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理发剪项目规划设计蓝图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2" w:history="1">
        <w:r>
          <w:rPr>
            <w:rFonts w:ascii="仿宋" w:eastAsia="仿宋" w:hAnsi="仿宋" w:cs="仿宋" w:hint="eastAsia"/>
            <w:lang w:eastAsia="zh-CN"/>
          </w:rPr>
          <w:t>前言</w:t>
        </w:r>
        <w:r>
          <w:tab/>
        </w:r>
        <w:r>
          <w:fldChar w:fldCharType="begin"/>
        </w:r>
        <w:r>
          <w:instrText xml:space="preserve"> PAGEREF _Toc21872 \h </w:instrText>
        </w:r>
        <w:r>
          <w:fldChar w:fldCharType="separate"/>
        </w:r>
        <w:r>
          <w:t>3</w:t>
        </w:r>
        <w:r>
          <w:fldChar w:fldCharType="end"/>
        </w:r>
      </w:hyperlink>
    </w:p>
    <w:p>
      <w:pPr>
        <w:pStyle w:val="TOC1"/>
        <w:tabs>
          <w:tab w:val="right" w:leader="dot" w:pos="8306"/>
        </w:tabs>
      </w:pPr>
      <w:hyperlink w:anchor="_Toc25277" w:history="1">
        <w:r>
          <w:rPr>
            <w:rFonts w:ascii="仿宋" w:eastAsia="仿宋" w:hAnsi="仿宋" w:cs="仿宋" w:hint="eastAsia"/>
            <w:lang w:eastAsia="zh-CN"/>
          </w:rPr>
          <w:t>一、理发剪项目建设单位说明</w:t>
        </w:r>
        <w:r>
          <w:tab/>
        </w:r>
        <w:r>
          <w:fldChar w:fldCharType="begin"/>
        </w:r>
        <w:r>
          <w:instrText xml:space="preserve"> PAGEREF _Toc25277 \h </w:instrText>
        </w:r>
        <w:r>
          <w:fldChar w:fldCharType="separate"/>
        </w:r>
        <w:r>
          <w:t>3</w:t>
        </w:r>
        <w:r>
          <w:fldChar w:fldCharType="end"/>
        </w:r>
      </w:hyperlink>
    </w:p>
    <w:p>
      <w:pPr>
        <w:pStyle w:val="TOC2"/>
        <w:tabs>
          <w:tab w:val="right" w:leader="dot" w:pos="8306"/>
        </w:tabs>
      </w:pPr>
      <w:hyperlink w:anchor="_Toc28772" w:history="1">
        <w:r>
          <w:rPr>
            <w:rFonts w:ascii="仿宋" w:eastAsia="仿宋" w:hAnsi="仿宋" w:cs="仿宋" w:hint="eastAsia"/>
            <w:lang w:eastAsia="zh-CN"/>
          </w:rPr>
          <w:t>(一)、理发剪项目承办单位基本情况</w:t>
        </w:r>
        <w:r>
          <w:tab/>
        </w:r>
        <w:r>
          <w:fldChar w:fldCharType="begin"/>
        </w:r>
        <w:r>
          <w:instrText xml:space="preserve"> PAGEREF _Toc28772 \h </w:instrText>
        </w:r>
        <w:r>
          <w:fldChar w:fldCharType="separate"/>
        </w:r>
        <w:r>
          <w:t>3</w:t>
        </w:r>
        <w:r>
          <w:fldChar w:fldCharType="end"/>
        </w:r>
      </w:hyperlink>
    </w:p>
    <w:p>
      <w:pPr>
        <w:pStyle w:val="TOC2"/>
        <w:tabs>
          <w:tab w:val="right" w:leader="dot" w:pos="8306"/>
        </w:tabs>
      </w:pPr>
      <w:hyperlink w:anchor="_Toc1526" w:history="1">
        <w:r>
          <w:rPr>
            <w:rFonts w:ascii="仿宋" w:eastAsia="仿宋" w:hAnsi="仿宋" w:cs="仿宋" w:hint="eastAsia"/>
            <w:lang w:eastAsia="zh-CN"/>
          </w:rPr>
          <w:t>(二)、公司经济效益分析</w:t>
        </w:r>
        <w:r>
          <w:tab/>
        </w:r>
        <w:r>
          <w:fldChar w:fldCharType="begin"/>
        </w:r>
        <w:r>
          <w:instrText xml:space="preserve"> PAGEREF _Toc1526 \h </w:instrText>
        </w:r>
        <w:r>
          <w:fldChar w:fldCharType="separate"/>
        </w:r>
        <w:r>
          <w:t>4</w:t>
        </w:r>
        <w:r>
          <w:fldChar w:fldCharType="end"/>
        </w:r>
      </w:hyperlink>
    </w:p>
    <w:p>
      <w:pPr>
        <w:pStyle w:val="TOC1"/>
        <w:tabs>
          <w:tab w:val="right" w:leader="dot" w:pos="8306"/>
        </w:tabs>
      </w:pPr>
      <w:hyperlink w:anchor="_Toc11296" w:history="1">
        <w:r>
          <w:rPr>
            <w:rFonts w:ascii="仿宋" w:eastAsia="仿宋" w:hAnsi="仿宋" w:cs="仿宋" w:hint="eastAsia"/>
            <w:lang w:eastAsia="zh-CN"/>
          </w:rPr>
          <w:t>二、理发剪项目建设背景及必要性分析</w:t>
        </w:r>
        <w:r>
          <w:tab/>
        </w:r>
        <w:r>
          <w:fldChar w:fldCharType="begin"/>
        </w:r>
        <w:r>
          <w:instrText xml:space="preserve"> PAGEREF _Toc11296 \h </w:instrText>
        </w:r>
        <w:r>
          <w:fldChar w:fldCharType="separate"/>
        </w:r>
        <w:r>
          <w:t>5</w:t>
        </w:r>
        <w:r>
          <w:fldChar w:fldCharType="end"/>
        </w:r>
      </w:hyperlink>
    </w:p>
    <w:p>
      <w:pPr>
        <w:pStyle w:val="TOC2"/>
        <w:tabs>
          <w:tab w:val="right" w:leader="dot" w:pos="8306"/>
        </w:tabs>
      </w:pPr>
      <w:hyperlink w:anchor="_Toc23990" w:history="1">
        <w:r>
          <w:rPr>
            <w:rFonts w:ascii="仿宋" w:eastAsia="仿宋" w:hAnsi="仿宋" w:cs="仿宋" w:hint="eastAsia"/>
            <w:lang w:eastAsia="zh-CN"/>
          </w:rPr>
          <w:t>(一)、理发剪项目背景分析</w:t>
        </w:r>
        <w:r>
          <w:tab/>
        </w:r>
        <w:r>
          <w:fldChar w:fldCharType="begin"/>
        </w:r>
        <w:r>
          <w:instrText xml:space="preserve"> PAGEREF _Toc23990 \h </w:instrText>
        </w:r>
        <w:r>
          <w:fldChar w:fldCharType="separate"/>
        </w:r>
        <w:r>
          <w:t>5</w:t>
        </w:r>
        <w:r>
          <w:fldChar w:fldCharType="end"/>
        </w:r>
      </w:hyperlink>
    </w:p>
    <w:p>
      <w:pPr>
        <w:pStyle w:val="TOC2"/>
        <w:tabs>
          <w:tab w:val="right" w:leader="dot" w:pos="8306"/>
        </w:tabs>
      </w:pPr>
      <w:hyperlink w:anchor="_Toc4773" w:history="1">
        <w:r>
          <w:rPr>
            <w:rFonts w:ascii="仿宋" w:eastAsia="仿宋" w:hAnsi="仿宋" w:cs="仿宋" w:hint="eastAsia"/>
            <w:lang w:eastAsia="zh-CN"/>
          </w:rPr>
          <w:t>(二)、理发剪项目建设必要性分析</w:t>
        </w:r>
        <w:r>
          <w:tab/>
        </w:r>
        <w:r>
          <w:fldChar w:fldCharType="begin"/>
        </w:r>
        <w:r>
          <w:instrText xml:space="preserve"> PAGEREF _Toc4773 \h </w:instrText>
        </w:r>
        <w:r>
          <w:fldChar w:fldCharType="separate"/>
        </w:r>
        <w:r>
          <w:t>6</w:t>
        </w:r>
        <w:r>
          <w:fldChar w:fldCharType="end"/>
        </w:r>
      </w:hyperlink>
    </w:p>
    <w:p>
      <w:pPr>
        <w:pStyle w:val="TOC1"/>
        <w:tabs>
          <w:tab w:val="right" w:leader="dot" w:pos="8306"/>
        </w:tabs>
      </w:pPr>
      <w:hyperlink w:anchor="_Toc13555" w:history="1">
        <w:r>
          <w:rPr>
            <w:rFonts w:ascii="仿宋" w:eastAsia="仿宋" w:hAnsi="仿宋" w:cs="仿宋" w:hint="eastAsia"/>
            <w:lang w:eastAsia="zh-CN"/>
          </w:rPr>
          <w:t>三、理发剪项目可持续发展</w:t>
        </w:r>
        <w:r>
          <w:tab/>
        </w:r>
        <w:r>
          <w:fldChar w:fldCharType="begin"/>
        </w:r>
        <w:r>
          <w:instrText xml:space="preserve"> PAGEREF _Toc13555 \h </w:instrText>
        </w:r>
        <w:r>
          <w:fldChar w:fldCharType="separate"/>
        </w:r>
        <w:r>
          <w:t>8</w:t>
        </w:r>
        <w:r>
          <w:fldChar w:fldCharType="end"/>
        </w:r>
      </w:hyperlink>
    </w:p>
    <w:p>
      <w:pPr>
        <w:pStyle w:val="TOC2"/>
        <w:tabs>
          <w:tab w:val="right" w:leader="dot" w:pos="8306"/>
        </w:tabs>
      </w:pPr>
      <w:hyperlink w:anchor="_Toc28714" w:history="1">
        <w:r>
          <w:rPr>
            <w:rFonts w:ascii="仿宋" w:eastAsia="仿宋" w:hAnsi="仿宋" w:cs="仿宋" w:hint="eastAsia"/>
            <w:lang w:eastAsia="zh-CN"/>
          </w:rPr>
          <w:t>(一)、可持续战略与实践</w:t>
        </w:r>
        <w:r>
          <w:tab/>
        </w:r>
        <w:r>
          <w:fldChar w:fldCharType="begin"/>
        </w:r>
        <w:r>
          <w:instrText xml:space="preserve"> PAGEREF _Toc28714 \h </w:instrText>
        </w:r>
        <w:r>
          <w:fldChar w:fldCharType="separate"/>
        </w:r>
        <w:r>
          <w:t>8</w:t>
        </w:r>
        <w:r>
          <w:fldChar w:fldCharType="end"/>
        </w:r>
      </w:hyperlink>
    </w:p>
    <w:p>
      <w:pPr>
        <w:pStyle w:val="TOC2"/>
        <w:tabs>
          <w:tab w:val="right" w:leader="dot" w:pos="8306"/>
        </w:tabs>
      </w:pPr>
      <w:hyperlink w:anchor="_Toc26581" w:history="1">
        <w:r>
          <w:rPr>
            <w:rFonts w:ascii="仿宋" w:eastAsia="仿宋" w:hAnsi="仿宋" w:cs="仿宋" w:hint="eastAsia"/>
            <w:lang w:eastAsia="zh-CN"/>
          </w:rPr>
          <w:t>(二)、环保与社会责任</w:t>
        </w:r>
        <w:r>
          <w:tab/>
        </w:r>
        <w:r>
          <w:fldChar w:fldCharType="begin"/>
        </w:r>
        <w:r>
          <w:instrText xml:space="preserve"> PAGEREF _Toc26581 \h </w:instrText>
        </w:r>
        <w:r>
          <w:fldChar w:fldCharType="separate"/>
        </w:r>
        <w:r>
          <w:t>8</w:t>
        </w:r>
        <w:r>
          <w:fldChar w:fldCharType="end"/>
        </w:r>
      </w:hyperlink>
    </w:p>
    <w:p>
      <w:pPr>
        <w:pStyle w:val="TOC1"/>
        <w:tabs>
          <w:tab w:val="right" w:leader="dot" w:pos="8306"/>
        </w:tabs>
      </w:pPr>
      <w:hyperlink w:anchor="_Toc5588" w:history="1">
        <w:r>
          <w:rPr>
            <w:rFonts w:ascii="仿宋" w:eastAsia="仿宋" w:hAnsi="仿宋" w:cs="仿宋" w:hint="eastAsia"/>
            <w:lang w:eastAsia="zh-CN"/>
          </w:rPr>
          <w:t>四、工艺说明</w:t>
        </w:r>
        <w:r>
          <w:tab/>
        </w:r>
        <w:r>
          <w:fldChar w:fldCharType="begin"/>
        </w:r>
        <w:r>
          <w:instrText xml:space="preserve"> PAGEREF _Toc5588 \h </w:instrText>
        </w:r>
        <w:r>
          <w:fldChar w:fldCharType="separate"/>
        </w:r>
        <w:r>
          <w:t>9</w:t>
        </w:r>
        <w:r>
          <w:fldChar w:fldCharType="end"/>
        </w:r>
      </w:hyperlink>
    </w:p>
    <w:p>
      <w:pPr>
        <w:pStyle w:val="TOC2"/>
        <w:tabs>
          <w:tab w:val="right" w:leader="dot" w:pos="8306"/>
        </w:tabs>
      </w:pPr>
      <w:hyperlink w:anchor="_Toc23041" w:history="1">
        <w:r>
          <w:rPr>
            <w:rFonts w:ascii="仿宋" w:eastAsia="仿宋" w:hAnsi="仿宋" w:cs="仿宋" w:hint="eastAsia"/>
            <w:lang w:eastAsia="zh-CN"/>
          </w:rPr>
          <w:t>(一)、技术管理特点</w:t>
        </w:r>
        <w:r>
          <w:tab/>
        </w:r>
        <w:r>
          <w:fldChar w:fldCharType="begin"/>
        </w:r>
        <w:r>
          <w:instrText xml:space="preserve"> PAGEREF _Toc23041 \h </w:instrText>
        </w:r>
        <w:r>
          <w:fldChar w:fldCharType="separate"/>
        </w:r>
        <w:r>
          <w:t>9</w:t>
        </w:r>
        <w:r>
          <w:fldChar w:fldCharType="end"/>
        </w:r>
      </w:hyperlink>
    </w:p>
    <w:p>
      <w:pPr>
        <w:pStyle w:val="TOC2"/>
        <w:tabs>
          <w:tab w:val="right" w:leader="dot" w:pos="8306"/>
        </w:tabs>
      </w:pPr>
      <w:hyperlink w:anchor="_Toc15208" w:history="1">
        <w:r>
          <w:rPr>
            <w:rFonts w:ascii="仿宋" w:eastAsia="仿宋" w:hAnsi="仿宋" w:cs="仿宋" w:hint="eastAsia"/>
            <w:lang w:eastAsia="zh-CN"/>
          </w:rPr>
          <w:t>(二)、理发剪项目工艺技术设计方案</w:t>
        </w:r>
        <w:r>
          <w:tab/>
        </w:r>
        <w:r>
          <w:fldChar w:fldCharType="begin"/>
        </w:r>
        <w:r>
          <w:instrText xml:space="preserve"> PAGEREF _Toc15208 \h </w:instrText>
        </w:r>
        <w:r>
          <w:fldChar w:fldCharType="separate"/>
        </w:r>
        <w:r>
          <w:t>10</w:t>
        </w:r>
        <w:r>
          <w:fldChar w:fldCharType="end"/>
        </w:r>
      </w:hyperlink>
    </w:p>
    <w:p>
      <w:pPr>
        <w:pStyle w:val="TOC2"/>
        <w:tabs>
          <w:tab w:val="right" w:leader="dot" w:pos="8306"/>
        </w:tabs>
      </w:pPr>
      <w:hyperlink w:anchor="_Toc1049" w:history="1">
        <w:r>
          <w:rPr>
            <w:rFonts w:ascii="仿宋" w:eastAsia="仿宋" w:hAnsi="仿宋" w:cs="仿宋" w:hint="eastAsia"/>
            <w:lang w:eastAsia="zh-CN"/>
          </w:rPr>
          <w:t>(三)、设备选型方案</w:t>
        </w:r>
        <w:r>
          <w:tab/>
        </w:r>
        <w:r>
          <w:fldChar w:fldCharType="begin"/>
        </w:r>
        <w:r>
          <w:instrText xml:space="preserve"> PAGEREF _Toc1049 \h </w:instrText>
        </w:r>
        <w:r>
          <w:fldChar w:fldCharType="separate"/>
        </w:r>
        <w:r>
          <w:t>12</w:t>
        </w:r>
        <w:r>
          <w:fldChar w:fldCharType="end"/>
        </w:r>
      </w:hyperlink>
    </w:p>
    <w:p>
      <w:pPr>
        <w:pStyle w:val="TOC1"/>
        <w:tabs>
          <w:tab w:val="right" w:leader="dot" w:pos="8306"/>
        </w:tabs>
      </w:pPr>
      <w:hyperlink w:anchor="_Toc16196" w:history="1">
        <w:r>
          <w:rPr>
            <w:rFonts w:ascii="仿宋" w:eastAsia="仿宋" w:hAnsi="仿宋" w:cs="仿宋" w:hint="eastAsia"/>
            <w:lang w:eastAsia="zh-CN"/>
          </w:rPr>
          <w:t>五、市场分析、调研</w:t>
        </w:r>
        <w:r>
          <w:tab/>
        </w:r>
        <w:r>
          <w:fldChar w:fldCharType="begin"/>
        </w:r>
        <w:r>
          <w:instrText xml:space="preserve"> PAGEREF _Toc16196 \h </w:instrText>
        </w:r>
        <w:r>
          <w:fldChar w:fldCharType="separate"/>
        </w:r>
        <w:r>
          <w:t>13</w:t>
        </w:r>
        <w:r>
          <w:fldChar w:fldCharType="end"/>
        </w:r>
      </w:hyperlink>
    </w:p>
    <w:p>
      <w:pPr>
        <w:pStyle w:val="TOC2"/>
        <w:tabs>
          <w:tab w:val="right" w:leader="dot" w:pos="8306"/>
        </w:tabs>
      </w:pPr>
      <w:hyperlink w:anchor="_Toc31291" w:history="1">
        <w:r>
          <w:rPr>
            <w:rFonts w:ascii="仿宋" w:eastAsia="仿宋" w:hAnsi="仿宋" w:cs="仿宋" w:hint="eastAsia"/>
            <w:lang w:eastAsia="zh-CN"/>
          </w:rPr>
          <w:t>(一)、理发剪行业分析</w:t>
        </w:r>
        <w:r>
          <w:tab/>
        </w:r>
        <w:r>
          <w:fldChar w:fldCharType="begin"/>
        </w:r>
        <w:r>
          <w:instrText xml:space="preserve"> PAGEREF _Toc31291 \h </w:instrText>
        </w:r>
        <w:r>
          <w:fldChar w:fldCharType="separate"/>
        </w:r>
        <w:r>
          <w:t>13</w:t>
        </w:r>
        <w:r>
          <w:fldChar w:fldCharType="end"/>
        </w:r>
      </w:hyperlink>
    </w:p>
    <w:p>
      <w:pPr>
        <w:pStyle w:val="TOC2"/>
        <w:tabs>
          <w:tab w:val="right" w:leader="dot" w:pos="8306"/>
        </w:tabs>
      </w:pPr>
      <w:hyperlink w:anchor="_Toc16223" w:history="1">
        <w:r>
          <w:rPr>
            <w:rFonts w:ascii="仿宋" w:eastAsia="仿宋" w:hAnsi="仿宋" w:cs="仿宋" w:hint="eastAsia"/>
            <w:lang w:eastAsia="zh-CN"/>
          </w:rPr>
          <w:t>(二)、理发剪市场分析预测</w:t>
        </w:r>
        <w:r>
          <w:tab/>
        </w:r>
        <w:r>
          <w:fldChar w:fldCharType="begin"/>
        </w:r>
        <w:r>
          <w:instrText xml:space="preserve"> PAGEREF _Toc16223 \h </w:instrText>
        </w:r>
        <w:r>
          <w:fldChar w:fldCharType="separate"/>
        </w:r>
        <w:r>
          <w:t>14</w:t>
        </w:r>
        <w:r>
          <w:fldChar w:fldCharType="end"/>
        </w:r>
      </w:hyperlink>
    </w:p>
    <w:p>
      <w:pPr>
        <w:pStyle w:val="TOC1"/>
        <w:tabs>
          <w:tab w:val="right" w:leader="dot" w:pos="8306"/>
        </w:tabs>
      </w:pPr>
      <w:hyperlink w:anchor="_Toc7052" w:history="1">
        <w:r>
          <w:rPr>
            <w:rFonts w:ascii="仿宋" w:eastAsia="仿宋" w:hAnsi="仿宋" w:cs="仿宋" w:hint="eastAsia"/>
            <w:lang w:eastAsia="zh-CN"/>
          </w:rPr>
          <w:t>六、理发剪项目危机管理</w:t>
        </w:r>
        <w:r>
          <w:tab/>
        </w:r>
        <w:r>
          <w:fldChar w:fldCharType="begin"/>
        </w:r>
        <w:r>
          <w:instrText xml:space="preserve"> PAGEREF _Toc7052 \h </w:instrText>
        </w:r>
        <w:r>
          <w:fldChar w:fldCharType="separate"/>
        </w:r>
        <w:r>
          <w:t>14</w:t>
        </w:r>
        <w:r>
          <w:fldChar w:fldCharType="end"/>
        </w:r>
      </w:hyperlink>
    </w:p>
    <w:p>
      <w:pPr>
        <w:pStyle w:val="TOC2"/>
        <w:tabs>
          <w:tab w:val="right" w:leader="dot" w:pos="8306"/>
        </w:tabs>
      </w:pPr>
      <w:hyperlink w:anchor="_Toc6952" w:history="1">
        <w:r>
          <w:rPr>
            <w:rFonts w:ascii="仿宋" w:eastAsia="仿宋" w:hAnsi="仿宋" w:cs="仿宋" w:hint="eastAsia"/>
            <w:lang w:eastAsia="zh-CN"/>
          </w:rPr>
          <w:t>(一)、危机预警与识别</w:t>
        </w:r>
        <w:r>
          <w:tab/>
        </w:r>
        <w:r>
          <w:fldChar w:fldCharType="begin"/>
        </w:r>
        <w:r>
          <w:instrText xml:space="preserve"> PAGEREF _Toc6952 \h </w:instrText>
        </w:r>
        <w:r>
          <w:fldChar w:fldCharType="separate"/>
        </w:r>
        <w:r>
          <w:t>14</w:t>
        </w:r>
        <w:r>
          <w:fldChar w:fldCharType="end"/>
        </w:r>
      </w:hyperlink>
    </w:p>
    <w:p>
      <w:pPr>
        <w:pStyle w:val="TOC2"/>
        <w:tabs>
          <w:tab w:val="right" w:leader="dot" w:pos="8306"/>
        </w:tabs>
      </w:pPr>
      <w:hyperlink w:anchor="_Toc23318" w:history="1">
        <w:r>
          <w:rPr>
            <w:rFonts w:ascii="仿宋" w:eastAsia="仿宋" w:hAnsi="仿宋" w:cs="仿宋" w:hint="eastAsia"/>
            <w:lang w:eastAsia="zh-CN"/>
          </w:rPr>
          <w:t>(二)、危机应对与恢复</w:t>
        </w:r>
        <w:r>
          <w:tab/>
        </w:r>
        <w:r>
          <w:fldChar w:fldCharType="begin"/>
        </w:r>
        <w:r>
          <w:instrText xml:space="preserve"> PAGEREF _Toc23318 \h </w:instrText>
        </w:r>
        <w:r>
          <w:fldChar w:fldCharType="separate"/>
        </w:r>
        <w:r>
          <w:t>15</w:t>
        </w:r>
        <w:r>
          <w:fldChar w:fldCharType="end"/>
        </w:r>
      </w:hyperlink>
    </w:p>
    <w:p>
      <w:pPr>
        <w:pStyle w:val="TOC1"/>
        <w:tabs>
          <w:tab w:val="right" w:leader="dot" w:pos="8306"/>
        </w:tabs>
      </w:pPr>
      <w:hyperlink w:anchor="_Toc11642" w:history="1">
        <w:r>
          <w:rPr>
            <w:rFonts w:ascii="仿宋" w:eastAsia="仿宋" w:hAnsi="仿宋" w:cs="仿宋" w:hint="eastAsia"/>
            <w:lang w:eastAsia="zh-CN"/>
          </w:rPr>
          <w:t>七、理发剪项目环境影响分析</w:t>
        </w:r>
        <w:r>
          <w:tab/>
        </w:r>
        <w:r>
          <w:fldChar w:fldCharType="begin"/>
        </w:r>
        <w:r>
          <w:instrText xml:space="preserve"> PAGEREF _Toc11642 \h </w:instrText>
        </w:r>
        <w:r>
          <w:fldChar w:fldCharType="separate"/>
        </w:r>
        <w:r>
          <w:t>17</w:t>
        </w:r>
        <w:r>
          <w:fldChar w:fldCharType="end"/>
        </w:r>
      </w:hyperlink>
    </w:p>
    <w:p>
      <w:pPr>
        <w:pStyle w:val="TOC2"/>
        <w:tabs>
          <w:tab w:val="right" w:leader="dot" w:pos="8306"/>
        </w:tabs>
      </w:pPr>
      <w:hyperlink w:anchor="_Toc21623" w:history="1">
        <w:r>
          <w:rPr>
            <w:rFonts w:ascii="仿宋" w:eastAsia="仿宋" w:hAnsi="仿宋" w:cs="仿宋" w:hint="eastAsia"/>
            <w:lang w:eastAsia="zh-CN"/>
          </w:rPr>
          <w:t>(一)、建设区域环境质量现状</w:t>
        </w:r>
        <w:r>
          <w:tab/>
        </w:r>
        <w:r>
          <w:fldChar w:fldCharType="begin"/>
        </w:r>
        <w:r>
          <w:instrText xml:space="preserve"> PAGEREF _Toc21623 \h </w:instrText>
        </w:r>
        <w:r>
          <w:fldChar w:fldCharType="separate"/>
        </w:r>
        <w:r>
          <w:t>17</w:t>
        </w:r>
        <w:r>
          <w:fldChar w:fldCharType="end"/>
        </w:r>
      </w:hyperlink>
    </w:p>
    <w:p>
      <w:pPr>
        <w:pStyle w:val="TOC2"/>
        <w:tabs>
          <w:tab w:val="right" w:leader="dot" w:pos="8306"/>
        </w:tabs>
      </w:pPr>
      <w:hyperlink w:anchor="_Toc18168" w:history="1">
        <w:r>
          <w:rPr>
            <w:rFonts w:ascii="仿宋" w:eastAsia="仿宋" w:hAnsi="仿宋" w:cs="仿宋" w:hint="eastAsia"/>
            <w:lang w:eastAsia="zh-CN"/>
          </w:rPr>
          <w:t>(二)、建设期环境保护</w:t>
        </w:r>
        <w:r>
          <w:tab/>
        </w:r>
        <w:r>
          <w:fldChar w:fldCharType="begin"/>
        </w:r>
        <w:r>
          <w:instrText xml:space="preserve"> PAGEREF _Toc18168 \h </w:instrText>
        </w:r>
        <w:r>
          <w:fldChar w:fldCharType="separate"/>
        </w:r>
        <w:r>
          <w:t>18</w:t>
        </w:r>
        <w:r>
          <w:fldChar w:fldCharType="end"/>
        </w:r>
      </w:hyperlink>
    </w:p>
    <w:p>
      <w:pPr>
        <w:pStyle w:val="TOC2"/>
        <w:tabs>
          <w:tab w:val="right" w:leader="dot" w:pos="8306"/>
        </w:tabs>
      </w:pPr>
      <w:hyperlink w:anchor="_Toc13113" w:history="1">
        <w:r>
          <w:rPr>
            <w:rFonts w:ascii="仿宋" w:eastAsia="仿宋" w:hAnsi="仿宋" w:cs="仿宋" w:hint="eastAsia"/>
            <w:lang w:eastAsia="zh-CN"/>
          </w:rPr>
          <w:t>(三)、运营期环境保护</w:t>
        </w:r>
        <w:r>
          <w:tab/>
        </w:r>
        <w:r>
          <w:fldChar w:fldCharType="begin"/>
        </w:r>
        <w:r>
          <w:instrText xml:space="preserve"> PAGEREF _Toc13113 \h </w:instrText>
        </w:r>
        <w:r>
          <w:fldChar w:fldCharType="separate"/>
        </w:r>
        <w:r>
          <w:t>20</w:t>
        </w:r>
        <w:r>
          <w:fldChar w:fldCharType="end"/>
        </w:r>
      </w:hyperlink>
    </w:p>
    <w:p>
      <w:pPr>
        <w:pStyle w:val="TOC2"/>
        <w:tabs>
          <w:tab w:val="right" w:leader="dot" w:pos="8306"/>
        </w:tabs>
      </w:pPr>
      <w:hyperlink w:anchor="_Toc29846" w:history="1">
        <w:r>
          <w:rPr>
            <w:rFonts w:ascii="仿宋" w:eastAsia="仿宋" w:hAnsi="仿宋" w:cs="仿宋" w:hint="eastAsia"/>
            <w:lang w:eastAsia="zh-CN"/>
          </w:rPr>
          <w:t>(四)、理发剪项目建设对区域经济的影响</w:t>
        </w:r>
        <w:r>
          <w:tab/>
        </w:r>
        <w:r>
          <w:fldChar w:fldCharType="begin"/>
        </w:r>
        <w:r>
          <w:instrText xml:space="preserve"> PAGEREF _Toc29846 \h </w:instrText>
        </w:r>
        <w:r>
          <w:fldChar w:fldCharType="separate"/>
        </w:r>
        <w:r>
          <w:t>21</w:t>
        </w:r>
        <w:r>
          <w:fldChar w:fldCharType="end"/>
        </w:r>
      </w:hyperlink>
    </w:p>
    <w:p>
      <w:pPr>
        <w:pStyle w:val="TOC2"/>
        <w:tabs>
          <w:tab w:val="right" w:leader="dot" w:pos="8306"/>
        </w:tabs>
      </w:pPr>
      <w:hyperlink w:anchor="_Toc27090" w:history="1">
        <w:r>
          <w:rPr>
            <w:rFonts w:ascii="仿宋" w:eastAsia="仿宋" w:hAnsi="仿宋" w:cs="仿宋" w:hint="eastAsia"/>
            <w:lang w:eastAsia="zh-CN"/>
          </w:rPr>
          <w:t>(五)、废弃物处理</w:t>
        </w:r>
        <w:r>
          <w:tab/>
        </w:r>
        <w:r>
          <w:fldChar w:fldCharType="begin"/>
        </w:r>
        <w:r>
          <w:instrText xml:space="preserve"> PAGEREF _Toc27090 \h </w:instrText>
        </w:r>
        <w:r>
          <w:fldChar w:fldCharType="separate"/>
        </w:r>
        <w:r>
          <w:t>23</w:t>
        </w:r>
        <w:r>
          <w:fldChar w:fldCharType="end"/>
        </w:r>
      </w:hyperlink>
    </w:p>
    <w:p>
      <w:pPr>
        <w:pStyle w:val="TOC2"/>
        <w:tabs>
          <w:tab w:val="right" w:leader="dot" w:pos="8306"/>
        </w:tabs>
      </w:pPr>
      <w:hyperlink w:anchor="_Toc15127" w:history="1">
        <w:r>
          <w:rPr>
            <w:rFonts w:ascii="仿宋" w:eastAsia="仿宋" w:hAnsi="仿宋" w:cs="仿宋" w:hint="eastAsia"/>
            <w:lang w:eastAsia="zh-CN"/>
          </w:rPr>
          <w:t>(六)、特殊环境影响分析</w:t>
        </w:r>
        <w:r>
          <w:tab/>
        </w:r>
        <w:r>
          <w:fldChar w:fldCharType="begin"/>
        </w:r>
        <w:r>
          <w:instrText xml:space="preserve"> PAGEREF _Toc15127 \h </w:instrText>
        </w:r>
        <w:r>
          <w:fldChar w:fldCharType="separate"/>
        </w:r>
        <w:r>
          <w:t>24</w:t>
        </w:r>
        <w:r>
          <w:fldChar w:fldCharType="end"/>
        </w:r>
      </w:hyperlink>
    </w:p>
    <w:p>
      <w:pPr>
        <w:pStyle w:val="TOC2"/>
        <w:tabs>
          <w:tab w:val="right" w:leader="dot" w:pos="8306"/>
        </w:tabs>
      </w:pPr>
      <w:hyperlink w:anchor="_Toc23951" w:history="1">
        <w:r>
          <w:rPr>
            <w:rFonts w:ascii="仿宋" w:eastAsia="仿宋" w:hAnsi="仿宋" w:cs="仿宋" w:hint="eastAsia"/>
            <w:lang w:eastAsia="zh-CN"/>
          </w:rPr>
          <w:t>(七)、清洁生产</w:t>
        </w:r>
        <w:r>
          <w:tab/>
        </w:r>
        <w:r>
          <w:fldChar w:fldCharType="begin"/>
        </w:r>
        <w:r>
          <w:instrText xml:space="preserve"> PAGEREF _Toc23951 \h </w:instrText>
        </w:r>
        <w:r>
          <w:fldChar w:fldCharType="separate"/>
        </w:r>
        <w:r>
          <w:t>25</w:t>
        </w:r>
        <w:r>
          <w:fldChar w:fldCharType="end"/>
        </w:r>
      </w:hyperlink>
    </w:p>
    <w:p>
      <w:pPr>
        <w:pStyle w:val="TOC2"/>
        <w:tabs>
          <w:tab w:val="right" w:leader="dot" w:pos="8306"/>
        </w:tabs>
      </w:pPr>
      <w:hyperlink w:anchor="_Toc30659" w:history="1">
        <w:r>
          <w:rPr>
            <w:rFonts w:ascii="仿宋" w:eastAsia="仿宋" w:hAnsi="仿宋" w:cs="仿宋" w:hint="eastAsia"/>
            <w:lang w:eastAsia="zh-CN"/>
          </w:rPr>
          <w:t>(八)、环境保护综合评价</w:t>
        </w:r>
        <w:r>
          <w:tab/>
        </w:r>
        <w:r>
          <w:fldChar w:fldCharType="begin"/>
        </w:r>
        <w:r>
          <w:instrText xml:space="preserve"> PAGEREF _Toc30659 \h </w:instrText>
        </w:r>
        <w:r>
          <w:fldChar w:fldCharType="separate"/>
        </w:r>
        <w:r>
          <w:t>26</w:t>
        </w:r>
        <w:r>
          <w:fldChar w:fldCharType="end"/>
        </w:r>
      </w:hyperlink>
    </w:p>
    <w:p>
      <w:pPr>
        <w:pStyle w:val="TOC1"/>
        <w:tabs>
          <w:tab w:val="right" w:leader="dot" w:pos="8306"/>
        </w:tabs>
      </w:pPr>
      <w:hyperlink w:anchor="_Toc5886" w:history="1">
        <w:r>
          <w:rPr>
            <w:rFonts w:ascii="仿宋" w:eastAsia="仿宋" w:hAnsi="仿宋" w:cs="仿宋" w:hint="eastAsia"/>
            <w:lang w:eastAsia="zh-CN"/>
          </w:rPr>
          <w:t>八、理发剪项目人力资源培养与发展</w:t>
        </w:r>
        <w:r>
          <w:tab/>
        </w:r>
        <w:r>
          <w:fldChar w:fldCharType="begin"/>
        </w:r>
        <w:r>
          <w:instrText xml:space="preserve"> PAGEREF _Toc5886 \h </w:instrText>
        </w:r>
        <w:r>
          <w:fldChar w:fldCharType="separate"/>
        </w:r>
        <w:r>
          <w:t>27</w:t>
        </w:r>
        <w:r>
          <w:fldChar w:fldCharType="end"/>
        </w:r>
      </w:hyperlink>
    </w:p>
    <w:p>
      <w:pPr>
        <w:pStyle w:val="TOC2"/>
        <w:tabs>
          <w:tab w:val="right" w:leader="dot" w:pos="8306"/>
        </w:tabs>
      </w:pPr>
      <w:hyperlink w:anchor="_Toc22450" w:history="1">
        <w:r>
          <w:rPr>
            <w:rFonts w:ascii="仿宋" w:eastAsia="仿宋" w:hAnsi="仿宋" w:cs="仿宋" w:hint="eastAsia"/>
            <w:lang w:eastAsia="zh-CN"/>
          </w:rPr>
          <w:t>(一)、人才需求与规划</w:t>
        </w:r>
        <w:r>
          <w:tab/>
        </w:r>
        <w:r>
          <w:fldChar w:fldCharType="begin"/>
        </w:r>
        <w:r>
          <w:instrText xml:space="preserve"> PAGEREF _Toc22450 \h </w:instrText>
        </w:r>
        <w:r>
          <w:fldChar w:fldCharType="separate"/>
        </w:r>
        <w:r>
          <w:t>27</w:t>
        </w:r>
        <w:r>
          <w:fldChar w:fldCharType="end"/>
        </w:r>
      </w:hyperlink>
    </w:p>
    <w:p>
      <w:pPr>
        <w:pStyle w:val="TOC2"/>
        <w:tabs>
          <w:tab w:val="right" w:leader="dot" w:pos="8306"/>
        </w:tabs>
      </w:pPr>
      <w:hyperlink w:anchor="_Toc17050" w:history="1">
        <w:r>
          <w:rPr>
            <w:rFonts w:ascii="仿宋" w:eastAsia="仿宋" w:hAnsi="仿宋" w:cs="仿宋" w:hint="eastAsia"/>
            <w:lang w:eastAsia="zh-CN"/>
          </w:rPr>
          <w:t>(二)、培训与发展计划</w:t>
        </w:r>
        <w:r>
          <w:tab/>
        </w:r>
        <w:r>
          <w:fldChar w:fldCharType="begin"/>
        </w:r>
        <w:r>
          <w:instrText xml:space="preserve"> PAGEREF _Toc17050 \h </w:instrText>
        </w:r>
        <w:r>
          <w:fldChar w:fldCharType="separate"/>
        </w:r>
        <w:r>
          <w:t>28</w:t>
        </w:r>
        <w:r>
          <w:fldChar w:fldCharType="end"/>
        </w:r>
      </w:hyperlink>
    </w:p>
    <w:p>
      <w:pPr>
        <w:pStyle w:val="TOC1"/>
        <w:tabs>
          <w:tab w:val="right" w:leader="dot" w:pos="8306"/>
        </w:tabs>
      </w:pPr>
      <w:hyperlink w:anchor="_Toc8777" w:history="1">
        <w:r>
          <w:rPr>
            <w:rFonts w:ascii="仿宋" w:eastAsia="仿宋" w:hAnsi="仿宋" w:cs="仿宋" w:hint="eastAsia"/>
            <w:lang w:eastAsia="zh-CN"/>
          </w:rPr>
          <w:t>九、理发剪项目社会影响</w:t>
        </w:r>
        <w:r>
          <w:tab/>
        </w:r>
        <w:r>
          <w:fldChar w:fldCharType="begin"/>
        </w:r>
        <w:r>
          <w:instrText xml:space="preserve"> PAGEREF _Toc8777 \h </w:instrText>
        </w:r>
        <w:r>
          <w:fldChar w:fldCharType="separate"/>
        </w:r>
        <w:r>
          <w:t>28</w:t>
        </w:r>
        <w:r>
          <w:fldChar w:fldCharType="end"/>
        </w:r>
      </w:hyperlink>
    </w:p>
    <w:p>
      <w:pPr>
        <w:pStyle w:val="TOC2"/>
        <w:tabs>
          <w:tab w:val="right" w:leader="dot" w:pos="8306"/>
        </w:tabs>
      </w:pPr>
      <w:hyperlink w:anchor="_Toc27575" w:history="1">
        <w:r>
          <w:rPr>
            <w:rFonts w:ascii="仿宋" w:eastAsia="仿宋" w:hAnsi="仿宋" w:cs="仿宋" w:hint="eastAsia"/>
            <w:lang w:eastAsia="zh-CN"/>
          </w:rPr>
          <w:t>(一)、社会责任与义务</w:t>
        </w:r>
        <w:r>
          <w:tab/>
        </w:r>
        <w:r>
          <w:fldChar w:fldCharType="begin"/>
        </w:r>
        <w:r>
          <w:instrText xml:space="preserve"> PAGEREF _Toc27575 \h </w:instrText>
        </w:r>
        <w:r>
          <w:fldChar w:fldCharType="separate"/>
        </w:r>
        <w:r>
          <w:t>28</w:t>
        </w:r>
        <w:r>
          <w:fldChar w:fldCharType="end"/>
        </w:r>
      </w:hyperlink>
    </w:p>
    <w:p>
      <w:pPr>
        <w:pStyle w:val="TOC2"/>
        <w:tabs>
          <w:tab w:val="right" w:leader="dot" w:pos="8306"/>
        </w:tabs>
      </w:pPr>
      <w:hyperlink w:anchor="_Toc14571" w:history="1">
        <w:r>
          <w:rPr>
            <w:rFonts w:ascii="仿宋" w:eastAsia="仿宋" w:hAnsi="仿宋" w:cs="仿宋" w:hint="eastAsia"/>
            <w:lang w:eastAsia="zh-CN"/>
          </w:rPr>
          <w:t>(二)、社会参与与沟通</w:t>
        </w:r>
        <w:r>
          <w:tab/>
        </w:r>
        <w:r>
          <w:fldChar w:fldCharType="begin"/>
        </w:r>
        <w:r>
          <w:instrText xml:space="preserve"> PAGEREF _Toc14571 \h </w:instrText>
        </w:r>
        <w:r>
          <w:fldChar w:fldCharType="separate"/>
        </w:r>
        <w:r>
          <w:t>29</w:t>
        </w:r>
        <w:r>
          <w:fldChar w:fldCharType="end"/>
        </w:r>
      </w:hyperlink>
    </w:p>
    <w:p>
      <w:pPr>
        <w:pStyle w:val="TOC1"/>
        <w:tabs>
          <w:tab w:val="right" w:leader="dot" w:pos="8306"/>
        </w:tabs>
      </w:pPr>
      <w:hyperlink w:anchor="_Toc27658" w:history="1">
        <w:r>
          <w:rPr>
            <w:rFonts w:ascii="仿宋" w:eastAsia="仿宋" w:hAnsi="仿宋" w:cs="仿宋" w:hint="eastAsia"/>
            <w:lang w:eastAsia="zh-CN"/>
          </w:rPr>
          <w:t>十、理发剪项目风险管理</w:t>
        </w:r>
        <w:r>
          <w:tab/>
        </w:r>
        <w:r>
          <w:fldChar w:fldCharType="begin"/>
        </w:r>
        <w:r>
          <w:instrText xml:space="preserve"> PAGEREF _Toc27658 \h </w:instrText>
        </w:r>
        <w:r>
          <w:fldChar w:fldCharType="separate"/>
        </w:r>
        <w:r>
          <w:t>30</w:t>
        </w:r>
        <w:r>
          <w:fldChar w:fldCharType="end"/>
        </w:r>
      </w:hyperlink>
    </w:p>
    <w:p>
      <w:pPr>
        <w:pStyle w:val="TOC2"/>
        <w:tabs>
          <w:tab w:val="right" w:leader="dot" w:pos="8306"/>
        </w:tabs>
      </w:pPr>
      <w:hyperlink w:anchor="_Toc31978" w:history="1">
        <w:r>
          <w:rPr>
            <w:rFonts w:ascii="仿宋" w:eastAsia="仿宋" w:hAnsi="仿宋" w:cs="仿宋" w:hint="eastAsia"/>
            <w:lang w:eastAsia="zh-CN"/>
          </w:rPr>
          <w:t>(一)、风险识别与评估</w:t>
        </w:r>
        <w:r>
          <w:tab/>
        </w:r>
        <w:r>
          <w:fldChar w:fldCharType="begin"/>
        </w:r>
        <w:r>
          <w:instrText xml:space="preserve"> PAGEREF _Toc31978 \h </w:instrText>
        </w:r>
        <w:r>
          <w:fldChar w:fldCharType="separate"/>
        </w:r>
        <w:r>
          <w:t>30</w:t>
        </w:r>
        <w:r>
          <w:fldChar w:fldCharType="end"/>
        </w:r>
      </w:hyperlink>
    </w:p>
    <w:p>
      <w:pPr>
        <w:pStyle w:val="TOC2"/>
        <w:tabs>
          <w:tab w:val="right" w:leader="dot" w:pos="8306"/>
        </w:tabs>
      </w:pPr>
      <w:hyperlink w:anchor="_Toc7236" w:history="1">
        <w:r>
          <w:rPr>
            <w:rFonts w:ascii="仿宋" w:eastAsia="仿宋" w:hAnsi="仿宋" w:cs="仿宋" w:hint="eastAsia"/>
            <w:lang w:eastAsia="zh-CN"/>
          </w:rPr>
          <w:t>(二)、风险应对策略</w:t>
        </w:r>
        <w:r>
          <w:tab/>
        </w:r>
        <w:r>
          <w:fldChar w:fldCharType="begin"/>
        </w:r>
        <w:r>
          <w:instrText xml:space="preserve"> PAGEREF _Toc7236 \h </w:instrText>
        </w:r>
        <w:r>
          <w:fldChar w:fldCharType="separate"/>
        </w:r>
        <w:r>
          <w:t>31</w:t>
        </w:r>
        <w:r>
          <w:fldChar w:fldCharType="end"/>
        </w:r>
      </w:hyperlink>
    </w:p>
    <w:p>
      <w:pPr>
        <w:pStyle w:val="TOC2"/>
        <w:tabs>
          <w:tab w:val="right" w:leader="dot" w:pos="8306"/>
        </w:tabs>
      </w:pPr>
      <w:hyperlink w:anchor="_Toc5687" w:history="1">
        <w:r>
          <w:rPr>
            <w:rFonts w:ascii="仿宋" w:eastAsia="仿宋" w:hAnsi="仿宋" w:cs="仿宋" w:hint="eastAsia"/>
            <w:lang w:eastAsia="zh-CN"/>
          </w:rPr>
          <w:t>(三)、风险监控与控制</w:t>
        </w:r>
        <w:r>
          <w:tab/>
        </w:r>
        <w:r>
          <w:fldChar w:fldCharType="begin"/>
        </w:r>
        <w:r>
          <w:instrText xml:space="preserve"> PAGEREF _Toc5687 \h </w:instrText>
        </w:r>
        <w:r>
          <w:fldChar w:fldCharType="separate"/>
        </w:r>
        <w:r>
          <w:t>33</w:t>
        </w:r>
        <w:r>
          <w:fldChar w:fldCharType="end"/>
        </w:r>
      </w:hyperlink>
    </w:p>
    <w:p>
      <w:pPr>
        <w:pStyle w:val="TOC1"/>
        <w:tabs>
          <w:tab w:val="right" w:leader="dot" w:pos="8306"/>
        </w:tabs>
      </w:pPr>
      <w:hyperlink w:anchor="_Toc30350" w:history="1">
        <w:r>
          <w:rPr>
            <w:rFonts w:ascii="仿宋" w:eastAsia="仿宋" w:hAnsi="仿宋" w:cs="仿宋" w:hint="eastAsia"/>
            <w:lang w:eastAsia="zh-CN"/>
          </w:rPr>
          <w:t>十一、理发剪项目人力资源管理</w:t>
        </w:r>
        <w:r>
          <w:tab/>
        </w:r>
        <w:r>
          <w:fldChar w:fldCharType="begin"/>
        </w:r>
        <w:r>
          <w:instrText xml:space="preserve"> PAGEREF _Toc30350 \h </w:instrText>
        </w:r>
        <w:r>
          <w:fldChar w:fldCharType="separate"/>
        </w:r>
        <w:r>
          <w:t>34</w:t>
        </w:r>
        <w:r>
          <w:fldChar w:fldCharType="end"/>
        </w:r>
      </w:hyperlink>
    </w:p>
    <w:p>
      <w:pPr>
        <w:pStyle w:val="TOC2"/>
        <w:tabs>
          <w:tab w:val="right" w:leader="dot" w:pos="8306"/>
        </w:tabs>
      </w:pPr>
      <w:hyperlink w:anchor="_Toc10343" w:history="1">
        <w:r>
          <w:rPr>
            <w:rFonts w:ascii="仿宋" w:eastAsia="仿宋" w:hAnsi="仿宋" w:cs="仿宋" w:hint="eastAsia"/>
            <w:lang w:eastAsia="zh-CN"/>
          </w:rPr>
          <w:t>(一)、建立健全的预算管理制度</w:t>
        </w:r>
        <w:r>
          <w:tab/>
        </w:r>
        <w:r>
          <w:fldChar w:fldCharType="begin"/>
        </w:r>
        <w:r>
          <w:instrText xml:space="preserve"> PAGEREF _Toc10343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88" w:history="1">
        <w:r>
          <w:rPr>
            <w:rFonts w:ascii="仿宋" w:eastAsia="仿宋" w:hAnsi="仿宋" w:cs="仿宋" w:hint="eastAsia"/>
            <w:lang w:eastAsia="zh-CN"/>
          </w:rPr>
          <w:t>(二)、加强资金流动监控</w:t>
        </w:r>
        <w:r>
          <w:tab/>
        </w:r>
        <w:r>
          <w:fldChar w:fldCharType="begin"/>
        </w:r>
        <w:r>
          <w:instrText xml:space="preserve"> PAGEREF _Toc8688 \h </w:instrText>
        </w:r>
        <w:r>
          <w:fldChar w:fldCharType="separate"/>
        </w:r>
        <w:r>
          <w:t>36</w:t>
        </w:r>
        <w:r>
          <w:fldChar w:fldCharType="end"/>
        </w:r>
      </w:hyperlink>
    </w:p>
    <w:p>
      <w:pPr>
        <w:pStyle w:val="TOC2"/>
        <w:tabs>
          <w:tab w:val="right" w:leader="dot" w:pos="8306"/>
        </w:tabs>
      </w:pPr>
      <w:hyperlink w:anchor="_Toc12548" w:history="1">
        <w:r>
          <w:rPr>
            <w:rFonts w:ascii="仿宋" w:eastAsia="仿宋" w:hAnsi="仿宋" w:cs="仿宋" w:hint="eastAsia"/>
            <w:lang w:eastAsia="zh-CN"/>
          </w:rPr>
          <w:t>(三)、制定完善的风险控制机制</w:t>
        </w:r>
        <w:r>
          <w:tab/>
        </w:r>
        <w:r>
          <w:fldChar w:fldCharType="begin"/>
        </w:r>
        <w:r>
          <w:instrText xml:space="preserve"> PAGEREF _Toc12548 \h </w:instrText>
        </w:r>
        <w:r>
          <w:fldChar w:fldCharType="separate"/>
        </w:r>
        <w:r>
          <w:t>37</w:t>
        </w:r>
        <w:r>
          <w:fldChar w:fldCharType="end"/>
        </w:r>
      </w:hyperlink>
    </w:p>
    <w:p>
      <w:pPr>
        <w:pStyle w:val="TOC2"/>
        <w:tabs>
          <w:tab w:val="right" w:leader="dot" w:pos="8306"/>
        </w:tabs>
      </w:pPr>
      <w:hyperlink w:anchor="_Toc21994" w:history="1">
        <w:r>
          <w:rPr>
            <w:rFonts w:ascii="仿宋" w:eastAsia="仿宋" w:hAnsi="仿宋" w:cs="仿宋" w:hint="eastAsia"/>
            <w:lang w:eastAsia="zh-CN"/>
          </w:rPr>
          <w:t>(四)、优化成本管理</w:t>
        </w:r>
        <w:r>
          <w:tab/>
        </w:r>
        <w:r>
          <w:fldChar w:fldCharType="begin"/>
        </w:r>
        <w:r>
          <w:instrText xml:space="preserve"> PAGEREF _Toc21994 \h </w:instrText>
        </w:r>
        <w:r>
          <w:fldChar w:fldCharType="separate"/>
        </w:r>
        <w:r>
          <w:t>38</w:t>
        </w:r>
        <w:r>
          <w:fldChar w:fldCharType="end"/>
        </w:r>
      </w:hyperlink>
    </w:p>
    <w:p>
      <w:pPr>
        <w:pStyle w:val="TOC1"/>
        <w:tabs>
          <w:tab w:val="right" w:leader="dot" w:pos="8306"/>
        </w:tabs>
      </w:pPr>
      <w:hyperlink w:anchor="_Toc24902" w:history="1">
        <w:r>
          <w:rPr>
            <w:rFonts w:ascii="仿宋" w:eastAsia="仿宋" w:hAnsi="仿宋" w:cs="仿宋" w:hint="eastAsia"/>
            <w:lang w:eastAsia="zh-CN"/>
          </w:rPr>
          <w:t>十二、理发剪项目创新与研发</w:t>
        </w:r>
        <w:r>
          <w:tab/>
        </w:r>
        <w:r>
          <w:fldChar w:fldCharType="begin"/>
        </w:r>
        <w:r>
          <w:instrText xml:space="preserve"> PAGEREF _Toc24902 \h </w:instrText>
        </w:r>
        <w:r>
          <w:fldChar w:fldCharType="separate"/>
        </w:r>
        <w:r>
          <w:t>39</w:t>
        </w:r>
        <w:r>
          <w:fldChar w:fldCharType="end"/>
        </w:r>
      </w:hyperlink>
    </w:p>
    <w:p>
      <w:pPr>
        <w:pStyle w:val="TOC2"/>
        <w:tabs>
          <w:tab w:val="right" w:leader="dot" w:pos="8306"/>
        </w:tabs>
      </w:pPr>
      <w:hyperlink w:anchor="_Toc16318" w:history="1">
        <w:r>
          <w:rPr>
            <w:rFonts w:ascii="仿宋" w:eastAsia="仿宋" w:hAnsi="仿宋" w:cs="仿宋" w:hint="eastAsia"/>
            <w:lang w:eastAsia="zh-CN"/>
          </w:rPr>
          <w:t>(一)、创新策略与方向</w:t>
        </w:r>
        <w:r>
          <w:tab/>
        </w:r>
        <w:r>
          <w:fldChar w:fldCharType="begin"/>
        </w:r>
        <w:r>
          <w:instrText xml:space="preserve"> PAGEREF _Toc16318 \h </w:instrText>
        </w:r>
        <w:r>
          <w:fldChar w:fldCharType="separate"/>
        </w:r>
        <w:r>
          <w:t>39</w:t>
        </w:r>
        <w:r>
          <w:fldChar w:fldCharType="end"/>
        </w:r>
      </w:hyperlink>
    </w:p>
    <w:p>
      <w:pPr>
        <w:pStyle w:val="TOC2"/>
        <w:tabs>
          <w:tab w:val="right" w:leader="dot" w:pos="8306"/>
        </w:tabs>
      </w:pPr>
      <w:hyperlink w:anchor="_Toc5792" w:history="1">
        <w:r>
          <w:rPr>
            <w:rFonts w:ascii="仿宋" w:eastAsia="仿宋" w:hAnsi="仿宋" w:cs="仿宋" w:hint="eastAsia"/>
            <w:lang w:eastAsia="zh-CN"/>
          </w:rPr>
          <w:t>(二)、研发规划与投入</w:t>
        </w:r>
        <w:r>
          <w:tab/>
        </w:r>
        <w:r>
          <w:fldChar w:fldCharType="begin"/>
        </w:r>
        <w:r>
          <w:instrText xml:space="preserve"> PAGEREF _Toc5792 \h </w:instrText>
        </w:r>
        <w:r>
          <w:fldChar w:fldCharType="separate"/>
        </w:r>
        <w:r>
          <w:t>41</w:t>
        </w:r>
        <w:r>
          <w:fldChar w:fldCharType="end"/>
        </w:r>
      </w:hyperlink>
    </w:p>
    <w:p>
      <w:pPr>
        <w:pStyle w:val="TOC1"/>
        <w:tabs>
          <w:tab w:val="right" w:leader="dot" w:pos="8306"/>
        </w:tabs>
      </w:pPr>
      <w:hyperlink w:anchor="_Toc8010" w:history="1">
        <w:r>
          <w:rPr>
            <w:rFonts w:ascii="仿宋" w:eastAsia="仿宋" w:hAnsi="仿宋" w:cs="仿宋" w:hint="eastAsia"/>
            <w:lang w:eastAsia="zh-CN"/>
          </w:rPr>
          <w:t>十三、理发剪项目实施保障措施</w:t>
        </w:r>
        <w:r>
          <w:tab/>
        </w:r>
        <w:r>
          <w:fldChar w:fldCharType="begin"/>
        </w:r>
        <w:r>
          <w:instrText xml:space="preserve"> PAGEREF _Toc8010 \h </w:instrText>
        </w:r>
        <w:r>
          <w:fldChar w:fldCharType="separate"/>
        </w:r>
        <w:r>
          <w:t>42</w:t>
        </w:r>
        <w:r>
          <w:fldChar w:fldCharType="end"/>
        </w:r>
      </w:hyperlink>
    </w:p>
    <w:p>
      <w:pPr>
        <w:pStyle w:val="TOC2"/>
        <w:tabs>
          <w:tab w:val="right" w:leader="dot" w:pos="8306"/>
        </w:tabs>
      </w:pPr>
      <w:hyperlink w:anchor="_Toc28881" w:history="1">
        <w:r>
          <w:rPr>
            <w:rFonts w:ascii="仿宋" w:eastAsia="仿宋" w:hAnsi="仿宋" w:cs="仿宋" w:hint="eastAsia"/>
            <w:lang w:eastAsia="zh-CN"/>
          </w:rPr>
          <w:t>(一)、理发剪项目实施保障机制</w:t>
        </w:r>
        <w:r>
          <w:tab/>
        </w:r>
        <w:r>
          <w:fldChar w:fldCharType="begin"/>
        </w:r>
        <w:r>
          <w:instrText xml:space="preserve"> PAGEREF _Toc28881 \h </w:instrText>
        </w:r>
        <w:r>
          <w:fldChar w:fldCharType="separate"/>
        </w:r>
        <w:r>
          <w:t>42</w:t>
        </w:r>
        <w:r>
          <w:fldChar w:fldCharType="end"/>
        </w:r>
      </w:hyperlink>
    </w:p>
    <w:p>
      <w:pPr>
        <w:pStyle w:val="TOC2"/>
        <w:tabs>
          <w:tab w:val="right" w:leader="dot" w:pos="8306"/>
        </w:tabs>
      </w:pPr>
      <w:hyperlink w:anchor="_Toc16217" w:history="1">
        <w:r>
          <w:rPr>
            <w:rFonts w:ascii="仿宋" w:eastAsia="仿宋" w:hAnsi="仿宋" w:cs="仿宋" w:hint="eastAsia"/>
            <w:lang w:eastAsia="zh-CN"/>
          </w:rPr>
          <w:t>(二)、理发剪项目法律合规要求</w:t>
        </w:r>
        <w:r>
          <w:tab/>
        </w:r>
        <w:r>
          <w:fldChar w:fldCharType="begin"/>
        </w:r>
        <w:r>
          <w:instrText xml:space="preserve"> PAGEREF _Toc16217 \h </w:instrText>
        </w:r>
        <w:r>
          <w:fldChar w:fldCharType="separate"/>
        </w:r>
        <w:r>
          <w:t>46</w:t>
        </w:r>
        <w:r>
          <w:fldChar w:fldCharType="end"/>
        </w:r>
      </w:hyperlink>
    </w:p>
    <w:p>
      <w:pPr>
        <w:pStyle w:val="TOC2"/>
        <w:tabs>
          <w:tab w:val="right" w:leader="dot" w:pos="8306"/>
        </w:tabs>
      </w:pPr>
      <w:hyperlink w:anchor="_Toc14678" w:history="1">
        <w:r>
          <w:rPr>
            <w:rFonts w:ascii="仿宋" w:eastAsia="仿宋" w:hAnsi="仿宋" w:cs="仿宋" w:hint="eastAsia"/>
            <w:lang w:eastAsia="zh-CN"/>
          </w:rPr>
          <w:t>(三)、理发剪项目合同管理与法律事务</w:t>
        </w:r>
        <w:r>
          <w:tab/>
        </w:r>
        <w:r>
          <w:fldChar w:fldCharType="begin"/>
        </w:r>
        <w:r>
          <w:instrText xml:space="preserve"> PAGEREF _Toc14678 \h </w:instrText>
        </w:r>
        <w:r>
          <w:fldChar w:fldCharType="separate"/>
        </w:r>
        <w:r>
          <w:t>50</w:t>
        </w:r>
        <w:r>
          <w:fldChar w:fldCharType="end"/>
        </w:r>
      </w:hyperlink>
    </w:p>
    <w:p>
      <w:pPr>
        <w:pStyle w:val="TOC2"/>
        <w:tabs>
          <w:tab w:val="right" w:leader="dot" w:pos="8306"/>
        </w:tabs>
      </w:pPr>
      <w:hyperlink w:anchor="_Toc19925" w:history="1">
        <w:r>
          <w:rPr>
            <w:rFonts w:ascii="仿宋" w:eastAsia="仿宋" w:hAnsi="仿宋" w:cs="仿宋" w:hint="eastAsia"/>
            <w:lang w:eastAsia="zh-CN"/>
          </w:rPr>
          <w:t>(四)、理发剪项目知识产权保护策略</w:t>
        </w:r>
        <w:r>
          <w:tab/>
        </w:r>
        <w:r>
          <w:fldChar w:fldCharType="begin"/>
        </w:r>
        <w:r>
          <w:instrText xml:space="preserve"> PAGEREF _Toc19925 \h </w:instrText>
        </w:r>
        <w:r>
          <w:fldChar w:fldCharType="separate"/>
        </w:r>
        <w:r>
          <w:t>56</w:t>
        </w:r>
        <w:r>
          <w:fldChar w:fldCharType="end"/>
        </w:r>
      </w:hyperlink>
    </w:p>
    <w:p>
      <w:pPr>
        <w:pStyle w:val="TOC1"/>
        <w:tabs>
          <w:tab w:val="right" w:leader="dot" w:pos="8306"/>
        </w:tabs>
      </w:pPr>
      <w:hyperlink w:anchor="_Toc12130" w:history="1">
        <w:r>
          <w:rPr>
            <w:rFonts w:ascii="仿宋" w:eastAsia="仿宋" w:hAnsi="仿宋" w:cs="仿宋" w:hint="eastAsia"/>
            <w:lang w:eastAsia="zh-CN"/>
          </w:rPr>
          <w:t>十四、理发剪项目工程方案分析</w:t>
        </w:r>
        <w:r>
          <w:tab/>
        </w:r>
        <w:r>
          <w:fldChar w:fldCharType="begin"/>
        </w:r>
        <w:r>
          <w:instrText xml:space="preserve"> PAGEREF _Toc12130 \h </w:instrText>
        </w:r>
        <w:r>
          <w:fldChar w:fldCharType="separate"/>
        </w:r>
        <w:r>
          <w:t>58</w:t>
        </w:r>
        <w:r>
          <w:fldChar w:fldCharType="end"/>
        </w:r>
      </w:hyperlink>
    </w:p>
    <w:p>
      <w:pPr>
        <w:pStyle w:val="TOC2"/>
        <w:tabs>
          <w:tab w:val="right" w:leader="dot" w:pos="8306"/>
        </w:tabs>
      </w:pPr>
      <w:hyperlink w:anchor="_Toc31306" w:history="1">
        <w:r>
          <w:rPr>
            <w:rFonts w:ascii="仿宋" w:eastAsia="仿宋" w:hAnsi="仿宋" w:cs="仿宋" w:hint="eastAsia"/>
            <w:lang w:eastAsia="zh-CN"/>
          </w:rPr>
          <w:t>(一)、建筑工程设计原则</w:t>
        </w:r>
        <w:r>
          <w:tab/>
        </w:r>
        <w:r>
          <w:fldChar w:fldCharType="begin"/>
        </w:r>
        <w:r>
          <w:instrText xml:space="preserve"> PAGEREF _Toc31306 \h </w:instrText>
        </w:r>
        <w:r>
          <w:fldChar w:fldCharType="separate"/>
        </w:r>
        <w:r>
          <w:t>58</w:t>
        </w:r>
        <w:r>
          <w:fldChar w:fldCharType="end"/>
        </w:r>
      </w:hyperlink>
    </w:p>
    <w:p>
      <w:pPr>
        <w:pStyle w:val="TOC2"/>
        <w:tabs>
          <w:tab w:val="right" w:leader="dot" w:pos="8306"/>
        </w:tabs>
      </w:pPr>
      <w:hyperlink w:anchor="_Toc9434" w:history="1">
        <w:r>
          <w:rPr>
            <w:rFonts w:ascii="仿宋" w:eastAsia="仿宋" w:hAnsi="仿宋" w:cs="仿宋" w:hint="eastAsia"/>
            <w:lang w:eastAsia="zh-CN"/>
          </w:rPr>
          <w:t>(二)、土建工程建设指标</w:t>
        </w:r>
        <w:r>
          <w:tab/>
        </w:r>
        <w:r>
          <w:fldChar w:fldCharType="begin"/>
        </w:r>
        <w:r>
          <w:instrText xml:space="preserve"> PAGEREF _Toc9434 \h </w:instrText>
        </w:r>
        <w:r>
          <w:fldChar w:fldCharType="separate"/>
        </w:r>
        <w:r>
          <w:t>61</w:t>
        </w:r>
        <w:r>
          <w:fldChar w:fldCharType="end"/>
        </w:r>
      </w:hyperlink>
    </w:p>
    <w:p>
      <w:pPr>
        <w:pStyle w:val="TOC1"/>
        <w:tabs>
          <w:tab w:val="right" w:leader="dot" w:pos="8306"/>
        </w:tabs>
      </w:pPr>
      <w:hyperlink w:anchor="_Toc13702" w:history="1">
        <w:r>
          <w:rPr>
            <w:rFonts w:ascii="仿宋" w:eastAsia="仿宋" w:hAnsi="仿宋" w:cs="仿宋" w:hint="eastAsia"/>
            <w:lang w:eastAsia="zh-CN"/>
          </w:rPr>
          <w:t>十五、风险识别与分类</w:t>
        </w:r>
        <w:r>
          <w:tab/>
        </w:r>
        <w:r>
          <w:fldChar w:fldCharType="begin"/>
        </w:r>
        <w:r>
          <w:instrText xml:space="preserve"> PAGEREF _Toc13702 \h </w:instrText>
        </w:r>
        <w:r>
          <w:fldChar w:fldCharType="separate"/>
        </w:r>
        <w:r>
          <w:t>63</w:t>
        </w:r>
        <w:r>
          <w:fldChar w:fldCharType="end"/>
        </w:r>
      </w:hyperlink>
    </w:p>
    <w:p>
      <w:pPr>
        <w:pStyle w:val="TOC2"/>
        <w:tabs>
          <w:tab w:val="right" w:leader="dot" w:pos="8306"/>
        </w:tabs>
      </w:pPr>
      <w:hyperlink w:anchor="_Toc31710" w:history="1">
        <w:r>
          <w:rPr>
            <w:rFonts w:ascii="仿宋" w:eastAsia="仿宋" w:hAnsi="仿宋" w:cs="仿宋" w:hint="eastAsia"/>
            <w:lang w:eastAsia="zh-CN"/>
          </w:rPr>
          <w:t>(一)、风险识别</w:t>
        </w:r>
        <w:r>
          <w:tab/>
        </w:r>
        <w:r>
          <w:fldChar w:fldCharType="begin"/>
        </w:r>
        <w:r>
          <w:instrText xml:space="preserve"> PAGEREF _Toc31710 \h </w:instrText>
        </w:r>
        <w:r>
          <w:fldChar w:fldCharType="separate"/>
        </w:r>
        <w:r>
          <w:t>63</w:t>
        </w:r>
        <w:r>
          <w:fldChar w:fldCharType="end"/>
        </w:r>
      </w:hyperlink>
    </w:p>
    <w:p>
      <w:pPr>
        <w:pStyle w:val="TOC2"/>
        <w:tabs>
          <w:tab w:val="right" w:leader="dot" w:pos="8306"/>
        </w:tabs>
      </w:pPr>
      <w:hyperlink w:anchor="_Toc877" w:history="1">
        <w:r>
          <w:rPr>
            <w:rFonts w:ascii="仿宋" w:eastAsia="仿宋" w:hAnsi="仿宋" w:cs="仿宋" w:hint="eastAsia"/>
            <w:lang w:eastAsia="zh-CN"/>
          </w:rPr>
          <w:t>(二)、风险分类</w:t>
        </w:r>
        <w:r>
          <w:tab/>
        </w:r>
        <w:r>
          <w:fldChar w:fldCharType="begin"/>
        </w:r>
        <w:r>
          <w:instrText xml:space="preserve"> PAGEREF _Toc877 \h </w:instrText>
        </w:r>
        <w:r>
          <w:fldChar w:fldCharType="separate"/>
        </w:r>
        <w:r>
          <w:t>64</w:t>
        </w:r>
        <w:r>
          <w:fldChar w:fldCharType="end"/>
        </w:r>
      </w:hyperlink>
    </w:p>
    <w:p>
      <w:pPr>
        <w:pStyle w:val="TOC1"/>
        <w:tabs>
          <w:tab w:val="right" w:leader="dot" w:pos="8306"/>
        </w:tabs>
      </w:pPr>
      <w:hyperlink w:anchor="_Toc20967" w:history="1">
        <w:r>
          <w:rPr>
            <w:rFonts w:ascii="仿宋" w:eastAsia="仿宋" w:hAnsi="仿宋" w:cs="仿宋" w:hint="eastAsia"/>
            <w:lang w:eastAsia="zh-CN"/>
          </w:rPr>
          <w:t>十六、理发剪项目实施时间节点</w:t>
        </w:r>
        <w:r>
          <w:tab/>
        </w:r>
        <w:r>
          <w:fldChar w:fldCharType="begin"/>
        </w:r>
        <w:r>
          <w:instrText xml:space="preserve"> PAGEREF _Toc20967 \h </w:instrText>
        </w:r>
        <w:r>
          <w:fldChar w:fldCharType="separate"/>
        </w:r>
        <w:r>
          <w:t>66</w:t>
        </w:r>
        <w:r>
          <w:fldChar w:fldCharType="end"/>
        </w:r>
      </w:hyperlink>
    </w:p>
    <w:p>
      <w:pPr>
        <w:pStyle w:val="TOC2"/>
        <w:tabs>
          <w:tab w:val="right" w:leader="dot" w:pos="8306"/>
        </w:tabs>
      </w:pPr>
      <w:hyperlink w:anchor="_Toc6199" w:history="1">
        <w:r>
          <w:rPr>
            <w:rFonts w:ascii="仿宋" w:eastAsia="仿宋" w:hAnsi="仿宋" w:cs="仿宋" w:hint="eastAsia"/>
            <w:lang w:eastAsia="zh-CN"/>
          </w:rPr>
          <w:t>(一)、理发剪项目启动阶段时间节点</w:t>
        </w:r>
        <w:r>
          <w:tab/>
        </w:r>
        <w:r>
          <w:fldChar w:fldCharType="begin"/>
        </w:r>
        <w:r>
          <w:instrText xml:space="preserve"> PAGEREF _Toc6199 \h </w:instrText>
        </w:r>
        <w:r>
          <w:fldChar w:fldCharType="separate"/>
        </w:r>
        <w:r>
          <w:t>66</w:t>
        </w:r>
        <w:r>
          <w:fldChar w:fldCharType="end"/>
        </w:r>
      </w:hyperlink>
    </w:p>
    <w:p>
      <w:pPr>
        <w:pStyle w:val="TOC2"/>
        <w:tabs>
          <w:tab w:val="right" w:leader="dot" w:pos="8306"/>
        </w:tabs>
      </w:pPr>
      <w:hyperlink w:anchor="_Toc19584" w:history="1">
        <w:r>
          <w:rPr>
            <w:rFonts w:ascii="仿宋" w:eastAsia="仿宋" w:hAnsi="仿宋" w:cs="仿宋" w:hint="eastAsia"/>
            <w:lang w:eastAsia="zh-CN"/>
          </w:rPr>
          <w:t>(二)、理发剪项目执行阶段时间节点</w:t>
        </w:r>
        <w:r>
          <w:tab/>
        </w:r>
        <w:r>
          <w:fldChar w:fldCharType="begin"/>
        </w:r>
        <w:r>
          <w:instrText xml:space="preserve"> PAGEREF _Toc19584 \h </w:instrText>
        </w:r>
        <w:r>
          <w:fldChar w:fldCharType="separate"/>
        </w:r>
        <w:r>
          <w:t>67</w:t>
        </w:r>
        <w:r>
          <w:fldChar w:fldCharType="end"/>
        </w:r>
      </w:hyperlink>
    </w:p>
    <w:p>
      <w:pPr>
        <w:pStyle w:val="TOC2"/>
        <w:tabs>
          <w:tab w:val="right" w:leader="dot" w:pos="8306"/>
        </w:tabs>
      </w:pPr>
      <w:hyperlink w:anchor="_Toc1190" w:history="1">
        <w:r>
          <w:rPr>
            <w:rFonts w:ascii="仿宋" w:eastAsia="仿宋" w:hAnsi="仿宋" w:cs="仿宋" w:hint="eastAsia"/>
            <w:lang w:eastAsia="zh-CN"/>
          </w:rPr>
          <w:t>(三)、理发剪项目完成阶段时间节点</w:t>
        </w:r>
        <w:r>
          <w:tab/>
        </w:r>
        <w:r>
          <w:fldChar w:fldCharType="begin"/>
        </w:r>
        <w:r>
          <w:instrText xml:space="preserve"> PAGEREF _Toc1190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277"/>
      <w:r>
        <w:rPr>
          <w:rFonts w:ascii="仿宋" w:eastAsia="仿宋" w:hAnsi="仿宋" w:cs="仿宋" w:hint="eastAsia"/>
          <w:sz w:val="28"/>
          <w:lang w:eastAsia="zh-CN"/>
        </w:rPr>
        <w:t>一、理发剪项目建设单位说明</w:t>
      </w:r>
      <w:bookmarkEnd w:id="2"/>
    </w:p>
    <w:p>
      <w:pPr>
        <w:pStyle w:val="Heading2"/>
        <w:rPr>
          <w:rFonts w:ascii="仿宋" w:eastAsia="仿宋" w:hAnsi="仿宋" w:cs="仿宋" w:hint="eastAsia"/>
          <w:lang w:eastAsia="zh-CN"/>
        </w:rPr>
      </w:pPr>
      <w:bookmarkStart w:id="3" w:name="_Toc28772"/>
      <w:r>
        <w:rPr>
          <w:rFonts w:ascii="仿宋" w:eastAsia="仿宋" w:hAnsi="仿宋" w:cs="仿宋" w:hint="eastAsia"/>
          <w:lang w:eastAsia="zh-CN"/>
        </w:rPr>
        <w:t>(一)、理发剪项目承办单位基本情况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理发剪项目承办单位的XXXX，我们着眼于实现可持续的经济效益。通过技术创新和解决方案的提供，公司预计在理发剪项目执行期间将获得可观的收入增长。这一收入来源主要包括理发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同时，我们注重成本控制和效率提升，以确保理发剪项目的可持续盈利。透过精细的管理和资源优化，公司期望实现理发剪项目利润最大化。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理发剪项目实施进行全面的投资评估，包括理发剪项目启动阶段的资金投入和后续运营成本。通过对理发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理发剪项目实施过程中具备足够的资金流动性，公司将进行详尽的现金流分析。这包括资金需求的合理预测、理发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296"/>
      <w:r>
        <w:rPr>
          <w:rFonts w:ascii="仿宋" w:eastAsia="仿宋" w:hAnsi="仿宋" w:cs="仿宋" w:hint="eastAsia"/>
          <w:sz w:val="28"/>
          <w:lang w:eastAsia="zh-CN"/>
        </w:rPr>
        <w:t>二、理发剪项目建设背景及必要性分析</w:t>
      </w:r>
      <w:bookmarkEnd w:id="5"/>
    </w:p>
    <w:p>
      <w:pPr>
        <w:pStyle w:val="Heading2"/>
        <w:rPr>
          <w:rFonts w:ascii="仿宋" w:eastAsia="仿宋" w:hAnsi="仿宋" w:cs="仿宋" w:hint="eastAsia"/>
          <w:lang w:eastAsia="zh-CN"/>
        </w:rPr>
      </w:pPr>
      <w:bookmarkStart w:id="6" w:name="_Toc23990"/>
      <w:r>
        <w:rPr>
          <w:rFonts w:ascii="仿宋" w:eastAsia="仿宋" w:hAnsi="仿宋" w:cs="仿宋" w:hint="eastAsia"/>
          <w:lang w:eastAsia="zh-CN"/>
        </w:rPr>
        <w:t>(一)、理发剪项目背景分析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理发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我们的背景分析将深入挖掘当前行业的发展趋势，通过对竞争态势的全面审视，找到理发剪项目在这个潮流中的定位。同时，我们将关注行业内涌现的新兴机遇，以便理发剪项目更好地融入行业发展的潮流中。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理发剪项目提供了强大的发展动力。我们将聚焦于行业内最新的技术发展趋势，包括但不限于人工智能、大数据分析、物联网等领域。通过深度的技术研究，我们将确保理发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理发剪项目发展的源泉。我们将投入更多的精力对市场需求进行深入剖析，超越表面的需求，深入挖掘潜在的市场痛点和机遇。通过对市场需求的细致了解，理发剪项目将更有针对性地设计解决方案，满足市场的多样化需求，从而更好地促进理发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理发剪项目战略至关重要。我们将对竞争态势进行更为深入的分析，包括但不限于市场份额、产品特点、客户满意度等多个维度。通过深度的竞争分析，理发剪项目将能够更准确地把握市场脉搏，制定具有竞争力的理发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理发剪项目的发展具有直接的影响。我们将进行更为全面的法规和政策分析，了解行业发展中的潜在法律风险和合规挑战。通过充分了解和遵守相关法规，理发剪项目将确保在法律框架内合法合规运营，为理发剪项目的稳健发展提供有力支持。</w:t>
      </w:r>
    </w:p>
    <w:p>
      <w:pPr>
        <w:pStyle w:val="Heading2"/>
        <w:ind w:firstLine="560" w:firstLineChars="200"/>
        <w:rPr>
          <w:rFonts w:ascii="仿宋" w:eastAsia="仿宋" w:hAnsi="仿宋" w:cs="仿宋" w:hint="eastAsia"/>
          <w:sz w:val="28"/>
          <w:lang w:eastAsia="zh-CN"/>
        </w:rPr>
      </w:pPr>
      <w:bookmarkStart w:id="7" w:name="_Toc4773"/>
      <w:r>
        <w:rPr>
          <w:rFonts w:ascii="仿宋" w:eastAsia="仿宋" w:hAnsi="仿宋" w:cs="仿宋" w:hint="eastAsia"/>
          <w:sz w:val="28"/>
          <w:lang w:eastAsia="zh-CN"/>
        </w:rPr>
        <w:t>(二)、理发剪项目建设必要性分析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建设的迫切性源于对行业发展趋势的深刻洞察。我们正处于一个行业变革的时代，科技创新、数字化转型成为企业发展的关键动力。理发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建设不仅仅是为了跟上潮流，更是为了通过技术创新推动企业的持续发展。通过引入先进的技术和解决方案，理发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理发剪项目的建设成为必然选择，通过提高产品质量、拓展服务领域，从而在竞争中获得更多的机会。理发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理发剪项目建设的必要性体现在对客户需求更精准的满足。通过理发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理发剪项目建设的背后是对企业持续创新的追求。只有通过不断创新，企业才能在竞争中立于不败之地。理发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555"/>
      <w:r>
        <w:rPr>
          <w:rFonts w:ascii="仿宋" w:eastAsia="仿宋" w:hAnsi="仿宋" w:cs="仿宋" w:hint="eastAsia"/>
          <w:sz w:val="28"/>
          <w:lang w:eastAsia="zh-CN"/>
        </w:rPr>
        <w:t>三、理发剪项目可持续发展</w:t>
      </w:r>
      <w:bookmarkEnd w:id="8"/>
    </w:p>
    <w:p>
      <w:pPr>
        <w:pStyle w:val="Heading2"/>
        <w:rPr>
          <w:rFonts w:ascii="仿宋" w:eastAsia="仿宋" w:hAnsi="仿宋" w:cs="仿宋" w:hint="eastAsia"/>
          <w:lang w:eastAsia="zh-CN"/>
        </w:rPr>
      </w:pPr>
      <w:bookmarkStart w:id="9" w:name="_Toc2871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剪项目中，理发剪项目团队着眼于未来，明确了可持续发展的战略方向。制定的具体可持续发展目标包括降低资源使用、采用环保技术、最大化社会效益等。这一步骤不仅有助于理发剪项目在环保和社会责任方面达到最高标准，也为未来提供了明确的指引，确保理发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可持续实践的融入理发剪项目管理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理发剪项目管理周期。从理发剪项目规划开始，理发剪项目团队就考虑了环境和社会的因素。在执行阶段，理发剪项目团队积极推动绿色技术的应用，优化资源利用。此外，关注员工的社会责任，通过培训和沟通活动提高员工对可持续发展的认知，使他们能够在日常工作中践行可持续实践。这些举措不仅为理发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658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扎根于理发剪项目的可持续发展理念，我们深信环保与社会责任是理发剪项目成功的关键支柱。在理发剪项目的每一步，我们都致力于通过创新和实践，履行对环境和社会的坚定责任。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团队通过引入先进的环保技术、建立高效的废物处理系统以及推动能源节约措施，积极履行环保责任。定期的环保监测和评估确保理发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不仅致力于自身可持续发展，还注重对社会的回馈。通过支持社区理发剪项目、参与慈善事业、提供培训机会等方式，理发剪项目积极履行社会责任。与当地社区建立积极互动，关注员工的工作与生活平衡，以及员工的身心健康，是理发剪项目在社会责任层面的关键举措。这样的实践不仅增强了理发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558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304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理发剪项目的技术管理特点体现在其创新导向。通过引入最先进的技术趋势和解决方案，理发剪项目致力于提升科技含量、提高质量和效率水平。这意味着我们将采用最新的工具和方法，确保理发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理发剪项目技术管理的显著特征。通过整合不同领域的技术资源，我们实现了跨学科的协同工作。这有助于优化技术架构，提高整体效能。此外，整合性策略还促进了不同技术团队之间的紧密沟通和高效合作，确保理发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理发剪项目所采用的技术。通过不断优化技术方案，理发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理发剪项目团队将在理发剪项目初期识别可能的技术风险，并采取相应的预防和应对措施。通过建立健全的风险评估机制，理发剪项目能够在实施过程中及时发现并解决潜在的技术问题，保障理发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通过这些独特的技术管理特点，我们确信在理发剪项目中，技术将成为理发剪项目成功的有力支持。这一深度剖析揭示了技术管理在理发剪项目实施中的关键作用，为理发剪项目的技术基础奠定了坚实的基础。</w:t>
      </w:r>
    </w:p>
    <w:p>
      <w:pPr>
        <w:pStyle w:val="Heading2"/>
        <w:ind w:firstLine="560" w:firstLineChars="200"/>
        <w:rPr>
          <w:rFonts w:ascii="仿宋" w:eastAsia="仿宋" w:hAnsi="仿宋" w:cs="仿宋" w:hint="eastAsia"/>
          <w:sz w:val="28"/>
          <w:lang w:eastAsia="zh-CN"/>
        </w:rPr>
      </w:pPr>
      <w:bookmarkStart w:id="13" w:name="_Toc15208"/>
      <w:r>
        <w:rPr>
          <w:rFonts w:ascii="仿宋" w:eastAsia="仿宋" w:hAnsi="仿宋" w:cs="仿宋" w:hint="eastAsia"/>
          <w:sz w:val="28"/>
          <w:lang w:eastAsia="zh-CN"/>
        </w:rPr>
        <w:t>(二)、理发剪项目工艺技术设计方案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理发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理发剪项目将严格按照相关行业规范要求进行组织。通过有效控制产品质量，理发剪项目将致力于为顾客提供优质的理发剪项目产品和良好的服务。这体现了理发剪项目对于生产活动合规性和质量标准的高度重视，为理发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理发剪项目注重生态效益和清洁生产原则。理发剪项目建设将紧密结合地方特色经济发展，与社会经济发展规划和区域环境保护规划方案相协调一致。通过与当地区域自然生态系统的结合，理发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理发剪项目产品具有多样化的客户需求和个性化的特点。因此，理发剪项目产品规格品种多样，且单批生产数量较小。为满足这一特点，理发剪项目承办单位将建设先进的柔性制造生产线。通过广泛应用柔性制造技术，理发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理发剪项目采用的技术具有较高的技术含量和自动化水平，处于国内先进水平。这一技术选用不仅体现了对生产效率、质量和环境友好性的高标准要求，同时为理发剪项目的可持续发展奠定了坚实的基础。</w:t>
      </w:r>
    </w:p>
    <w:p>
      <w:pPr>
        <w:pStyle w:val="Heading2"/>
        <w:ind w:firstLine="560" w:firstLineChars="200"/>
        <w:rPr>
          <w:rFonts w:ascii="仿宋" w:eastAsia="仿宋" w:hAnsi="仿宋" w:cs="仿宋" w:hint="eastAsia"/>
          <w:sz w:val="28"/>
          <w:lang w:eastAsia="zh-CN"/>
        </w:rPr>
      </w:pPr>
      <w:bookmarkStart w:id="14" w:name="_Toc104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为确保理发剪项目的高效生产和技术实施，我们制定了一套精心设计的设备选型方案，以满足理发剪项目生产、质量和环保的要求。该方案的主要特点如下：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理发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针对理发剪项目产品的多样性和小批量生产的特点，我们将建设柔性制造生产线。通过在设备选型中考虑柔性制造技术，可以灵活应对不同产品规格和生产需求，实现生产线的高度灵活性和适应性。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6196"/>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31291"/>
      <w:r>
        <w:rPr>
          <w:rFonts w:ascii="仿宋" w:eastAsia="仿宋" w:hAnsi="仿宋" w:cs="仿宋" w:hint="eastAsia"/>
          <w:lang w:eastAsia="zh-CN"/>
        </w:rPr>
        <w:t>(一)、理发剪行业分析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理发剪行业一直以来都是市场的关注焦点。行业内的发展趋势、竞争态势以及潜在机会都对理发剪项目的推进产生深远的影响。通过深入研究行业的整体概貌，我们将更好地理解行业的核心特征，为理发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剪行业，技术一直是推动创新和发展的关键因素。我们将对当前技术趋势进行详尽分析，包括但不限于人工智能、大数据应用、先进制造技术等。这有助于理发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理发剪项目成功的基础。我们将对主要竞争对手进行深入研究，包括其市场份额、产品特点、市场定位等。通过全面了解竞争对手的优势和劣势，理发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6223"/>
      <w:r>
        <w:rPr>
          <w:rFonts w:ascii="仿宋" w:eastAsia="仿宋" w:hAnsi="仿宋" w:cs="仿宋" w:hint="eastAsia"/>
          <w:sz w:val="28"/>
          <w:lang w:eastAsia="zh-CN"/>
        </w:rPr>
        <w:t>(二)、理发剪市场分析预测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通过对市场规模的深入调研，我们将预测理发剪市场未来的增长趋势。这包括市场的整体规模、各细分领域的发展趋势等。理发剪项目可以根据市场的扩张速度和潜在机会，制定更符合市场需求的发展策略。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了解消费者的需求是市场分析的核心。我们将通过调查研究，深入挖掘目标消费者的需求特点、购买习惯以及对产品和服务的期望。这有助于理发剪项目更好地定位目标市场，提供更符合消费者期待的解决方案。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理发剪项目实施过程中需要充分考虑的因素。我们将对市场风险进行全面评估，包括但不限于政策法规风险、市场竞争风险、技术变革风险等。通过对潜在风险的深入分析，理发剪项目可以制定相应的风险缓解策略，降低不确定性对理发剪项目的影响。</w:t>
      </w:r>
    </w:p>
    <w:p>
      <w:pPr>
        <w:pStyle w:val="Heading1"/>
        <w:ind w:firstLine="560" w:firstLineChars="200"/>
        <w:rPr>
          <w:rFonts w:ascii="仿宋" w:eastAsia="仿宋" w:hAnsi="仿宋" w:cs="仿宋" w:hint="eastAsia"/>
          <w:sz w:val="28"/>
          <w:lang w:eastAsia="zh-CN"/>
        </w:rPr>
      </w:pPr>
      <w:bookmarkStart w:id="18" w:name="_Toc7052"/>
      <w:r>
        <w:rPr>
          <w:rFonts w:ascii="仿宋" w:eastAsia="仿宋" w:hAnsi="仿宋" w:cs="仿宋" w:hint="eastAsia"/>
          <w:sz w:val="28"/>
          <w:lang w:eastAsia="zh-CN"/>
        </w:rPr>
        <w:t>六、理发剪项目危机管理</w:t>
      </w:r>
      <w:bookmarkEnd w:id="18"/>
    </w:p>
    <w:p>
      <w:pPr>
        <w:pStyle w:val="Heading2"/>
        <w:rPr>
          <w:rFonts w:ascii="仿宋" w:eastAsia="仿宋" w:hAnsi="仿宋" w:cs="仿宋" w:hint="eastAsia"/>
          <w:lang w:eastAsia="zh-CN"/>
        </w:rPr>
      </w:pPr>
      <w:bookmarkStart w:id="19" w:name="_Toc695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剪项目危机管理中，危机预警与识别是确保理发剪项目稳健运行的核心步骤。通过建立全面的监测机制，理发剪项目团队旨在及时发现和理解潜在的风险和危机因素，以便采取及时的预防和应对措施，确保理发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首先，通过深入的风险评估，理发剪项目团队全面分析了整个理发剪项目和各个阶段可能存在的威胁。这包括准确评估每个潜在风险的发生概率和可能影响的程度，为后续危机预警提供了有力支持。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理发剪项目团队着重于明确定义理发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理发剪项目进展的持续监控，团队能够及时发现潜在问题并作出迅速反应。理发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在这一阶段，团队的专业素养和反应速度将发挥至关重要的作用，以确保潜在危机能够在初期得到有效的处理，最大程度地减轻负面影响。通过危机预警与识别，理发剪项目得以更有序、可控地推进。</w:t>
      </w:r>
    </w:p>
    <w:p>
      <w:pPr>
        <w:pStyle w:val="Heading2"/>
        <w:ind w:firstLine="560" w:firstLineChars="200"/>
        <w:rPr>
          <w:rFonts w:ascii="仿宋" w:eastAsia="仿宋" w:hAnsi="仿宋" w:cs="仿宋" w:hint="eastAsia"/>
          <w:sz w:val="28"/>
          <w:lang w:eastAsia="zh-CN"/>
        </w:rPr>
      </w:pPr>
      <w:bookmarkStart w:id="20" w:name="_Toc23318"/>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在危机发生时，理发剪项目团队立即行动，成立了应急小组。该小组的任务是迅速制定并实施紧急应对措施，以最小化潜在损失。以下是采取的主要措施：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暂停理发剪项目进度：为遏制危机蔓延，理发剪项目暂时停止进行，以便全面评估当前状况。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资源重新分配：重新评估理发剪项目资源的分配，确保最大限度地减小损失。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实时沟通：与关键利益相关者建立实时沟通机制，向他们传递理发剪项目危机的实际状况，保障理发剪项目核心利益。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在紧急应对的同时，理发剪项目团队强调了团队协作和有效沟通的重要性。以下是团队协作的关键举措：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信息共享机制：建立了信息共享平台，确保团队成员能够及时获取理发剪项目危机的实时信息。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领导者沟通：理发剪项目领导者通过定期会议和即时沟通工具，指导团队应对危机，保持团队稳定运行。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随着危机得到初步控制，理发剪项目团队转向制定恢复计划，以确保理发剪项目能够从中迅速恢复。主要恢复计划包括：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修复受损的进度计划：重新评估理发剪项目进度，制定修复计划，确保理发剪项目尽快回归正常进程。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https://d.book118.com/435120213000011102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8B2DD0"/>
    <w:rsid w:val="4D8B2D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120213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2024-01-30T04:55:00Z</dcterms:created>
  <dcterms:modified xsi:type="dcterms:W3CDTF">2024-01-30T04:56:16Z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3361FB82CCE84E01BD389EABFD532289_11</vt:lpwstr>
  </property>
  <property fmtid="{D5CDD505-2E9C-101B-9397-08002B2CF9AE}" pid="3" name="KSOProductBuildVer">
    <vt:lpwstr>2052-12.1.0.16250</vt:lpwstr>
  </property>
</Properties>
</file>