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79" w:line="221" w:lineRule="auto"/>
        <w:ind w:left="1953"/>
        <w:outlineLvl w:val="0"/>
        <w:rPr>
          <w:rFonts w:ascii="SimHei" w:eastAsia="SimHei" w:hAnsi="SimHei" w:cs="SimHei"/>
          <w:sz w:val="32"/>
          <w:szCs w:val="32"/>
        </w:rPr>
      </w:pPr>
      <w:r>
        <w:rPr>
          <w:rFonts w:ascii="SimHei" w:eastAsia="SimHei" w:hAnsi="SimHei" w:cs="SimHei"/>
          <w:spacing w:val="-1"/>
          <w:sz w:val="32"/>
          <w:szCs w:val="32"/>
        </w:rPr>
        <w:t>大田水肥药一体化智能灌溉技术规范</w:t>
      </w:r>
    </w:p>
    <w:p>
      <w:pPr>
        <w:pStyle w:val="BodyText"/>
        <w:spacing w:before="287" w:line="223" w:lineRule="auto"/>
        <w:ind w:left="20"/>
        <w:rPr>
          <w:rFonts w:ascii="SimHei" w:eastAsia="SimHei" w:hAnsi="SimHei" w:cs="SimHei"/>
        </w:rPr>
      </w:pPr>
      <w:r>
        <w:rPr>
          <w:spacing w:val="-11"/>
        </w:rPr>
        <w:t>1</w:t>
      </w:r>
      <w:r>
        <w:rPr>
          <w:spacing w:val="3"/>
        </w:rPr>
        <w:t xml:space="preserve">    </w:t>
      </w:r>
      <w:r>
        <w:rPr>
          <w:rFonts w:ascii="SimHei" w:eastAsia="SimHei" w:hAnsi="SimHei" w:cs="SimHei"/>
          <w:spacing w:val="-11"/>
        </w:rPr>
        <w:t>范围</w:t>
      </w:r>
    </w:p>
    <w:p>
      <w:pPr>
        <w:spacing w:line="253" w:lineRule="auto"/>
        <w:rPr>
          <w:rFonts w:ascii="Arial"/>
          <w:sz w:val="21"/>
        </w:rPr>
      </w:pPr>
    </w:p>
    <w:p>
      <w:pPr>
        <w:spacing w:before="68" w:line="369" w:lineRule="auto"/>
        <w:ind w:left="3" w:firstLine="420"/>
        <w:rPr>
          <w:rFonts w:ascii="SimSun" w:eastAsia="SimSun" w:hAnsi="SimSun" w:cs="SimSun"/>
          <w:sz w:val="21"/>
          <w:szCs w:val="21"/>
        </w:rPr>
      </w:pPr>
      <w:r>
        <w:rPr>
          <w:rFonts w:ascii="SimSun" w:eastAsia="SimSun" w:hAnsi="SimSun" w:cs="SimSun"/>
          <w:spacing w:val="-1"/>
          <w:sz w:val="21"/>
          <w:szCs w:val="21"/>
        </w:rPr>
        <w:t>本标准规定了大田水肥药一体化智能灌溉技术的控制指标以及控制标准，同时也规定了大田水</w:t>
      </w:r>
      <w:r>
        <w:rPr>
          <w:rFonts w:ascii="SimSun" w:eastAsia="SimSun" w:hAnsi="SimSun" w:cs="SimSun"/>
          <w:spacing w:val="14"/>
          <w:sz w:val="21"/>
          <w:szCs w:val="21"/>
        </w:rPr>
        <w:t xml:space="preserve"> </w:t>
      </w:r>
      <w:r>
        <w:rPr>
          <w:rFonts w:ascii="SimSun" w:eastAsia="SimSun" w:hAnsi="SimSun" w:cs="SimSun"/>
          <w:spacing w:val="-1"/>
          <w:sz w:val="21"/>
          <w:szCs w:val="21"/>
        </w:rPr>
        <w:t>肥药一体化智能灌溉的控制要求与管理以及大田水肥药一体化智能灌溉的系统组成、安装、选择、</w:t>
      </w:r>
    </w:p>
    <w:p>
      <w:pPr>
        <w:spacing w:line="219" w:lineRule="auto"/>
        <w:ind w:left="3"/>
        <w:rPr>
          <w:rFonts w:ascii="SimSun" w:eastAsia="SimSun" w:hAnsi="SimSun" w:cs="SimSun"/>
          <w:sz w:val="21"/>
          <w:szCs w:val="21"/>
        </w:rPr>
      </w:pPr>
      <w:r>
        <w:rPr>
          <w:rFonts w:ascii="SimSun" w:eastAsia="SimSun" w:hAnsi="SimSun" w:cs="SimSun"/>
          <w:spacing w:val="-4"/>
          <w:sz w:val="21"/>
          <w:szCs w:val="21"/>
        </w:rPr>
        <w:t>布置、维护及保养。</w:t>
      </w:r>
    </w:p>
    <w:p>
      <w:pPr>
        <w:spacing w:before="170" w:line="576" w:lineRule="exact"/>
        <w:ind w:left="424"/>
        <w:rPr>
          <w:rFonts w:ascii="SimSun" w:eastAsia="SimSun" w:hAnsi="SimSun" w:cs="SimSun"/>
          <w:sz w:val="21"/>
          <w:szCs w:val="21"/>
        </w:rPr>
      </w:pPr>
      <w:r>
        <w:rPr>
          <w:rFonts w:ascii="SimSun" w:eastAsia="SimSun" w:hAnsi="SimSun" w:cs="SimSun"/>
          <w:spacing w:val="-1"/>
          <w:position w:val="28"/>
          <w:sz w:val="21"/>
          <w:szCs w:val="21"/>
        </w:rPr>
        <w:t>本标准适用宁夏地区大田水肥药一体化智能灌溉系统的建设</w:t>
      </w:r>
      <w:r>
        <w:rPr>
          <w:rFonts w:ascii="SimSun" w:eastAsia="SimSun" w:hAnsi="SimSun" w:cs="SimSun"/>
          <w:spacing w:val="-2"/>
          <w:position w:val="28"/>
          <w:sz w:val="21"/>
          <w:szCs w:val="21"/>
        </w:rPr>
        <w:t>与运行管理。</w:t>
      </w:r>
    </w:p>
    <w:p>
      <w:pPr>
        <w:pStyle w:val="BodyText"/>
        <w:spacing w:line="221" w:lineRule="auto"/>
        <w:rPr>
          <w:rFonts w:ascii="SimHei" w:eastAsia="SimHei" w:hAnsi="SimHei" w:cs="SimHei"/>
        </w:rPr>
      </w:pPr>
      <w:r>
        <w:rPr>
          <w:spacing w:val="-1"/>
        </w:rPr>
        <w:t xml:space="preserve">2    </w:t>
      </w:r>
      <w:r>
        <w:rPr>
          <w:rFonts w:ascii="SimHei" w:eastAsia="SimHei" w:hAnsi="SimHei" w:cs="SimHei"/>
          <w:spacing w:val="-1"/>
        </w:rPr>
        <w:t>规范性引用文件</w:t>
      </w:r>
    </w:p>
    <w:p>
      <w:pPr>
        <w:spacing w:line="254" w:lineRule="auto"/>
        <w:rPr>
          <w:rFonts w:ascii="Arial"/>
          <w:sz w:val="21"/>
        </w:rPr>
      </w:pPr>
    </w:p>
    <w:p>
      <w:pPr>
        <w:spacing w:before="69" w:line="420" w:lineRule="exact"/>
        <w:jc w:val="right"/>
        <w:rPr>
          <w:rFonts w:ascii="SimSun" w:eastAsia="SimSun" w:hAnsi="SimSun" w:cs="SimSun"/>
          <w:sz w:val="21"/>
          <w:szCs w:val="21"/>
        </w:rPr>
      </w:pPr>
      <w:r>
        <w:rPr>
          <w:rFonts w:ascii="SimSun" w:eastAsia="SimSun" w:hAnsi="SimSun" w:cs="SimSun"/>
          <w:spacing w:val="-1"/>
          <w:position w:val="16"/>
          <w:sz w:val="21"/>
          <w:szCs w:val="21"/>
        </w:rPr>
        <w:t>下列文件对于本文件的应用是必不可少的。凡是注日期的引用文件，仅注日期的版本适用于本</w:t>
      </w:r>
    </w:p>
    <w:p>
      <w:pPr>
        <w:spacing w:line="219" w:lineRule="auto"/>
        <w:ind w:left="5"/>
        <w:rPr>
          <w:rFonts w:ascii="SimSun" w:eastAsia="SimSun" w:hAnsi="SimSun" w:cs="SimSun"/>
          <w:sz w:val="21"/>
          <w:szCs w:val="21"/>
        </w:rPr>
      </w:pPr>
      <w:r>
        <w:rPr>
          <w:rFonts w:ascii="SimSun" w:eastAsia="SimSun" w:hAnsi="SimSun" w:cs="SimSun"/>
          <w:spacing w:val="-1"/>
          <w:sz w:val="21"/>
          <w:szCs w:val="21"/>
        </w:rPr>
        <w:t>文件。凡是不注日期的引用文件，其最新版本（包括所有的修改单）适用于本</w:t>
      </w:r>
      <w:r>
        <w:rPr>
          <w:rFonts w:ascii="SimSun" w:eastAsia="SimSun" w:hAnsi="SimSun" w:cs="SimSun"/>
          <w:spacing w:val="-2"/>
          <w:sz w:val="21"/>
          <w:szCs w:val="21"/>
        </w:rPr>
        <w:t>文件。</w:t>
      </w:r>
    </w:p>
    <w:p>
      <w:pPr>
        <w:pStyle w:val="BodyText"/>
        <w:spacing w:before="171" w:line="220" w:lineRule="auto"/>
        <w:ind w:left="422"/>
        <w:rPr>
          <w:rFonts w:ascii="SimSun" w:eastAsia="SimSun" w:hAnsi="SimSun" w:cs="SimSun"/>
        </w:rPr>
      </w:pPr>
      <w:r>
        <w:rPr>
          <w:spacing w:val="-1"/>
        </w:rPr>
        <w:t xml:space="preserve">GB 5084—2021    </w:t>
      </w:r>
      <w:r>
        <w:rPr>
          <w:rFonts w:ascii="SimSun" w:eastAsia="SimSun" w:hAnsi="SimSun" w:cs="SimSun"/>
          <w:spacing w:val="-1"/>
        </w:rPr>
        <w:t>农田灌溉水质标准</w:t>
      </w:r>
    </w:p>
    <w:p>
      <w:pPr>
        <w:pStyle w:val="BodyText"/>
        <w:spacing w:before="169" w:line="420" w:lineRule="exact"/>
        <w:ind w:left="422"/>
        <w:rPr>
          <w:rFonts w:ascii="SimSun" w:eastAsia="SimSun" w:hAnsi="SimSun" w:cs="SimSun"/>
        </w:rPr>
      </w:pPr>
      <w:r>
        <w:rPr>
          <w:spacing w:val="-1"/>
          <w:position w:val="15"/>
        </w:rPr>
        <w:t>GB/T 50485</w:t>
      </w:r>
      <w:r>
        <w:rPr>
          <w:rFonts w:ascii="SimSun" w:eastAsia="SimSun" w:hAnsi="SimSun" w:cs="SimSun"/>
          <w:spacing w:val="-1"/>
          <w:position w:val="15"/>
        </w:rPr>
        <w:t>—</w:t>
      </w:r>
      <w:r>
        <w:rPr>
          <w:spacing w:val="-1"/>
          <w:position w:val="15"/>
        </w:rPr>
        <w:t xml:space="preserve">2020  </w:t>
      </w:r>
      <w:r>
        <w:rPr>
          <w:rFonts w:ascii="SimSun" w:eastAsia="SimSun" w:hAnsi="SimSun" w:cs="SimSun"/>
          <w:spacing w:val="-1"/>
          <w:position w:val="15"/>
        </w:rPr>
        <w:t>微灌工程技术标准</w:t>
      </w:r>
    </w:p>
    <w:p>
      <w:pPr>
        <w:pStyle w:val="BodyText"/>
        <w:spacing w:before="1" w:line="219" w:lineRule="auto"/>
        <w:ind w:left="422"/>
        <w:rPr>
          <w:rFonts w:ascii="SimSun" w:eastAsia="SimSun" w:hAnsi="SimSun" w:cs="SimSun"/>
        </w:rPr>
      </w:pPr>
      <w:r>
        <w:rPr>
          <w:spacing w:val="-1"/>
        </w:rPr>
        <w:t>GB/T 2887</w:t>
      </w:r>
      <w:r>
        <w:rPr>
          <w:rFonts w:ascii="SimSun" w:eastAsia="SimSun" w:hAnsi="SimSun" w:cs="SimSun"/>
          <w:spacing w:val="-1"/>
        </w:rPr>
        <w:t>—</w:t>
      </w:r>
      <w:r>
        <w:rPr>
          <w:spacing w:val="-1"/>
        </w:rPr>
        <w:t xml:space="preserve">2011  </w:t>
      </w:r>
      <w:r>
        <w:rPr>
          <w:rFonts w:ascii="SimSun" w:eastAsia="SimSun" w:hAnsi="SimSun" w:cs="SimSun"/>
          <w:spacing w:val="-1"/>
        </w:rPr>
        <w:t>计算机场地通用规范</w:t>
      </w:r>
    </w:p>
    <w:p>
      <w:pPr>
        <w:spacing w:line="128" w:lineRule="exact"/>
      </w:pPr>
    </w:p>
    <w:p>
      <w:pPr>
        <w:spacing w:line="128" w:lineRule="exact"/>
        <w:sectPr>
          <w:pgSz w:w="11850" w:h="16783"/>
          <w:pgMar w:top="1426" w:right="1418" w:bottom="0" w:left="1422" w:header="0" w:footer="0" w:gutter="0"/>
          <w:cols w:num="1" w:space="708" w:equalWidth="0">
            <w:col w:w="9010" w:space="0"/>
          </w:cols>
        </w:sectPr>
      </w:pPr>
    </w:p>
    <w:p>
      <w:pPr>
        <w:pStyle w:val="BodyText"/>
        <w:spacing w:before="78" w:line="369" w:lineRule="auto"/>
        <w:ind w:left="422" w:right="13"/>
        <w:jc w:val="both"/>
      </w:pPr>
      <w:r>
        <w:rPr>
          <w:spacing w:val="-2"/>
        </w:rPr>
        <w:t>GB/T</w:t>
      </w:r>
      <w:r>
        <w:rPr>
          <w:spacing w:val="24"/>
          <w:w w:val="101"/>
        </w:rPr>
        <w:t xml:space="preserve"> </w:t>
      </w:r>
      <w:r>
        <w:rPr>
          <w:spacing w:val="-2"/>
        </w:rPr>
        <w:t>18691.1</w:t>
      </w:r>
      <w:r>
        <w:rPr>
          <w:rFonts w:ascii="SimSun" w:eastAsia="SimSun" w:hAnsi="SimSun" w:cs="SimSun"/>
          <w:spacing w:val="-2"/>
        </w:rPr>
        <w:t>—</w:t>
      </w:r>
      <w:r>
        <w:rPr>
          <w:spacing w:val="-2"/>
        </w:rPr>
        <w:t>2011</w:t>
      </w:r>
      <w:r>
        <w:t xml:space="preserve"> </w:t>
      </w:r>
      <w:r>
        <w:rPr>
          <w:spacing w:val="-2"/>
        </w:rPr>
        <w:t>GB/T</w:t>
      </w:r>
      <w:r>
        <w:rPr>
          <w:spacing w:val="24"/>
          <w:w w:val="101"/>
        </w:rPr>
        <w:t xml:space="preserve"> </w:t>
      </w:r>
      <w:r>
        <w:rPr>
          <w:spacing w:val="-2"/>
        </w:rPr>
        <w:t>18691.3</w:t>
      </w:r>
      <w:r>
        <w:rPr>
          <w:rFonts w:ascii="SimSun" w:eastAsia="SimSun" w:hAnsi="SimSun" w:cs="SimSun"/>
          <w:spacing w:val="-2"/>
        </w:rPr>
        <w:t>—</w:t>
      </w:r>
      <w:r>
        <w:rPr>
          <w:spacing w:val="-2"/>
        </w:rPr>
        <w:t>2011</w:t>
      </w:r>
      <w:r>
        <w:t xml:space="preserve"> </w:t>
      </w:r>
      <w:r>
        <w:rPr>
          <w:spacing w:val="-2"/>
        </w:rPr>
        <w:t>GB/T</w:t>
      </w:r>
      <w:r>
        <w:rPr>
          <w:spacing w:val="24"/>
          <w:w w:val="101"/>
        </w:rPr>
        <w:t xml:space="preserve"> </w:t>
      </w:r>
      <w:r>
        <w:rPr>
          <w:spacing w:val="-2"/>
        </w:rPr>
        <w:t>18691.4</w:t>
      </w:r>
      <w:r>
        <w:rPr>
          <w:rFonts w:ascii="SimSun" w:eastAsia="SimSun" w:hAnsi="SimSun" w:cs="SimSun"/>
          <w:spacing w:val="-2"/>
        </w:rPr>
        <w:t>—</w:t>
      </w:r>
      <w:r>
        <w:rPr>
          <w:spacing w:val="-2"/>
        </w:rPr>
        <w:t>2011</w:t>
      </w:r>
    </w:p>
    <w:p>
      <w:pPr>
        <w:pStyle w:val="BodyText"/>
        <w:spacing w:line="176" w:lineRule="exact"/>
        <w:ind w:right="13"/>
        <w:jc w:val="right"/>
      </w:pPr>
      <w:r>
        <w:rPr>
          <w:spacing w:val="-2"/>
          <w:position w:val="-2"/>
        </w:rPr>
        <w:t>GB/T</w:t>
      </w:r>
      <w:r>
        <w:rPr>
          <w:spacing w:val="24"/>
          <w:w w:val="101"/>
          <w:position w:val="-2"/>
        </w:rPr>
        <w:t xml:space="preserve"> </w:t>
      </w:r>
      <w:r>
        <w:rPr>
          <w:spacing w:val="-2"/>
          <w:position w:val="-2"/>
        </w:rPr>
        <w:t>18691.5</w:t>
      </w:r>
      <w:r>
        <w:rPr>
          <w:rFonts w:ascii="SimSun" w:eastAsia="SimSun" w:hAnsi="SimSun" w:cs="SimSun"/>
          <w:spacing w:val="-2"/>
          <w:position w:val="-2"/>
        </w:rPr>
        <w:t>—</w:t>
      </w:r>
      <w:r>
        <w:rPr>
          <w:spacing w:val="-2"/>
          <w:position w:val="-2"/>
        </w:rPr>
        <w:t>2011</w:t>
      </w:r>
    </w:p>
    <w:p>
      <w:pPr>
        <w:spacing w:line="14" w:lineRule="auto"/>
        <w:rPr>
          <w:rFonts w:ascii="Arial"/>
          <w:sz w:val="2"/>
        </w:rPr>
      </w:pPr>
      <w:r>
        <w:rPr>
          <w:rFonts w:ascii="Arial" w:eastAsia="Arial" w:hAnsi="Arial" w:cs="Arial"/>
          <w:sz w:val="2"/>
          <w:szCs w:val="2"/>
        </w:rPr>
        <w:br w:type="column"/>
      </w:r>
    </w:p>
    <w:p>
      <w:pPr>
        <w:pStyle w:val="BodyText"/>
        <w:spacing w:before="41" w:line="420" w:lineRule="exact"/>
        <w:rPr>
          <w:rFonts w:ascii="SimSun" w:eastAsia="SimSun" w:hAnsi="SimSun" w:cs="SimSun"/>
        </w:rPr>
      </w:pPr>
      <w:r>
        <w:rPr>
          <w:rFonts w:ascii="SimSun" w:eastAsia="SimSun" w:hAnsi="SimSun" w:cs="SimSun"/>
          <w:spacing w:val="-1"/>
          <w:position w:val="15"/>
        </w:rPr>
        <w:t>农业灌溉设备</w:t>
      </w:r>
      <w:r>
        <w:rPr>
          <w:spacing w:val="-1"/>
          <w:position w:val="15"/>
        </w:rPr>
        <w:t>-</w:t>
      </w:r>
      <w:r>
        <w:rPr>
          <w:rFonts w:ascii="SimSun" w:eastAsia="SimSun" w:hAnsi="SimSun" w:cs="SimSun"/>
          <w:spacing w:val="-1"/>
          <w:position w:val="15"/>
        </w:rPr>
        <w:t>灌溉阀：第一部分</w:t>
      </w:r>
    </w:p>
    <w:p>
      <w:pPr>
        <w:pStyle w:val="BodyText"/>
        <w:spacing w:line="220" w:lineRule="auto"/>
        <w:rPr>
          <w:rFonts w:ascii="SimSun" w:eastAsia="SimSun" w:hAnsi="SimSun" w:cs="SimSun"/>
        </w:rPr>
      </w:pPr>
      <w:r>
        <w:rPr>
          <w:rFonts w:ascii="SimSun" w:eastAsia="SimSun" w:hAnsi="SimSun" w:cs="SimSun"/>
          <w:spacing w:val="-1"/>
        </w:rPr>
        <w:t>农业灌溉设备</w:t>
      </w:r>
      <w:r>
        <w:rPr>
          <w:spacing w:val="-1"/>
        </w:rPr>
        <w:t>-</w:t>
      </w:r>
      <w:r>
        <w:rPr>
          <w:rFonts w:ascii="SimSun" w:eastAsia="SimSun" w:hAnsi="SimSun" w:cs="SimSun"/>
          <w:spacing w:val="-1"/>
        </w:rPr>
        <w:t>灌溉阀：第三部分</w:t>
      </w:r>
    </w:p>
    <w:p>
      <w:pPr>
        <w:pStyle w:val="BodyText"/>
        <w:spacing w:before="170" w:line="220" w:lineRule="auto"/>
        <w:rPr>
          <w:rFonts w:ascii="SimSun" w:eastAsia="SimSun" w:hAnsi="SimSun" w:cs="SimSun"/>
        </w:rPr>
      </w:pPr>
      <w:r>
        <w:rPr>
          <w:rFonts w:ascii="SimSun" w:eastAsia="SimSun" w:hAnsi="SimSun" w:cs="SimSun"/>
          <w:spacing w:val="-1"/>
        </w:rPr>
        <w:t>农业灌溉设备</w:t>
      </w:r>
      <w:r>
        <w:rPr>
          <w:spacing w:val="-1"/>
        </w:rPr>
        <w:t>-</w:t>
      </w:r>
      <w:r>
        <w:rPr>
          <w:rFonts w:ascii="SimSun" w:eastAsia="SimSun" w:hAnsi="SimSun" w:cs="SimSun"/>
          <w:spacing w:val="-1"/>
        </w:rPr>
        <w:t>灌溉阀：第四部分</w:t>
      </w:r>
    </w:p>
    <w:p>
      <w:pPr>
        <w:pStyle w:val="BodyText"/>
        <w:spacing w:before="170" w:line="185" w:lineRule="auto"/>
        <w:rPr>
          <w:rFonts w:ascii="SimSun" w:eastAsia="SimSun" w:hAnsi="SimSun" w:cs="SimSun"/>
        </w:rPr>
      </w:pPr>
      <w:r>
        <w:rPr>
          <w:rFonts w:ascii="SimSun" w:eastAsia="SimSun" w:hAnsi="SimSun" w:cs="SimSun"/>
          <w:spacing w:val="-1"/>
        </w:rPr>
        <w:t>农业灌溉设备</w:t>
      </w:r>
      <w:r>
        <w:rPr>
          <w:spacing w:val="-1"/>
        </w:rPr>
        <w:t>-</w:t>
      </w:r>
      <w:r>
        <w:rPr>
          <w:rFonts w:ascii="SimSun" w:eastAsia="SimSun" w:hAnsi="SimSun" w:cs="SimSun"/>
          <w:spacing w:val="-1"/>
        </w:rPr>
        <w:t>灌溉阀：第五部分</w:t>
      </w:r>
    </w:p>
    <w:p>
      <w:pPr>
        <w:spacing w:line="185" w:lineRule="auto"/>
        <w:rPr>
          <w:rFonts w:ascii="SimSun" w:eastAsia="SimSun" w:hAnsi="SimSun" w:cs="SimSun"/>
        </w:rPr>
        <w:sectPr>
          <w:type w:val="continuous"/>
          <w:pgSz w:w="11850" w:h="16783"/>
          <w:pgMar w:top="1426" w:right="1418" w:bottom="0" w:left="1422" w:header="0" w:footer="0" w:gutter="0"/>
          <w:pgNumType w:start="2"/>
          <w:cols w:num="2" w:space="708" w:equalWidth="0">
            <w:col w:w="2273" w:space="100"/>
            <w:col w:w="6638" w:space="0"/>
          </w:cols>
        </w:sectPr>
      </w:pPr>
    </w:p>
    <w:p>
      <w:pPr>
        <w:pStyle w:val="BodyText"/>
        <w:spacing w:before="208" w:line="220" w:lineRule="auto"/>
        <w:ind w:left="422"/>
        <w:rPr>
          <w:rFonts w:ascii="SimSun" w:eastAsia="SimSun" w:hAnsi="SimSun" w:cs="SimSun"/>
        </w:rPr>
      </w:pPr>
      <w:r>
        <w:t>GB/T 9386</w:t>
      </w:r>
      <w:r>
        <w:rPr>
          <w:rFonts w:ascii="SimSun" w:eastAsia="SimSun" w:hAnsi="SimSun" w:cs="SimSun"/>
        </w:rPr>
        <w:t>—</w:t>
      </w:r>
      <w:r>
        <w:t xml:space="preserve">2008  </w:t>
      </w:r>
      <w:r>
        <w:rPr>
          <w:rFonts w:ascii="SimSun" w:eastAsia="SimSun" w:hAnsi="SimSun" w:cs="SimSun"/>
        </w:rPr>
        <w:t>计算机软件</w:t>
      </w:r>
      <w:r>
        <w:rPr>
          <w:rFonts w:ascii="SimSun" w:eastAsia="SimSun" w:hAnsi="SimSun" w:cs="SimSun"/>
          <w:spacing w:val="-1"/>
        </w:rPr>
        <w:t>测试文档编制规范</w:t>
      </w:r>
    </w:p>
    <w:p>
      <w:pPr>
        <w:spacing w:line="171" w:lineRule="exact"/>
      </w:pPr>
    </w:p>
    <w:tbl>
      <w:tblPr>
        <w:tblStyle w:val="TableNormal"/>
        <w:tblW w:w="4027" w:type="dxa"/>
        <w:tblInd w:w="422" w:type="dxa"/>
        <w:tblBorders>
          <w:top w:val="nil"/>
          <w:left w:val="nil"/>
          <w:bottom w:val="nil"/>
          <w:right w:val="nil"/>
          <w:insideH w:val="nil"/>
          <w:insideV w:val="nil"/>
        </w:tblBorders>
        <w:shd w:val="clear" w:color="auto" w:fill="FFFF00"/>
        <w:tblLayout w:type="fixed"/>
      </w:tblPr>
      <w:tblGrid>
        <w:gridCol w:w="1788"/>
        <w:gridCol w:w="2239"/>
      </w:tblGrid>
      <w:tr>
        <w:tblPrEx>
          <w:tblW w:w="4027" w:type="dxa"/>
          <w:tblInd w:w="422" w:type="dxa"/>
          <w:tblBorders>
            <w:top w:val="nil"/>
            <w:left w:val="nil"/>
            <w:bottom w:val="nil"/>
            <w:right w:val="nil"/>
            <w:insideH w:val="nil"/>
            <w:insideV w:val="nil"/>
          </w:tblBorders>
          <w:shd w:val="clear" w:color="auto" w:fill="FFFF00"/>
          <w:tblLayout w:type="fixed"/>
        </w:tblPrEx>
        <w:trPr>
          <w:trHeight w:val="315"/>
        </w:trPr>
        <w:tc>
          <w:tcPr>
            <w:tcW w:w="1788" w:type="dxa"/>
            <w:shd w:val="clear" w:color="auto" w:fill="FFFF00"/>
            <w:vAlign w:val="top"/>
          </w:tcPr>
          <w:p>
            <w:pPr>
              <w:pStyle w:val="TableText"/>
              <w:spacing w:before="34" w:line="182" w:lineRule="auto"/>
              <w:rPr>
                <w:rFonts w:ascii="Times New Roman" w:eastAsia="Times New Roman" w:hAnsi="Times New Roman" w:cs="Times New Roman"/>
              </w:rPr>
            </w:pPr>
            <w:r>
              <w:rPr>
                <w:rFonts w:ascii="Times New Roman" w:eastAsia="Times New Roman" w:hAnsi="Times New Roman" w:cs="Times New Roman"/>
                <w:spacing w:val="-1"/>
              </w:rPr>
              <w:t>GB/T 8321.1</w:t>
            </w:r>
            <w:r>
              <w:rPr>
                <w:spacing w:val="-1"/>
              </w:rPr>
              <w:t>—</w:t>
            </w:r>
            <w:r>
              <w:rPr>
                <w:rFonts w:ascii="Times New Roman" w:eastAsia="Times New Roman" w:hAnsi="Times New Roman" w:cs="Times New Roman"/>
                <w:spacing w:val="-1"/>
              </w:rPr>
              <w:t>2000</w:t>
            </w:r>
          </w:p>
        </w:tc>
        <w:tc>
          <w:tcPr>
            <w:tcW w:w="2239" w:type="dxa"/>
            <w:shd w:val="clear" w:color="auto" w:fill="FFFF00"/>
            <w:vAlign w:val="top"/>
          </w:tcPr>
          <w:p>
            <w:pPr>
              <w:pStyle w:val="TableText"/>
              <w:spacing w:line="220" w:lineRule="auto"/>
              <w:jc w:val="right"/>
            </w:pPr>
            <w:r>
              <w:rPr>
                <w:spacing w:val="-12"/>
              </w:rPr>
              <w:t>农药合理使用准则（一）</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8321.2</w:t>
            </w:r>
            <w:r>
              <w:rPr>
                <w:spacing w:val="-1"/>
              </w:rPr>
              <w:t>—</w:t>
            </w:r>
            <w:r>
              <w:rPr>
                <w:rFonts w:ascii="Times New Roman" w:eastAsia="Times New Roman" w:hAnsi="Times New Roman" w:cs="Times New Roman"/>
                <w:spacing w:val="-1"/>
              </w:rPr>
              <w:t>2000</w:t>
            </w:r>
          </w:p>
        </w:tc>
        <w:tc>
          <w:tcPr>
            <w:tcW w:w="2239" w:type="dxa"/>
            <w:shd w:val="clear" w:color="auto" w:fill="FFFF00"/>
            <w:vAlign w:val="top"/>
          </w:tcPr>
          <w:p>
            <w:pPr>
              <w:pStyle w:val="TableText"/>
              <w:spacing w:before="105" w:line="220" w:lineRule="auto"/>
              <w:jc w:val="right"/>
            </w:pPr>
            <w:r>
              <w:rPr>
                <w:spacing w:val="-12"/>
              </w:rPr>
              <w:t>农药合理使用准则（二）</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8321.3</w:t>
            </w:r>
            <w:r>
              <w:rPr>
                <w:spacing w:val="-1"/>
              </w:rPr>
              <w:t>—</w:t>
            </w:r>
            <w:r>
              <w:rPr>
                <w:rFonts w:ascii="Times New Roman" w:eastAsia="Times New Roman" w:hAnsi="Times New Roman" w:cs="Times New Roman"/>
                <w:spacing w:val="-1"/>
              </w:rPr>
              <w:t>2000</w:t>
            </w:r>
          </w:p>
        </w:tc>
        <w:tc>
          <w:tcPr>
            <w:tcW w:w="2239" w:type="dxa"/>
            <w:shd w:val="clear" w:color="auto" w:fill="FFFF00"/>
            <w:vAlign w:val="top"/>
          </w:tcPr>
          <w:p>
            <w:pPr>
              <w:pStyle w:val="TableText"/>
              <w:spacing w:before="105" w:line="220" w:lineRule="auto"/>
              <w:jc w:val="right"/>
            </w:pPr>
            <w:r>
              <w:rPr>
                <w:spacing w:val="-12"/>
              </w:rPr>
              <w:t>农药合理使用准则（三）</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8321.4</w:t>
            </w:r>
            <w:r>
              <w:rPr>
                <w:spacing w:val="-1"/>
              </w:rPr>
              <w:t>—</w:t>
            </w:r>
            <w:r>
              <w:rPr>
                <w:rFonts w:ascii="Times New Roman" w:eastAsia="Times New Roman" w:hAnsi="Times New Roman" w:cs="Times New Roman"/>
                <w:spacing w:val="-1"/>
              </w:rPr>
              <w:t>2006</w:t>
            </w:r>
          </w:p>
        </w:tc>
        <w:tc>
          <w:tcPr>
            <w:tcW w:w="2239" w:type="dxa"/>
            <w:shd w:val="clear" w:color="auto" w:fill="FFFF00"/>
            <w:vAlign w:val="top"/>
          </w:tcPr>
          <w:p>
            <w:pPr>
              <w:pStyle w:val="TableText"/>
              <w:spacing w:before="105" w:line="220" w:lineRule="auto"/>
              <w:jc w:val="right"/>
            </w:pPr>
            <w:r>
              <w:rPr>
                <w:spacing w:val="-12"/>
              </w:rPr>
              <w:t>农药合理使用准则（四）</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8321.5</w:t>
            </w:r>
            <w:r>
              <w:rPr>
                <w:spacing w:val="-1"/>
              </w:rPr>
              <w:t>—</w:t>
            </w:r>
            <w:r>
              <w:rPr>
                <w:rFonts w:ascii="Times New Roman" w:eastAsia="Times New Roman" w:hAnsi="Times New Roman" w:cs="Times New Roman"/>
                <w:spacing w:val="-1"/>
              </w:rPr>
              <w:t>2006</w:t>
            </w:r>
          </w:p>
        </w:tc>
        <w:tc>
          <w:tcPr>
            <w:tcW w:w="2239" w:type="dxa"/>
            <w:shd w:val="clear" w:color="auto" w:fill="FFFF00"/>
            <w:vAlign w:val="top"/>
          </w:tcPr>
          <w:p>
            <w:pPr>
              <w:pStyle w:val="TableText"/>
              <w:spacing w:before="105" w:line="220" w:lineRule="auto"/>
              <w:jc w:val="right"/>
            </w:pPr>
            <w:r>
              <w:rPr>
                <w:spacing w:val="-12"/>
              </w:rPr>
              <w:t>农药合理使用准则（五）</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8321.6</w:t>
            </w:r>
            <w:r>
              <w:rPr>
                <w:spacing w:val="-1"/>
              </w:rPr>
              <w:t>—</w:t>
            </w:r>
            <w:r>
              <w:rPr>
                <w:rFonts w:ascii="Times New Roman" w:eastAsia="Times New Roman" w:hAnsi="Times New Roman" w:cs="Times New Roman"/>
                <w:spacing w:val="-1"/>
              </w:rPr>
              <w:t>2000</w:t>
            </w:r>
          </w:p>
        </w:tc>
        <w:tc>
          <w:tcPr>
            <w:tcW w:w="2239" w:type="dxa"/>
            <w:shd w:val="clear" w:color="auto" w:fill="FFFF00"/>
            <w:vAlign w:val="top"/>
          </w:tcPr>
          <w:p>
            <w:pPr>
              <w:pStyle w:val="TableText"/>
              <w:spacing w:before="105" w:line="220" w:lineRule="auto"/>
              <w:jc w:val="right"/>
            </w:pPr>
            <w:r>
              <w:rPr>
                <w:spacing w:val="-12"/>
              </w:rPr>
              <w:t>农药合理使用准则（六）</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8321.7</w:t>
            </w:r>
            <w:r>
              <w:rPr>
                <w:spacing w:val="-1"/>
              </w:rPr>
              <w:t>—</w:t>
            </w:r>
            <w:r>
              <w:rPr>
                <w:rFonts w:ascii="Times New Roman" w:eastAsia="Times New Roman" w:hAnsi="Times New Roman" w:cs="Times New Roman"/>
                <w:spacing w:val="-1"/>
              </w:rPr>
              <w:t>2002</w:t>
            </w:r>
          </w:p>
        </w:tc>
        <w:tc>
          <w:tcPr>
            <w:tcW w:w="2239" w:type="dxa"/>
            <w:shd w:val="clear" w:color="auto" w:fill="FFFF00"/>
            <w:vAlign w:val="top"/>
          </w:tcPr>
          <w:p>
            <w:pPr>
              <w:pStyle w:val="TableText"/>
              <w:spacing w:before="105" w:line="220" w:lineRule="auto"/>
              <w:jc w:val="right"/>
            </w:pPr>
            <w:r>
              <w:rPr>
                <w:spacing w:val="-12"/>
              </w:rPr>
              <w:t>农药合理使用准则（七）</w:t>
            </w:r>
          </w:p>
        </w:tc>
      </w:tr>
      <w:tr>
        <w:tblPrEx>
          <w:tblW w:w="4027" w:type="dxa"/>
          <w:tblInd w:w="422" w:type="dxa"/>
          <w:shd w:val="clear" w:color="auto" w:fill="FFFF00"/>
          <w:tblLayout w:type="fixed"/>
        </w:tblPrEx>
        <w:trPr>
          <w:trHeight w:val="420"/>
        </w:trPr>
        <w:tc>
          <w:tcPr>
            <w:tcW w:w="1788" w:type="dxa"/>
            <w:shd w:val="clear" w:color="auto" w:fill="FFFF00"/>
            <w:vAlign w:val="top"/>
          </w:tcPr>
          <w:p>
            <w:pPr>
              <w:pStyle w:val="TableText"/>
              <w:spacing w:before="139" w:line="182" w:lineRule="auto"/>
              <w:rPr>
                <w:rFonts w:ascii="Times New Roman" w:eastAsia="Times New Roman" w:hAnsi="Times New Roman" w:cs="Times New Roman"/>
              </w:rPr>
            </w:pPr>
            <w:r>
              <w:rPr>
                <w:rFonts w:ascii="Times New Roman" w:eastAsia="Times New Roman" w:hAnsi="Times New Roman" w:cs="Times New Roman"/>
                <w:spacing w:val="-1"/>
              </w:rPr>
              <w:t>GB/T 8321.8</w:t>
            </w:r>
            <w:r>
              <w:rPr>
                <w:spacing w:val="-1"/>
              </w:rPr>
              <w:t>—</w:t>
            </w:r>
            <w:r>
              <w:rPr>
                <w:rFonts w:ascii="Times New Roman" w:eastAsia="Times New Roman" w:hAnsi="Times New Roman" w:cs="Times New Roman"/>
                <w:spacing w:val="-1"/>
              </w:rPr>
              <w:t>2007</w:t>
            </w:r>
          </w:p>
        </w:tc>
        <w:tc>
          <w:tcPr>
            <w:tcW w:w="2239" w:type="dxa"/>
            <w:shd w:val="clear" w:color="auto" w:fill="FFFF00"/>
            <w:vAlign w:val="top"/>
          </w:tcPr>
          <w:p>
            <w:pPr>
              <w:pStyle w:val="TableText"/>
              <w:spacing w:before="105" w:line="220" w:lineRule="auto"/>
              <w:jc w:val="right"/>
            </w:pPr>
            <w:r>
              <w:rPr>
                <w:spacing w:val="-12"/>
              </w:rPr>
              <w:t>农药合理使用准则（八）</w:t>
            </w:r>
          </w:p>
        </w:tc>
      </w:tr>
      <w:tr>
        <w:tblPrEx>
          <w:tblW w:w="4027" w:type="dxa"/>
          <w:tblInd w:w="422" w:type="dxa"/>
          <w:shd w:val="clear" w:color="auto" w:fill="FFFF00"/>
          <w:tblLayout w:type="fixed"/>
        </w:tblPrEx>
        <w:trPr>
          <w:trHeight w:val="315"/>
        </w:trPr>
        <w:tc>
          <w:tcPr>
            <w:tcW w:w="1788" w:type="dxa"/>
            <w:shd w:val="clear" w:color="auto" w:fill="FFFF00"/>
            <w:vAlign w:val="top"/>
          </w:tcPr>
          <w:p>
            <w:pPr>
              <w:pStyle w:val="TableText"/>
              <w:spacing w:before="139" w:line="166" w:lineRule="exact"/>
              <w:rPr>
                <w:rFonts w:ascii="Times New Roman" w:eastAsia="Times New Roman" w:hAnsi="Times New Roman" w:cs="Times New Roman"/>
              </w:rPr>
            </w:pPr>
            <w:r>
              <w:rPr>
                <w:rFonts w:ascii="Times New Roman" w:eastAsia="Times New Roman" w:hAnsi="Times New Roman" w:cs="Times New Roman"/>
                <w:spacing w:val="-1"/>
                <w:position w:val="-2"/>
              </w:rPr>
              <w:t>GB/T 8321.9</w:t>
            </w:r>
            <w:r>
              <w:rPr>
                <w:spacing w:val="-1"/>
                <w:position w:val="-2"/>
              </w:rPr>
              <w:t>—</w:t>
            </w:r>
            <w:r>
              <w:rPr>
                <w:rFonts w:ascii="Times New Roman" w:eastAsia="Times New Roman" w:hAnsi="Times New Roman" w:cs="Times New Roman"/>
                <w:spacing w:val="-1"/>
                <w:position w:val="-2"/>
              </w:rPr>
              <w:t>2009</w:t>
            </w:r>
          </w:p>
        </w:tc>
        <w:tc>
          <w:tcPr>
            <w:tcW w:w="2239" w:type="dxa"/>
            <w:shd w:val="clear" w:color="auto" w:fill="FFFF00"/>
            <w:vAlign w:val="top"/>
          </w:tcPr>
          <w:p>
            <w:pPr>
              <w:pStyle w:val="TableText"/>
              <w:spacing w:before="104" w:line="176" w:lineRule="auto"/>
              <w:jc w:val="right"/>
            </w:pPr>
            <w:r>
              <w:rPr>
                <w:spacing w:val="-12"/>
              </w:rPr>
              <w:t>农药合理使用准则（九）</w:t>
            </w:r>
          </w:p>
        </w:tc>
      </w:tr>
    </w:tbl>
    <w:p>
      <w:pPr>
        <w:pStyle w:val="BodyText"/>
        <w:spacing w:before="209" w:line="220" w:lineRule="auto"/>
        <w:ind w:left="422"/>
        <w:rPr>
          <w:rFonts w:ascii="SimSun" w:eastAsia="SimSun" w:hAnsi="SimSun" w:cs="SimSun"/>
        </w:rPr>
        <w:sectPr>
          <w:type w:val="continuous"/>
          <w:pgSz w:w="11850" w:h="16783"/>
          <w:pgMar w:top="1426" w:right="1418" w:bottom="0" w:left="1422" w:header="0" w:footer="0" w:gutter="0"/>
          <w:pgNumType w:start="3"/>
          <w:cols w:num="1" w:space="708" w:equalWidth="0">
            <w:col w:w="9010" w:space="0"/>
          </w:cols>
        </w:sectPr>
      </w:pPr>
      <w:r>
        <w:rPr>
          <w:spacing w:val="-1"/>
        </w:rPr>
        <w:t>GB/T</w:t>
      </w:r>
      <w:r>
        <w:rPr>
          <w:spacing w:val="12"/>
        </w:rPr>
        <w:t xml:space="preserve"> </w:t>
      </w:r>
      <w:r>
        <w:rPr>
          <w:spacing w:val="-1"/>
        </w:rPr>
        <w:t>8321.10</w:t>
      </w:r>
      <w:r>
        <w:rPr>
          <w:rFonts w:ascii="SimSun" w:eastAsia="SimSun" w:hAnsi="SimSun" w:cs="SimSun"/>
          <w:spacing w:val="-1"/>
        </w:rPr>
        <w:t>—</w:t>
      </w:r>
      <w:r>
        <w:rPr>
          <w:spacing w:val="-1"/>
        </w:rPr>
        <w:t xml:space="preserve">2018  </w:t>
      </w:r>
      <w:r>
        <w:rPr>
          <w:rFonts w:ascii="SimSun" w:eastAsia="SimSun" w:hAnsi="SimSun" w:cs="SimSun"/>
          <w:spacing w:val="-1"/>
        </w:rPr>
        <w:t>农药合理使用准</w:t>
      </w:r>
      <w:r>
        <w:rPr>
          <w:rFonts w:ascii="SimSun" w:eastAsia="SimSun" w:hAnsi="SimSun" w:cs="SimSun"/>
          <w:spacing w:val="-2"/>
        </w:rPr>
        <w:t>则（十）</w:t>
      </w:r>
    </w:p>
    <w:p>
      <w:pPr>
        <w:pStyle w:val="BodyText"/>
        <w:spacing w:before="170" w:line="220" w:lineRule="auto"/>
        <w:ind w:left="422"/>
        <w:rPr>
          <w:rFonts w:ascii="SimSun" w:eastAsia="SimSun" w:hAnsi="SimSun" w:cs="SimSun"/>
        </w:rPr>
      </w:pPr>
      <w:r>
        <w:rPr>
          <w:spacing w:val="-2"/>
        </w:rPr>
        <w:t>GB 50093</w:t>
      </w:r>
      <w:r>
        <w:rPr>
          <w:rFonts w:ascii="SimSun" w:eastAsia="SimSun" w:hAnsi="SimSun" w:cs="SimSun"/>
          <w:spacing w:val="-2"/>
        </w:rPr>
        <w:t>—</w:t>
      </w:r>
      <w:r>
        <w:rPr>
          <w:spacing w:val="-2"/>
        </w:rPr>
        <w:t xml:space="preserve">2002   </w:t>
      </w:r>
      <w:r>
        <w:rPr>
          <w:rFonts w:ascii="SimSun" w:eastAsia="SimSun" w:hAnsi="SimSun" w:cs="SimSun"/>
          <w:spacing w:val="-2"/>
        </w:rPr>
        <w:t>自动化仪表工程施工及验收规范</w:t>
      </w:r>
    </w:p>
    <w:p>
      <w:pPr>
        <w:pStyle w:val="BodyText"/>
        <w:spacing w:before="169" w:line="420" w:lineRule="exact"/>
        <w:ind w:left="419"/>
        <w:rPr>
          <w:rFonts w:ascii="SimSun" w:eastAsia="SimSun" w:hAnsi="SimSun" w:cs="SimSun"/>
        </w:rPr>
      </w:pPr>
      <w:r>
        <w:rPr>
          <w:spacing w:val="-1"/>
          <w:position w:val="16"/>
        </w:rPr>
        <w:t>DB11/T</w:t>
      </w:r>
      <w:r>
        <w:rPr>
          <w:spacing w:val="31"/>
          <w:position w:val="16"/>
        </w:rPr>
        <w:t xml:space="preserve"> </w:t>
      </w:r>
      <w:r>
        <w:rPr>
          <w:spacing w:val="-1"/>
          <w:position w:val="16"/>
        </w:rPr>
        <w:t xml:space="preserve">1571-2018  </w:t>
      </w:r>
      <w:r>
        <w:rPr>
          <w:rFonts w:ascii="SimSun" w:eastAsia="SimSun" w:hAnsi="SimSun" w:cs="SimSun"/>
          <w:spacing w:val="-1"/>
          <w:position w:val="16"/>
        </w:rPr>
        <w:t>设施蔬菜土壤栽培节水灌溉施肥技术规章</w:t>
      </w:r>
    </w:p>
    <w:p>
      <w:pPr>
        <w:pStyle w:val="BodyText"/>
        <w:spacing w:before="1" w:line="185" w:lineRule="auto"/>
        <w:ind w:left="413"/>
        <w:rPr>
          <w:rFonts w:ascii="SimSun" w:eastAsia="SimSun" w:hAnsi="SimSun" w:cs="SimSun"/>
        </w:rPr>
      </w:pPr>
      <w:r>
        <w:rPr>
          <w:spacing w:val="-1"/>
        </w:rPr>
        <w:t>NY/T 3845</w:t>
      </w:r>
      <w:r>
        <w:rPr>
          <w:rFonts w:ascii="SimSun" w:eastAsia="SimSun" w:hAnsi="SimSun" w:cs="SimSun"/>
          <w:spacing w:val="-1"/>
        </w:rPr>
        <w:t>—</w:t>
      </w:r>
      <w:r>
        <w:rPr>
          <w:spacing w:val="-1"/>
        </w:rPr>
        <w:t xml:space="preserve">2021   </w:t>
      </w:r>
      <w:r>
        <w:rPr>
          <w:rFonts w:ascii="SimSun" w:eastAsia="SimSun" w:hAnsi="SimSun" w:cs="SimSun"/>
          <w:spacing w:val="-1"/>
        </w:rPr>
        <w:t>日光</w:t>
      </w:r>
      <w:r>
        <w:rPr>
          <w:rFonts w:ascii="SimSun" w:eastAsia="SimSun" w:hAnsi="SimSun" w:cs="SimSun"/>
          <w:spacing w:val="-2"/>
        </w:rPr>
        <w:t>大田黄瓜气肥水一体化施用技术规程</w:t>
      </w:r>
    </w:p>
    <w:p>
      <w:pPr>
        <w:spacing w:line="185" w:lineRule="auto"/>
        <w:rPr>
          <w:rFonts w:ascii="SimSun" w:eastAsia="SimSun" w:hAnsi="SimSun" w:cs="SimSun"/>
        </w:rPr>
        <w:sectPr>
          <w:type w:val="nextPage"/>
          <w:pgSz w:w="11850" w:h="16783"/>
          <w:pgMar w:top="1426" w:right="1418" w:bottom="0" w:left="1422" w:header="0" w:footer="0" w:gutter="0"/>
          <w:pgNumType w:start="4"/>
          <w:cols w:num="1" w:space="708" w:equalWidth="0">
            <w:col w:w="9010" w:space="0"/>
          </w:cols>
          <w:titlePg w:val="0"/>
        </w:sectPr>
      </w:pPr>
    </w:p>
    <w:p>
      <w:pPr>
        <w:spacing w:line="303" w:lineRule="auto"/>
        <w:rPr>
          <w:rFonts w:ascii="Arial"/>
          <w:sz w:val="21"/>
        </w:rPr>
      </w:pPr>
    </w:p>
    <w:p>
      <w:pPr>
        <w:pStyle w:val="BodyText"/>
        <w:spacing w:before="69" w:line="420" w:lineRule="exact"/>
        <w:ind w:left="410"/>
        <w:rPr>
          <w:rFonts w:ascii="SimSun" w:eastAsia="SimSun" w:hAnsi="SimSun" w:cs="SimSun"/>
        </w:rPr>
      </w:pPr>
      <w:r>
        <w:rPr>
          <w:position w:val="16"/>
        </w:rPr>
        <w:t xml:space="preserve">NY/T 3696-2020  </w:t>
      </w:r>
      <w:r>
        <w:rPr>
          <w:rFonts w:ascii="SimSun" w:eastAsia="SimSun" w:hAnsi="SimSun" w:cs="SimSun"/>
          <w:position w:val="16"/>
        </w:rPr>
        <w:t>设施蔬菜水肥一体化技术规范</w:t>
      </w:r>
    </w:p>
    <w:p>
      <w:pPr>
        <w:pStyle w:val="BodyText"/>
        <w:spacing w:line="219" w:lineRule="auto"/>
        <w:ind w:left="417"/>
        <w:rPr>
          <w:rFonts w:ascii="SimSun" w:eastAsia="SimSun" w:hAnsi="SimSun" w:cs="SimSun"/>
        </w:rPr>
      </w:pPr>
      <w:r>
        <w:rPr>
          <w:spacing w:val="-1"/>
        </w:rPr>
        <w:t xml:space="preserve">HG/T 4365-2012  </w:t>
      </w:r>
      <w:r>
        <w:rPr>
          <w:rFonts w:ascii="SimSun" w:eastAsia="SimSun" w:hAnsi="SimSun" w:cs="SimSun"/>
          <w:spacing w:val="-1"/>
        </w:rPr>
        <w:t>水溶性肥料</w:t>
      </w:r>
    </w:p>
    <w:p>
      <w:pPr>
        <w:spacing w:line="256" w:lineRule="auto"/>
        <w:rPr>
          <w:rFonts w:ascii="Arial"/>
          <w:sz w:val="21"/>
        </w:rPr>
      </w:pPr>
    </w:p>
    <w:p>
      <w:pPr>
        <w:pStyle w:val="BodyText"/>
        <w:spacing w:before="69" w:line="222" w:lineRule="auto"/>
        <w:ind w:left="2"/>
        <w:rPr>
          <w:rFonts w:ascii="SimHei" w:eastAsia="SimHei" w:hAnsi="SimHei" w:cs="SimHei"/>
        </w:rPr>
      </w:pPr>
      <w:r>
        <w:rPr>
          <w:spacing w:val="-1"/>
        </w:rPr>
        <w:t xml:space="preserve">3  </w:t>
      </w:r>
      <w:r>
        <w:rPr>
          <w:rFonts w:ascii="SimHei" w:eastAsia="SimHei" w:hAnsi="SimHei" w:cs="SimHei"/>
          <w:spacing w:val="-1"/>
        </w:rPr>
        <w:t>术语和定义</w:t>
      </w:r>
    </w:p>
    <w:p>
      <w:pPr>
        <w:pStyle w:val="BodyText"/>
        <w:spacing w:before="292" w:line="292" w:lineRule="exact"/>
        <w:ind w:left="2"/>
      </w:pPr>
      <w:r>
        <w:rPr>
          <w:position w:val="2"/>
        </w:rPr>
        <w:t xml:space="preserve">3.1    </w:t>
      </w:r>
      <w:r>
        <w:rPr>
          <w:rFonts w:ascii="SimHei" w:eastAsia="SimHei" w:hAnsi="SimHei" w:cs="SimHei"/>
          <w:position w:val="2"/>
        </w:rPr>
        <w:t>滴灌管</w:t>
      </w:r>
      <w:r>
        <w:rPr>
          <w:position w:val="2"/>
        </w:rPr>
        <w:t>(</w:t>
      </w:r>
      <w:r>
        <w:rPr>
          <w:rFonts w:ascii="SimHei" w:eastAsia="SimHei" w:hAnsi="SimHei" w:cs="SimHei"/>
          <w:position w:val="2"/>
        </w:rPr>
        <w:t>带</w:t>
      </w:r>
      <w:r>
        <w:rPr>
          <w:position w:val="2"/>
        </w:rPr>
        <w:t>)    drip pipe (drip tape;</w:t>
      </w:r>
      <w:r>
        <w:rPr>
          <w:spacing w:val="-1"/>
          <w:position w:val="2"/>
        </w:rPr>
        <w:t>drip tube)</w:t>
      </w:r>
    </w:p>
    <w:p>
      <w:pPr>
        <w:pStyle w:val="BodyText"/>
        <w:spacing w:before="284" w:line="292" w:lineRule="exact"/>
        <w:ind w:left="420"/>
        <w:rPr>
          <w:rFonts w:ascii="SimHei" w:eastAsia="SimHei" w:hAnsi="SimHei" w:cs="SimHei"/>
        </w:rPr>
      </w:pPr>
      <w:r>
        <w:rPr>
          <w:rFonts w:ascii="SimHei" w:eastAsia="SimHei" w:hAnsi="SimHei" w:cs="SimHei"/>
          <w:spacing w:val="-2"/>
          <w:position w:val="2"/>
        </w:rPr>
        <w:t>滴头与毛管制成一体</w:t>
      </w:r>
      <w:r>
        <w:rPr>
          <w:rFonts w:ascii="SimHei" w:eastAsia="SimHei" w:hAnsi="SimHei" w:cs="SimHei"/>
          <w:spacing w:val="43"/>
          <w:position w:val="2"/>
        </w:rPr>
        <w:t xml:space="preserve"> </w:t>
      </w:r>
      <w:r>
        <w:rPr>
          <w:rFonts w:ascii="SimHei" w:eastAsia="SimHei" w:hAnsi="SimHei" w:cs="SimHei"/>
          <w:spacing w:val="-2"/>
          <w:position w:val="2"/>
        </w:rPr>
        <w:t>，兼有输水和滴水功能的软管</w:t>
      </w:r>
      <w:r>
        <w:rPr>
          <w:spacing w:val="-2"/>
          <w:position w:val="2"/>
        </w:rPr>
        <w:t>(</w:t>
      </w:r>
      <w:r>
        <w:rPr>
          <w:rFonts w:ascii="SimHei" w:eastAsia="SimHei" w:hAnsi="SimHei" w:cs="SimHei"/>
          <w:spacing w:val="-2"/>
          <w:position w:val="2"/>
        </w:rPr>
        <w:t>带</w:t>
      </w:r>
      <w:r>
        <w:rPr>
          <w:spacing w:val="-2"/>
          <w:position w:val="2"/>
        </w:rPr>
        <w:t>)</w:t>
      </w:r>
      <w:r>
        <w:rPr>
          <w:rFonts w:ascii="SimHei" w:eastAsia="SimHei" w:hAnsi="SimHei" w:cs="SimHei"/>
          <w:spacing w:val="-2"/>
          <w:position w:val="2"/>
        </w:rPr>
        <w:t>。</w:t>
      </w:r>
    </w:p>
    <w:p>
      <w:pPr>
        <w:pStyle w:val="BodyText"/>
        <w:spacing w:before="284" w:line="291" w:lineRule="exact"/>
        <w:ind w:left="2"/>
      </w:pPr>
      <w:r>
        <w:rPr>
          <w:spacing w:val="-1"/>
          <w:position w:val="2"/>
        </w:rPr>
        <w:t xml:space="preserve">3.2    </w:t>
      </w:r>
      <w:r>
        <w:rPr>
          <w:rFonts w:ascii="SimHei" w:eastAsia="SimHei" w:hAnsi="SimHei" w:cs="SimHei"/>
          <w:spacing w:val="-1"/>
          <w:position w:val="2"/>
        </w:rPr>
        <w:t>滴灌</w:t>
      </w:r>
      <w:r>
        <w:rPr>
          <w:rFonts w:ascii="SimHei" w:eastAsia="SimHei" w:hAnsi="SimHei" w:cs="SimHei"/>
          <w:spacing w:val="14"/>
          <w:position w:val="2"/>
        </w:rPr>
        <w:t xml:space="preserve"> </w:t>
      </w:r>
      <w:r>
        <w:rPr>
          <w:spacing w:val="-1"/>
          <w:position w:val="2"/>
        </w:rPr>
        <w:t>drip irrigation</w:t>
      </w:r>
    </w:p>
    <w:p>
      <w:pPr>
        <w:spacing w:line="245" w:lineRule="auto"/>
        <w:rPr>
          <w:rFonts w:ascii="Arial"/>
          <w:sz w:val="21"/>
        </w:rPr>
      </w:pPr>
    </w:p>
    <w:p>
      <w:pPr>
        <w:pStyle w:val="BodyText"/>
        <w:spacing w:before="68" w:line="221" w:lineRule="auto"/>
        <w:ind w:left="423"/>
        <w:rPr>
          <w:rFonts w:ascii="SimHei" w:eastAsia="SimHei" w:hAnsi="SimHei" w:cs="SimHei"/>
        </w:rPr>
      </w:pPr>
      <w:r>
        <w:rPr>
          <w:rFonts w:ascii="SimHei" w:eastAsia="SimHei" w:hAnsi="SimHei" w:cs="SimHei"/>
          <w:spacing w:val="-1"/>
        </w:rPr>
        <w:t>利用塑料管道将水通过直径约</w:t>
      </w:r>
      <w:r>
        <w:rPr>
          <w:rFonts w:ascii="SimHei" w:eastAsia="SimHei" w:hAnsi="SimHei" w:cs="SimHei"/>
          <w:spacing w:val="-28"/>
        </w:rPr>
        <w:t xml:space="preserve"> </w:t>
      </w:r>
      <w:r>
        <w:rPr>
          <w:spacing w:val="-1"/>
        </w:rPr>
        <w:t xml:space="preserve">10mm </w:t>
      </w:r>
      <w:r>
        <w:rPr>
          <w:rFonts w:ascii="SimHei" w:eastAsia="SimHei" w:hAnsi="SimHei" w:cs="SimHei"/>
          <w:spacing w:val="-1"/>
        </w:rPr>
        <w:t>毛</w:t>
      </w:r>
      <w:r>
        <w:rPr>
          <w:rFonts w:ascii="SimHei" w:eastAsia="SimHei" w:hAnsi="SimHei" w:cs="SimHei"/>
          <w:spacing w:val="-2"/>
        </w:rPr>
        <w:t>管上的孔口或滴头送到作物根部进行局部灌溉。</w:t>
      </w:r>
    </w:p>
    <w:p>
      <w:pPr>
        <w:pStyle w:val="BodyText"/>
        <w:spacing w:before="294" w:line="291" w:lineRule="exact"/>
        <w:ind w:left="2"/>
      </w:pPr>
      <w:r>
        <w:rPr>
          <w:position w:val="3"/>
        </w:rPr>
        <w:t xml:space="preserve">3.3    </w:t>
      </w:r>
      <w:r>
        <w:rPr>
          <w:rFonts w:ascii="SimHei" w:eastAsia="SimHei" w:hAnsi="SimHei" w:cs="SimHei"/>
          <w:position w:val="3"/>
        </w:rPr>
        <w:t>水肥药</w:t>
      </w:r>
      <w:r>
        <w:rPr>
          <w:rFonts w:ascii="SimHei" w:eastAsia="SimHei" w:hAnsi="SimHei" w:cs="SimHei"/>
          <w:position w:val="3"/>
        </w:rPr>
        <w:t xml:space="preserve"> </w:t>
      </w:r>
      <w:r>
        <w:rPr>
          <w:position w:val="3"/>
        </w:rPr>
        <w:t>water,fertilizer,ga</w:t>
      </w:r>
      <w:r>
        <w:rPr>
          <w:spacing w:val="-1"/>
          <w:position w:val="3"/>
        </w:rPr>
        <w:t>s ,heat and</w:t>
      </w:r>
      <w:r>
        <w:rPr>
          <w:spacing w:val="7"/>
          <w:position w:val="3"/>
        </w:rPr>
        <w:t xml:space="preserve"> </w:t>
      </w:r>
      <w:r>
        <w:rPr>
          <w:spacing w:val="-1"/>
          <w:position w:val="3"/>
        </w:rPr>
        <w:t>drug</w:t>
      </w:r>
    </w:p>
    <w:p>
      <w:pPr>
        <w:spacing w:line="245" w:lineRule="auto"/>
        <w:rPr>
          <w:rFonts w:ascii="Arial"/>
          <w:sz w:val="21"/>
        </w:rPr>
      </w:pPr>
    </w:p>
    <w:p>
      <w:pPr>
        <w:spacing w:before="69" w:line="420" w:lineRule="exact"/>
        <w:ind w:left="420"/>
        <w:rPr>
          <w:rFonts w:ascii="SimHei" w:eastAsia="SimHei" w:hAnsi="SimHei" w:cs="SimHei"/>
          <w:sz w:val="21"/>
          <w:szCs w:val="21"/>
        </w:rPr>
      </w:pPr>
      <w:r>
        <w:rPr>
          <w:rFonts w:ascii="SimHei" w:eastAsia="SimHei" w:hAnsi="SimHei" w:cs="SimHei"/>
          <w:position w:val="15"/>
          <w:sz w:val="21"/>
          <w:szCs w:val="21"/>
        </w:rPr>
        <w:t>水、肥、药是植物在生长发育过程中不可缺少的</w:t>
      </w:r>
      <w:r>
        <w:rPr>
          <w:rFonts w:ascii="SimHei" w:eastAsia="SimHei" w:hAnsi="SimHei" w:cs="SimHei"/>
          <w:spacing w:val="-1"/>
          <w:position w:val="15"/>
          <w:sz w:val="21"/>
          <w:szCs w:val="21"/>
        </w:rPr>
        <w:t>因素。是指灌溉、施肥以及土壤中气体、热度</w:t>
      </w:r>
    </w:p>
    <w:p>
      <w:pPr>
        <w:spacing w:line="213" w:lineRule="auto"/>
        <w:rPr>
          <w:rFonts w:ascii="SimHei" w:eastAsia="SimHei" w:hAnsi="SimHei" w:cs="SimHei"/>
          <w:sz w:val="21"/>
          <w:szCs w:val="21"/>
        </w:rPr>
      </w:pPr>
      <w:r>
        <w:rPr>
          <w:rFonts w:ascii="SimHei" w:eastAsia="SimHei" w:hAnsi="SimHei" w:cs="SimHei"/>
          <w:spacing w:val="-1"/>
          <w:sz w:val="21"/>
          <w:szCs w:val="21"/>
        </w:rPr>
        <w:t>在时间、数量和方式上合理配合，达到增加作物产量和改善品质的目</w:t>
      </w:r>
      <w:r>
        <w:rPr>
          <w:rFonts w:ascii="SimHei" w:eastAsia="SimHei" w:hAnsi="SimHei" w:cs="SimHei"/>
          <w:spacing w:val="-2"/>
          <w:sz w:val="21"/>
          <w:szCs w:val="21"/>
        </w:rPr>
        <w:t>的。</w:t>
      </w:r>
    </w:p>
    <w:p>
      <w:pPr>
        <w:pStyle w:val="BodyText"/>
        <w:spacing w:before="303" w:line="314" w:lineRule="exact"/>
        <w:ind w:left="2"/>
      </w:pPr>
      <w:r>
        <w:rPr>
          <w:spacing w:val="-1"/>
          <w:position w:val="2"/>
        </w:rPr>
        <w:t xml:space="preserve">3.4    </w:t>
      </w:r>
      <w:r>
        <w:rPr>
          <w:rFonts w:ascii="SimHei" w:eastAsia="SimHei" w:hAnsi="SimHei" w:cs="SimHei"/>
          <w:spacing w:val="-1"/>
          <w:position w:val="2"/>
        </w:rPr>
        <w:t>过滤器</w:t>
      </w:r>
      <w:r>
        <w:rPr>
          <w:rFonts w:ascii="SimHei" w:eastAsia="SimHei" w:hAnsi="SimHei" w:cs="SimHei"/>
          <w:spacing w:val="8"/>
          <w:position w:val="2"/>
        </w:rPr>
        <w:t xml:space="preserve"> </w:t>
      </w:r>
      <w:r>
        <w:rPr>
          <w:spacing w:val="-1"/>
          <w:position w:val="2"/>
        </w:rPr>
        <w:t>filter</w:t>
      </w:r>
    </w:p>
    <w:p>
      <w:pPr>
        <w:spacing w:before="293" w:line="213" w:lineRule="auto"/>
        <w:jc w:val="right"/>
        <w:rPr>
          <w:rFonts w:ascii="SimHei" w:eastAsia="SimHei" w:hAnsi="SimHei" w:cs="SimHei"/>
          <w:sz w:val="21"/>
          <w:szCs w:val="21"/>
        </w:rPr>
      </w:pPr>
      <w:r>
        <w:rPr>
          <w:rFonts w:ascii="SimHei" w:eastAsia="SimHei" w:hAnsi="SimHei" w:cs="SimHei"/>
          <w:spacing w:val="-5"/>
          <w:sz w:val="21"/>
          <w:szCs w:val="21"/>
        </w:rPr>
        <w:t>安装在微灌系统中过滤水体中杂质</w:t>
      </w:r>
      <w:r>
        <w:rPr>
          <w:rFonts w:ascii="SimHei" w:eastAsia="SimHei" w:hAnsi="SimHei" w:cs="SimHei"/>
          <w:spacing w:val="-5"/>
          <w:sz w:val="21"/>
          <w:szCs w:val="21"/>
        </w:rPr>
        <w:t xml:space="preserve"> </w:t>
      </w:r>
      <w:r>
        <w:rPr>
          <w:rFonts w:ascii="SimHei" w:eastAsia="SimHei" w:hAnsi="SimHei" w:cs="SimHei"/>
          <w:spacing w:val="-5"/>
          <w:sz w:val="21"/>
          <w:szCs w:val="21"/>
        </w:rPr>
        <w:t>的装置</w:t>
      </w:r>
      <w:r>
        <w:rPr>
          <w:rFonts w:ascii="SimHei" w:eastAsia="SimHei" w:hAnsi="SimHei" w:cs="SimHei"/>
          <w:spacing w:val="29"/>
          <w:sz w:val="21"/>
          <w:szCs w:val="21"/>
        </w:rPr>
        <w:t xml:space="preserve"> </w:t>
      </w:r>
      <w:r>
        <w:rPr>
          <w:rFonts w:ascii="SimHei" w:eastAsia="SimHei" w:hAnsi="SimHei" w:cs="SimHei"/>
          <w:spacing w:val="-5"/>
          <w:sz w:val="21"/>
          <w:szCs w:val="21"/>
        </w:rPr>
        <w:t>，包括网式过滤器、</w:t>
      </w:r>
      <w:r>
        <w:rPr>
          <w:rFonts w:ascii="SimHei" w:eastAsia="SimHei" w:hAnsi="SimHei" w:cs="SimHei"/>
          <w:spacing w:val="-5"/>
          <w:sz w:val="21"/>
          <w:szCs w:val="21"/>
        </w:rPr>
        <w:t xml:space="preserve">  </w:t>
      </w:r>
      <w:r>
        <w:rPr>
          <w:rFonts w:ascii="SimHei" w:eastAsia="SimHei" w:hAnsi="SimHei" w:cs="SimHei"/>
          <w:spacing w:val="-5"/>
          <w:sz w:val="21"/>
          <w:szCs w:val="21"/>
        </w:rPr>
        <w:t>砂</w:t>
      </w:r>
      <w:r>
        <w:rPr>
          <w:rFonts w:ascii="SimHei" w:eastAsia="SimHei" w:hAnsi="SimHei" w:cs="SimHei"/>
          <w:spacing w:val="-6"/>
          <w:sz w:val="21"/>
          <w:szCs w:val="21"/>
        </w:rPr>
        <w:t>石过滤器</w:t>
      </w:r>
      <w:r>
        <w:rPr>
          <w:rFonts w:ascii="SimHei" w:eastAsia="SimHei" w:hAnsi="SimHei" w:cs="SimHei"/>
          <w:spacing w:val="30"/>
          <w:sz w:val="21"/>
          <w:szCs w:val="21"/>
        </w:rPr>
        <w:t xml:space="preserve"> </w:t>
      </w:r>
      <w:r>
        <w:rPr>
          <w:rFonts w:ascii="SimHei" w:eastAsia="SimHei" w:hAnsi="SimHei" w:cs="SimHei"/>
          <w:spacing w:val="-6"/>
          <w:sz w:val="21"/>
          <w:szCs w:val="21"/>
        </w:rPr>
        <w:t>、叠片过滤器</w:t>
      </w:r>
      <w:r>
        <w:rPr>
          <w:rFonts w:ascii="SimHei" w:eastAsia="SimHei" w:hAnsi="SimHei" w:cs="SimHei"/>
          <w:spacing w:val="10"/>
          <w:sz w:val="21"/>
          <w:szCs w:val="21"/>
        </w:rPr>
        <w:t xml:space="preserve"> </w:t>
      </w:r>
      <w:r>
        <w:rPr>
          <w:rFonts w:ascii="SimHei" w:eastAsia="SimHei" w:hAnsi="SimHei" w:cs="SimHei"/>
          <w:spacing w:val="-6"/>
          <w:sz w:val="21"/>
          <w:szCs w:val="21"/>
        </w:rPr>
        <w:t>、</w:t>
      </w:r>
    </w:p>
    <w:p>
      <w:pPr>
        <w:spacing w:before="177" w:line="222" w:lineRule="auto"/>
        <w:ind w:left="9"/>
        <w:rPr>
          <w:rFonts w:ascii="SimHei" w:eastAsia="SimHei" w:hAnsi="SimHei" w:cs="SimHei"/>
          <w:sz w:val="21"/>
          <w:szCs w:val="21"/>
        </w:rPr>
      </w:pPr>
      <w:r>
        <w:rPr>
          <w:rFonts w:ascii="SimHei" w:eastAsia="SimHei" w:hAnsi="SimHei" w:cs="SimHei"/>
          <w:spacing w:val="-3"/>
          <w:sz w:val="21"/>
          <w:szCs w:val="21"/>
        </w:rPr>
        <w:t>离心过滤器等</w:t>
      </w:r>
    </w:p>
    <w:p>
      <w:pPr>
        <w:pStyle w:val="BodyText"/>
        <w:spacing w:before="293" w:line="316" w:lineRule="exact"/>
        <w:ind w:left="2"/>
      </w:pPr>
      <w:r>
        <w:rPr>
          <w:spacing w:val="-1"/>
          <w:position w:val="2"/>
        </w:rPr>
        <w:t xml:space="preserve">3.5    </w:t>
      </w:r>
      <w:r>
        <w:rPr>
          <w:rFonts w:ascii="SimHei" w:eastAsia="SimHei" w:hAnsi="SimHei" w:cs="SimHei"/>
          <w:spacing w:val="-1"/>
          <w:position w:val="2"/>
        </w:rPr>
        <w:t>首部枢纽</w:t>
      </w:r>
      <w:r>
        <w:rPr>
          <w:rFonts w:ascii="SimHei" w:eastAsia="SimHei" w:hAnsi="SimHei" w:cs="SimHei"/>
          <w:spacing w:val="12"/>
          <w:position w:val="2"/>
        </w:rPr>
        <w:t xml:space="preserve"> </w:t>
      </w:r>
      <w:r>
        <w:rPr>
          <w:spacing w:val="-1"/>
          <w:position w:val="2"/>
        </w:rPr>
        <w:t>controlhead</w:t>
      </w:r>
    </w:p>
    <w:p>
      <w:pPr>
        <w:pStyle w:val="BodyText"/>
        <w:spacing w:before="260" w:line="292" w:lineRule="exact"/>
        <w:ind w:left="423"/>
        <w:rPr>
          <w:rFonts w:ascii="SimHei" w:eastAsia="SimHei" w:hAnsi="SimHei" w:cs="SimHei"/>
        </w:rPr>
      </w:pPr>
      <w:r>
        <w:rPr>
          <w:rFonts w:ascii="SimHei" w:eastAsia="SimHei" w:hAnsi="SimHei" w:cs="SimHei"/>
          <w:spacing w:val="-1"/>
          <w:position w:val="2"/>
        </w:rPr>
        <w:t>集中安装在微灌系统人口处的过滤器、施肥</w:t>
      </w:r>
      <w:r>
        <w:rPr>
          <w:spacing w:val="-1"/>
          <w:position w:val="2"/>
        </w:rPr>
        <w:t>(</w:t>
      </w:r>
      <w:r>
        <w:rPr>
          <w:rFonts w:ascii="SimHei" w:eastAsia="SimHei" w:hAnsi="SimHei" w:cs="SimHei"/>
          <w:spacing w:val="-1"/>
          <w:position w:val="2"/>
        </w:rPr>
        <w:t>药</w:t>
      </w:r>
      <w:r>
        <w:rPr>
          <w:spacing w:val="-1"/>
          <w:position w:val="2"/>
        </w:rPr>
        <w:t>)</w:t>
      </w:r>
      <w:r>
        <w:rPr>
          <w:rFonts w:ascii="SimHei" w:eastAsia="SimHei" w:hAnsi="SimHei" w:cs="SimHei"/>
          <w:spacing w:val="-1"/>
          <w:position w:val="2"/>
        </w:rPr>
        <w:t>装置及量测、安全和控制设备的总称。</w:t>
      </w:r>
    </w:p>
    <w:p>
      <w:pPr>
        <w:pStyle w:val="BodyText"/>
        <w:spacing w:before="284" w:line="292" w:lineRule="exact"/>
        <w:ind w:left="2"/>
      </w:pPr>
      <w:r>
        <w:rPr>
          <w:position w:val="2"/>
        </w:rPr>
        <w:t xml:space="preserve">3.6    </w:t>
      </w:r>
      <w:r>
        <w:rPr>
          <w:rFonts w:ascii="SimHei" w:eastAsia="SimHei" w:hAnsi="SimHei" w:cs="SimHei"/>
          <w:position w:val="2"/>
        </w:rPr>
        <w:t>施肥</w:t>
      </w:r>
      <w:r>
        <w:rPr>
          <w:rFonts w:ascii="SimHei" w:eastAsia="SimHei" w:hAnsi="SimHei" w:cs="SimHei"/>
          <w:position w:val="2"/>
        </w:rPr>
        <w:t xml:space="preserve"> </w:t>
      </w:r>
      <w:r>
        <w:rPr>
          <w:position w:val="2"/>
        </w:rPr>
        <w:t>(</w:t>
      </w:r>
      <w:r>
        <w:rPr>
          <w:rFonts w:ascii="SimHei" w:eastAsia="SimHei" w:hAnsi="SimHei" w:cs="SimHei"/>
          <w:position w:val="2"/>
        </w:rPr>
        <w:t>药</w:t>
      </w:r>
      <w:r>
        <w:rPr>
          <w:position w:val="2"/>
        </w:rPr>
        <w:t>)</w:t>
      </w:r>
      <w:r>
        <w:rPr>
          <w:rFonts w:ascii="SimHei" w:eastAsia="SimHei" w:hAnsi="SimHei" w:cs="SimHei"/>
          <w:position w:val="2"/>
        </w:rPr>
        <w:t>泵</w:t>
      </w:r>
      <w:r>
        <w:rPr>
          <w:rFonts w:ascii="SimHei" w:eastAsia="SimHei" w:hAnsi="SimHei" w:cs="SimHei"/>
          <w:position w:val="2"/>
        </w:rPr>
        <w:t xml:space="preserve"> </w:t>
      </w:r>
      <w:r>
        <w:rPr>
          <w:position w:val="2"/>
        </w:rPr>
        <w:t>fertilizer(chem</w:t>
      </w:r>
      <w:r>
        <w:rPr>
          <w:spacing w:val="-1"/>
          <w:position w:val="2"/>
        </w:rPr>
        <w:t>ical) pump</w:t>
      </w:r>
    </w:p>
    <w:p>
      <w:pPr>
        <w:pStyle w:val="BodyText"/>
        <w:spacing w:before="284" w:line="576" w:lineRule="exact"/>
        <w:ind w:left="420"/>
        <w:rPr>
          <w:rFonts w:ascii="SimHei" w:eastAsia="SimHei" w:hAnsi="SimHei" w:cs="SimHei"/>
        </w:rPr>
      </w:pPr>
      <w:r>
        <w:rPr>
          <w:rFonts w:ascii="SimHei" w:eastAsia="SimHei" w:hAnsi="SimHei" w:cs="SimHei"/>
          <w:spacing w:val="-1"/>
          <w:position w:val="26"/>
        </w:rPr>
        <w:t>将肥料</w:t>
      </w:r>
      <w:r>
        <w:rPr>
          <w:spacing w:val="-1"/>
          <w:position w:val="26"/>
        </w:rPr>
        <w:t>(</w:t>
      </w:r>
      <w:r>
        <w:rPr>
          <w:rFonts w:ascii="SimHei" w:eastAsia="SimHei" w:hAnsi="SimHei" w:cs="SimHei"/>
          <w:spacing w:val="-1"/>
          <w:position w:val="26"/>
        </w:rPr>
        <w:t>药</w:t>
      </w:r>
      <w:r>
        <w:rPr>
          <w:spacing w:val="-1"/>
          <w:position w:val="26"/>
        </w:rPr>
        <w:t>)</w:t>
      </w:r>
      <w:r>
        <w:rPr>
          <w:rFonts w:ascii="SimHei" w:eastAsia="SimHei" w:hAnsi="SimHei" w:cs="SimHei"/>
          <w:spacing w:val="-1"/>
          <w:position w:val="26"/>
        </w:rPr>
        <w:t>溶液注人灌水管道中的泵机组</w:t>
      </w:r>
      <w:r>
        <w:rPr>
          <w:rFonts w:ascii="SimHei" w:eastAsia="SimHei" w:hAnsi="SimHei" w:cs="SimHei"/>
          <w:spacing w:val="-1"/>
          <w:position w:val="26"/>
        </w:rPr>
        <w:t xml:space="preserve"> </w:t>
      </w:r>
      <w:r>
        <w:rPr>
          <w:rFonts w:ascii="SimHei" w:eastAsia="SimHei" w:hAnsi="SimHei" w:cs="SimHei"/>
          <w:spacing w:val="-1"/>
          <w:position w:val="26"/>
        </w:rPr>
        <w:t>。</w:t>
      </w:r>
    </w:p>
    <w:p>
      <w:pPr>
        <w:pStyle w:val="BodyText"/>
        <w:spacing w:line="292" w:lineRule="exact"/>
        <w:ind w:left="2"/>
      </w:pPr>
      <w:r>
        <w:rPr>
          <w:spacing w:val="-1"/>
          <w:position w:val="2"/>
        </w:rPr>
        <w:t xml:space="preserve">3.7    </w:t>
      </w:r>
      <w:r>
        <w:rPr>
          <w:rFonts w:ascii="SimHei" w:eastAsia="SimHei" w:hAnsi="SimHei" w:cs="SimHei"/>
          <w:spacing w:val="-1"/>
          <w:position w:val="2"/>
        </w:rPr>
        <w:t>毛管</w:t>
      </w:r>
      <w:r>
        <w:rPr>
          <w:rFonts w:ascii="SimHei" w:eastAsia="SimHei" w:hAnsi="SimHei" w:cs="SimHei"/>
          <w:spacing w:val="11"/>
          <w:position w:val="2"/>
        </w:rPr>
        <w:t xml:space="preserve"> </w:t>
      </w:r>
      <w:r>
        <w:rPr>
          <w:spacing w:val="-1"/>
          <w:position w:val="2"/>
        </w:rPr>
        <w:t>lateral pipe</w:t>
      </w:r>
    </w:p>
    <w:p>
      <w:pPr>
        <w:spacing w:line="244" w:lineRule="auto"/>
        <w:rPr>
          <w:rFonts w:ascii="Arial"/>
          <w:sz w:val="21"/>
        </w:rPr>
      </w:pPr>
    </w:p>
    <w:p>
      <w:pPr>
        <w:spacing w:before="69" w:line="222" w:lineRule="auto"/>
        <w:ind w:left="424"/>
        <w:rPr>
          <w:rFonts w:ascii="SimHei" w:eastAsia="SimHei" w:hAnsi="SimHei" w:cs="SimHei"/>
          <w:sz w:val="21"/>
          <w:szCs w:val="21"/>
        </w:rPr>
      </w:pPr>
      <w:r>
        <w:rPr>
          <w:rFonts w:ascii="SimHei" w:eastAsia="SimHei" w:hAnsi="SimHei" w:cs="SimHei"/>
          <w:spacing w:val="-1"/>
          <w:sz w:val="21"/>
          <w:szCs w:val="21"/>
        </w:rPr>
        <w:t>直接向灌水器配水的管道</w:t>
      </w:r>
      <w:r>
        <w:rPr>
          <w:rFonts w:ascii="SimHei" w:eastAsia="SimHei" w:hAnsi="SimHei" w:cs="SimHei"/>
          <w:spacing w:val="-1"/>
          <w:sz w:val="21"/>
          <w:szCs w:val="21"/>
        </w:rPr>
        <w:t xml:space="preserve"> </w:t>
      </w:r>
      <w:r>
        <w:rPr>
          <w:rFonts w:ascii="SimHei" w:eastAsia="SimHei" w:hAnsi="SimHei" w:cs="SimHei"/>
          <w:spacing w:val="-1"/>
          <w:sz w:val="21"/>
          <w:szCs w:val="21"/>
        </w:rPr>
        <w:t>。</w:t>
      </w:r>
    </w:p>
    <w:p>
      <w:pPr>
        <w:pStyle w:val="BodyText"/>
        <w:spacing w:before="293" w:line="292" w:lineRule="exact"/>
        <w:ind w:left="2"/>
      </w:pPr>
      <w:r>
        <w:rPr>
          <w:spacing w:val="-1"/>
          <w:position w:val="2"/>
        </w:rPr>
        <w:t xml:space="preserve">3.8    </w:t>
      </w:r>
      <w:r>
        <w:rPr>
          <w:rFonts w:ascii="SimHei" w:eastAsia="SimHei" w:hAnsi="SimHei" w:cs="SimHei"/>
          <w:spacing w:val="-1"/>
          <w:position w:val="2"/>
        </w:rPr>
        <w:t>支管</w:t>
      </w:r>
      <w:r>
        <w:rPr>
          <w:rFonts w:ascii="SimHei" w:eastAsia="SimHei" w:hAnsi="SimHei" w:cs="SimHei"/>
          <w:spacing w:val="-1"/>
          <w:position w:val="2"/>
        </w:rPr>
        <w:t xml:space="preserve"> </w:t>
      </w:r>
      <w:r>
        <w:rPr>
          <w:spacing w:val="-1"/>
          <w:position w:val="2"/>
        </w:rPr>
        <w:t>manifold;</w:t>
      </w:r>
      <w:r>
        <w:rPr>
          <w:spacing w:val="21"/>
          <w:position w:val="2"/>
        </w:rPr>
        <w:t xml:space="preserve"> </w:t>
      </w:r>
      <w:r>
        <w:rPr>
          <w:spacing w:val="-1"/>
          <w:position w:val="2"/>
        </w:rPr>
        <w:t>submain pipe</w:t>
      </w:r>
    </w:p>
    <w:p>
      <w:pPr>
        <w:spacing w:line="244" w:lineRule="auto"/>
        <w:rPr>
          <w:rFonts w:ascii="Arial"/>
          <w:sz w:val="21"/>
        </w:rPr>
      </w:pPr>
    </w:p>
    <w:p>
      <w:pPr>
        <w:spacing w:before="69" w:line="222" w:lineRule="auto"/>
        <w:ind w:left="424"/>
        <w:rPr>
          <w:rFonts w:ascii="SimHei" w:eastAsia="SimHei" w:hAnsi="SimHei" w:cs="SimHei"/>
          <w:sz w:val="21"/>
          <w:szCs w:val="21"/>
        </w:rPr>
      </w:pPr>
      <w:r>
        <w:rPr>
          <w:rFonts w:ascii="SimHei" w:eastAsia="SimHei" w:hAnsi="SimHei" w:cs="SimHei"/>
          <w:spacing w:val="-4"/>
          <w:sz w:val="21"/>
          <w:szCs w:val="21"/>
        </w:rPr>
        <w:t>直接向毛管配水的管道。</w:t>
      </w:r>
    </w:p>
    <w:p>
      <w:pPr>
        <w:pStyle w:val="BodyText"/>
        <w:spacing w:before="293" w:line="292" w:lineRule="exact"/>
        <w:ind w:left="2"/>
      </w:pPr>
      <w:r>
        <w:rPr>
          <w:spacing w:val="-2"/>
          <w:position w:val="2"/>
        </w:rPr>
        <w:t>3.9</w:t>
      </w:r>
      <w:r>
        <w:rPr>
          <w:spacing w:val="5"/>
          <w:position w:val="2"/>
        </w:rPr>
        <w:t xml:space="preserve">    </w:t>
      </w:r>
      <w:r>
        <w:rPr>
          <w:rFonts w:ascii="SimHei" w:eastAsia="SimHei" w:hAnsi="SimHei" w:cs="SimHei"/>
          <w:spacing w:val="-2"/>
          <w:position w:val="2"/>
        </w:rPr>
        <w:t>干管</w:t>
      </w:r>
      <w:r>
        <w:rPr>
          <w:rFonts w:ascii="SimHei" w:eastAsia="SimHei" w:hAnsi="SimHei" w:cs="SimHei"/>
          <w:spacing w:val="-2"/>
          <w:position w:val="2"/>
        </w:rPr>
        <w:t xml:space="preserve"> </w:t>
      </w:r>
      <w:r>
        <w:rPr>
          <w:spacing w:val="-2"/>
          <w:position w:val="2"/>
        </w:rPr>
        <w:t>main pipe</w:t>
      </w:r>
    </w:p>
    <w:p>
      <w:pPr>
        <w:spacing w:line="244" w:lineRule="auto"/>
        <w:rPr>
          <w:rFonts w:ascii="Arial"/>
          <w:sz w:val="21"/>
        </w:rPr>
      </w:pPr>
    </w:p>
    <w:p>
      <w:pPr>
        <w:spacing w:before="69" w:line="222" w:lineRule="auto"/>
        <w:ind w:left="437"/>
        <w:rPr>
          <w:rFonts w:ascii="SimHei" w:eastAsia="SimHei" w:hAnsi="SimHei" w:cs="SimHei"/>
          <w:sz w:val="21"/>
          <w:szCs w:val="21"/>
        </w:rPr>
        <w:sectPr>
          <w:pgSz w:w="11850" w:h="16783"/>
          <w:pgMar w:top="1426" w:right="1325" w:bottom="0" w:left="1424" w:header="0" w:footer="0" w:gutter="0"/>
          <w:pgNumType w:start="5"/>
          <w:cols w:space="708"/>
        </w:sectPr>
      </w:pPr>
      <w:r>
        <w:rPr>
          <w:rFonts w:ascii="SimHei" w:eastAsia="SimHei" w:hAnsi="SimHei" w:cs="SimHei"/>
          <w:spacing w:val="-3"/>
          <w:sz w:val="21"/>
          <w:szCs w:val="21"/>
        </w:rPr>
        <w:t>向支管供水的管道</w:t>
      </w:r>
      <w:r>
        <w:rPr>
          <w:rFonts w:ascii="SimHei" w:eastAsia="SimHei" w:hAnsi="SimHei" w:cs="SimHei"/>
          <w:spacing w:val="-3"/>
          <w:sz w:val="21"/>
          <w:szCs w:val="21"/>
        </w:rPr>
        <w:t xml:space="preserve"> </w:t>
      </w:r>
      <w:r>
        <w:rPr>
          <w:rFonts w:ascii="SimHei" w:eastAsia="SimHei" w:hAnsi="SimHei" w:cs="SimHei"/>
          <w:spacing w:val="-3"/>
          <w:sz w:val="21"/>
          <w:szCs w:val="21"/>
        </w:rPr>
        <w:t>。</w:t>
      </w:r>
    </w:p>
    <w:p>
      <w:pPr>
        <w:pStyle w:val="BodyText"/>
        <w:spacing w:before="293" w:line="315" w:lineRule="exact"/>
        <w:ind w:left="2"/>
      </w:pPr>
      <w:r>
        <w:rPr>
          <w:spacing w:val="-1"/>
          <w:position w:val="2"/>
        </w:rPr>
        <w:t xml:space="preserve">3.10  </w:t>
      </w:r>
      <w:r>
        <w:rPr>
          <w:rFonts w:ascii="SimHei" w:eastAsia="SimHei" w:hAnsi="SimHei" w:cs="SimHei"/>
          <w:spacing w:val="-1"/>
          <w:position w:val="2"/>
        </w:rPr>
        <w:t>进排气阀</w:t>
      </w:r>
      <w:r>
        <w:rPr>
          <w:rFonts w:ascii="SimHei" w:eastAsia="SimHei" w:hAnsi="SimHei" w:cs="SimHei"/>
          <w:spacing w:val="-1"/>
          <w:position w:val="2"/>
        </w:rPr>
        <w:t xml:space="preserve"> </w:t>
      </w:r>
      <w:r>
        <w:rPr>
          <w:spacing w:val="-1"/>
          <w:position w:val="2"/>
        </w:rPr>
        <w:t>air release valve</w:t>
      </w:r>
    </w:p>
    <w:p>
      <w:pPr>
        <w:spacing w:line="315" w:lineRule="exact"/>
        <w:sectPr>
          <w:type w:val="nextPage"/>
          <w:pgSz w:w="11850" w:h="16783"/>
          <w:pgMar w:top="1426" w:right="1325" w:bottom="0" w:left="1424" w:header="0" w:footer="0" w:gutter="0"/>
          <w:pgNumType w:start="6"/>
          <w:cols w:space="708"/>
          <w:titlePg w:val="0"/>
        </w:sectPr>
      </w:pPr>
    </w:p>
    <w:p>
      <w:pPr>
        <w:spacing w:line="303" w:lineRule="auto"/>
        <w:rPr>
          <w:rFonts w:ascii="Arial"/>
          <w:sz w:val="21"/>
        </w:rPr>
      </w:pPr>
    </w:p>
    <w:p>
      <w:pPr>
        <w:spacing w:before="68" w:line="222" w:lineRule="auto"/>
        <w:ind w:left="423"/>
        <w:rPr>
          <w:rFonts w:ascii="SimHei" w:eastAsia="SimHei" w:hAnsi="SimHei" w:cs="SimHei"/>
          <w:sz w:val="21"/>
          <w:szCs w:val="21"/>
        </w:rPr>
      </w:pPr>
      <w:r>
        <w:rPr>
          <w:rFonts w:ascii="SimHei" w:eastAsia="SimHei" w:hAnsi="SimHei" w:cs="SimHei"/>
          <w:spacing w:val="-2"/>
          <w:sz w:val="21"/>
          <w:szCs w:val="21"/>
        </w:rPr>
        <w:t>破除真空和排除管道内空气的设备。</w:t>
      </w:r>
    </w:p>
    <w:p>
      <w:pPr>
        <w:pStyle w:val="BodyText"/>
        <w:spacing w:before="293" w:line="291" w:lineRule="exact"/>
        <w:ind w:left="5"/>
      </w:pPr>
      <w:r>
        <w:rPr>
          <w:position w:val="2"/>
        </w:rPr>
        <w:t xml:space="preserve">3.11  </w:t>
      </w:r>
      <w:r>
        <w:rPr>
          <w:rFonts w:ascii="SimHei" w:eastAsia="SimHei" w:hAnsi="SimHei" w:cs="SimHei"/>
          <w:position w:val="2"/>
        </w:rPr>
        <w:t>气肥水一体化</w:t>
      </w:r>
      <w:r>
        <w:rPr>
          <w:rFonts w:ascii="SimHei" w:eastAsia="SimHei" w:hAnsi="SimHei" w:cs="SimHei"/>
          <w:position w:val="2"/>
        </w:rPr>
        <w:t xml:space="preserve"> </w:t>
      </w:r>
      <w:r>
        <w:rPr>
          <w:position w:val="2"/>
        </w:rPr>
        <w:t>integrated application of</w:t>
      </w:r>
      <w:r>
        <w:rPr>
          <w:spacing w:val="-15"/>
          <w:position w:val="2"/>
        </w:rPr>
        <w:t xml:space="preserve"> </w:t>
      </w:r>
      <w:r>
        <w:rPr>
          <w:position w:val="2"/>
        </w:rPr>
        <w:t>carbon dioxide, fertilizer</w:t>
      </w:r>
      <w:r>
        <w:rPr>
          <w:spacing w:val="6"/>
          <w:position w:val="2"/>
        </w:rPr>
        <w:t xml:space="preserve"> </w:t>
      </w:r>
      <w:r>
        <w:rPr>
          <w:position w:val="2"/>
        </w:rPr>
        <w:t>and water</w:t>
      </w:r>
    </w:p>
    <w:p>
      <w:pPr>
        <w:spacing w:line="245" w:lineRule="auto"/>
        <w:rPr>
          <w:rFonts w:ascii="Arial"/>
          <w:sz w:val="21"/>
        </w:rPr>
      </w:pPr>
    </w:p>
    <w:p>
      <w:pPr>
        <w:pStyle w:val="BodyText"/>
        <w:spacing w:before="68" w:line="420" w:lineRule="exact"/>
        <w:ind w:left="423"/>
        <w:rPr>
          <w:rFonts w:ascii="SimHei" w:eastAsia="SimHei" w:hAnsi="SimHei" w:cs="SimHei"/>
        </w:rPr>
      </w:pPr>
      <w:r>
        <w:rPr>
          <w:rFonts w:ascii="SimHei" w:eastAsia="SimHei" w:hAnsi="SimHei" w:cs="SimHei"/>
          <w:spacing w:val="-1"/>
          <w:position w:val="16"/>
        </w:rPr>
        <w:t>将碳酸氢铵与工业磷酸化学反应产生的</w:t>
      </w:r>
      <w:r>
        <w:rPr>
          <w:rFonts w:ascii="SimHei" w:eastAsia="SimHei" w:hAnsi="SimHei" w:cs="SimHei"/>
          <w:spacing w:val="-45"/>
          <w:position w:val="16"/>
        </w:rPr>
        <w:t xml:space="preserve"> </w:t>
      </w:r>
      <w:r>
        <w:rPr>
          <w:spacing w:val="-1"/>
          <w:position w:val="16"/>
        </w:rPr>
        <w:t>CO2</w:t>
      </w:r>
      <w:r>
        <w:rPr>
          <w:rFonts w:ascii="SimHei" w:eastAsia="SimHei" w:hAnsi="SimHei" w:cs="SimHei"/>
          <w:spacing w:val="-1"/>
          <w:position w:val="16"/>
        </w:rPr>
        <w:t>，通过管</w:t>
      </w:r>
      <w:r>
        <w:rPr>
          <w:rFonts w:ascii="SimHei" w:eastAsia="SimHei" w:hAnsi="SimHei" w:cs="SimHei"/>
          <w:spacing w:val="-2"/>
          <w:position w:val="16"/>
        </w:rPr>
        <w:t>路均匀输送到作物冠层，并将化学反应产</w:t>
      </w:r>
    </w:p>
    <w:p>
      <w:pPr>
        <w:spacing w:line="213" w:lineRule="auto"/>
        <w:ind w:left="3"/>
        <w:rPr>
          <w:rFonts w:ascii="SimHei" w:eastAsia="SimHei" w:hAnsi="SimHei" w:cs="SimHei"/>
          <w:sz w:val="21"/>
          <w:szCs w:val="21"/>
        </w:rPr>
      </w:pPr>
      <w:r>
        <w:rPr>
          <w:rFonts w:ascii="SimHei" w:eastAsia="SimHei" w:hAnsi="SimHei" w:cs="SimHei"/>
          <w:spacing w:val="-1"/>
          <w:sz w:val="21"/>
          <w:szCs w:val="21"/>
        </w:rPr>
        <w:t>生的磷酸氢氨液体配以适量的水溶性钾肥，借助水肥一体化灌溉系统输送到作物根区。</w:t>
      </w:r>
    </w:p>
    <w:p>
      <w:pPr>
        <w:pStyle w:val="BodyText"/>
        <w:spacing w:before="302" w:line="314" w:lineRule="exact"/>
        <w:ind w:left="5"/>
      </w:pPr>
      <w:r>
        <w:rPr>
          <w:position w:val="2"/>
        </w:rPr>
        <w:t xml:space="preserve">3.12    </w:t>
      </w:r>
      <w:r>
        <w:rPr>
          <w:rFonts w:ascii="SimHei" w:eastAsia="SimHei" w:hAnsi="SimHei" w:cs="SimHei"/>
          <w:position w:val="2"/>
        </w:rPr>
        <w:t>水溶性肥料</w:t>
      </w:r>
      <w:r>
        <w:rPr>
          <w:rFonts w:ascii="SimHei" w:eastAsia="SimHei" w:hAnsi="SimHei" w:cs="SimHei"/>
          <w:position w:val="2"/>
        </w:rPr>
        <w:t xml:space="preserve"> </w:t>
      </w:r>
      <w:r>
        <w:rPr>
          <w:position w:val="2"/>
        </w:rPr>
        <w:t>water shluble f</w:t>
      </w:r>
      <w:r>
        <w:rPr>
          <w:spacing w:val="-1"/>
          <w:position w:val="2"/>
        </w:rPr>
        <w:t>ertilizer</w:t>
      </w:r>
    </w:p>
    <w:p>
      <w:pPr>
        <w:spacing w:before="293" w:line="420" w:lineRule="exact"/>
        <w:ind w:left="438"/>
        <w:rPr>
          <w:rFonts w:ascii="SimHei" w:eastAsia="SimHei" w:hAnsi="SimHei" w:cs="SimHei"/>
          <w:sz w:val="21"/>
          <w:szCs w:val="21"/>
        </w:rPr>
      </w:pPr>
      <w:r>
        <w:rPr>
          <w:rFonts w:ascii="SimHei" w:eastAsia="SimHei" w:hAnsi="SimHei" w:cs="SimHei"/>
          <w:spacing w:val="-1"/>
          <w:position w:val="16"/>
          <w:sz w:val="21"/>
          <w:szCs w:val="21"/>
        </w:rPr>
        <w:t>以氮、磷、钾为主的，完全溶解于水，用于滴灌施肥和喷管施肥的二元或三元肥料，可添加中</w:t>
      </w:r>
    </w:p>
    <w:p>
      <w:pPr>
        <w:spacing w:line="223" w:lineRule="auto"/>
        <w:ind w:left="7"/>
        <w:rPr>
          <w:rFonts w:ascii="SimHei" w:eastAsia="SimHei" w:hAnsi="SimHei" w:cs="SimHei"/>
          <w:sz w:val="21"/>
          <w:szCs w:val="21"/>
        </w:rPr>
      </w:pPr>
      <w:r>
        <w:rPr>
          <w:rFonts w:ascii="SimHei" w:eastAsia="SimHei" w:hAnsi="SimHei" w:cs="SimHei"/>
          <w:spacing w:val="-4"/>
          <w:sz w:val="21"/>
          <w:szCs w:val="21"/>
        </w:rPr>
        <w:t>量元素和微量元素等。</w:t>
      </w:r>
    </w:p>
    <w:p>
      <w:pPr>
        <w:pStyle w:val="BodyText"/>
        <w:spacing w:before="292" w:line="291" w:lineRule="exact"/>
        <w:ind w:left="5"/>
      </w:pPr>
      <w:r>
        <w:rPr>
          <w:position w:val="2"/>
        </w:rPr>
        <w:t xml:space="preserve">3.13    </w:t>
      </w:r>
      <w:r>
        <w:rPr>
          <w:rFonts w:ascii="SimHei" w:eastAsia="SimHei" w:hAnsi="SimHei" w:cs="SimHei"/>
          <w:position w:val="2"/>
        </w:rPr>
        <w:t>大田气体</w:t>
      </w:r>
      <w:r>
        <w:rPr>
          <w:rFonts w:ascii="SimHei" w:eastAsia="SimHei" w:hAnsi="SimHei" w:cs="SimHei"/>
          <w:position w:val="2"/>
        </w:rPr>
        <w:t xml:space="preserve"> </w:t>
      </w:r>
      <w:r>
        <w:rPr>
          <w:position w:val="2"/>
        </w:rPr>
        <w:t>greenh</w:t>
      </w:r>
      <w:r>
        <w:rPr>
          <w:spacing w:val="-1"/>
          <w:position w:val="2"/>
        </w:rPr>
        <w:t>ouse gas</w:t>
      </w:r>
    </w:p>
    <w:p>
      <w:pPr>
        <w:spacing w:line="246" w:lineRule="auto"/>
        <w:rPr>
          <w:rFonts w:ascii="Arial"/>
          <w:sz w:val="21"/>
        </w:rPr>
      </w:pPr>
    </w:p>
    <w:p>
      <w:pPr>
        <w:pStyle w:val="BodyText"/>
        <w:spacing w:before="69" w:line="369" w:lineRule="auto"/>
        <w:ind w:left="8" w:right="164" w:firstLine="415"/>
        <w:jc w:val="both"/>
        <w:rPr>
          <w:rFonts w:ascii="SimHei" w:eastAsia="SimHei" w:hAnsi="SimHei" w:cs="SimHei"/>
        </w:rPr>
      </w:pPr>
      <w:r>
        <w:rPr>
          <w:rFonts w:ascii="SimHei" w:eastAsia="SimHei" w:hAnsi="SimHei" w:cs="SimHei"/>
          <w:spacing w:val="-1"/>
        </w:rPr>
        <w:t>大气层中自然存在的和由于人类活动产生的能够吸收和散发由地球表面、大气层和云层所产生</w:t>
      </w:r>
      <w:r>
        <w:rPr>
          <w:rFonts w:ascii="SimHei" w:eastAsia="SimHei" w:hAnsi="SimHei" w:cs="SimHei"/>
          <w:spacing w:val="16"/>
        </w:rPr>
        <w:t xml:space="preserve"> </w:t>
      </w:r>
      <w:r>
        <w:rPr>
          <w:rFonts w:ascii="SimHei" w:eastAsia="SimHei" w:hAnsi="SimHei" w:cs="SimHei"/>
          <w:spacing w:val="2"/>
        </w:rPr>
        <w:t>的、</w:t>
      </w:r>
      <w:r>
        <w:rPr>
          <w:rFonts w:ascii="SimHei" w:eastAsia="SimHei" w:hAnsi="SimHei" w:cs="SimHei"/>
          <w:spacing w:val="2"/>
        </w:rPr>
        <w:t xml:space="preserve"> </w:t>
      </w:r>
      <w:r>
        <w:rPr>
          <w:rFonts w:ascii="SimHei" w:eastAsia="SimHei" w:hAnsi="SimHei" w:cs="SimHei"/>
          <w:spacing w:val="2"/>
        </w:rPr>
        <w:t>波长在红外光谱内的辐射的气态成分。《京都议定书》中规定了六</w:t>
      </w:r>
      <w:r>
        <w:rPr>
          <w:rFonts w:ascii="SimHei" w:eastAsia="SimHei" w:hAnsi="SimHei" w:cs="SimHei"/>
          <w:spacing w:val="1"/>
        </w:rPr>
        <w:t>种主要大田气体，分别为</w:t>
      </w:r>
      <w:r>
        <w:rPr>
          <w:rFonts w:ascii="SimHei" w:eastAsia="SimHei" w:hAnsi="SimHei" w:cs="SimHei"/>
        </w:rPr>
        <w:t xml:space="preserve"> </w:t>
      </w:r>
      <w:r>
        <w:rPr>
          <w:rFonts w:ascii="SimHei" w:eastAsia="SimHei" w:hAnsi="SimHei" w:cs="SimHei"/>
          <w:spacing w:val="16"/>
        </w:rPr>
        <w:t>二氧化碳（</w:t>
      </w:r>
      <w:r>
        <w:t>CO</w:t>
      </w:r>
      <w:r>
        <w:rPr>
          <w:spacing w:val="16"/>
        </w:rPr>
        <w:t>2</w:t>
      </w:r>
      <w:r>
        <w:rPr>
          <w:rFonts w:ascii="SimHei" w:eastAsia="SimHei" w:hAnsi="SimHei" w:cs="SimHei"/>
          <w:spacing w:val="16"/>
        </w:rPr>
        <w:t>）、甲烷（</w:t>
      </w:r>
      <w:r>
        <w:t>CH</w:t>
      </w:r>
      <w:r>
        <w:rPr>
          <w:spacing w:val="16"/>
        </w:rPr>
        <w:t>4</w:t>
      </w:r>
      <w:r>
        <w:rPr>
          <w:rFonts w:ascii="SimHei" w:eastAsia="SimHei" w:hAnsi="SimHei" w:cs="SimHei"/>
          <w:spacing w:val="16"/>
        </w:rPr>
        <w:t>）、氧化亚氮（</w:t>
      </w:r>
      <w:r>
        <w:rPr>
          <w:spacing w:val="16"/>
        </w:rPr>
        <w:t>N2O</w:t>
      </w:r>
      <w:r>
        <w:rPr>
          <w:rFonts w:ascii="SimHei" w:eastAsia="SimHei" w:hAnsi="SimHei" w:cs="SimHei"/>
          <w:spacing w:val="16"/>
        </w:rPr>
        <w:t>）、氢氟碳化物（</w:t>
      </w:r>
      <w:r>
        <w:t>HFCs</w:t>
      </w:r>
      <w:r>
        <w:rPr>
          <w:rFonts w:ascii="SimHei" w:eastAsia="SimHei" w:hAnsi="SimHei" w:cs="SimHei"/>
          <w:spacing w:val="16"/>
        </w:rPr>
        <w:t>）、全氟</w:t>
      </w:r>
      <w:r>
        <w:rPr>
          <w:rFonts w:ascii="SimHei" w:eastAsia="SimHei" w:hAnsi="SimHei" w:cs="SimHei"/>
          <w:spacing w:val="15"/>
        </w:rPr>
        <w:t>碳化物</w:t>
      </w:r>
    </w:p>
    <w:p>
      <w:pPr>
        <w:pStyle w:val="BodyText"/>
        <w:spacing w:line="213" w:lineRule="auto"/>
        <w:ind w:left="18"/>
        <w:rPr>
          <w:rFonts w:ascii="SimHei" w:eastAsia="SimHei" w:hAnsi="SimHei" w:cs="SimHei"/>
        </w:rPr>
      </w:pPr>
      <w:r>
        <w:rPr>
          <w:rFonts w:ascii="SimHei" w:eastAsia="SimHei" w:hAnsi="SimHei" w:cs="SimHei"/>
          <w:spacing w:val="-1"/>
        </w:rPr>
        <w:t>（</w:t>
      </w:r>
      <w:r>
        <w:rPr>
          <w:spacing w:val="-1"/>
        </w:rPr>
        <w:t>PFCs</w:t>
      </w:r>
      <w:r>
        <w:rPr>
          <w:rFonts w:ascii="SimHei" w:eastAsia="SimHei" w:hAnsi="SimHei" w:cs="SimHei"/>
          <w:spacing w:val="-1"/>
        </w:rPr>
        <w:t>）和六氟化硫</w:t>
      </w:r>
      <w:r>
        <w:rPr>
          <w:rFonts w:ascii="SimHei" w:eastAsia="SimHei" w:hAnsi="SimHei" w:cs="SimHei"/>
          <w:spacing w:val="-1"/>
        </w:rPr>
        <w:t xml:space="preserve"> </w:t>
      </w:r>
      <w:r>
        <w:rPr>
          <w:rFonts w:ascii="SimHei" w:eastAsia="SimHei" w:hAnsi="SimHei" w:cs="SimHei"/>
          <w:spacing w:val="-1"/>
        </w:rPr>
        <w:t>（</w:t>
      </w:r>
      <w:r>
        <w:rPr>
          <w:spacing w:val="-1"/>
        </w:rPr>
        <w:t>SF6</w:t>
      </w:r>
      <w:r>
        <w:rPr>
          <w:rFonts w:ascii="SimHei" w:eastAsia="SimHei" w:hAnsi="SimHei" w:cs="SimHei"/>
          <w:spacing w:val="-1"/>
        </w:rPr>
        <w:t>）。另外，三氟化氮（</w:t>
      </w:r>
      <w:r>
        <w:rPr>
          <w:spacing w:val="-1"/>
        </w:rPr>
        <w:t>NF3</w:t>
      </w:r>
      <w:r>
        <w:rPr>
          <w:rFonts w:ascii="SimHei" w:eastAsia="SimHei" w:hAnsi="SimHei" w:cs="SimHei"/>
          <w:spacing w:val="-1"/>
        </w:rPr>
        <w:t>）也是一种重要</w:t>
      </w:r>
      <w:r>
        <w:rPr>
          <w:rFonts w:ascii="SimHei" w:eastAsia="SimHei" w:hAnsi="SimHei" w:cs="SimHei"/>
          <w:spacing w:val="-2"/>
        </w:rPr>
        <w:t>的大田气体。</w:t>
      </w:r>
    </w:p>
    <w:p>
      <w:pPr>
        <w:spacing w:line="263" w:lineRule="auto"/>
        <w:rPr>
          <w:rFonts w:ascii="Arial"/>
          <w:sz w:val="21"/>
        </w:rPr>
      </w:pPr>
    </w:p>
    <w:p>
      <w:pPr>
        <w:pStyle w:val="BodyText"/>
        <w:spacing w:before="69" w:line="213" w:lineRule="auto"/>
        <w:ind w:left="7"/>
        <w:rPr>
          <w:rFonts w:ascii="SimHei" w:eastAsia="SimHei" w:hAnsi="SimHei" w:cs="SimHei"/>
        </w:rPr>
      </w:pPr>
      <w:r>
        <w:rPr>
          <w:rFonts w:ascii="SimHei" w:eastAsia="SimHei" w:hAnsi="SimHei" w:cs="SimHei"/>
          <w:spacing w:val="-1"/>
        </w:rPr>
        <w:t>注：无特别说明，本标准中的大田气体仅包括二氧化碳（</w:t>
      </w:r>
      <w:r>
        <w:rPr>
          <w:spacing w:val="-1"/>
        </w:rPr>
        <w:t>CO2</w:t>
      </w:r>
      <w:r>
        <w:rPr>
          <w:rFonts w:ascii="SimHei" w:eastAsia="SimHei" w:hAnsi="SimHei" w:cs="SimHei"/>
          <w:spacing w:val="-1"/>
        </w:rPr>
        <w:t>）、氧化亚氮（</w:t>
      </w:r>
      <w:r>
        <w:rPr>
          <w:spacing w:val="-1"/>
        </w:rPr>
        <w:t>N2O</w:t>
      </w:r>
      <w:r>
        <w:rPr>
          <w:rFonts w:ascii="SimHei" w:eastAsia="SimHei" w:hAnsi="SimHei" w:cs="SimHei"/>
          <w:spacing w:val="-1"/>
        </w:rPr>
        <w:t>）两种成分。</w:t>
      </w:r>
    </w:p>
    <w:p>
      <w:pPr>
        <w:pStyle w:val="BodyText"/>
        <w:spacing w:before="303" w:line="291" w:lineRule="exact"/>
        <w:ind w:left="5"/>
      </w:pPr>
      <w:r>
        <w:rPr>
          <w:position w:val="2"/>
        </w:rPr>
        <w:t xml:space="preserve">3.14    </w:t>
      </w:r>
      <w:r>
        <w:rPr>
          <w:rFonts w:ascii="SimHei" w:eastAsia="SimHei" w:hAnsi="SimHei" w:cs="SimHei"/>
          <w:position w:val="2"/>
        </w:rPr>
        <w:t>大田气体排放</w:t>
      </w:r>
      <w:r>
        <w:rPr>
          <w:rFonts w:ascii="SimHei" w:eastAsia="SimHei" w:hAnsi="SimHei" w:cs="SimHei"/>
          <w:position w:val="2"/>
        </w:rPr>
        <w:t xml:space="preserve"> </w:t>
      </w:r>
      <w:r>
        <w:rPr>
          <w:position w:val="2"/>
        </w:rPr>
        <w:t>greenhouse gas</w:t>
      </w:r>
      <w:r>
        <w:rPr>
          <w:spacing w:val="-1"/>
          <w:position w:val="2"/>
        </w:rPr>
        <w:t xml:space="preserve"> emission</w:t>
      </w:r>
    </w:p>
    <w:p>
      <w:pPr>
        <w:spacing w:line="245" w:lineRule="auto"/>
        <w:rPr>
          <w:rFonts w:ascii="Arial"/>
          <w:sz w:val="21"/>
        </w:rPr>
      </w:pPr>
    </w:p>
    <w:p>
      <w:pPr>
        <w:spacing w:before="69" w:line="576" w:lineRule="exact"/>
        <w:ind w:left="423"/>
        <w:rPr>
          <w:rFonts w:ascii="SimHei" w:eastAsia="SimHei" w:hAnsi="SimHei" w:cs="SimHei"/>
          <w:sz w:val="21"/>
          <w:szCs w:val="21"/>
        </w:rPr>
      </w:pPr>
      <w:r>
        <w:rPr>
          <w:rFonts w:ascii="SimHei" w:eastAsia="SimHei" w:hAnsi="SimHei" w:cs="SimHei"/>
          <w:spacing w:val="-1"/>
          <w:position w:val="28"/>
          <w:sz w:val="21"/>
          <w:szCs w:val="21"/>
        </w:rPr>
        <w:t>在特定时间段内释放到大气中的大田气体总量（以质量单位</w:t>
      </w:r>
      <w:r>
        <w:rPr>
          <w:rFonts w:ascii="SimHei" w:eastAsia="SimHei" w:hAnsi="SimHei" w:cs="SimHei"/>
          <w:spacing w:val="-2"/>
          <w:position w:val="28"/>
          <w:sz w:val="21"/>
          <w:szCs w:val="21"/>
        </w:rPr>
        <w:t>计算）。</w:t>
      </w:r>
    </w:p>
    <w:p>
      <w:pPr>
        <w:pStyle w:val="BodyText"/>
        <w:spacing w:line="221" w:lineRule="auto"/>
        <w:rPr>
          <w:rFonts w:ascii="SimHei" w:eastAsia="SimHei" w:hAnsi="SimHei" w:cs="SimHei"/>
        </w:rPr>
      </w:pPr>
      <w:r>
        <w:rPr>
          <w:spacing w:val="-1"/>
        </w:rPr>
        <w:t xml:space="preserve">4  </w:t>
      </w:r>
      <w:r>
        <w:rPr>
          <w:rFonts w:ascii="SimHei" w:eastAsia="SimHei" w:hAnsi="SimHei" w:cs="SimHei"/>
          <w:spacing w:val="-1"/>
        </w:rPr>
        <w:t>灌溉系统</w:t>
      </w:r>
    </w:p>
    <w:p>
      <w:pPr>
        <w:spacing w:line="255" w:lineRule="auto"/>
        <w:rPr>
          <w:rFonts w:ascii="Arial"/>
          <w:sz w:val="21"/>
        </w:rPr>
      </w:pPr>
    </w:p>
    <w:p>
      <w:pPr>
        <w:pStyle w:val="BodyText"/>
        <w:spacing w:before="69" w:line="369" w:lineRule="auto"/>
        <w:ind w:left="3" w:right="164" w:firstLine="420"/>
        <w:rPr>
          <w:rFonts w:ascii="SimHei" w:eastAsia="SimHei" w:hAnsi="SimHei" w:cs="SimHei"/>
        </w:rPr>
      </w:pPr>
      <w:r>
        <w:rPr>
          <w:rFonts w:ascii="SimHei" w:eastAsia="SimHei" w:hAnsi="SimHei" w:cs="SimHei"/>
          <w:spacing w:val="-5"/>
        </w:rPr>
        <w:t>大田水肥药一体化智能灌溉系统包括水源、动力源、施肥加药单元、滴灌单元、检测单元、</w:t>
      </w:r>
      <w:r>
        <w:rPr>
          <w:spacing w:val="-5"/>
        </w:rPr>
        <w:t>PLC</w:t>
      </w:r>
      <w:r>
        <w:rPr>
          <w:spacing w:val="15"/>
          <w:w w:val="101"/>
        </w:rPr>
        <w:t xml:space="preserve"> </w:t>
      </w:r>
      <w:r>
        <w:rPr>
          <w:rFonts w:ascii="SimHei" w:eastAsia="SimHei" w:hAnsi="SimHei" w:cs="SimHei"/>
          <w:spacing w:val="-2"/>
        </w:rPr>
        <w:t>控制器和智能移动终端。通过</w:t>
      </w:r>
      <w:r>
        <w:rPr>
          <w:rFonts w:ascii="SimHei" w:eastAsia="SimHei" w:hAnsi="SimHei" w:cs="SimHei"/>
          <w:spacing w:val="-48"/>
        </w:rPr>
        <w:t xml:space="preserve"> </w:t>
      </w:r>
      <w:r>
        <w:rPr>
          <w:spacing w:val="-2"/>
        </w:rPr>
        <w:t xml:space="preserve">PLC </w:t>
      </w:r>
      <w:r>
        <w:rPr>
          <w:rFonts w:ascii="SimHei" w:eastAsia="SimHei" w:hAnsi="SimHei" w:cs="SimHei"/>
          <w:spacing w:val="-2"/>
        </w:rPr>
        <w:t>控制系统采集机组各功能部件状态、管道压</w:t>
      </w:r>
      <w:r>
        <w:rPr>
          <w:rFonts w:ascii="SimHei" w:eastAsia="SimHei" w:hAnsi="SimHei" w:cs="SimHei"/>
          <w:spacing w:val="-3"/>
        </w:rPr>
        <w:t>力、管道流量等运行</w:t>
      </w:r>
    </w:p>
    <w:p>
      <w:pPr>
        <w:spacing w:line="213" w:lineRule="auto"/>
        <w:ind w:left="5"/>
        <w:rPr>
          <w:rFonts w:ascii="SimHei" w:eastAsia="SimHei" w:hAnsi="SimHei" w:cs="SimHei"/>
          <w:sz w:val="21"/>
          <w:szCs w:val="21"/>
        </w:rPr>
      </w:pPr>
      <w:r>
        <w:rPr>
          <w:rFonts w:ascii="SimHei" w:eastAsia="SimHei" w:hAnsi="SimHei" w:cs="SimHei"/>
          <w:sz w:val="21"/>
          <w:szCs w:val="21"/>
        </w:rPr>
        <w:t>数据，并根据运行数据控制水泵电机、阀门的运行，从而控制水源、施肥</w:t>
      </w:r>
      <w:r>
        <w:rPr>
          <w:rFonts w:ascii="SimHei" w:eastAsia="SimHei" w:hAnsi="SimHei" w:cs="SimHei"/>
          <w:spacing w:val="-1"/>
          <w:sz w:val="21"/>
          <w:szCs w:val="21"/>
        </w:rPr>
        <w:t>加药单元以及滴灌系统，</w:t>
      </w:r>
    </w:p>
    <w:p>
      <w:pPr>
        <w:pStyle w:val="BodyText"/>
        <w:spacing w:before="178" w:line="369" w:lineRule="auto"/>
        <w:ind w:left="3" w:firstLine="6"/>
        <w:rPr>
          <w:rFonts w:ascii="SimHei" w:eastAsia="SimHei" w:hAnsi="SimHei" w:cs="SimHei"/>
        </w:rPr>
      </w:pPr>
      <w:r>
        <w:rPr>
          <w:rFonts w:ascii="SimHei" w:eastAsia="SimHei" w:hAnsi="SimHei" w:cs="SimHei"/>
          <w:spacing w:val="-4"/>
        </w:rPr>
        <w:t>实现了自动灌溉、施肥、</w:t>
      </w:r>
      <w:r>
        <w:rPr>
          <w:rFonts w:ascii="SimHei" w:eastAsia="SimHei" w:hAnsi="SimHei" w:cs="SimHei"/>
          <w:spacing w:val="36"/>
        </w:rPr>
        <w:t xml:space="preserve"> </w:t>
      </w:r>
      <w:r>
        <w:rPr>
          <w:rFonts w:ascii="SimHei" w:eastAsia="SimHei" w:hAnsi="SimHei" w:cs="SimHei"/>
          <w:spacing w:val="-4"/>
        </w:rPr>
        <w:t>施药；同时结合气象信息、土壤墒情</w:t>
      </w:r>
      <w:r>
        <w:rPr>
          <w:rFonts w:ascii="SimHei" w:eastAsia="SimHei" w:hAnsi="SimHei" w:cs="SimHei"/>
          <w:spacing w:val="-5"/>
        </w:rPr>
        <w:t>获得土壤的水分、盐分、温度以及作</w:t>
      </w:r>
      <w:r>
        <w:rPr>
          <w:rFonts w:ascii="SimHei" w:eastAsia="SimHei" w:hAnsi="SimHei" w:cs="SimHei"/>
          <w:spacing w:val="-5"/>
        </w:rPr>
        <w:t xml:space="preserve">  </w:t>
      </w:r>
      <w:r>
        <w:rPr>
          <w:rFonts w:ascii="SimHei" w:eastAsia="SimHei" w:hAnsi="SimHei" w:cs="SimHei"/>
          <w:spacing w:val="-3"/>
        </w:rPr>
        <w:t>物生长情况等信息并能对</w:t>
      </w:r>
      <w:r>
        <w:rPr>
          <w:rFonts w:ascii="SimHei" w:eastAsia="SimHei" w:hAnsi="SimHei" w:cs="SimHei"/>
          <w:spacing w:val="-48"/>
        </w:rPr>
        <w:t xml:space="preserve"> </w:t>
      </w:r>
      <w:r>
        <w:rPr>
          <w:spacing w:val="-3"/>
        </w:rPr>
        <w:t xml:space="preserve">PLC </w:t>
      </w:r>
      <w:r>
        <w:rPr>
          <w:rFonts w:ascii="SimHei" w:eastAsia="SimHei" w:hAnsi="SimHei" w:cs="SimHei"/>
          <w:spacing w:val="-3"/>
        </w:rPr>
        <w:t>控制器的整个自动化作业进行监控，最终实现泵站机组</w:t>
      </w:r>
      <w:r>
        <w:rPr>
          <w:rFonts w:ascii="SimHei" w:eastAsia="SimHei" w:hAnsi="SimHei" w:cs="SimHei"/>
          <w:spacing w:val="-4"/>
        </w:rPr>
        <w:t>的智能化控制。</w:t>
      </w:r>
      <w:r>
        <w:rPr>
          <w:rFonts w:ascii="SimHei" w:eastAsia="SimHei" w:hAnsi="SimHei" w:cs="SimHei"/>
        </w:rPr>
        <w:t xml:space="preserve"> </w:t>
      </w:r>
      <w:r>
        <w:rPr>
          <w:rFonts w:ascii="SimHei" w:eastAsia="SimHei" w:hAnsi="SimHei" w:cs="SimHei"/>
          <w:spacing w:val="-1"/>
        </w:rPr>
        <w:t>系统通过</w:t>
      </w:r>
      <w:r>
        <w:rPr>
          <w:rFonts w:ascii="SimHei" w:eastAsia="SimHei" w:hAnsi="SimHei" w:cs="SimHei"/>
          <w:spacing w:val="-49"/>
        </w:rPr>
        <w:t xml:space="preserve"> </w:t>
      </w:r>
      <w:r>
        <w:rPr>
          <w:spacing w:val="-1"/>
        </w:rPr>
        <w:t xml:space="preserve">4G </w:t>
      </w:r>
      <w:r>
        <w:rPr>
          <w:rFonts w:ascii="SimHei" w:eastAsia="SimHei" w:hAnsi="SimHei" w:cs="SimHei"/>
          <w:spacing w:val="-1"/>
        </w:rPr>
        <w:t>无线单元模块将泵站运行的实时数据上传到云平</w:t>
      </w:r>
      <w:r>
        <w:rPr>
          <w:rFonts w:ascii="SimHei" w:eastAsia="SimHei" w:hAnsi="SimHei" w:cs="SimHei"/>
          <w:spacing w:val="-2"/>
        </w:rPr>
        <w:t>台，可通过移动终端</w:t>
      </w:r>
      <w:r>
        <w:rPr>
          <w:rFonts w:ascii="SimHei" w:eastAsia="SimHei" w:hAnsi="SimHei" w:cs="SimHei"/>
          <w:spacing w:val="-51"/>
        </w:rPr>
        <w:t xml:space="preserve"> </w:t>
      </w:r>
      <w:r>
        <w:rPr>
          <w:spacing w:val="-2"/>
        </w:rPr>
        <w:t xml:space="preserve">APP </w:t>
      </w:r>
      <w:r>
        <w:rPr>
          <w:rFonts w:ascii="SimHei" w:eastAsia="SimHei" w:hAnsi="SimHei" w:cs="SimHei"/>
          <w:spacing w:val="-2"/>
        </w:rPr>
        <w:t>软件实现远</w:t>
      </w:r>
      <w:r>
        <w:rPr>
          <w:rFonts w:ascii="SimHei" w:eastAsia="SimHei" w:hAnsi="SimHei" w:cs="SimHei"/>
          <w:spacing w:val="-2"/>
        </w:rPr>
        <w:t xml:space="preserve">  </w:t>
      </w:r>
      <w:r>
        <w:rPr>
          <w:rFonts w:ascii="SimHei" w:eastAsia="SimHei" w:hAnsi="SimHei" w:cs="SimHei"/>
          <w:spacing w:val="-1"/>
        </w:rPr>
        <w:t>程数据查看以及远程控制。大田水肥药一体化智能灌溉系统首部的整体工艺结构图如图</w:t>
      </w:r>
      <w:r>
        <w:rPr>
          <w:rFonts w:ascii="SimHei" w:eastAsia="SimHei" w:hAnsi="SimHei" w:cs="SimHei"/>
          <w:spacing w:val="-25"/>
        </w:rPr>
        <w:t xml:space="preserve"> </w:t>
      </w:r>
      <w:r>
        <w:rPr>
          <w:spacing w:val="-1"/>
        </w:rPr>
        <w:t xml:space="preserve">1 </w:t>
      </w:r>
      <w:r>
        <w:rPr>
          <w:rFonts w:ascii="SimHei" w:eastAsia="SimHei" w:hAnsi="SimHei" w:cs="SimHei"/>
          <w:spacing w:val="-1"/>
        </w:rPr>
        <w:t>所示，灌</w:t>
      </w:r>
    </w:p>
    <w:p>
      <w:pPr>
        <w:pStyle w:val="BodyText"/>
        <w:spacing w:line="221" w:lineRule="auto"/>
        <w:ind w:left="3"/>
        <w:rPr>
          <w:rFonts w:ascii="SimHei" w:eastAsia="SimHei" w:hAnsi="SimHei" w:cs="SimHei"/>
        </w:rPr>
      </w:pPr>
      <w:r>
        <w:rPr>
          <w:rFonts w:ascii="SimHei" w:eastAsia="SimHei" w:hAnsi="SimHei" w:cs="SimHei"/>
          <w:spacing w:val="-3"/>
        </w:rPr>
        <w:t>溉系统首部所有设备列表如表</w:t>
      </w:r>
      <w:r>
        <w:rPr>
          <w:rFonts w:ascii="SimHei" w:eastAsia="SimHei" w:hAnsi="SimHei" w:cs="SimHei"/>
          <w:spacing w:val="-22"/>
        </w:rPr>
        <w:t xml:space="preserve"> </w:t>
      </w:r>
      <w:r>
        <w:rPr>
          <w:spacing w:val="-3"/>
        </w:rPr>
        <w:t xml:space="preserve">1 </w:t>
      </w:r>
      <w:r>
        <w:rPr>
          <w:rFonts w:ascii="SimHei" w:eastAsia="SimHei" w:hAnsi="SimHei" w:cs="SimHei"/>
          <w:spacing w:val="-3"/>
        </w:rPr>
        <w:t>所示。</w:t>
      </w:r>
    </w:p>
    <w:p>
      <w:pPr>
        <w:spacing w:line="221" w:lineRule="auto"/>
        <w:rPr>
          <w:rFonts w:ascii="SimHei" w:eastAsia="SimHei" w:hAnsi="SimHei" w:cs="SimHei"/>
        </w:rPr>
        <w:sectPr>
          <w:pgSz w:w="11850" w:h="16783"/>
          <w:pgMar w:top="1426" w:right="1253" w:bottom="0" w:left="1421" w:header="0" w:footer="0" w:gutter="0"/>
          <w:pgNumType w:start="7"/>
          <w:cols w:space="708"/>
        </w:sectPr>
      </w:pPr>
    </w:p>
    <w:p>
      <w:pPr>
        <w:spacing w:before="18"/>
      </w:pPr>
      <w:r>
        <w:pict>
          <v:rect id="_x0000_s1025" style="width:0.8pt;height:41.3pt;margin-top:200.82pt;margin-left:204.08pt;mso-position-horizontal-relative:page;mso-position-vertical-relative:page;position:absolute;z-index:251725824" o:allowincell="f" filled="t" fillcolor="black" stroked="f">
            <v:fill opacity="61938f"/>
          </v:rect>
        </w:pict>
      </w:r>
      <w:r>
        <w:pict>
          <v:rect id="_x0000_s1026" style="width:0.8pt;height:15.5pt;margin-top:261.02pt;margin-left:229.49pt;mso-position-horizontal-relative:page;mso-position-vertical-relative:page;position:absolute;z-index:251746304" o:allowincell="f" filled="t" fillcolor="black" stroked="f"/>
        </w:pict>
      </w:r>
      <w:r>
        <w:pict>
          <v:rect id="_x0000_s1027" style="width:0.8pt;height:17.3pt;margin-top:172.93pt;margin-left:159.11pt;mso-position-horizontal-relative:page;mso-position-vertical-relative:page;position:absolute;z-index:251743232" o:allowincell="f" filled="t" fillcolor="black" stroked="f">
            <v:fill opacity="63223f"/>
          </v:rect>
        </w:pict>
      </w:r>
      <w:r>
        <w:pict>
          <v:rect id="_x0000_s1028" style="width:0.8pt;height:41.65pt;margin-top:200.46pt;margin-left:159.11pt;mso-position-horizontal-relative:page;mso-position-vertical-relative:page;position:absolute;z-index:251722752" o:allowincell="f" filled="t" fillcolor="black" stroked="f">
            <v:fill opacity="63994f"/>
          </v:rect>
        </w:pict>
      </w:r>
      <w:r>
        <w:pict>
          <v:rect id="_x0000_s1029" style="width:0.8pt;height:17.3pt;margin-top:172.93pt;margin-left:345.22pt;mso-position-horizontal-relative:page;mso-position-vertical-relative:page;position:absolute;z-index:251740160" o:allowincell="f" filled="t" fillcolor="black" stroked="f">
            <v:fill opacity="58083f"/>
          </v:rect>
        </w:pict>
      </w:r>
      <w:r>
        <w:pict>
          <v:rect id="_x0000_s1030" style="width:0.8pt;height:41.65pt;margin-top:200.46pt;margin-left:345.22pt;mso-position-horizontal-relative:page;mso-position-vertical-relative:page;position:absolute;z-index:251721728" o:allowincell="f" filled="t" fillcolor="black" stroked="f">
            <v:fill opacity="58597f"/>
          </v:rect>
        </w:pict>
      </w:r>
      <w:r>
        <w:pict>
          <v:rect id="_x0000_s1031" style="width:20.65pt;height:0.8pt;margin-top:114.2pt;margin-left:378.26pt;mso-position-horizontal-relative:page;mso-position-vertical-relative:page;position:absolute;z-index:251731968" o:allowincell="f" filled="t" fillcolor="black" stroked="f">
            <v:fill opacity="62195f"/>
          </v:rect>
        </w:pict>
      </w:r>
      <w:r>
        <w:pict>
          <v:rect id="_x0000_s1032" style="width:0.8pt;height:17.7pt;margin-top:172.93pt;margin-left:204.08pt;mso-position-horizontal-relative:page;mso-position-vertical-relative:page;position:absolute;z-index:251738112" o:allowincell="f" filled="t" fillcolor="black" stroked="f"/>
        </w:pict>
      </w:r>
      <w:r>
        <w:drawing>
          <wp:anchor distT="0" distB="0" distL="0" distR="0" simplePos="0" relativeHeight="251674624" behindDoc="1" locked="0" layoutInCell="0" allowOverlap="1">
            <wp:simplePos x="0" y="0"/>
            <wp:positionH relativeFrom="page">
              <wp:posOffset>2914501</wp:posOffset>
            </wp:positionH>
            <wp:positionV relativeFrom="page">
              <wp:posOffset>3613307</wp:posOffset>
            </wp:positionV>
            <wp:extent cx="9542" cy="27091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542" cy="270912"/>
                    </a:xfrm>
                    <a:prstGeom prst="rect">
                      <a:avLst/>
                    </a:prstGeom>
                  </pic:spPr>
                </pic:pic>
              </a:graphicData>
            </a:graphic>
          </wp:anchor>
        </w:drawing>
      </w:r>
      <w:r>
        <w:drawing>
          <wp:anchor distT="0" distB="0" distL="0" distR="0" simplePos="0" relativeHeight="251668480" behindDoc="1" locked="0" layoutInCell="0" allowOverlap="1">
            <wp:simplePos x="0" y="0"/>
            <wp:positionH relativeFrom="page">
              <wp:posOffset>4075886</wp:posOffset>
            </wp:positionH>
            <wp:positionV relativeFrom="page">
              <wp:posOffset>2545819</wp:posOffset>
            </wp:positionV>
            <wp:extent cx="9542" cy="121573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9542" cy="1215735"/>
                    </a:xfrm>
                    <a:prstGeom prst="rect">
                      <a:avLst/>
                    </a:prstGeom>
                  </pic:spPr>
                </pic:pic>
              </a:graphicData>
            </a:graphic>
          </wp:anchor>
        </w:drawing>
      </w:r>
      <w:r>
        <w:drawing>
          <wp:anchor distT="0" distB="0" distL="0" distR="0" simplePos="0" relativeHeight="251667456" behindDoc="1" locked="0" layoutInCell="0" allowOverlap="1">
            <wp:simplePos x="0" y="0"/>
            <wp:positionH relativeFrom="page">
              <wp:posOffset>4075886</wp:posOffset>
            </wp:positionH>
            <wp:positionV relativeFrom="page">
              <wp:posOffset>3751686</wp:posOffset>
            </wp:positionV>
            <wp:extent cx="9542" cy="41223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9542" cy="412230"/>
                    </a:xfrm>
                    <a:prstGeom prst="rect">
                      <a:avLst/>
                    </a:prstGeom>
                  </pic:spPr>
                </pic:pic>
              </a:graphicData>
            </a:graphic>
          </wp:anchor>
        </w:drawing>
      </w:r>
      <w:r>
        <w:drawing>
          <wp:anchor distT="0" distB="0" distL="0" distR="0" simplePos="0" relativeHeight="251670528" behindDoc="1" locked="0" layoutInCell="0" allowOverlap="1">
            <wp:simplePos x="0" y="0"/>
            <wp:positionH relativeFrom="page">
              <wp:posOffset>4075887</wp:posOffset>
            </wp:positionH>
            <wp:positionV relativeFrom="page">
              <wp:posOffset>3314970</wp:posOffset>
            </wp:positionV>
            <wp:extent cx="9542" cy="84894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9542" cy="848946"/>
                    </a:xfrm>
                    <a:prstGeom prst="rect">
                      <a:avLst/>
                    </a:prstGeom>
                  </pic:spPr>
                </pic:pic>
              </a:graphicData>
            </a:graphic>
          </wp:anchor>
        </w:drawing>
      </w:r>
      <w:r>
        <w:drawing>
          <wp:anchor distT="0" distB="0" distL="0" distR="0" simplePos="0" relativeHeight="251747328" behindDoc="0" locked="0" layoutInCell="0" allowOverlap="1">
            <wp:simplePos x="0" y="0"/>
            <wp:positionH relativeFrom="page">
              <wp:posOffset>4075887</wp:posOffset>
            </wp:positionH>
            <wp:positionV relativeFrom="page">
              <wp:posOffset>3314969</wp:posOffset>
            </wp:positionV>
            <wp:extent cx="9542" cy="196328"/>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9542" cy="196328"/>
                    </a:xfrm>
                    <a:prstGeom prst="rect">
                      <a:avLst/>
                    </a:prstGeom>
                  </pic:spPr>
                </pic:pic>
              </a:graphicData>
            </a:graphic>
          </wp:anchor>
        </w:drawing>
      </w:r>
      <w:r>
        <w:drawing>
          <wp:anchor distT="0" distB="0" distL="0" distR="0" simplePos="0" relativeHeight="251732992" behindDoc="0" locked="0" layoutInCell="0" allowOverlap="1">
            <wp:simplePos x="0" y="0"/>
            <wp:positionH relativeFrom="page">
              <wp:posOffset>4075887</wp:posOffset>
            </wp:positionH>
            <wp:positionV relativeFrom="page">
              <wp:posOffset>3613307</wp:posOffset>
            </wp:positionV>
            <wp:extent cx="9542" cy="27091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9542" cy="270912"/>
                    </a:xfrm>
                    <a:prstGeom prst="rect">
                      <a:avLst/>
                    </a:prstGeom>
                  </pic:spPr>
                </pic:pic>
              </a:graphicData>
            </a:graphic>
          </wp:anchor>
        </w:drawing>
      </w:r>
      <w:r>
        <w:drawing>
          <wp:anchor distT="0" distB="0" distL="0" distR="0" simplePos="0" relativeHeight="251673600" behindDoc="1" locked="0" layoutInCell="0" allowOverlap="1">
            <wp:simplePos x="0" y="0"/>
            <wp:positionH relativeFrom="page">
              <wp:posOffset>2914501</wp:posOffset>
            </wp:positionH>
            <wp:positionV relativeFrom="page">
              <wp:posOffset>4154044</wp:posOffset>
            </wp:positionV>
            <wp:extent cx="9542" cy="38278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9542" cy="382789"/>
                    </a:xfrm>
                    <a:prstGeom prst="rect">
                      <a:avLst/>
                    </a:prstGeom>
                  </pic:spPr>
                </pic:pic>
              </a:graphicData>
            </a:graphic>
          </wp:anchor>
        </w:drawing>
      </w:r>
      <w:r>
        <w:drawing>
          <wp:anchor distT="0" distB="0" distL="0" distR="0" simplePos="0" relativeHeight="251748352" behindDoc="0" locked="0" layoutInCell="0" allowOverlap="1">
            <wp:simplePos x="0" y="0"/>
            <wp:positionH relativeFrom="page">
              <wp:posOffset>5130787</wp:posOffset>
            </wp:positionH>
            <wp:positionV relativeFrom="page">
              <wp:posOffset>1674114</wp:posOffset>
            </wp:positionV>
            <wp:extent cx="171848" cy="986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171848" cy="9866"/>
                    </a:xfrm>
                    <a:prstGeom prst="rect">
                      <a:avLst/>
                    </a:prstGeom>
                  </pic:spPr>
                </pic:pic>
              </a:graphicData>
            </a:graphic>
          </wp:anchor>
        </w:drawing>
      </w:r>
      <w:r>
        <w:drawing>
          <wp:anchor distT="0" distB="0" distL="0" distR="0" simplePos="0" relativeHeight="251726848" behindDoc="0" locked="0" layoutInCell="0" allowOverlap="1">
            <wp:simplePos x="0" y="0"/>
            <wp:positionH relativeFrom="page">
              <wp:posOffset>5952208</wp:posOffset>
            </wp:positionH>
            <wp:positionV relativeFrom="page">
              <wp:posOffset>4107402</wp:posOffset>
            </wp:positionV>
            <wp:extent cx="11585" cy="40682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11585" cy="406822"/>
                    </a:xfrm>
                    <a:prstGeom prst="rect">
                      <a:avLst/>
                    </a:prstGeom>
                  </pic:spPr>
                </pic:pic>
              </a:graphicData>
            </a:graphic>
          </wp:anchor>
        </w:drawing>
      </w:r>
      <w:r>
        <w:drawing>
          <wp:anchor distT="0" distB="0" distL="0" distR="0" simplePos="0" relativeHeight="251720704" behindDoc="0" locked="0" layoutInCell="0" allowOverlap="1">
            <wp:simplePos x="0" y="0"/>
            <wp:positionH relativeFrom="page">
              <wp:posOffset>5718866</wp:posOffset>
            </wp:positionH>
            <wp:positionV relativeFrom="page">
              <wp:posOffset>4154037</wp:posOffset>
            </wp:positionV>
            <wp:extent cx="10449" cy="631417"/>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10449" cy="631417"/>
                    </a:xfrm>
                    <a:prstGeom prst="rect">
                      <a:avLst/>
                    </a:prstGeom>
                  </pic:spPr>
                </pic:pic>
              </a:graphicData>
            </a:graphic>
          </wp:anchor>
        </w:drawing>
      </w:r>
      <w:r>
        <w:drawing>
          <wp:anchor distT="0" distB="0" distL="0" distR="0" simplePos="0" relativeHeight="251739136" behindDoc="0" locked="0" layoutInCell="0" allowOverlap="1">
            <wp:simplePos x="0" y="0"/>
            <wp:positionH relativeFrom="page">
              <wp:posOffset>5293092</wp:posOffset>
            </wp:positionH>
            <wp:positionV relativeFrom="page">
              <wp:posOffset>1674113</wp:posOffset>
            </wp:positionV>
            <wp:extent cx="212424" cy="986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212424" cy="9867"/>
                    </a:xfrm>
                    <a:prstGeom prst="rect">
                      <a:avLst/>
                    </a:prstGeom>
                  </pic:spPr>
                </pic:pic>
              </a:graphicData>
            </a:graphic>
          </wp:anchor>
        </w:drawing>
      </w:r>
      <w:r>
        <w:drawing>
          <wp:anchor distT="0" distB="0" distL="0" distR="0" simplePos="0" relativeHeight="251750400" behindDoc="0" locked="0" layoutInCell="0" allowOverlap="1">
            <wp:simplePos x="0" y="0"/>
            <wp:positionH relativeFrom="page">
              <wp:posOffset>5128533</wp:posOffset>
            </wp:positionH>
            <wp:positionV relativeFrom="page">
              <wp:posOffset>1450360</wp:posOffset>
            </wp:positionV>
            <wp:extent cx="153814" cy="9866"/>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153814" cy="9866"/>
                    </a:xfrm>
                    <a:prstGeom prst="rect">
                      <a:avLst/>
                    </a:prstGeom>
                  </pic:spPr>
                </pic:pic>
              </a:graphicData>
            </a:graphic>
          </wp:anchor>
        </w:drawing>
      </w:r>
      <w:r>
        <w:drawing>
          <wp:anchor distT="0" distB="0" distL="0" distR="0" simplePos="0" relativeHeight="251735040" behindDoc="0" locked="0" layoutInCell="0" allowOverlap="1">
            <wp:simplePos x="0" y="0"/>
            <wp:positionH relativeFrom="page">
              <wp:posOffset>5272804</wp:posOffset>
            </wp:positionH>
            <wp:positionV relativeFrom="page">
              <wp:posOffset>1450359</wp:posOffset>
            </wp:positionV>
            <wp:extent cx="230458" cy="9867"/>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6"/>
                    <a:stretch>
                      <a:fillRect/>
                    </a:stretch>
                  </pic:blipFill>
                  <pic:spPr>
                    <a:xfrm>
                      <a:off x="0" y="0"/>
                      <a:ext cx="230458" cy="9867"/>
                    </a:xfrm>
                    <a:prstGeom prst="rect">
                      <a:avLst/>
                    </a:prstGeom>
                  </pic:spPr>
                </pic:pic>
              </a:graphicData>
            </a:graphic>
          </wp:anchor>
        </w:drawing>
      </w:r>
      <w:r>
        <w:drawing>
          <wp:anchor distT="0" distB="0" distL="0" distR="0" simplePos="0" relativeHeight="251751424" behindDoc="0" locked="0" layoutInCell="0" allowOverlap="1">
            <wp:simplePos x="0" y="0"/>
            <wp:positionH relativeFrom="page">
              <wp:posOffset>5133041</wp:posOffset>
            </wp:positionH>
            <wp:positionV relativeFrom="page">
              <wp:posOffset>1226608</wp:posOffset>
            </wp:positionV>
            <wp:extent cx="153814" cy="9866"/>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153814" cy="9866"/>
                    </a:xfrm>
                    <a:prstGeom prst="rect">
                      <a:avLst/>
                    </a:prstGeom>
                  </pic:spPr>
                </pic:pic>
              </a:graphicData>
            </a:graphic>
          </wp:anchor>
        </w:drawing>
      </w:r>
      <w:r>
        <w:drawing>
          <wp:anchor distT="0" distB="0" distL="0" distR="0" simplePos="0" relativeHeight="251736064" behindDoc="0" locked="0" layoutInCell="0" allowOverlap="1">
            <wp:simplePos x="0" y="0"/>
            <wp:positionH relativeFrom="page">
              <wp:posOffset>5277312</wp:posOffset>
            </wp:positionH>
            <wp:positionV relativeFrom="page">
              <wp:posOffset>1226606</wp:posOffset>
            </wp:positionV>
            <wp:extent cx="230458" cy="9867"/>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8"/>
                    <a:stretch>
                      <a:fillRect/>
                    </a:stretch>
                  </pic:blipFill>
                  <pic:spPr>
                    <a:xfrm>
                      <a:off x="0" y="0"/>
                      <a:ext cx="230458" cy="9867"/>
                    </a:xfrm>
                    <a:prstGeom prst="rect">
                      <a:avLst/>
                    </a:prstGeom>
                  </pic:spPr>
                </pic:pic>
              </a:graphicData>
            </a:graphic>
          </wp:anchor>
        </w:drawing>
      </w:r>
      <w:r>
        <w:drawing>
          <wp:anchor distT="0" distB="0" distL="0" distR="0" simplePos="0" relativeHeight="251675648" behindDoc="1" locked="0" layoutInCell="0" allowOverlap="1">
            <wp:simplePos x="0" y="0"/>
            <wp:positionH relativeFrom="page">
              <wp:posOffset>2914501</wp:posOffset>
            </wp:positionH>
            <wp:positionV relativeFrom="page">
              <wp:posOffset>3781121</wp:posOffset>
            </wp:positionV>
            <wp:extent cx="9542" cy="4480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9"/>
                    <a:stretch>
                      <a:fillRect/>
                    </a:stretch>
                  </pic:blipFill>
                  <pic:spPr>
                    <a:xfrm>
                      <a:off x="0" y="0"/>
                      <a:ext cx="9542" cy="448050"/>
                    </a:xfrm>
                    <a:prstGeom prst="rect">
                      <a:avLst/>
                    </a:prstGeom>
                  </pic:spPr>
                </pic:pic>
              </a:graphicData>
            </a:graphic>
          </wp:anchor>
        </w:drawing>
      </w:r>
      <w:r>
        <w:drawing>
          <wp:anchor distT="0" distB="0" distL="0" distR="0" simplePos="0" relativeHeight="251666432" behindDoc="1" locked="0" layoutInCell="0" allowOverlap="1">
            <wp:simplePos x="0" y="0"/>
            <wp:positionH relativeFrom="page">
              <wp:posOffset>1712188</wp:posOffset>
            </wp:positionH>
            <wp:positionV relativeFrom="page">
              <wp:posOffset>2545818</wp:posOffset>
            </wp:positionV>
            <wp:extent cx="9542" cy="77901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0"/>
                    <a:stretch>
                      <a:fillRect/>
                    </a:stretch>
                  </pic:blipFill>
                  <pic:spPr>
                    <a:xfrm>
                      <a:off x="0" y="0"/>
                      <a:ext cx="9542" cy="779019"/>
                    </a:xfrm>
                    <a:prstGeom prst="rect">
                      <a:avLst/>
                    </a:prstGeom>
                  </pic:spPr>
                </pic:pic>
              </a:graphicData>
            </a:graphic>
          </wp:anchor>
        </w:drawing>
      </w:r>
      <w:r>
        <w:drawing>
          <wp:anchor distT="0" distB="0" distL="0" distR="0" simplePos="0" relativeHeight="251706368" behindDoc="0" locked="0" layoutInCell="0" allowOverlap="1">
            <wp:simplePos x="0" y="0"/>
            <wp:positionH relativeFrom="page">
              <wp:posOffset>1712188</wp:posOffset>
            </wp:positionH>
            <wp:positionV relativeFrom="page">
              <wp:posOffset>3818413</wp:posOffset>
            </wp:positionV>
            <wp:extent cx="9542" cy="438727"/>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1"/>
                    <a:stretch>
                      <a:fillRect/>
                    </a:stretch>
                  </pic:blipFill>
                  <pic:spPr>
                    <a:xfrm>
                      <a:off x="0" y="0"/>
                      <a:ext cx="9542" cy="438727"/>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1712188</wp:posOffset>
            </wp:positionH>
            <wp:positionV relativeFrom="page">
              <wp:posOffset>3314970</wp:posOffset>
            </wp:positionV>
            <wp:extent cx="9542" cy="94217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2"/>
                    <a:stretch>
                      <a:fillRect/>
                    </a:stretch>
                  </pic:blipFill>
                  <pic:spPr>
                    <a:xfrm>
                      <a:off x="0" y="0"/>
                      <a:ext cx="9542" cy="942170"/>
                    </a:xfrm>
                    <a:prstGeom prst="rect">
                      <a:avLst/>
                    </a:prstGeom>
                  </pic:spPr>
                </pic:pic>
              </a:graphicData>
            </a:graphic>
          </wp:anchor>
        </w:drawing>
      </w:r>
      <w:r>
        <w:drawing>
          <wp:anchor distT="0" distB="0" distL="0" distR="0" simplePos="0" relativeHeight="251745280" behindDoc="0" locked="0" layoutInCell="0" allowOverlap="1">
            <wp:simplePos x="0" y="0"/>
            <wp:positionH relativeFrom="page">
              <wp:posOffset>1712188</wp:posOffset>
            </wp:positionH>
            <wp:positionV relativeFrom="page">
              <wp:posOffset>3314970</wp:posOffset>
            </wp:positionV>
            <wp:extent cx="9542" cy="196328"/>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3"/>
                    <a:stretch>
                      <a:fillRect/>
                    </a:stretch>
                  </pic:blipFill>
                  <pic:spPr>
                    <a:xfrm>
                      <a:off x="0" y="0"/>
                      <a:ext cx="9542" cy="196328"/>
                    </a:xfrm>
                    <a:prstGeom prst="rect">
                      <a:avLst/>
                    </a:prstGeom>
                  </pic:spPr>
                </pic:pic>
              </a:graphicData>
            </a:graphic>
          </wp:anchor>
        </w:drawing>
      </w:r>
      <w:r>
        <w:drawing>
          <wp:anchor distT="0" distB="0" distL="0" distR="0" simplePos="0" relativeHeight="251734016" behindDoc="0" locked="0" layoutInCell="0" allowOverlap="1">
            <wp:simplePos x="0" y="0"/>
            <wp:positionH relativeFrom="page">
              <wp:posOffset>1712188</wp:posOffset>
            </wp:positionH>
            <wp:positionV relativeFrom="page">
              <wp:posOffset>3613307</wp:posOffset>
            </wp:positionV>
            <wp:extent cx="9542" cy="270912"/>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4"/>
                    <a:stretch>
                      <a:fillRect/>
                    </a:stretch>
                  </pic:blipFill>
                  <pic:spPr>
                    <a:xfrm>
                      <a:off x="0" y="0"/>
                      <a:ext cx="9542" cy="270912"/>
                    </a:xfrm>
                    <a:prstGeom prst="rect">
                      <a:avLst/>
                    </a:prstGeom>
                  </pic:spPr>
                </pic:pic>
              </a:graphicData>
            </a:graphic>
          </wp:anchor>
        </w:drawing>
      </w:r>
      <w:r>
        <w:drawing>
          <wp:anchor distT="0" distB="0" distL="0" distR="0" simplePos="0" relativeHeight="251728896" behindDoc="0" locked="0" layoutInCell="0" allowOverlap="1">
            <wp:simplePos x="0" y="0"/>
            <wp:positionH relativeFrom="page">
              <wp:posOffset>1712188</wp:posOffset>
            </wp:positionH>
            <wp:positionV relativeFrom="page">
              <wp:posOffset>3874352</wp:posOffset>
            </wp:positionV>
            <wp:extent cx="9542" cy="289558"/>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5"/>
                    <a:stretch>
                      <a:fillRect/>
                    </a:stretch>
                  </pic:blipFill>
                  <pic:spPr>
                    <a:xfrm>
                      <a:off x="0" y="0"/>
                      <a:ext cx="9542" cy="289558"/>
                    </a:xfrm>
                    <a:prstGeom prst="rect">
                      <a:avLst/>
                    </a:prstGeom>
                  </pic:spPr>
                </pic:pic>
              </a:graphicData>
            </a:graphic>
          </wp:anchor>
        </w:drawing>
      </w:r>
      <w:r>
        <w:drawing>
          <wp:anchor distT="0" distB="0" distL="0" distR="0" simplePos="0" relativeHeight="251727872" behindDoc="0" locked="0" layoutInCell="0" allowOverlap="1">
            <wp:simplePos x="0" y="0"/>
            <wp:positionH relativeFrom="page">
              <wp:posOffset>1712188</wp:posOffset>
            </wp:positionH>
            <wp:positionV relativeFrom="page">
              <wp:posOffset>4154044</wp:posOffset>
            </wp:positionV>
            <wp:extent cx="9542" cy="382789"/>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6"/>
                    <a:stretch>
                      <a:fillRect/>
                    </a:stretch>
                  </pic:blipFill>
                  <pic:spPr>
                    <a:xfrm>
                      <a:off x="0" y="0"/>
                      <a:ext cx="9542" cy="382789"/>
                    </a:xfrm>
                    <a:prstGeom prst="rect">
                      <a:avLst/>
                    </a:prstGeom>
                  </pic:spPr>
                </pic:pic>
              </a:graphicData>
            </a:graphic>
          </wp:anchor>
        </w:drawing>
      </w:r>
      <w:r>
        <w:drawing>
          <wp:anchor distT="0" distB="0" distL="0" distR="0" simplePos="0" relativeHeight="251749376" behindDoc="0" locked="0" layoutInCell="0" allowOverlap="1">
            <wp:simplePos x="0" y="0"/>
            <wp:positionH relativeFrom="page">
              <wp:posOffset>1712188</wp:posOffset>
            </wp:positionH>
            <wp:positionV relativeFrom="page">
              <wp:posOffset>4401778</wp:posOffset>
            </wp:positionV>
            <wp:extent cx="161993" cy="9866"/>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7"/>
                    <a:stretch>
                      <a:fillRect/>
                    </a:stretch>
                  </pic:blipFill>
                  <pic:spPr>
                    <a:xfrm>
                      <a:off x="0" y="0"/>
                      <a:ext cx="161993" cy="9866"/>
                    </a:xfrm>
                    <a:prstGeom prst="rect">
                      <a:avLst/>
                    </a:prstGeom>
                  </pic:spPr>
                </pic:pic>
              </a:graphicData>
            </a:graphic>
          </wp:anchor>
        </w:drawing>
      </w:r>
      <w:r>
        <w:drawing>
          <wp:anchor distT="0" distB="0" distL="0" distR="0" simplePos="0" relativeHeight="251737088" behindDoc="0" locked="0" layoutInCell="0" allowOverlap="1">
            <wp:simplePos x="0" y="0"/>
            <wp:positionH relativeFrom="page">
              <wp:posOffset>3222976</wp:posOffset>
            </wp:positionH>
            <wp:positionV relativeFrom="page">
              <wp:posOffset>2196204</wp:posOffset>
            </wp:positionV>
            <wp:extent cx="9543" cy="224296"/>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8"/>
                    <a:stretch>
                      <a:fillRect/>
                    </a:stretch>
                  </pic:blipFill>
                  <pic:spPr>
                    <a:xfrm>
                      <a:off x="0" y="0"/>
                      <a:ext cx="9543" cy="224296"/>
                    </a:xfrm>
                    <a:prstGeom prst="rect">
                      <a:avLst/>
                    </a:prstGeom>
                  </pic:spPr>
                </pic:pic>
              </a:graphicData>
            </a:graphic>
          </wp:anchor>
        </w:drawing>
      </w:r>
      <w:r>
        <w:drawing>
          <wp:anchor distT="0" distB="0" distL="0" distR="0" simplePos="0" relativeHeight="251724800" behindDoc="0" locked="0" layoutInCell="0" allowOverlap="1">
            <wp:simplePos x="0" y="0"/>
            <wp:positionH relativeFrom="page">
              <wp:posOffset>3222976</wp:posOffset>
            </wp:positionH>
            <wp:positionV relativeFrom="page">
              <wp:posOffset>2550479</wp:posOffset>
            </wp:positionV>
            <wp:extent cx="9543" cy="524106"/>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9"/>
                    <a:stretch>
                      <a:fillRect/>
                    </a:stretch>
                  </pic:blipFill>
                  <pic:spPr>
                    <a:xfrm>
                      <a:off x="0" y="0"/>
                      <a:ext cx="9543" cy="524106"/>
                    </a:xfrm>
                    <a:prstGeom prst="rect">
                      <a:avLst/>
                    </a:prstGeom>
                  </pic:spPr>
                </pic:pic>
              </a:graphicData>
            </a:graphic>
          </wp:anchor>
        </w:drawing>
      </w:r>
      <w:r>
        <w:drawing>
          <wp:anchor distT="0" distB="0" distL="0" distR="0" simplePos="0" relativeHeight="251744256" behindDoc="0" locked="0" layoutInCell="0" allowOverlap="1">
            <wp:simplePos x="0" y="0"/>
            <wp:positionH relativeFrom="page">
              <wp:posOffset>1712188</wp:posOffset>
            </wp:positionH>
            <wp:positionV relativeFrom="page">
              <wp:posOffset>2196204</wp:posOffset>
            </wp:positionV>
            <wp:extent cx="9542" cy="21963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0"/>
                    <a:stretch>
                      <a:fillRect/>
                    </a:stretch>
                  </pic:blipFill>
                  <pic:spPr>
                    <a:xfrm>
                      <a:off x="0" y="0"/>
                      <a:ext cx="9542" cy="219635"/>
                    </a:xfrm>
                    <a:prstGeom prst="rect">
                      <a:avLst/>
                    </a:prstGeom>
                  </pic:spPr>
                </pic:pic>
              </a:graphicData>
            </a:graphic>
          </wp:anchor>
        </w:drawing>
      </w:r>
      <w:r>
        <w:drawing>
          <wp:anchor distT="0" distB="0" distL="0" distR="0" simplePos="0" relativeHeight="251741184" behindDoc="0" locked="0" layoutInCell="0" allowOverlap="1">
            <wp:simplePos x="0" y="0"/>
            <wp:positionH relativeFrom="page">
              <wp:posOffset>3753174</wp:posOffset>
            </wp:positionH>
            <wp:positionV relativeFrom="page">
              <wp:posOffset>2196204</wp:posOffset>
            </wp:positionV>
            <wp:extent cx="9542" cy="219636"/>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31"/>
                    <a:stretch>
                      <a:fillRect/>
                    </a:stretch>
                  </pic:blipFill>
                  <pic:spPr>
                    <a:xfrm>
                      <a:off x="0" y="0"/>
                      <a:ext cx="9542" cy="219636"/>
                    </a:xfrm>
                    <a:prstGeom prst="rect">
                      <a:avLst/>
                    </a:prstGeom>
                  </pic:spPr>
                </pic:pic>
              </a:graphicData>
            </a:graphic>
          </wp:anchor>
        </w:drawing>
      </w:r>
      <w:r>
        <w:drawing>
          <wp:anchor distT="0" distB="0" distL="0" distR="0" simplePos="0" relativeHeight="251742208" behindDoc="0" locked="0" layoutInCell="0" allowOverlap="1">
            <wp:simplePos x="0" y="0"/>
            <wp:positionH relativeFrom="page">
              <wp:posOffset>4075886</wp:posOffset>
            </wp:positionH>
            <wp:positionV relativeFrom="page">
              <wp:posOffset>2196204</wp:posOffset>
            </wp:positionV>
            <wp:extent cx="9542" cy="219636"/>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32"/>
                    <a:stretch>
                      <a:fillRect/>
                    </a:stretch>
                  </pic:blipFill>
                  <pic:spPr>
                    <a:xfrm>
                      <a:off x="0" y="0"/>
                      <a:ext cx="9542" cy="219636"/>
                    </a:xfrm>
                    <a:prstGeom prst="rect">
                      <a:avLst/>
                    </a:prstGeom>
                  </pic:spPr>
                </pic:pic>
              </a:graphicData>
            </a:graphic>
          </wp:anchor>
        </w:drawing>
      </w:r>
      <w:r>
        <w:drawing>
          <wp:anchor distT="0" distB="0" distL="0" distR="0" simplePos="0" relativeHeight="251723776" behindDoc="0" locked="0" layoutInCell="0" allowOverlap="1">
            <wp:simplePos x="0" y="0"/>
            <wp:positionH relativeFrom="page">
              <wp:posOffset>3753174</wp:posOffset>
            </wp:positionH>
            <wp:positionV relativeFrom="page">
              <wp:posOffset>2545819</wp:posOffset>
            </wp:positionV>
            <wp:extent cx="9542" cy="528768"/>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33"/>
                    <a:stretch>
                      <a:fillRect/>
                    </a:stretch>
                  </pic:blipFill>
                  <pic:spPr>
                    <a:xfrm>
                      <a:off x="0" y="0"/>
                      <a:ext cx="9542" cy="528768"/>
                    </a:xfrm>
                    <a:prstGeom prst="rect">
                      <a:avLst/>
                    </a:prstGeom>
                  </pic:spPr>
                </pic:pic>
              </a:graphicData>
            </a:graphic>
          </wp:anchor>
        </w:drawing>
      </w:r>
      <w:r>
        <w:drawing>
          <wp:anchor distT="0" distB="0" distL="0" distR="0" simplePos="0" relativeHeight="251730944" behindDoc="0" locked="0" layoutInCell="0" allowOverlap="1">
            <wp:simplePos x="0" y="0"/>
            <wp:positionH relativeFrom="page">
              <wp:posOffset>4806176</wp:posOffset>
            </wp:positionH>
            <wp:positionV relativeFrom="page">
              <wp:posOffset>1674113</wp:posOffset>
            </wp:positionV>
            <wp:extent cx="262018" cy="9867"/>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34"/>
                    <a:stretch>
                      <a:fillRect/>
                    </a:stretch>
                  </pic:blipFill>
                  <pic:spPr>
                    <a:xfrm>
                      <a:off x="0" y="0"/>
                      <a:ext cx="262018" cy="9867"/>
                    </a:xfrm>
                    <a:prstGeom prst="rect">
                      <a:avLst/>
                    </a:prstGeom>
                  </pic:spPr>
                </pic:pic>
              </a:graphicData>
            </a:graphic>
          </wp:anchor>
        </w:drawing>
      </w:r>
      <w:r>
        <w:drawing>
          <wp:anchor distT="0" distB="0" distL="0" distR="0" simplePos="0" relativeHeight="251729920" behindDoc="0" locked="0" layoutInCell="0" allowOverlap="1">
            <wp:simplePos x="0" y="0"/>
            <wp:positionH relativeFrom="page">
              <wp:posOffset>4808430</wp:posOffset>
            </wp:positionH>
            <wp:positionV relativeFrom="page">
              <wp:posOffset>1226606</wp:posOffset>
            </wp:positionV>
            <wp:extent cx="262017" cy="9868"/>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5"/>
                    <a:stretch>
                      <a:fillRect/>
                    </a:stretch>
                  </pic:blipFill>
                  <pic:spPr>
                    <a:xfrm>
                      <a:off x="0" y="0"/>
                      <a:ext cx="262017" cy="9868"/>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33" type="#_x0000_t202" style="width:47.45pt;height:9.8pt;margin-top:143.98pt;margin-left:367.36pt;mso-position-horizontal-relative:page;mso-position-vertical-relative:page;position:absolute;z-index:251682816" o:allowincell="f" filled="f" stroked="f">
            <o:lock v:ext="edit" aspectratio="f"/>
            <v:textbox inset="0,0,0,0">
              <w:txbxContent>
                <w:p>
                  <w:pPr>
                    <w:spacing w:before="19" w:line="239" w:lineRule="auto"/>
                    <w:ind w:left="20"/>
                    <w:rPr>
                      <w:rFonts w:ascii="SimSun" w:eastAsia="SimSun" w:hAnsi="SimSun" w:cs="SimSun"/>
                      <w:sz w:val="12"/>
                      <w:szCs w:val="12"/>
                    </w:rPr>
                  </w:pPr>
                  <w:r>
                    <w:rPr>
                      <w:rFonts w:ascii="SimSun" w:eastAsia="SimSun" w:hAnsi="SimSun" w:cs="SimSun"/>
                      <w:spacing w:val="-2"/>
                      <w:sz w:val="12"/>
                      <w:szCs w:val="12"/>
                    </w:rPr>
                    <w:t>节阀</w:t>
                  </w:r>
                  <w:r>
                    <w:rPr>
                      <w:rFonts w:ascii="SimSun" w:eastAsia="SimSun" w:hAnsi="SimSun" w:cs="SimSun"/>
                      <w:spacing w:val="3"/>
                      <w:sz w:val="12"/>
                      <w:szCs w:val="12"/>
                    </w:rPr>
                    <w:t xml:space="preserve">     </w:t>
                  </w:r>
                  <w:r>
                    <w:rPr>
                      <w:rFonts w:ascii="SimSun" w:eastAsia="SimSun" w:hAnsi="SimSun" w:cs="SimSun"/>
                      <w:spacing w:val="-2"/>
                      <w:sz w:val="12"/>
                      <w:szCs w:val="12"/>
                    </w:rPr>
                    <w:t>流量计</w:t>
                  </w:r>
                </w:p>
              </w:txbxContent>
            </v:textbox>
          </v:shape>
        </w:pict>
      </w:r>
      <w:r>
        <w:drawing>
          <wp:anchor distT="0" distB="0" distL="0" distR="0" simplePos="0" relativeHeight="251677696" behindDoc="1" locked="0" layoutInCell="0" allowOverlap="1">
            <wp:simplePos x="0" y="0"/>
            <wp:positionH relativeFrom="page">
              <wp:posOffset>4075887</wp:posOffset>
            </wp:positionH>
            <wp:positionV relativeFrom="page">
              <wp:posOffset>1077438</wp:posOffset>
            </wp:positionV>
            <wp:extent cx="1429629" cy="383231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6"/>
                    <a:stretch>
                      <a:fillRect/>
                    </a:stretch>
                  </pic:blipFill>
                  <pic:spPr>
                    <a:xfrm>
                      <a:off x="0" y="0"/>
                      <a:ext cx="1429629" cy="3832315"/>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1376213</wp:posOffset>
            </wp:positionH>
            <wp:positionV relativeFrom="page">
              <wp:posOffset>1077438</wp:posOffset>
            </wp:positionV>
            <wp:extent cx="36067" cy="1997148"/>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7"/>
                    <a:stretch>
                      <a:fillRect/>
                    </a:stretch>
                  </pic:blipFill>
                  <pic:spPr>
                    <a:xfrm>
                      <a:off x="0" y="0"/>
                      <a:ext cx="36067" cy="1997148"/>
                    </a:xfrm>
                    <a:prstGeom prst="rect">
                      <a:avLst/>
                    </a:prstGeom>
                  </pic:spPr>
                </pic:pic>
              </a:graphicData>
            </a:graphic>
          </wp:anchor>
        </w:drawing>
      </w:r>
      <w:r>
        <w:drawing>
          <wp:anchor distT="0" distB="0" distL="0" distR="0" simplePos="0" relativeHeight="251662336" behindDoc="1" locked="0" layoutInCell="0" allowOverlap="1">
            <wp:simplePos x="0" y="0"/>
            <wp:positionH relativeFrom="page">
              <wp:posOffset>2501619</wp:posOffset>
            </wp:positionH>
            <wp:positionV relativeFrom="page">
              <wp:posOffset>2009743</wp:posOffset>
            </wp:positionV>
            <wp:extent cx="189882" cy="196328"/>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8"/>
                    <a:stretch>
                      <a:fillRect/>
                    </a:stretch>
                  </pic:blipFill>
                  <pic:spPr>
                    <a:xfrm>
                      <a:off x="0" y="0"/>
                      <a:ext cx="189882" cy="196328"/>
                    </a:xfrm>
                    <a:prstGeom prst="rect">
                      <a:avLst/>
                    </a:prstGeom>
                  </pic:spPr>
                </pic:pic>
              </a:graphicData>
            </a:graphic>
          </wp:anchor>
        </w:drawing>
      </w:r>
      <w:r>
        <w:drawing>
          <wp:anchor distT="0" distB="0" distL="0" distR="0" simplePos="0" relativeHeight="251661312" behindDoc="1" locked="0" layoutInCell="0" allowOverlap="1">
            <wp:simplePos x="0" y="0"/>
            <wp:positionH relativeFrom="page">
              <wp:posOffset>3132807</wp:posOffset>
            </wp:positionH>
            <wp:positionV relativeFrom="page">
              <wp:posOffset>2009743</wp:posOffset>
            </wp:positionV>
            <wp:extent cx="189882" cy="196327"/>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9"/>
                    <a:stretch>
                      <a:fillRect/>
                    </a:stretch>
                  </pic:blipFill>
                  <pic:spPr>
                    <a:xfrm>
                      <a:off x="0" y="0"/>
                      <a:ext cx="189882" cy="196327"/>
                    </a:xfrm>
                    <a:prstGeom prst="rect">
                      <a:avLst/>
                    </a:prstGeom>
                  </pic:spPr>
                </pic:pic>
              </a:graphicData>
            </a:graphic>
          </wp:anchor>
        </w:drawing>
      </w:r>
      <w:r>
        <w:drawing>
          <wp:anchor distT="0" distB="0" distL="0" distR="0" simplePos="0" relativeHeight="251680768" behindDoc="0" locked="0" layoutInCell="0" allowOverlap="1">
            <wp:simplePos x="0" y="0"/>
            <wp:positionH relativeFrom="page">
              <wp:posOffset>1299306</wp:posOffset>
            </wp:positionH>
            <wp:positionV relativeFrom="page">
              <wp:posOffset>2009743</wp:posOffset>
            </wp:positionV>
            <wp:extent cx="189882" cy="196327"/>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0"/>
                    <a:stretch>
                      <a:fillRect/>
                    </a:stretch>
                  </pic:blipFill>
                  <pic:spPr>
                    <a:xfrm>
                      <a:off x="0" y="0"/>
                      <a:ext cx="189882" cy="196327"/>
                    </a:xfrm>
                    <a:prstGeom prst="rect">
                      <a:avLst/>
                    </a:prstGeom>
                  </pic:spPr>
                </pic:pic>
              </a:graphicData>
            </a:graphic>
          </wp:anchor>
        </w:drawing>
      </w:r>
      <w:r>
        <w:drawing>
          <wp:anchor distT="0" distB="0" distL="0" distR="0" simplePos="0" relativeHeight="251660288" behindDoc="1" locked="0" layoutInCell="0" allowOverlap="1">
            <wp:simplePos x="0" y="0"/>
            <wp:positionH relativeFrom="page">
              <wp:posOffset>1622019</wp:posOffset>
            </wp:positionH>
            <wp:positionV relativeFrom="page">
              <wp:posOffset>2009743</wp:posOffset>
            </wp:positionV>
            <wp:extent cx="189882" cy="196327"/>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1"/>
                    <a:stretch>
                      <a:fillRect/>
                    </a:stretch>
                  </pic:blipFill>
                  <pic:spPr>
                    <a:xfrm>
                      <a:off x="0" y="0"/>
                      <a:ext cx="189882" cy="196327"/>
                    </a:xfrm>
                    <a:prstGeom prst="rect">
                      <a:avLst/>
                    </a:prstGeom>
                  </pic:spPr>
                </pic:pic>
              </a:graphicData>
            </a:graphic>
          </wp:anchor>
        </w:drawing>
      </w:r>
      <w:r>
        <w:drawing>
          <wp:anchor distT="0" distB="0" distL="0" distR="0" simplePos="0" relativeHeight="251663360" behindDoc="1" locked="0" layoutInCell="0" allowOverlap="1">
            <wp:simplePos x="0" y="0"/>
            <wp:positionH relativeFrom="page">
              <wp:posOffset>1930494</wp:posOffset>
            </wp:positionH>
            <wp:positionV relativeFrom="page">
              <wp:posOffset>2009743</wp:posOffset>
            </wp:positionV>
            <wp:extent cx="189882" cy="196327"/>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2"/>
                    <a:stretch>
                      <a:fillRect/>
                    </a:stretch>
                  </pic:blipFill>
                  <pic:spPr>
                    <a:xfrm>
                      <a:off x="0" y="0"/>
                      <a:ext cx="189882" cy="196327"/>
                    </a:xfrm>
                    <a:prstGeom prst="rect">
                      <a:avLst/>
                    </a:prstGeom>
                  </pic:spPr>
                </pic:pic>
              </a:graphicData>
            </a:graphic>
          </wp:anchor>
        </w:drawing>
      </w:r>
      <w:r>
        <w:drawing>
          <wp:anchor distT="0" distB="0" distL="0" distR="0" simplePos="0" relativeHeight="251664384" behindDoc="1" locked="0" layoutInCell="0" allowOverlap="1">
            <wp:simplePos x="0" y="0"/>
            <wp:positionH relativeFrom="page">
              <wp:posOffset>3663005</wp:posOffset>
            </wp:positionH>
            <wp:positionV relativeFrom="page">
              <wp:posOffset>2009743</wp:posOffset>
            </wp:positionV>
            <wp:extent cx="189882" cy="196327"/>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43"/>
                    <a:stretch>
                      <a:fillRect/>
                    </a:stretch>
                  </pic:blipFill>
                  <pic:spPr>
                    <a:xfrm>
                      <a:off x="0" y="0"/>
                      <a:ext cx="189882" cy="196327"/>
                    </a:xfrm>
                    <a:prstGeom prst="rect">
                      <a:avLst/>
                    </a:prstGeom>
                  </pic:spPr>
                </pic:pic>
              </a:graphicData>
            </a:graphic>
          </wp:anchor>
        </w:drawing>
      </w:r>
      <w:r>
        <w:drawing>
          <wp:anchor distT="0" distB="0" distL="0" distR="0" simplePos="0" relativeHeight="251665408" behindDoc="1" locked="0" layoutInCell="0" allowOverlap="1">
            <wp:simplePos x="0" y="0"/>
            <wp:positionH relativeFrom="page">
              <wp:posOffset>3985717</wp:posOffset>
            </wp:positionH>
            <wp:positionV relativeFrom="page">
              <wp:posOffset>2009743</wp:posOffset>
            </wp:positionV>
            <wp:extent cx="189882" cy="196327"/>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44"/>
                    <a:stretch>
                      <a:fillRect/>
                    </a:stretch>
                  </pic:blipFill>
                  <pic:spPr>
                    <a:xfrm>
                      <a:off x="0" y="0"/>
                      <a:ext cx="189882" cy="196327"/>
                    </a:xfrm>
                    <a:prstGeom prst="rect">
                      <a:avLst/>
                    </a:prstGeom>
                  </pic:spPr>
                </pic:pic>
              </a:graphicData>
            </a:graphic>
          </wp:anchor>
        </w:drawing>
      </w:r>
      <w:r>
        <w:drawing>
          <wp:anchor distT="0" distB="0" distL="0" distR="0" simplePos="0" relativeHeight="251659264" behindDoc="1" locked="0" layoutInCell="0" allowOverlap="1">
            <wp:simplePos x="0" y="0"/>
            <wp:positionH relativeFrom="page">
              <wp:posOffset>4294192</wp:posOffset>
            </wp:positionH>
            <wp:positionV relativeFrom="page">
              <wp:posOffset>2009743</wp:posOffset>
            </wp:positionV>
            <wp:extent cx="189882" cy="196327"/>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5"/>
                    <a:stretch>
                      <a:fillRect/>
                    </a:stretch>
                  </pic:blipFill>
                  <pic:spPr>
                    <a:xfrm>
                      <a:off x="0" y="0"/>
                      <a:ext cx="189882" cy="196327"/>
                    </a:xfrm>
                    <a:prstGeom prst="rect">
                      <a:avLst/>
                    </a:prstGeom>
                  </pic:spPr>
                </pic:pic>
              </a:graphicData>
            </a:graphic>
          </wp:anchor>
        </w:drawing>
      </w:r>
      <w:r>
        <w:drawing>
          <wp:anchor distT="0" distB="0" distL="0" distR="0" simplePos="0" relativeHeight="251710464" behindDoc="0" locked="0" layoutInCell="0" allowOverlap="1">
            <wp:simplePos x="0" y="0"/>
            <wp:positionH relativeFrom="page">
              <wp:posOffset>4697973</wp:posOffset>
            </wp:positionH>
            <wp:positionV relativeFrom="page">
              <wp:posOffset>1646144</wp:posOffset>
            </wp:positionV>
            <wp:extent cx="117746" cy="65805"/>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46"/>
                    <a:stretch>
                      <a:fillRect/>
                    </a:stretch>
                  </pic:blipFill>
                  <pic:spPr>
                    <a:xfrm>
                      <a:off x="0" y="0"/>
                      <a:ext cx="117746" cy="65805"/>
                    </a:xfrm>
                    <a:prstGeom prst="rect">
                      <a:avLst/>
                    </a:prstGeom>
                  </pic:spPr>
                </pic:pic>
              </a:graphicData>
            </a:graphic>
          </wp:anchor>
        </w:drawing>
      </w:r>
      <w:r>
        <w:drawing>
          <wp:anchor distT="0" distB="0" distL="0" distR="0" simplePos="0" relativeHeight="251717632" behindDoc="0" locked="0" layoutInCell="0" allowOverlap="1">
            <wp:simplePos x="0" y="0"/>
            <wp:positionH relativeFrom="page">
              <wp:posOffset>5058651</wp:posOffset>
            </wp:positionH>
            <wp:positionV relativeFrom="page">
              <wp:posOffset>1636821</wp:posOffset>
            </wp:positionV>
            <wp:extent cx="81678" cy="84451"/>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47"/>
                    <a:stretch>
                      <a:fillRect/>
                    </a:stretch>
                  </pic:blipFill>
                  <pic:spPr>
                    <a:xfrm>
                      <a:off x="0" y="0"/>
                      <a:ext cx="81678" cy="84451"/>
                    </a:xfrm>
                    <a:prstGeom prst="rect">
                      <a:avLst/>
                    </a:prstGeom>
                  </pic:spPr>
                </pic:pic>
              </a:graphicData>
            </a:graphic>
          </wp:anchor>
        </w:drawing>
      </w:r>
      <w:r>
        <w:drawing>
          <wp:anchor distT="0" distB="0" distL="0" distR="0" simplePos="0" relativeHeight="251709440" behindDoc="0" locked="0" layoutInCell="0" allowOverlap="1">
            <wp:simplePos x="0" y="0"/>
            <wp:positionH relativeFrom="page">
              <wp:posOffset>4695718</wp:posOffset>
            </wp:positionH>
            <wp:positionV relativeFrom="page">
              <wp:posOffset>1422390</wp:posOffset>
            </wp:positionV>
            <wp:extent cx="117746" cy="65805"/>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8"/>
                    <a:stretch>
                      <a:fillRect/>
                    </a:stretch>
                  </pic:blipFill>
                  <pic:spPr>
                    <a:xfrm>
                      <a:off x="0" y="0"/>
                      <a:ext cx="117746" cy="65805"/>
                    </a:xfrm>
                    <a:prstGeom prst="rect">
                      <a:avLst/>
                    </a:prstGeom>
                  </pic:spPr>
                </pic:pic>
              </a:graphicData>
            </a:graphic>
          </wp:anchor>
        </w:drawing>
      </w:r>
      <w:r>
        <w:drawing>
          <wp:anchor distT="0" distB="0" distL="0" distR="0" simplePos="0" relativeHeight="251719680" behindDoc="0" locked="0" layoutInCell="0" allowOverlap="1">
            <wp:simplePos x="0" y="0"/>
            <wp:positionH relativeFrom="page">
              <wp:posOffset>5056397</wp:posOffset>
            </wp:positionH>
            <wp:positionV relativeFrom="page">
              <wp:posOffset>1413068</wp:posOffset>
            </wp:positionV>
            <wp:extent cx="81678" cy="84451"/>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49"/>
                    <a:stretch>
                      <a:fillRect/>
                    </a:stretch>
                  </pic:blipFill>
                  <pic:spPr>
                    <a:xfrm>
                      <a:off x="0" y="0"/>
                      <a:ext cx="81678" cy="84451"/>
                    </a:xfrm>
                    <a:prstGeom prst="rect">
                      <a:avLst/>
                    </a:prstGeom>
                  </pic:spPr>
                </pic:pic>
              </a:graphicData>
            </a:graphic>
          </wp:anchor>
        </w:drawing>
      </w:r>
      <w:r>
        <w:drawing>
          <wp:anchor distT="0" distB="0" distL="0" distR="0" simplePos="0" relativeHeight="251708416" behindDoc="0" locked="0" layoutInCell="0" allowOverlap="1">
            <wp:simplePos x="0" y="0"/>
            <wp:positionH relativeFrom="page">
              <wp:posOffset>4700227</wp:posOffset>
            </wp:positionH>
            <wp:positionV relativeFrom="page">
              <wp:posOffset>1198638</wp:posOffset>
            </wp:positionV>
            <wp:extent cx="117746" cy="65805"/>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50"/>
                    <a:stretch>
                      <a:fillRect/>
                    </a:stretch>
                  </pic:blipFill>
                  <pic:spPr>
                    <a:xfrm>
                      <a:off x="0" y="0"/>
                      <a:ext cx="117746" cy="65805"/>
                    </a:xfrm>
                    <a:prstGeom prst="rect">
                      <a:avLst/>
                    </a:prstGeom>
                  </pic:spPr>
                </pic:pic>
              </a:graphicData>
            </a:graphic>
          </wp:anchor>
        </w:drawing>
      </w:r>
      <w:r>
        <w:drawing>
          <wp:anchor distT="0" distB="0" distL="0" distR="0" simplePos="0" relativeHeight="251718656" behindDoc="0" locked="0" layoutInCell="0" allowOverlap="1">
            <wp:simplePos x="0" y="0"/>
            <wp:positionH relativeFrom="page">
              <wp:posOffset>5060905</wp:posOffset>
            </wp:positionH>
            <wp:positionV relativeFrom="page">
              <wp:posOffset>1189315</wp:posOffset>
            </wp:positionV>
            <wp:extent cx="81678" cy="84451"/>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51"/>
                    <a:stretch>
                      <a:fillRect/>
                    </a:stretch>
                  </pic:blipFill>
                  <pic:spPr>
                    <a:xfrm>
                      <a:off x="0" y="0"/>
                      <a:ext cx="81678" cy="84451"/>
                    </a:xfrm>
                    <a:prstGeom prst="rect">
                      <a:avLst/>
                    </a:prstGeom>
                  </pic:spPr>
                </pic:pic>
              </a:graphicData>
            </a:graphic>
          </wp:anchor>
        </w:drawing>
      </w:r>
      <w:r>
        <w:drawing>
          <wp:anchor distT="0" distB="0" distL="0" distR="0" simplePos="0" relativeHeight="251691008" behindDoc="0" locked="0" layoutInCell="0" allowOverlap="1">
            <wp:simplePos x="0" y="0"/>
            <wp:positionH relativeFrom="page">
              <wp:posOffset>2524162</wp:posOffset>
            </wp:positionH>
            <wp:positionV relativeFrom="page">
              <wp:posOffset>2410634</wp:posOffset>
            </wp:positionV>
            <wp:extent cx="144797" cy="149712"/>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52"/>
                    <a:stretch>
                      <a:fillRect/>
                    </a:stretch>
                  </pic:blipFill>
                  <pic:spPr>
                    <a:xfrm>
                      <a:off x="0" y="0"/>
                      <a:ext cx="144797" cy="149712"/>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3155349</wp:posOffset>
            </wp:positionH>
            <wp:positionV relativeFrom="page">
              <wp:posOffset>2410634</wp:posOffset>
            </wp:positionV>
            <wp:extent cx="144797" cy="149712"/>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53"/>
                    <a:stretch>
                      <a:fillRect/>
                    </a:stretch>
                  </pic:blipFill>
                  <pic:spPr>
                    <a:xfrm>
                      <a:off x="0" y="0"/>
                      <a:ext cx="144797" cy="149712"/>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1321848</wp:posOffset>
            </wp:positionH>
            <wp:positionV relativeFrom="page">
              <wp:posOffset>2405973</wp:posOffset>
            </wp:positionV>
            <wp:extent cx="144797" cy="149712"/>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54"/>
                    <a:stretch>
                      <a:fillRect/>
                    </a:stretch>
                  </pic:blipFill>
                  <pic:spPr>
                    <a:xfrm>
                      <a:off x="0" y="0"/>
                      <a:ext cx="144797" cy="149712"/>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1644561</wp:posOffset>
            </wp:positionH>
            <wp:positionV relativeFrom="page">
              <wp:posOffset>2405972</wp:posOffset>
            </wp:positionV>
            <wp:extent cx="144797" cy="149712"/>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5"/>
                    <a:stretch>
                      <a:fillRect/>
                    </a:stretch>
                  </pic:blipFill>
                  <pic:spPr>
                    <a:xfrm>
                      <a:off x="0" y="0"/>
                      <a:ext cx="144797" cy="149712"/>
                    </a:xfrm>
                    <a:prstGeom prst="rect">
                      <a:avLst/>
                    </a:prstGeom>
                  </pic:spPr>
                </pic:pic>
              </a:graphicData>
            </a:graphic>
          </wp:anchor>
        </w:drawing>
      </w:r>
      <w:r>
        <w:drawing>
          <wp:anchor distT="0" distB="0" distL="0" distR="0" simplePos="0" relativeHeight="251688960" behindDoc="0" locked="0" layoutInCell="0" allowOverlap="1">
            <wp:simplePos x="0" y="0"/>
            <wp:positionH relativeFrom="page">
              <wp:posOffset>1953036</wp:posOffset>
            </wp:positionH>
            <wp:positionV relativeFrom="page">
              <wp:posOffset>2405973</wp:posOffset>
            </wp:positionV>
            <wp:extent cx="144797" cy="149712"/>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56"/>
                    <a:stretch>
                      <a:fillRect/>
                    </a:stretch>
                  </pic:blipFill>
                  <pic:spPr>
                    <a:xfrm>
                      <a:off x="0" y="0"/>
                      <a:ext cx="144797" cy="149712"/>
                    </a:xfrm>
                    <a:prstGeom prst="rect">
                      <a:avLst/>
                    </a:prstGeom>
                  </pic:spPr>
                </pic:pic>
              </a:graphicData>
            </a:graphic>
          </wp:anchor>
        </w:drawing>
      </w:r>
      <w:r>
        <w:drawing>
          <wp:anchor distT="0" distB="0" distL="0" distR="0" simplePos="0" relativeHeight="251689984" behindDoc="0" locked="0" layoutInCell="0" allowOverlap="1">
            <wp:simplePos x="0" y="0"/>
            <wp:positionH relativeFrom="page">
              <wp:posOffset>3685547</wp:posOffset>
            </wp:positionH>
            <wp:positionV relativeFrom="page">
              <wp:posOffset>2405973</wp:posOffset>
            </wp:positionV>
            <wp:extent cx="144797" cy="149712"/>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57"/>
                    <a:stretch>
                      <a:fillRect/>
                    </a:stretch>
                  </pic:blipFill>
                  <pic:spPr>
                    <a:xfrm>
                      <a:off x="0" y="0"/>
                      <a:ext cx="144797" cy="149712"/>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4008259</wp:posOffset>
            </wp:positionH>
            <wp:positionV relativeFrom="page">
              <wp:posOffset>2405973</wp:posOffset>
            </wp:positionV>
            <wp:extent cx="144797" cy="149712"/>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58"/>
                    <a:stretch>
                      <a:fillRect/>
                    </a:stretch>
                  </pic:blipFill>
                  <pic:spPr>
                    <a:xfrm>
                      <a:off x="0" y="0"/>
                      <a:ext cx="144797" cy="149712"/>
                    </a:xfrm>
                    <a:prstGeom prst="rect">
                      <a:avLst/>
                    </a:prstGeom>
                  </pic:spPr>
                </pic:pic>
              </a:graphicData>
            </a:graphic>
          </wp:anchor>
        </w:drawing>
      </w:r>
      <w:r>
        <w:drawing>
          <wp:anchor distT="0" distB="0" distL="0" distR="0" simplePos="0" relativeHeight="251693056" behindDoc="0" locked="0" layoutInCell="0" allowOverlap="1">
            <wp:simplePos x="0" y="0"/>
            <wp:positionH relativeFrom="page">
              <wp:posOffset>4316735</wp:posOffset>
            </wp:positionH>
            <wp:positionV relativeFrom="page">
              <wp:posOffset>2405973</wp:posOffset>
            </wp:positionV>
            <wp:extent cx="144797" cy="149712"/>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59"/>
                    <a:stretch>
                      <a:fillRect/>
                    </a:stretch>
                  </pic:blipFill>
                  <pic:spPr>
                    <a:xfrm>
                      <a:off x="0" y="0"/>
                      <a:ext cx="144797" cy="149712"/>
                    </a:xfrm>
                    <a:prstGeom prst="rect">
                      <a:avLst/>
                    </a:prstGeom>
                  </pic:spPr>
                </pic:pic>
              </a:graphicData>
            </a:graphic>
          </wp:anchor>
        </w:drawing>
      </w:r>
      <w:r>
        <w:drawing>
          <wp:anchor distT="0" distB="0" distL="0" distR="0" simplePos="0" relativeHeight="251672576" behindDoc="1" locked="0" layoutInCell="0" allowOverlap="1">
            <wp:simplePos x="0" y="0"/>
            <wp:positionH relativeFrom="page">
              <wp:posOffset>2914501</wp:posOffset>
            </wp:positionH>
            <wp:positionV relativeFrom="page">
              <wp:posOffset>3874352</wp:posOffset>
            </wp:positionV>
            <wp:extent cx="1170928" cy="289564"/>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60"/>
                    <a:stretch>
                      <a:fillRect/>
                    </a:stretch>
                  </pic:blipFill>
                  <pic:spPr>
                    <a:xfrm>
                      <a:off x="0" y="0"/>
                      <a:ext cx="1170928" cy="289564"/>
                    </a:xfrm>
                    <a:prstGeom prst="rect">
                      <a:avLst/>
                    </a:prstGeom>
                  </pic:spPr>
                </pic:pic>
              </a:graphicData>
            </a:graphic>
          </wp:anchor>
        </w:drawing>
      </w:r>
      <w:r>
        <w:drawing>
          <wp:anchor distT="0" distB="0" distL="0" distR="0" simplePos="0" relativeHeight="251669504" behindDoc="1" locked="0" layoutInCell="0" allowOverlap="1">
            <wp:simplePos x="0" y="0"/>
            <wp:positionH relativeFrom="page">
              <wp:posOffset>4008259</wp:posOffset>
            </wp:positionH>
            <wp:positionV relativeFrom="page">
              <wp:posOffset>3882945</wp:posOffset>
            </wp:positionV>
            <wp:extent cx="144797" cy="149713"/>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61"/>
                    <a:stretch>
                      <a:fillRect/>
                    </a:stretch>
                  </pic:blipFill>
                  <pic:spPr>
                    <a:xfrm>
                      <a:off x="0" y="0"/>
                      <a:ext cx="144797" cy="149713"/>
                    </a:xfrm>
                    <a:prstGeom prst="rect">
                      <a:avLst/>
                    </a:prstGeom>
                  </pic:spPr>
                </pic:pic>
              </a:graphicData>
            </a:graphic>
          </wp:anchor>
        </w:drawing>
      </w:r>
      <w:r>
        <w:drawing>
          <wp:anchor distT="0" distB="0" distL="0" distR="0" simplePos="0" relativeHeight="251696128" behindDoc="0" locked="0" layoutInCell="0" allowOverlap="1">
            <wp:simplePos x="0" y="0"/>
            <wp:positionH relativeFrom="page">
              <wp:posOffset>2846874</wp:posOffset>
            </wp:positionH>
            <wp:positionV relativeFrom="page">
              <wp:posOffset>3930291</wp:posOffset>
            </wp:positionV>
            <wp:extent cx="144797" cy="149712"/>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62"/>
                    <a:stretch>
                      <a:fillRect/>
                    </a:stretch>
                  </pic:blipFill>
                  <pic:spPr>
                    <a:xfrm>
                      <a:off x="0" y="0"/>
                      <a:ext cx="144797" cy="149712"/>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1644561</wp:posOffset>
            </wp:positionH>
            <wp:positionV relativeFrom="page">
              <wp:posOffset>3962920</wp:posOffset>
            </wp:positionV>
            <wp:extent cx="144797" cy="149712"/>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63"/>
                    <a:stretch>
                      <a:fillRect/>
                    </a:stretch>
                  </pic:blipFill>
                  <pic:spPr>
                    <a:xfrm>
                      <a:off x="0" y="0"/>
                      <a:ext cx="144797" cy="149712"/>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5883879</wp:posOffset>
            </wp:positionH>
            <wp:positionV relativeFrom="page">
              <wp:posOffset>3967195</wp:posOffset>
            </wp:positionV>
            <wp:extent cx="145547" cy="150487"/>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64"/>
                    <a:stretch>
                      <a:fillRect/>
                    </a:stretch>
                  </pic:blipFill>
                  <pic:spPr>
                    <a:xfrm>
                      <a:off x="0" y="0"/>
                      <a:ext cx="145547" cy="150487"/>
                    </a:xfrm>
                    <a:prstGeom prst="rect">
                      <a:avLst/>
                    </a:prstGeom>
                  </pic:spPr>
                </pic:pic>
              </a:graphicData>
            </a:graphic>
          </wp:anchor>
        </w:drawing>
      </w:r>
      <w:r>
        <w:drawing>
          <wp:anchor distT="0" distB="0" distL="0" distR="0" simplePos="0" relativeHeight="251676672" behindDoc="1" locked="0" layoutInCell="0" allowOverlap="1">
            <wp:simplePos x="0" y="0"/>
            <wp:positionH relativeFrom="page">
              <wp:posOffset>5440239</wp:posOffset>
            </wp:positionH>
            <wp:positionV relativeFrom="page">
              <wp:posOffset>4504332</wp:posOffset>
            </wp:positionV>
            <wp:extent cx="579415" cy="149712"/>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65"/>
                    <a:stretch>
                      <a:fillRect/>
                    </a:stretch>
                  </pic:blipFill>
                  <pic:spPr>
                    <a:xfrm>
                      <a:off x="0" y="0"/>
                      <a:ext cx="579415" cy="149712"/>
                    </a:xfrm>
                    <a:prstGeom prst="rect">
                      <a:avLst/>
                    </a:prstGeom>
                  </pic:spPr>
                </pic:pic>
              </a:graphicData>
            </a:graphic>
          </wp:anchor>
        </w:drawing>
      </w:r>
      <w:r>
        <w:drawing>
          <wp:anchor distT="0" distB="0" distL="0" distR="0" simplePos="0" relativeHeight="251715584" behindDoc="0" locked="0" layoutInCell="0" allowOverlap="1">
            <wp:simplePos x="0" y="0"/>
            <wp:positionH relativeFrom="page">
              <wp:posOffset>3120440</wp:posOffset>
            </wp:positionH>
            <wp:positionV relativeFrom="page">
              <wp:posOffset>4368474</wp:posOffset>
            </wp:positionV>
            <wp:extent cx="20363" cy="37836"/>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66"/>
                    <a:stretch>
                      <a:fillRect/>
                    </a:stretch>
                  </pic:blipFill>
                  <pic:spPr>
                    <a:xfrm>
                      <a:off x="0" y="0"/>
                      <a:ext cx="20363" cy="37836"/>
                    </a:xfrm>
                    <a:prstGeom prst="rect">
                      <a:avLst/>
                    </a:prstGeom>
                  </pic:spPr>
                </pic:pic>
              </a:graphicData>
            </a:graphic>
          </wp:anchor>
        </w:drawing>
      </w:r>
      <w:r>
        <w:drawing>
          <wp:anchor distT="0" distB="0" distL="0" distR="0" simplePos="0" relativeHeight="251713536" behindDoc="0" locked="0" layoutInCell="0" allowOverlap="1">
            <wp:simplePos x="0" y="0"/>
            <wp:positionH relativeFrom="page">
              <wp:posOffset>4212657</wp:posOffset>
            </wp:positionH>
            <wp:positionV relativeFrom="page">
              <wp:posOffset>4373059</wp:posOffset>
            </wp:positionV>
            <wp:extent cx="20363" cy="37836"/>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67"/>
                    <a:stretch>
                      <a:fillRect/>
                    </a:stretch>
                  </pic:blipFill>
                  <pic:spPr>
                    <a:xfrm>
                      <a:off x="0" y="0"/>
                      <a:ext cx="20363" cy="37836"/>
                    </a:xfrm>
                    <a:prstGeom prst="rect">
                      <a:avLst/>
                    </a:prstGeom>
                  </pic:spPr>
                </pic:pic>
              </a:graphicData>
            </a:graphic>
          </wp:anchor>
        </w:drawing>
      </w:r>
      <w:r>
        <w:drawing>
          <wp:anchor distT="0" distB="0" distL="0" distR="0" simplePos="0" relativeHeight="251753472" behindDoc="0" locked="0" layoutInCell="0" allowOverlap="1">
            <wp:simplePos x="0" y="0"/>
            <wp:positionH relativeFrom="page">
              <wp:posOffset>1972842</wp:posOffset>
            </wp:positionH>
            <wp:positionV relativeFrom="page">
              <wp:posOffset>4154044</wp:posOffset>
            </wp:positionV>
            <wp:extent cx="2435106" cy="257601"/>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68"/>
                    <a:stretch>
                      <a:fillRect/>
                    </a:stretch>
                  </pic:blipFill>
                  <pic:spPr>
                    <a:xfrm>
                      <a:off x="0" y="0"/>
                      <a:ext cx="2435106" cy="257601"/>
                    </a:xfrm>
                    <a:prstGeom prst="rect">
                      <a:avLst/>
                    </a:prstGeom>
                  </pic:spPr>
                </pic:pic>
              </a:graphicData>
            </a:graphic>
          </wp:anchor>
        </w:drawing>
      </w:r>
      <w:r>
        <w:drawing>
          <wp:anchor distT="0" distB="0" distL="0" distR="0" simplePos="0" relativeHeight="251697152" behindDoc="0" locked="0" layoutInCell="0" allowOverlap="1">
            <wp:simplePos x="0" y="0"/>
            <wp:positionH relativeFrom="page">
              <wp:posOffset>2914501</wp:posOffset>
            </wp:positionH>
            <wp:positionV relativeFrom="page">
              <wp:posOffset>4396443</wp:posOffset>
            </wp:positionV>
            <wp:extent cx="1259007" cy="14454"/>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69"/>
                    <a:stretch>
                      <a:fillRect/>
                    </a:stretch>
                  </pic:blipFill>
                  <pic:spPr>
                    <a:xfrm>
                      <a:off x="0" y="0"/>
                      <a:ext cx="1259007" cy="14454"/>
                    </a:xfrm>
                    <a:prstGeom prst="rect">
                      <a:avLst/>
                    </a:prstGeom>
                  </pic:spPr>
                </pic:pic>
              </a:graphicData>
            </a:graphic>
          </wp:anchor>
        </w:drawing>
      </w:r>
      <w:r>
        <w:drawing>
          <wp:anchor distT="0" distB="0" distL="0" distR="0" simplePos="0" relativeHeight="251716608" behindDoc="0" locked="0" layoutInCell="0" allowOverlap="1">
            <wp:simplePos x="0" y="0"/>
            <wp:positionH relativeFrom="page">
              <wp:posOffset>3071749</wp:posOffset>
            </wp:positionH>
            <wp:positionV relativeFrom="page">
              <wp:posOffset>4368474</wp:posOffset>
            </wp:positionV>
            <wp:extent cx="117746" cy="65804"/>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70"/>
                    <a:stretch>
                      <a:fillRect/>
                    </a:stretch>
                  </pic:blipFill>
                  <pic:spPr>
                    <a:xfrm>
                      <a:off x="0" y="0"/>
                      <a:ext cx="117746" cy="65804"/>
                    </a:xfrm>
                    <a:prstGeom prst="rect">
                      <a:avLst/>
                    </a:prstGeom>
                  </pic:spPr>
                </pic:pic>
              </a:graphicData>
            </a:graphic>
          </wp:anchor>
        </w:drawing>
      </w:r>
      <w:r>
        <w:drawing>
          <wp:anchor distT="0" distB="0" distL="0" distR="0" simplePos="0" relativeHeight="251714560" behindDoc="0" locked="0" layoutInCell="0" allowOverlap="1">
            <wp:simplePos x="0" y="0"/>
            <wp:positionH relativeFrom="page">
              <wp:posOffset>4163965</wp:posOffset>
            </wp:positionH>
            <wp:positionV relativeFrom="page">
              <wp:posOffset>4373060</wp:posOffset>
            </wp:positionV>
            <wp:extent cx="117746" cy="65804"/>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71"/>
                    <a:stretch>
                      <a:fillRect/>
                    </a:stretch>
                  </pic:blipFill>
                  <pic:spPr>
                    <a:xfrm>
                      <a:off x="0" y="0"/>
                      <a:ext cx="117746" cy="65804"/>
                    </a:xfrm>
                    <a:prstGeom prst="rect">
                      <a:avLst/>
                    </a:prstGeom>
                  </pic:spPr>
                </pic:pic>
              </a:graphicData>
            </a:graphic>
          </wp:anchor>
        </w:drawing>
      </w:r>
      <w:r>
        <w:drawing>
          <wp:anchor distT="0" distB="0" distL="0" distR="0" simplePos="0" relativeHeight="251752448" behindDoc="0" locked="0" layoutInCell="0" allowOverlap="1">
            <wp:simplePos x="0" y="0"/>
            <wp:positionH relativeFrom="page">
              <wp:posOffset>1864639</wp:posOffset>
            </wp:positionH>
            <wp:positionV relativeFrom="page">
              <wp:posOffset>4373809</wp:posOffset>
            </wp:positionV>
            <wp:extent cx="117746" cy="65804"/>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72"/>
                    <a:stretch>
                      <a:fillRect/>
                    </a:stretch>
                  </pic:blipFill>
                  <pic:spPr>
                    <a:xfrm>
                      <a:off x="0" y="0"/>
                      <a:ext cx="117746" cy="65804"/>
                    </a:xfrm>
                    <a:prstGeom prst="rect">
                      <a:avLst/>
                    </a:prstGeom>
                  </pic:spPr>
                </pic:pic>
              </a:graphicData>
            </a:graphic>
          </wp:anchor>
        </w:drawing>
      </w:r>
      <w:r>
        <w:drawing>
          <wp:anchor distT="0" distB="0" distL="0" distR="0" simplePos="0" relativeHeight="251658240" behindDoc="1" locked="0" layoutInCell="0" allowOverlap="1">
            <wp:simplePos x="0" y="0"/>
            <wp:positionH relativeFrom="page">
              <wp:posOffset>2591789</wp:posOffset>
            </wp:positionH>
            <wp:positionV relativeFrom="page">
              <wp:posOffset>3064719</wp:posOffset>
            </wp:positionV>
            <wp:extent cx="640730" cy="260117"/>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73"/>
                    <a:stretch>
                      <a:fillRect/>
                    </a:stretch>
                  </pic:blipFill>
                  <pic:spPr>
                    <a:xfrm>
                      <a:off x="0" y="0"/>
                      <a:ext cx="640730" cy="260117"/>
                    </a:xfrm>
                    <a:prstGeom prst="rect">
                      <a:avLst/>
                    </a:prstGeom>
                  </pic:spPr>
                </pic:pic>
              </a:graphicData>
            </a:graphic>
          </wp:anchor>
        </w:drawing>
      </w:r>
      <w:r>
        <w:drawing>
          <wp:anchor distT="0" distB="0" distL="0" distR="0" simplePos="0" relativeHeight="251712512" behindDoc="0" locked="0" layoutInCell="0" allowOverlap="1">
            <wp:simplePos x="0" y="0"/>
            <wp:positionH relativeFrom="page">
              <wp:posOffset>2887450</wp:posOffset>
            </wp:positionH>
            <wp:positionV relativeFrom="page">
              <wp:posOffset>3501431</wp:posOffset>
            </wp:positionV>
            <wp:extent cx="63644" cy="121743"/>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74"/>
                    <a:stretch>
                      <a:fillRect/>
                    </a:stretch>
                  </pic:blipFill>
                  <pic:spPr>
                    <a:xfrm>
                      <a:off x="0" y="0"/>
                      <a:ext cx="63644" cy="121743"/>
                    </a:xfrm>
                    <a:prstGeom prst="rect">
                      <a:avLst/>
                    </a:prstGeom>
                  </pic:spPr>
                </pic:pic>
              </a:graphicData>
            </a:graphic>
          </wp:anchor>
        </w:drawing>
      </w:r>
      <w:r>
        <w:drawing>
          <wp:anchor distT="0" distB="0" distL="0" distR="0" simplePos="0" relativeHeight="251678720" behindDoc="1" locked="0" layoutInCell="0" allowOverlap="1">
            <wp:simplePos x="0" y="0"/>
            <wp:positionH relativeFrom="page">
              <wp:posOffset>3753174</wp:posOffset>
            </wp:positionH>
            <wp:positionV relativeFrom="page">
              <wp:posOffset>3064719</wp:posOffset>
            </wp:positionV>
            <wp:extent cx="640730" cy="260117"/>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75"/>
                    <a:stretch>
                      <a:fillRect/>
                    </a:stretch>
                  </pic:blipFill>
                  <pic:spPr>
                    <a:xfrm>
                      <a:off x="0" y="0"/>
                      <a:ext cx="640730" cy="260117"/>
                    </a:xfrm>
                    <a:prstGeom prst="rect">
                      <a:avLst/>
                    </a:prstGeom>
                  </pic:spPr>
                </pic:pic>
              </a:graphicData>
            </a:graphic>
          </wp:anchor>
        </w:drawing>
      </w:r>
      <w:r>
        <w:drawing>
          <wp:anchor distT="0" distB="0" distL="0" distR="0" simplePos="0" relativeHeight="251711488" behindDoc="0" locked="0" layoutInCell="0" allowOverlap="1">
            <wp:simplePos x="0" y="0"/>
            <wp:positionH relativeFrom="page">
              <wp:posOffset>1685137</wp:posOffset>
            </wp:positionH>
            <wp:positionV relativeFrom="page">
              <wp:posOffset>3501431</wp:posOffset>
            </wp:positionV>
            <wp:extent cx="63644" cy="121743"/>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76"/>
                    <a:stretch>
                      <a:fillRect/>
                    </a:stretch>
                  </pic:blipFill>
                  <pic:spPr>
                    <a:xfrm>
                      <a:off x="0" y="0"/>
                      <a:ext cx="63644" cy="121743"/>
                    </a:xfrm>
                    <a:prstGeom prst="rect">
                      <a:avLst/>
                    </a:prstGeom>
                  </pic:spPr>
                </pic:pic>
              </a:graphicData>
            </a:graphic>
          </wp:anchor>
        </w:drawing>
      </w:r>
    </w:p>
    <w:p>
      <w:pPr>
        <w:spacing w:before="18"/>
      </w:pPr>
    </w:p>
    <w:p>
      <w:pPr>
        <w:spacing w:before="18"/>
      </w:pPr>
    </w:p>
    <w:p>
      <w:pPr>
        <w:spacing w:before="18"/>
      </w:pPr>
    </w:p>
    <w:p>
      <w:pPr>
        <w:spacing w:before="17"/>
      </w:pPr>
    </w:p>
    <w:tbl>
      <w:tblPr>
        <w:tblStyle w:val="TableNormal0"/>
        <w:tblW w:w="4733" w:type="dxa"/>
        <w:tblInd w:w="11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13"/>
        <w:gridCol w:w="898"/>
        <w:gridCol w:w="992"/>
        <w:gridCol w:w="834"/>
        <w:gridCol w:w="507"/>
        <w:gridCol w:w="485"/>
        <w:gridCol w:w="504"/>
      </w:tblGrid>
      <w:tr>
        <w:tblPrEx>
          <w:tblW w:w="4733" w:type="dxa"/>
          <w:tblInd w:w="11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43"/>
        </w:trPr>
        <w:tc>
          <w:tcPr>
            <w:tcW w:w="513" w:type="dxa"/>
            <w:tcBorders>
              <w:top w:val="nil"/>
            </w:tcBorders>
            <w:vAlign w:val="top"/>
          </w:tcPr>
          <w:p>
            <w:pPr>
              <w:spacing w:line="233" w:lineRule="exact"/>
              <w:rPr>
                <w:rFonts w:ascii="Arial"/>
                <w:sz w:val="20"/>
              </w:rPr>
            </w:pPr>
          </w:p>
        </w:tc>
        <w:tc>
          <w:tcPr>
            <w:tcW w:w="898" w:type="dxa"/>
            <w:tcBorders>
              <w:top w:val="nil"/>
            </w:tcBorders>
            <w:vAlign w:val="top"/>
          </w:tcPr>
          <w:p>
            <w:pPr>
              <w:spacing w:line="233" w:lineRule="exact"/>
              <w:rPr>
                <w:rFonts w:ascii="Arial"/>
                <w:sz w:val="20"/>
              </w:rPr>
            </w:pPr>
          </w:p>
        </w:tc>
        <w:tc>
          <w:tcPr>
            <w:tcW w:w="992" w:type="dxa"/>
            <w:tcBorders>
              <w:top w:val="nil"/>
            </w:tcBorders>
            <w:vAlign w:val="top"/>
          </w:tcPr>
          <w:p>
            <w:pPr>
              <w:spacing w:line="233" w:lineRule="exact"/>
              <w:rPr>
                <w:rFonts w:ascii="Arial"/>
                <w:sz w:val="20"/>
              </w:rPr>
            </w:pPr>
          </w:p>
        </w:tc>
        <w:tc>
          <w:tcPr>
            <w:tcW w:w="834" w:type="dxa"/>
            <w:tcBorders>
              <w:top w:val="nil"/>
            </w:tcBorders>
            <w:vAlign w:val="top"/>
          </w:tcPr>
          <w:p>
            <w:pPr>
              <w:spacing w:line="233" w:lineRule="exact"/>
              <w:rPr>
                <w:rFonts w:ascii="Arial"/>
                <w:sz w:val="20"/>
              </w:rPr>
            </w:pPr>
          </w:p>
        </w:tc>
        <w:tc>
          <w:tcPr>
            <w:tcW w:w="507" w:type="dxa"/>
            <w:tcBorders>
              <w:top w:val="nil"/>
            </w:tcBorders>
            <w:vAlign w:val="top"/>
          </w:tcPr>
          <w:p>
            <w:pPr>
              <w:spacing w:line="233" w:lineRule="exact"/>
              <w:rPr>
                <w:rFonts w:ascii="Arial"/>
                <w:sz w:val="20"/>
              </w:rPr>
            </w:pPr>
          </w:p>
        </w:tc>
        <w:tc>
          <w:tcPr>
            <w:tcW w:w="485" w:type="dxa"/>
            <w:tcBorders>
              <w:top w:val="nil"/>
            </w:tcBorders>
            <w:vAlign w:val="top"/>
          </w:tcPr>
          <w:p>
            <w:pPr>
              <w:spacing w:line="233" w:lineRule="exact"/>
              <w:rPr>
                <w:rFonts w:ascii="Arial"/>
                <w:sz w:val="20"/>
              </w:rPr>
            </w:pPr>
          </w:p>
        </w:tc>
        <w:tc>
          <w:tcPr>
            <w:tcW w:w="504" w:type="dxa"/>
            <w:tcBorders>
              <w:top w:val="nil"/>
              <w:right w:val="nil"/>
            </w:tcBorders>
            <w:vAlign w:val="top"/>
          </w:tcPr>
          <w:p>
            <w:pPr>
              <w:spacing w:line="233" w:lineRule="exact"/>
              <w:rPr>
                <w:rFonts w:ascii="Arial"/>
                <w:sz w:val="20"/>
              </w:rPr>
            </w:pPr>
          </w:p>
        </w:tc>
      </w:tr>
      <w:tr>
        <w:tblPrEx>
          <w:tblW w:w="4733" w:type="dxa"/>
          <w:tblInd w:w="1163" w:type="dxa"/>
          <w:tblLayout w:type="fixed"/>
        </w:tblPrEx>
        <w:trPr>
          <w:trHeight w:val="337"/>
        </w:trPr>
        <w:tc>
          <w:tcPr>
            <w:tcW w:w="513" w:type="dxa"/>
            <w:vMerge w:val="restart"/>
            <w:tcBorders>
              <w:bottom w:val="nil"/>
            </w:tcBorders>
            <w:vAlign w:val="top"/>
          </w:tcPr>
          <w:p>
            <w:pPr>
              <w:spacing w:line="29" w:lineRule="exact"/>
              <w:ind w:firstLine="79"/>
            </w:pPr>
            <w:r>
              <w:drawing>
                <wp:inline distT="0" distB="0" distL="0" distR="0">
                  <wp:extent cx="109730" cy="19030"/>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77"/>
                          <a:stretch>
                            <a:fillRect/>
                          </a:stretch>
                        </pic:blipFill>
                        <pic:spPr>
                          <a:xfrm>
                            <a:off x="0" y="0"/>
                            <a:ext cx="109730" cy="19030"/>
                          </a:xfrm>
                          <a:prstGeom prst="rect">
                            <a:avLst/>
                          </a:prstGeom>
                        </pic:spPr>
                      </pic:pic>
                    </a:graphicData>
                  </a:graphic>
                </wp:inline>
              </w:drawing>
            </w:r>
          </w:p>
        </w:tc>
        <w:tc>
          <w:tcPr>
            <w:tcW w:w="898" w:type="dxa"/>
            <w:vMerge w:val="restart"/>
            <w:tcBorders>
              <w:bottom w:val="nil"/>
            </w:tcBorders>
            <w:vAlign w:val="top"/>
          </w:tcPr>
          <w:p>
            <w:pPr>
              <w:rPr>
                <w:rFonts w:ascii="Arial"/>
                <w:sz w:val="21"/>
              </w:rPr>
            </w:pPr>
          </w:p>
        </w:tc>
        <w:tc>
          <w:tcPr>
            <w:tcW w:w="992" w:type="dxa"/>
            <w:vMerge w:val="restart"/>
            <w:tcBorders>
              <w:bottom w:val="nil"/>
            </w:tcBorders>
            <w:vAlign w:val="top"/>
          </w:tcPr>
          <w:p>
            <w:pPr>
              <w:rPr>
                <w:rFonts w:ascii="Arial"/>
                <w:sz w:val="21"/>
              </w:rPr>
            </w:pPr>
          </w:p>
        </w:tc>
        <w:tc>
          <w:tcPr>
            <w:tcW w:w="834" w:type="dxa"/>
            <w:vAlign w:val="top"/>
          </w:tcPr>
          <w:p>
            <w:pPr>
              <w:rPr>
                <w:rFonts w:ascii="Arial"/>
                <w:sz w:val="21"/>
              </w:rPr>
            </w:pPr>
          </w:p>
        </w:tc>
        <w:tc>
          <w:tcPr>
            <w:tcW w:w="507" w:type="dxa"/>
            <w:vAlign w:val="top"/>
          </w:tcPr>
          <w:p>
            <w:pPr>
              <w:rPr>
                <w:rFonts w:ascii="Arial"/>
                <w:sz w:val="21"/>
              </w:rPr>
            </w:pPr>
          </w:p>
        </w:tc>
        <w:tc>
          <w:tcPr>
            <w:tcW w:w="485" w:type="dxa"/>
            <w:vAlign w:val="top"/>
          </w:tcPr>
          <w:p>
            <w:pPr>
              <w:rPr>
                <w:rFonts w:ascii="Arial"/>
                <w:sz w:val="21"/>
              </w:rPr>
            </w:pPr>
          </w:p>
        </w:tc>
        <w:tc>
          <w:tcPr>
            <w:tcW w:w="504" w:type="dxa"/>
            <w:tcBorders>
              <w:right w:val="nil"/>
            </w:tcBorders>
            <w:vAlign w:val="top"/>
          </w:tcPr>
          <w:p>
            <w:pPr>
              <w:rPr>
                <w:rFonts w:ascii="Arial"/>
                <w:sz w:val="21"/>
              </w:rPr>
            </w:pPr>
          </w:p>
        </w:tc>
      </w:tr>
      <w:tr>
        <w:tblPrEx>
          <w:tblW w:w="4733" w:type="dxa"/>
          <w:tblInd w:w="1163" w:type="dxa"/>
          <w:tblLayout w:type="fixed"/>
        </w:tblPrEx>
        <w:trPr>
          <w:trHeight w:val="337"/>
        </w:trPr>
        <w:tc>
          <w:tcPr>
            <w:tcW w:w="513" w:type="dxa"/>
            <w:vMerge/>
            <w:tcBorders>
              <w:top w:val="nil"/>
              <w:bottom w:val="nil"/>
            </w:tcBorders>
            <w:vAlign w:val="top"/>
          </w:tcPr>
          <w:p>
            <w:pPr>
              <w:rPr>
                <w:rFonts w:ascii="Arial"/>
                <w:sz w:val="21"/>
              </w:rPr>
            </w:pPr>
          </w:p>
        </w:tc>
        <w:tc>
          <w:tcPr>
            <w:tcW w:w="898" w:type="dxa"/>
            <w:vMerge/>
            <w:tcBorders>
              <w:top w:val="nil"/>
              <w:bottom w:val="nil"/>
            </w:tcBorders>
            <w:vAlign w:val="top"/>
          </w:tcPr>
          <w:p>
            <w:pPr>
              <w:rPr>
                <w:rFonts w:ascii="Arial"/>
                <w:sz w:val="21"/>
              </w:rPr>
            </w:pPr>
          </w:p>
        </w:tc>
        <w:tc>
          <w:tcPr>
            <w:tcW w:w="992" w:type="dxa"/>
            <w:vMerge/>
            <w:tcBorders>
              <w:top w:val="nil"/>
              <w:bottom w:val="nil"/>
            </w:tcBorders>
            <w:vAlign w:val="top"/>
          </w:tcPr>
          <w:p>
            <w:pPr>
              <w:rPr>
                <w:rFonts w:ascii="Arial"/>
                <w:sz w:val="21"/>
              </w:rPr>
            </w:pPr>
          </w:p>
        </w:tc>
        <w:tc>
          <w:tcPr>
            <w:tcW w:w="834" w:type="dxa"/>
            <w:vMerge w:val="restart"/>
            <w:tcBorders>
              <w:bottom w:val="nil"/>
            </w:tcBorders>
            <w:vAlign w:val="top"/>
          </w:tcPr>
          <w:p>
            <w:pPr>
              <w:spacing w:line="30" w:lineRule="exact"/>
              <w:ind w:firstLine="62"/>
            </w:pPr>
            <w:r>
              <w:drawing>
                <wp:inline distT="0" distB="0" distL="0" distR="0">
                  <wp:extent cx="109730" cy="19263"/>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78"/>
                          <a:stretch>
                            <a:fillRect/>
                          </a:stretch>
                        </pic:blipFill>
                        <pic:spPr>
                          <a:xfrm>
                            <a:off x="0" y="0"/>
                            <a:ext cx="109730" cy="19263"/>
                          </a:xfrm>
                          <a:prstGeom prst="rect">
                            <a:avLst/>
                          </a:prstGeom>
                        </pic:spPr>
                      </pic:pic>
                    </a:graphicData>
                  </a:graphic>
                </wp:inline>
              </w:drawing>
            </w:r>
          </w:p>
        </w:tc>
        <w:tc>
          <w:tcPr>
            <w:tcW w:w="507" w:type="dxa"/>
            <w:vMerge w:val="restart"/>
            <w:tcBorders>
              <w:bottom w:val="nil"/>
            </w:tcBorders>
            <w:vAlign w:val="top"/>
          </w:tcPr>
          <w:p>
            <w:pPr>
              <w:rPr>
                <w:rFonts w:ascii="Arial"/>
                <w:sz w:val="21"/>
              </w:rPr>
            </w:pPr>
          </w:p>
        </w:tc>
        <w:tc>
          <w:tcPr>
            <w:tcW w:w="485" w:type="dxa"/>
            <w:vAlign w:val="top"/>
          </w:tcPr>
          <w:p>
            <w:pPr>
              <w:rPr>
                <w:rFonts w:ascii="Arial"/>
                <w:sz w:val="21"/>
              </w:rPr>
            </w:pPr>
          </w:p>
        </w:tc>
        <w:tc>
          <w:tcPr>
            <w:tcW w:w="504" w:type="dxa"/>
            <w:tcBorders>
              <w:right w:val="nil"/>
            </w:tcBorders>
            <w:vAlign w:val="top"/>
          </w:tcPr>
          <w:p>
            <w:pPr>
              <w:rPr>
                <w:rFonts w:ascii="Arial"/>
                <w:sz w:val="21"/>
              </w:rPr>
            </w:pPr>
          </w:p>
        </w:tc>
      </w:tr>
      <w:tr>
        <w:tblPrEx>
          <w:tblW w:w="4733" w:type="dxa"/>
          <w:tblInd w:w="1163" w:type="dxa"/>
          <w:tblLayout w:type="fixed"/>
        </w:tblPrEx>
        <w:trPr>
          <w:trHeight w:val="572"/>
        </w:trPr>
        <w:tc>
          <w:tcPr>
            <w:tcW w:w="513" w:type="dxa"/>
            <w:vMerge/>
            <w:tcBorders>
              <w:top w:val="nil"/>
              <w:bottom w:val="nil"/>
            </w:tcBorders>
            <w:vAlign w:val="top"/>
          </w:tcPr>
          <w:p>
            <w:pPr>
              <w:rPr>
                <w:rFonts w:ascii="Arial"/>
                <w:sz w:val="21"/>
              </w:rPr>
            </w:pPr>
          </w:p>
        </w:tc>
        <w:tc>
          <w:tcPr>
            <w:tcW w:w="898" w:type="dxa"/>
            <w:vMerge/>
            <w:tcBorders>
              <w:top w:val="nil"/>
              <w:bottom w:val="nil"/>
            </w:tcBorders>
            <w:vAlign w:val="top"/>
          </w:tcPr>
          <w:p>
            <w:pPr>
              <w:rPr>
                <w:rFonts w:ascii="Arial"/>
                <w:sz w:val="21"/>
              </w:rPr>
            </w:pPr>
          </w:p>
        </w:tc>
        <w:tc>
          <w:tcPr>
            <w:tcW w:w="992" w:type="dxa"/>
            <w:vMerge/>
            <w:tcBorders>
              <w:top w:val="nil"/>
              <w:bottom w:val="nil"/>
            </w:tcBorders>
            <w:vAlign w:val="top"/>
          </w:tcPr>
          <w:p>
            <w:pPr>
              <w:rPr>
                <w:rFonts w:ascii="Arial"/>
                <w:sz w:val="21"/>
              </w:rPr>
            </w:pPr>
          </w:p>
        </w:tc>
        <w:tc>
          <w:tcPr>
            <w:tcW w:w="834" w:type="dxa"/>
            <w:vMerge/>
            <w:tcBorders>
              <w:top w:val="nil"/>
              <w:bottom w:val="nil"/>
            </w:tcBorders>
            <w:vAlign w:val="top"/>
          </w:tcPr>
          <w:p>
            <w:pPr>
              <w:rPr>
                <w:rFonts w:ascii="Arial"/>
                <w:sz w:val="21"/>
              </w:rPr>
            </w:pPr>
          </w:p>
        </w:tc>
        <w:tc>
          <w:tcPr>
            <w:tcW w:w="507" w:type="dxa"/>
            <w:vMerge/>
            <w:tcBorders>
              <w:top w:val="nil"/>
              <w:bottom w:val="nil"/>
            </w:tcBorders>
            <w:vAlign w:val="top"/>
          </w:tcPr>
          <w:p>
            <w:pPr>
              <w:rPr>
                <w:rFonts w:ascii="Arial"/>
                <w:sz w:val="21"/>
              </w:rPr>
            </w:pPr>
          </w:p>
        </w:tc>
        <w:tc>
          <w:tcPr>
            <w:tcW w:w="485" w:type="dxa"/>
            <w:tcBorders>
              <w:bottom w:val="nil"/>
            </w:tcBorders>
            <w:vAlign w:val="top"/>
          </w:tcPr>
          <w:p>
            <w:pPr>
              <w:spacing w:line="30" w:lineRule="exact"/>
              <w:ind w:firstLine="84"/>
            </w:pPr>
            <w:r>
              <w:drawing>
                <wp:inline distT="0" distB="0" distL="0" distR="0">
                  <wp:extent cx="109730" cy="19497"/>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79"/>
                          <a:stretch>
                            <a:fillRect/>
                          </a:stretch>
                        </pic:blipFill>
                        <pic:spPr>
                          <a:xfrm>
                            <a:off x="0" y="0"/>
                            <a:ext cx="109730" cy="19497"/>
                          </a:xfrm>
                          <a:prstGeom prst="rect">
                            <a:avLst/>
                          </a:prstGeom>
                        </pic:spPr>
                      </pic:pic>
                    </a:graphicData>
                  </a:graphic>
                </wp:inline>
              </w:drawing>
            </w:r>
          </w:p>
        </w:tc>
        <w:tc>
          <w:tcPr>
            <w:tcW w:w="504" w:type="dxa"/>
            <w:tcBorders>
              <w:bottom w:val="nil"/>
              <w:right w:val="nil"/>
            </w:tcBorders>
            <w:vAlign w:val="top"/>
          </w:tcPr>
          <w:p>
            <w:pPr>
              <w:pStyle w:val="TableText"/>
              <w:spacing w:before="248" w:line="229" w:lineRule="auto"/>
              <w:ind w:left="328"/>
              <w:rPr>
                <w:sz w:val="12"/>
                <w:szCs w:val="12"/>
              </w:rPr>
            </w:pPr>
            <w:r>
              <w:rPr>
                <w:sz w:val="12"/>
                <w:szCs w:val="12"/>
              </w:rPr>
              <w:t>调</w:t>
            </w:r>
          </w:p>
        </w:tc>
      </w:tr>
    </w:tbl>
    <w:p>
      <w:pPr>
        <w:spacing w:before="33" w:line="226" w:lineRule="auto"/>
        <w:ind w:left="1893"/>
        <w:rPr>
          <w:rFonts w:ascii="SimSun" w:eastAsia="SimSun" w:hAnsi="SimSun" w:cs="SimSun"/>
          <w:sz w:val="12"/>
          <w:szCs w:val="12"/>
        </w:rPr>
      </w:pPr>
      <w:r>
        <w:pict>
          <v:shape id="_x0000_s1034" type="#_x0000_t202" style="width:25.75pt;height:9.4pt;margin-top:0.65pt;margin-left:-1pt;position:absolute;z-index:251684864" filled="f" stroked="f">
            <o:lock v:ext="edit" aspectratio="f"/>
            <v:textbox inset="0,0,0,0">
              <w:txbxContent>
                <w:p>
                  <w:pPr>
                    <w:spacing w:before="20" w:line="226" w:lineRule="auto"/>
                    <w:ind w:left="20"/>
                    <w:rPr>
                      <w:rFonts w:ascii="SimSun" w:eastAsia="SimSun" w:hAnsi="SimSun" w:cs="SimSun"/>
                      <w:sz w:val="12"/>
                      <w:szCs w:val="12"/>
                    </w:rPr>
                  </w:pPr>
                  <w:r>
                    <w:rPr>
                      <w:rFonts w:ascii="SimSun" w:eastAsia="SimSun" w:hAnsi="SimSun" w:cs="SimSun"/>
                      <w:spacing w:val="-2"/>
                      <w:sz w:val="12"/>
                      <w:szCs w:val="12"/>
                    </w:rPr>
                    <w:t>水泵机组</w:t>
                  </w:r>
                </w:p>
              </w:txbxContent>
            </v:textbox>
          </v:shape>
        </w:pict>
      </w:r>
      <w:r>
        <w:pict>
          <v:shape id="_x0000_s1035" type="#_x0000_t202" style="width:25.75pt;height:9.4pt;margin-top:0.65pt;margin-left:185.12pt;position:absolute;z-index:251683840" filled="f" stroked="f">
            <o:lock v:ext="edit" aspectratio="f"/>
            <v:textbox inset="0,0,0,0">
              <w:txbxContent>
                <w:p>
                  <w:pPr>
                    <w:spacing w:before="20" w:line="226" w:lineRule="auto"/>
                    <w:ind w:left="20"/>
                    <w:rPr>
                      <w:rFonts w:ascii="SimSun" w:eastAsia="SimSun" w:hAnsi="SimSun" w:cs="SimSun"/>
                      <w:sz w:val="12"/>
                      <w:szCs w:val="12"/>
                    </w:rPr>
                  </w:pPr>
                  <w:r>
                    <w:rPr>
                      <w:rFonts w:ascii="SimSun" w:eastAsia="SimSun" w:hAnsi="SimSun" w:cs="SimSun"/>
                      <w:spacing w:val="-2"/>
                      <w:sz w:val="12"/>
                      <w:szCs w:val="12"/>
                    </w:rPr>
                    <w:t>水泵机组</w:t>
                  </w:r>
                </w:p>
              </w:txbxContent>
            </v:textbox>
          </v:shape>
        </w:pict>
      </w:r>
      <w:r>
        <w:rPr>
          <w:rFonts w:ascii="SimSun" w:eastAsia="SimSun" w:hAnsi="SimSun" w:cs="SimSun"/>
          <w:spacing w:val="-2"/>
          <w:sz w:val="12"/>
          <w:szCs w:val="12"/>
        </w:rPr>
        <w:t>水泵机组</w:t>
      </w:r>
    </w:p>
    <w:p>
      <w:pPr>
        <w:spacing w:line="408" w:lineRule="auto"/>
        <w:rPr>
          <w:rFonts w:ascii="Arial"/>
          <w:sz w:val="21"/>
        </w:rPr>
      </w:pPr>
    </w:p>
    <w:p>
      <w:pPr>
        <w:spacing w:before="39" w:line="229" w:lineRule="auto"/>
        <w:ind w:left="3859"/>
        <w:rPr>
          <w:rFonts w:ascii="SimSun" w:eastAsia="SimSun" w:hAnsi="SimSun" w:cs="SimSun"/>
          <w:sz w:val="12"/>
          <w:szCs w:val="12"/>
        </w:rPr>
      </w:pPr>
      <w:r>
        <w:pict>
          <v:shape id="_x0000_s1036" type="#_x0000_t202" style="width:19.8pt;height:9.45pt;margin-top:0.96pt;margin-left:5.88pt;position:absolute;z-index:251704320" filled="f" stroked="f">
            <o:lock v:ext="edit" aspectratio="f"/>
            <v:textbox inset="0,0,0,0">
              <w:txbxContent>
                <w:p>
                  <w:pPr>
                    <w:spacing w:before="20" w:line="229" w:lineRule="auto"/>
                    <w:ind w:left="20"/>
                    <w:rPr>
                      <w:rFonts w:ascii="SimSun" w:eastAsia="SimSun" w:hAnsi="SimSun" w:cs="SimSun"/>
                      <w:sz w:val="12"/>
                      <w:szCs w:val="12"/>
                    </w:rPr>
                  </w:pPr>
                  <w:r>
                    <w:rPr>
                      <w:rFonts w:ascii="SimSun" w:eastAsia="SimSun" w:hAnsi="SimSun" w:cs="SimSun"/>
                      <w:spacing w:val="-2"/>
                      <w:sz w:val="12"/>
                      <w:szCs w:val="12"/>
                    </w:rPr>
                    <w:t>过滤器</w:t>
                  </w:r>
                </w:p>
              </w:txbxContent>
            </v:textbox>
          </v:shape>
        </w:pict>
      </w:r>
      <w:r>
        <w:pict>
          <v:shape id="_x0000_s1037" type="#_x0000_t202" style="width:19.8pt;height:9.45pt;margin-top:0.96pt;margin-left:100.55pt;position:absolute;z-index:251703296" filled="f" stroked="f">
            <o:lock v:ext="edit" aspectratio="f"/>
            <v:textbox inset="0,0,0,0">
              <w:txbxContent>
                <w:p>
                  <w:pPr>
                    <w:spacing w:before="20" w:line="229" w:lineRule="auto"/>
                    <w:ind w:left="20"/>
                    <w:rPr>
                      <w:rFonts w:ascii="SimSun" w:eastAsia="SimSun" w:hAnsi="SimSun" w:cs="SimSun"/>
                      <w:sz w:val="12"/>
                      <w:szCs w:val="12"/>
                    </w:rPr>
                  </w:pPr>
                  <w:r>
                    <w:rPr>
                      <w:rFonts w:ascii="SimSun" w:eastAsia="SimSun" w:hAnsi="SimSun" w:cs="SimSun"/>
                      <w:spacing w:val="-2"/>
                      <w:sz w:val="12"/>
                      <w:szCs w:val="12"/>
                    </w:rPr>
                    <w:t>过滤器</w:t>
                  </w:r>
                </w:p>
              </w:txbxContent>
            </v:textbox>
          </v:shape>
        </w:pict>
      </w:r>
      <w:r>
        <w:rPr>
          <w:rFonts w:ascii="SimSun" w:eastAsia="SimSun" w:hAnsi="SimSun" w:cs="SimSun"/>
          <w:spacing w:val="-2"/>
          <w:sz w:val="12"/>
          <w:szCs w:val="12"/>
        </w:rPr>
        <w:t>过滤器</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409" w:lineRule="exact"/>
        <w:ind w:firstLine="668"/>
      </w:pPr>
      <w:r>
        <w:rPr>
          <w:position w:val="-8"/>
        </w:rPr>
        <w:drawing>
          <wp:inline distT="0" distB="0" distL="0" distR="0">
            <wp:extent cx="640730" cy="260117"/>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80"/>
                    <a:stretch>
                      <a:fillRect/>
                    </a:stretch>
                  </pic:blipFill>
                  <pic:spPr>
                    <a:xfrm>
                      <a:off x="0" y="0"/>
                      <a:ext cx="640730" cy="260117"/>
                    </a:xfrm>
                    <a:prstGeom prst="rect">
                      <a:avLst/>
                    </a:prstGeom>
                  </pic:spPr>
                </pic:pic>
              </a:graphicData>
            </a:graphic>
          </wp:inline>
        </w:drawing>
      </w:r>
    </w:p>
    <w:p>
      <w:pPr>
        <w:spacing w:line="276" w:lineRule="auto"/>
        <w:rPr>
          <w:rFonts w:ascii="Arial"/>
          <w:sz w:val="21"/>
        </w:rPr>
      </w:pPr>
    </w:p>
    <w:p>
      <w:pPr>
        <w:spacing w:line="192" w:lineRule="exact"/>
        <w:ind w:firstLine="4856"/>
      </w:pPr>
      <w:r>
        <w:rPr>
          <w:position w:val="-3"/>
        </w:rPr>
        <w:drawing>
          <wp:inline distT="0" distB="0" distL="0" distR="0">
            <wp:extent cx="63644" cy="121743"/>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81"/>
                    <a:stretch>
                      <a:fillRect/>
                    </a:stretch>
                  </pic:blipFill>
                  <pic:spPr>
                    <a:xfrm>
                      <a:off x="0" y="0"/>
                      <a:ext cx="63644" cy="121743"/>
                    </a:xfrm>
                    <a:prstGeom prst="rect">
                      <a:avLst/>
                    </a:prstGeom>
                  </pic:spPr>
                </pic:pic>
              </a:graphicData>
            </a:graphic>
          </wp:inline>
        </w:drawing>
      </w:r>
    </w:p>
    <w:p>
      <w:pPr>
        <w:spacing w:line="307" w:lineRule="auto"/>
        <w:rPr>
          <w:rFonts w:ascii="Arial"/>
          <w:sz w:val="21"/>
        </w:rPr>
      </w:pPr>
    </w:p>
    <w:p>
      <w:pPr>
        <w:spacing w:before="39" w:line="226" w:lineRule="auto"/>
        <w:ind w:left="7289"/>
        <w:rPr>
          <w:rFonts w:ascii="SimSun" w:eastAsia="SimSun" w:hAnsi="SimSun" w:cs="SimSun"/>
          <w:sz w:val="12"/>
          <w:szCs w:val="12"/>
        </w:rPr>
      </w:pPr>
      <w:r>
        <w:pict>
          <v:shape id="_x0000_s1038" type="#_x0000_t202" style="width:19.8pt;height:9.4pt;margin-top:0.97pt;margin-left:385.25pt;position:absolute;z-index:251705344" filled="f" stroked="f">
            <o:lock v:ext="edit" aspectratio="f"/>
            <v:textbox inset="0,0,0,0">
              <w:txbxContent>
                <w:p>
                  <w:pPr>
                    <w:spacing w:before="19" w:line="228" w:lineRule="auto"/>
                    <w:ind w:left="20"/>
                    <w:rPr>
                      <w:rFonts w:ascii="SimSun" w:eastAsia="SimSun" w:hAnsi="SimSun" w:cs="SimSun"/>
                      <w:sz w:val="12"/>
                      <w:szCs w:val="12"/>
                    </w:rPr>
                  </w:pPr>
                  <w:r>
                    <w:rPr>
                      <w:rFonts w:ascii="SimSun" w:eastAsia="SimSun" w:hAnsi="SimSun" w:cs="SimSun"/>
                      <w:spacing w:val="-2"/>
                      <w:sz w:val="12"/>
                      <w:szCs w:val="12"/>
                    </w:rPr>
                    <w:t>液位计</w:t>
                  </w:r>
                </w:p>
              </w:txbxContent>
            </v:textbox>
          </v:shape>
        </w:pict>
      </w:r>
      <w:r>
        <w:rPr>
          <w:rFonts w:ascii="SimSun" w:eastAsia="SimSun" w:hAnsi="SimSun" w:cs="SimSun"/>
          <w:spacing w:val="-2"/>
          <w:sz w:val="12"/>
          <w:szCs w:val="12"/>
        </w:rPr>
        <w:t>搅拌机</w:t>
      </w:r>
    </w:p>
    <w:p>
      <w:pPr>
        <w:spacing w:before="144" w:line="91" w:lineRule="exact"/>
        <w:ind w:left="7461"/>
        <w:rPr>
          <w:rFonts w:ascii="SimSun" w:eastAsia="SimSun" w:hAnsi="SimSun" w:cs="SimSun"/>
          <w:sz w:val="11"/>
          <w:szCs w:val="11"/>
        </w:rPr>
      </w:pPr>
      <w:r>
        <w:pict>
          <v:shape id="_x0000_s1039" type="#_x0000_t202" style="width:19.8pt;height:9.45pt;margin-top:-1.01pt;margin-left:215.39pt;position:absolute;z-index:251700224" filled="f" stroked="f">
            <o:lock v:ext="edit" aspectratio="f"/>
            <v:textbox inset="0,0,0,0">
              <w:txbxContent>
                <w:p>
                  <w:pPr>
                    <w:spacing w:before="20" w:line="228" w:lineRule="auto"/>
                    <w:ind w:left="20"/>
                    <w:rPr>
                      <w:rFonts w:ascii="SimSun" w:eastAsia="SimSun" w:hAnsi="SimSun" w:cs="SimSun"/>
                      <w:sz w:val="12"/>
                      <w:szCs w:val="12"/>
                    </w:rPr>
                  </w:pPr>
                  <w:r>
                    <w:rPr>
                      <w:rFonts w:ascii="SimSun" w:eastAsia="SimSun" w:hAnsi="SimSun" w:cs="SimSun"/>
                      <w:spacing w:val="-2"/>
                      <w:sz w:val="12"/>
                      <w:szCs w:val="12"/>
                    </w:rPr>
                    <w:t>流量计</w:t>
                  </w:r>
                </w:p>
              </w:txbxContent>
            </v:textbox>
          </v:shape>
        </w:pict>
      </w:r>
      <w:r>
        <w:pict>
          <v:shape id="_x0000_s1040" type="#_x0000_t202" style="width:19.8pt;height:9.45pt;margin-top:1.06pt;margin-left:28.9pt;position:absolute;z-index:251702272" filled="f" stroked="f">
            <o:lock v:ext="edit" aspectratio="f"/>
            <v:textbox inset="0,0,0,0">
              <w:txbxContent>
                <w:p>
                  <w:pPr>
                    <w:spacing w:before="20" w:line="228" w:lineRule="auto"/>
                    <w:ind w:left="20"/>
                    <w:rPr>
                      <w:rFonts w:ascii="SimSun" w:eastAsia="SimSun" w:hAnsi="SimSun" w:cs="SimSun"/>
                      <w:sz w:val="12"/>
                      <w:szCs w:val="12"/>
                    </w:rPr>
                  </w:pPr>
                  <w:r>
                    <w:rPr>
                      <w:rFonts w:ascii="SimSun" w:eastAsia="SimSun" w:hAnsi="SimSun" w:cs="SimSun"/>
                      <w:spacing w:val="-2"/>
                      <w:sz w:val="12"/>
                      <w:szCs w:val="12"/>
                    </w:rPr>
                    <w:t>流量计</w:t>
                  </w:r>
                </w:p>
              </w:txbxContent>
            </v:textbox>
          </v:shape>
        </w:pict>
      </w:r>
      <w:r>
        <w:pict>
          <v:shape id="_x0000_s1041" type="#_x0000_t202" style="width:19.8pt;height:9.45pt;margin-top:3.13pt;margin-left:126.1pt;position:absolute;z-index:251701248" filled="f" stroked="f">
            <o:lock v:ext="edit" aspectratio="f"/>
            <v:textbox inset="0,0,0,0">
              <w:txbxContent>
                <w:p>
                  <w:pPr>
                    <w:spacing w:before="20" w:line="228" w:lineRule="auto"/>
                    <w:ind w:left="20"/>
                    <w:rPr>
                      <w:rFonts w:ascii="SimSun" w:eastAsia="SimSun" w:hAnsi="SimSun" w:cs="SimSun"/>
                      <w:sz w:val="12"/>
                      <w:szCs w:val="12"/>
                    </w:rPr>
                  </w:pPr>
                  <w:r>
                    <w:rPr>
                      <w:rFonts w:ascii="SimSun" w:eastAsia="SimSun" w:hAnsi="SimSun" w:cs="SimSun"/>
                      <w:spacing w:val="-2"/>
                      <w:sz w:val="12"/>
                      <w:szCs w:val="12"/>
                    </w:rPr>
                    <w:t>流量计</w:t>
                  </w:r>
                </w:p>
              </w:txbxContent>
            </v:textbox>
          </v:shape>
        </w:pict>
      </w:r>
      <w:r>
        <w:drawing>
          <wp:anchor distT="0" distB="0" distL="0" distR="0" simplePos="0" relativeHeight="251671552" behindDoc="1" locked="0" layoutInCell="1" allowOverlap="1">
            <wp:simplePos x="0" y="0"/>
            <wp:positionH relativeFrom="column">
              <wp:posOffset>4681913</wp:posOffset>
            </wp:positionH>
            <wp:positionV relativeFrom="paragraph">
              <wp:posOffset>29974</wp:posOffset>
            </wp:positionV>
            <wp:extent cx="153814" cy="196328"/>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82"/>
                    <a:stretch>
                      <a:fillRect/>
                    </a:stretch>
                  </pic:blipFill>
                  <pic:spPr>
                    <a:xfrm>
                      <a:off x="0" y="0"/>
                      <a:ext cx="153814" cy="196328"/>
                    </a:xfrm>
                    <a:prstGeom prst="rect">
                      <a:avLst/>
                    </a:prstGeom>
                  </pic:spPr>
                </pic:pic>
              </a:graphicData>
            </a:graphic>
          </wp:anchor>
        </w:drawing>
      </w:r>
      <w:r>
        <w:rPr>
          <w:rFonts w:ascii="SimSun" w:eastAsia="SimSun" w:hAnsi="SimSun" w:cs="SimSun"/>
          <w:spacing w:val="2"/>
          <w:w w:val="133"/>
          <w:position w:val="-1"/>
          <w:sz w:val="11"/>
          <w:szCs w:val="11"/>
        </w:rPr>
        <w:t>M</w:t>
      </w:r>
    </w:p>
    <w:p>
      <w:pPr>
        <w:spacing w:before="105" w:line="406" w:lineRule="exact"/>
        <w:ind w:firstLine="1493"/>
      </w:pPr>
      <w:r>
        <w:rPr>
          <w:position w:val="-8"/>
        </w:rPr>
        <w:drawing>
          <wp:inline distT="0" distB="0" distL="0" distR="0">
            <wp:extent cx="3484682" cy="257600"/>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83"/>
                    <a:stretch>
                      <a:fillRect/>
                    </a:stretch>
                  </pic:blipFill>
                  <pic:spPr>
                    <a:xfrm>
                      <a:off x="0" y="0"/>
                      <a:ext cx="3484682" cy="257600"/>
                    </a:xfrm>
                    <a:prstGeom prst="rect">
                      <a:avLst/>
                    </a:prstGeom>
                  </pic:spPr>
                </pic:pic>
              </a:graphicData>
            </a:graphic>
          </wp:inline>
        </w:drawing>
      </w:r>
    </w:p>
    <w:p>
      <w:pPr>
        <w:spacing w:before="70" w:line="227" w:lineRule="auto"/>
        <w:ind w:left="3279"/>
        <w:rPr>
          <w:rFonts w:ascii="SimSun" w:eastAsia="SimSun" w:hAnsi="SimSun" w:cs="SimSun"/>
          <w:sz w:val="12"/>
          <w:szCs w:val="12"/>
        </w:rPr>
      </w:pPr>
      <w:r>
        <w:pict>
          <v:shape id="_x0000_s1042" type="#_x0000_t202" style="width:66.7pt;height:52.35pt;margin-top:-6.18pt;margin-left:341.46pt;position:absolute;z-index:251679744" filled="f" stroked="f">
            <o:lock v:ext="edit" aspectratio="f"/>
            <v:textbox inset="0,0,0,0">
              <w:txbxContent>
                <w:p>
                  <w:pPr>
                    <w:spacing w:line="20" w:lineRule="exact"/>
                  </w:pPr>
                </w:p>
                <w:tbl>
                  <w:tblPr>
                    <w:tblStyle w:val="TableNormal0"/>
                    <w:tblW w:w="1278" w:type="dxa"/>
                    <w:tblInd w:w="27" w:type="dxa"/>
                    <w:tblBorders>
                      <w:left w:val="single" w:sz="6" w:space="0" w:color="000000"/>
                      <w:bottom w:val="single" w:sz="6" w:space="0" w:color="000000"/>
                      <w:right w:val="single" w:sz="6" w:space="0" w:color="000000"/>
                    </w:tblBorders>
                    <w:tblLayout w:type="fixed"/>
                  </w:tblPr>
                  <w:tblGrid>
                    <w:gridCol w:w="1278"/>
                  </w:tblGrid>
                  <w:tr>
                    <w:tblPrEx>
                      <w:tblW w:w="1278" w:type="dxa"/>
                      <w:tblInd w:w="27" w:type="dxa"/>
                      <w:tblBorders>
                        <w:left w:val="single" w:sz="6" w:space="0" w:color="000000"/>
                        <w:bottom w:val="single" w:sz="6" w:space="0" w:color="000000"/>
                        <w:right w:val="single" w:sz="6" w:space="0" w:color="000000"/>
                      </w:tblBorders>
                      <w:tblLayout w:type="fixed"/>
                    </w:tblPrEx>
                    <w:trPr>
                      <w:trHeight w:val="991"/>
                    </w:trPr>
                    <w:tc>
                      <w:tcPr>
                        <w:tcW w:w="1278" w:type="dxa"/>
                        <w:vAlign w:val="top"/>
                      </w:tcPr>
                      <w:p>
                        <w:pPr>
                          <w:spacing w:line="280" w:lineRule="auto"/>
                          <w:rPr>
                            <w:rFonts w:ascii="Arial"/>
                            <w:sz w:val="21"/>
                          </w:rPr>
                        </w:pPr>
                      </w:p>
                      <w:p>
                        <w:pPr>
                          <w:spacing w:line="280" w:lineRule="auto"/>
                          <w:rPr>
                            <w:rFonts w:ascii="Arial"/>
                            <w:sz w:val="21"/>
                          </w:rPr>
                        </w:pPr>
                      </w:p>
                      <w:p>
                        <w:pPr>
                          <w:spacing w:line="327" w:lineRule="exact"/>
                          <w:ind w:firstLine="457"/>
                        </w:pPr>
                        <w:r>
                          <w:rPr>
                            <w:position w:val="-6"/>
                          </w:rPr>
                          <w:drawing>
                            <wp:inline distT="0" distB="0" distL="0" distR="0">
                              <wp:extent cx="223636" cy="207661"/>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84"/>
                                      <a:stretch>
                                        <a:fillRect/>
                                      </a:stretch>
                                    </pic:blipFill>
                                    <pic:spPr>
                                      <a:xfrm>
                                        <a:off x="0" y="0"/>
                                        <a:ext cx="223636" cy="207661"/>
                                      </a:xfrm>
                                      <a:prstGeom prst="rect">
                                        <a:avLst/>
                                      </a:prstGeom>
                                    </pic:spPr>
                                  </pic:pic>
                                </a:graphicData>
                              </a:graphic>
                            </wp:inline>
                          </w:drawing>
                        </w:r>
                      </w:p>
                    </w:tc>
                  </w:tr>
                </w:tbl>
                <w:p>
                  <w:pPr>
                    <w:rPr>
                      <w:rFonts w:ascii="Arial"/>
                      <w:sz w:val="21"/>
                    </w:rPr>
                  </w:pPr>
                </w:p>
              </w:txbxContent>
            </v:textbox>
          </v:shape>
        </w:pict>
      </w:r>
      <w:r>
        <w:pict>
          <v:shape id="_x0000_s1043" type="#_x0000_t202" style="width:19.8pt;height:9.4pt;margin-top:2.51pt;margin-left:65.7pt;position:absolute;z-index:251699200" filled="f" stroked="f">
            <o:lock v:ext="edit" aspectratio="f"/>
            <v:textbox inset="0,0,0,0">
              <w:txbxContent>
                <w:p>
                  <w:pPr>
                    <w:spacing w:before="19" w:line="227" w:lineRule="auto"/>
                    <w:ind w:left="20"/>
                    <w:rPr>
                      <w:rFonts w:ascii="SimSun" w:eastAsia="SimSun" w:hAnsi="SimSun" w:cs="SimSun"/>
                      <w:sz w:val="12"/>
                      <w:szCs w:val="12"/>
                    </w:rPr>
                  </w:pPr>
                  <w:r>
                    <w:rPr>
                      <w:rFonts w:ascii="SimSun" w:eastAsia="SimSun" w:hAnsi="SimSun" w:cs="SimSun"/>
                      <w:spacing w:val="-2"/>
                      <w:sz w:val="12"/>
                      <w:szCs w:val="12"/>
                    </w:rPr>
                    <w:t>补水阀</w:t>
                  </w:r>
                </w:p>
              </w:txbxContent>
            </v:textbox>
          </v:shape>
        </w:pict>
      </w:r>
      <w:r>
        <w:pict>
          <v:shape id="_x0000_s1044" type="#_x0000_t202" style="width:19.8pt;height:9.4pt;margin-top:2.51pt;margin-left:248.88pt;position:absolute;z-index:251698176" filled="f" stroked="f">
            <o:lock v:ext="edit" aspectratio="f"/>
            <v:textbox inset="0,0,0,0">
              <w:txbxContent>
                <w:p>
                  <w:pPr>
                    <w:spacing w:before="19" w:line="227" w:lineRule="auto"/>
                    <w:ind w:left="20"/>
                    <w:rPr>
                      <w:rFonts w:ascii="SimSun" w:eastAsia="SimSun" w:hAnsi="SimSun" w:cs="SimSun"/>
                      <w:sz w:val="12"/>
                      <w:szCs w:val="12"/>
                    </w:rPr>
                  </w:pPr>
                  <w:r>
                    <w:rPr>
                      <w:rFonts w:ascii="SimSun" w:eastAsia="SimSun" w:hAnsi="SimSun" w:cs="SimSun"/>
                      <w:spacing w:val="-2"/>
                      <w:sz w:val="12"/>
                      <w:szCs w:val="12"/>
                    </w:rPr>
                    <w:t>补水阀</w:t>
                  </w:r>
                </w:p>
              </w:txbxContent>
            </v:textbox>
          </v:shape>
        </w:pict>
      </w:r>
      <w:r>
        <w:rPr>
          <w:rFonts w:ascii="SimSun" w:eastAsia="SimSun" w:hAnsi="SimSun" w:cs="SimSun"/>
          <w:spacing w:val="-2"/>
          <w:sz w:val="12"/>
          <w:szCs w:val="12"/>
        </w:rPr>
        <w:t>补水阀</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39" w:line="226" w:lineRule="auto"/>
        <w:ind w:left="7372"/>
        <w:rPr>
          <w:rFonts w:ascii="SimSun" w:eastAsia="SimSun" w:hAnsi="SimSun" w:cs="SimSun"/>
          <w:sz w:val="12"/>
          <w:szCs w:val="12"/>
        </w:rPr>
      </w:pPr>
      <w:r>
        <w:rPr>
          <w:rFonts w:ascii="SimSun" w:eastAsia="SimSun" w:hAnsi="SimSun" w:cs="SimSun"/>
          <w:spacing w:val="-2"/>
          <w:sz w:val="12"/>
          <w:szCs w:val="12"/>
        </w:rPr>
        <w:t>肥料罐</w:t>
      </w:r>
    </w:p>
    <w:p>
      <w:pPr>
        <w:spacing w:line="390" w:lineRule="auto"/>
        <w:rPr>
          <w:rFonts w:ascii="Arial"/>
          <w:sz w:val="21"/>
        </w:rPr>
      </w:pPr>
    </w:p>
    <w:p>
      <w:pPr>
        <w:pStyle w:val="BodyText"/>
        <w:spacing w:before="69" w:line="221" w:lineRule="auto"/>
        <w:ind w:left="3279"/>
        <w:rPr>
          <w:rFonts w:ascii="SimHei" w:eastAsia="SimHei" w:hAnsi="SimHei" w:cs="SimHei"/>
        </w:rPr>
      </w:pPr>
      <w:r>
        <w:rPr>
          <w:rFonts w:ascii="SimHei" w:eastAsia="SimHei" w:hAnsi="SimHei" w:cs="SimHei"/>
          <w:spacing w:val="-4"/>
        </w:rPr>
        <w:t>图</w:t>
      </w:r>
      <w:r>
        <w:rPr>
          <w:rFonts w:ascii="SimHei" w:eastAsia="SimHei" w:hAnsi="SimHei" w:cs="SimHei"/>
          <w:spacing w:val="-22"/>
        </w:rPr>
        <w:t xml:space="preserve"> </w:t>
      </w:r>
      <w:r>
        <w:rPr>
          <w:spacing w:val="-4"/>
        </w:rPr>
        <w:t xml:space="preserve">1  </w:t>
      </w:r>
      <w:r>
        <w:rPr>
          <w:rFonts w:ascii="SimHei" w:eastAsia="SimHei" w:hAnsi="SimHei" w:cs="SimHei"/>
          <w:spacing w:val="-4"/>
        </w:rPr>
        <w:t>灌溉系统工艺结构图</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BodyText"/>
        <w:spacing w:before="69" w:line="221" w:lineRule="auto"/>
        <w:ind w:left="3270"/>
        <w:rPr>
          <w:rFonts w:ascii="SimHei" w:eastAsia="SimHei" w:hAnsi="SimHei" w:cs="SimHei"/>
        </w:rPr>
      </w:pPr>
      <w:r>
        <w:rPr>
          <w:rFonts w:ascii="SimHei" w:eastAsia="SimHei" w:hAnsi="SimHei" w:cs="SimHei"/>
          <w:spacing w:val="-3"/>
        </w:rPr>
        <w:t>表</w:t>
      </w:r>
      <w:r>
        <w:rPr>
          <w:rFonts w:ascii="SimHei" w:eastAsia="SimHei" w:hAnsi="SimHei" w:cs="SimHei"/>
          <w:spacing w:val="-23"/>
        </w:rPr>
        <w:t xml:space="preserve"> </w:t>
      </w:r>
      <w:r>
        <w:rPr>
          <w:spacing w:val="-3"/>
        </w:rPr>
        <w:t xml:space="preserve">1  </w:t>
      </w:r>
      <w:r>
        <w:rPr>
          <w:rFonts w:ascii="SimHei" w:eastAsia="SimHei" w:hAnsi="SimHei" w:cs="SimHei"/>
          <w:spacing w:val="-3"/>
        </w:rPr>
        <w:t>灌溉系统首部设备列表</w:t>
      </w:r>
    </w:p>
    <w:tbl>
      <w:tblPr>
        <w:tblStyle w:val="TableNormal0"/>
        <w:tblW w:w="8575"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2"/>
        <w:gridCol w:w="2489"/>
        <w:gridCol w:w="2999"/>
        <w:gridCol w:w="2365"/>
      </w:tblGrid>
      <w:tr>
        <w:tblPrEx>
          <w:tblW w:w="8575"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3"/>
        </w:trPr>
        <w:tc>
          <w:tcPr>
            <w:tcW w:w="722" w:type="dxa"/>
            <w:tcBorders>
              <w:top w:val="single" w:sz="12" w:space="0" w:color="000000"/>
              <w:left w:val="single" w:sz="12" w:space="0" w:color="000000"/>
            </w:tcBorders>
            <w:vAlign w:val="top"/>
          </w:tcPr>
          <w:p>
            <w:pPr>
              <w:spacing w:line="277" w:lineRule="auto"/>
              <w:rPr>
                <w:rFonts w:ascii="Arial"/>
                <w:sz w:val="21"/>
              </w:rPr>
            </w:pPr>
          </w:p>
          <w:p>
            <w:pPr>
              <w:spacing w:before="58" w:line="223" w:lineRule="auto"/>
              <w:ind w:left="100"/>
              <w:rPr>
                <w:rFonts w:ascii="SimHei" w:eastAsia="SimHei" w:hAnsi="SimHei" w:cs="SimHei"/>
                <w:sz w:val="18"/>
                <w:szCs w:val="18"/>
              </w:rPr>
            </w:pPr>
            <w:r>
              <w:rPr>
                <w:rFonts w:ascii="SimHei" w:eastAsia="SimHei" w:hAnsi="SimHei" w:cs="SimHei"/>
                <w:spacing w:val="-2"/>
                <w:sz w:val="18"/>
                <w:szCs w:val="18"/>
              </w:rPr>
              <w:t>序号</w:t>
            </w:r>
          </w:p>
        </w:tc>
        <w:tc>
          <w:tcPr>
            <w:tcW w:w="2489" w:type="dxa"/>
            <w:tcBorders>
              <w:top w:val="single" w:sz="12" w:space="0" w:color="000000"/>
            </w:tcBorders>
            <w:vAlign w:val="top"/>
          </w:tcPr>
          <w:p>
            <w:pPr>
              <w:spacing w:line="277" w:lineRule="auto"/>
              <w:rPr>
                <w:rFonts w:ascii="Arial"/>
                <w:sz w:val="21"/>
              </w:rPr>
            </w:pPr>
          </w:p>
          <w:p>
            <w:pPr>
              <w:spacing w:before="58" w:line="221" w:lineRule="auto"/>
              <w:ind w:left="96"/>
              <w:rPr>
                <w:rFonts w:ascii="SimHei" w:eastAsia="SimHei" w:hAnsi="SimHei" w:cs="SimHei"/>
                <w:sz w:val="18"/>
                <w:szCs w:val="18"/>
              </w:rPr>
            </w:pPr>
            <w:r>
              <w:rPr>
                <w:rFonts w:ascii="SimHei" w:eastAsia="SimHei" w:hAnsi="SimHei" w:cs="SimHei"/>
                <w:spacing w:val="-2"/>
                <w:sz w:val="18"/>
                <w:szCs w:val="18"/>
              </w:rPr>
              <w:t>设备类型</w:t>
            </w:r>
          </w:p>
        </w:tc>
        <w:tc>
          <w:tcPr>
            <w:tcW w:w="2999" w:type="dxa"/>
            <w:tcBorders>
              <w:top w:val="single" w:sz="12" w:space="0" w:color="000000"/>
            </w:tcBorders>
            <w:vAlign w:val="top"/>
          </w:tcPr>
          <w:p>
            <w:pPr>
              <w:spacing w:line="276" w:lineRule="auto"/>
              <w:rPr>
                <w:rFonts w:ascii="Arial"/>
                <w:sz w:val="21"/>
              </w:rPr>
            </w:pPr>
          </w:p>
          <w:p>
            <w:pPr>
              <w:spacing w:before="59" w:line="222" w:lineRule="auto"/>
              <w:ind w:left="105"/>
              <w:rPr>
                <w:rFonts w:ascii="SimHei" w:eastAsia="SimHei" w:hAnsi="SimHei" w:cs="SimHei"/>
                <w:sz w:val="18"/>
                <w:szCs w:val="18"/>
              </w:rPr>
            </w:pPr>
            <w:r>
              <w:rPr>
                <w:rFonts w:ascii="SimHei" w:eastAsia="SimHei" w:hAnsi="SimHei" w:cs="SimHei"/>
                <w:spacing w:val="-2"/>
                <w:sz w:val="18"/>
                <w:szCs w:val="18"/>
              </w:rPr>
              <w:t>设备</w:t>
            </w:r>
          </w:p>
        </w:tc>
        <w:tc>
          <w:tcPr>
            <w:tcW w:w="2365" w:type="dxa"/>
            <w:tcBorders>
              <w:top w:val="single" w:sz="12" w:space="0" w:color="000000"/>
              <w:right w:val="single" w:sz="12" w:space="0" w:color="000000"/>
            </w:tcBorders>
            <w:vAlign w:val="top"/>
          </w:tcPr>
          <w:p>
            <w:pPr>
              <w:spacing w:before="280" w:line="316" w:lineRule="exact"/>
              <w:ind w:left="114"/>
              <w:rPr>
                <w:rFonts w:ascii="SimHei" w:eastAsia="SimHei" w:hAnsi="SimHei" w:cs="SimHei"/>
                <w:sz w:val="21"/>
                <w:szCs w:val="21"/>
              </w:rPr>
            </w:pPr>
            <w:r>
              <w:rPr>
                <w:rFonts w:ascii="SimHei" w:eastAsia="SimHei" w:hAnsi="SimHei" w:cs="SimHei"/>
                <w:spacing w:val="-2"/>
                <w:position w:val="2"/>
                <w:sz w:val="21"/>
                <w:szCs w:val="21"/>
              </w:rPr>
              <w:t>规格</w:t>
            </w:r>
            <w:r>
              <w:rPr>
                <w:rFonts w:ascii="Times New Roman" w:eastAsia="Times New Roman" w:hAnsi="Times New Roman" w:cs="Times New Roman"/>
                <w:spacing w:val="-2"/>
                <w:position w:val="2"/>
                <w:sz w:val="21"/>
                <w:szCs w:val="21"/>
              </w:rPr>
              <w:t>/</w:t>
            </w:r>
            <w:r>
              <w:rPr>
                <w:rFonts w:ascii="SimHei" w:eastAsia="SimHei" w:hAnsi="SimHei" w:cs="SimHei"/>
                <w:spacing w:val="-2"/>
                <w:position w:val="2"/>
                <w:sz w:val="21"/>
                <w:szCs w:val="21"/>
              </w:rPr>
              <w:t>型号</w:t>
            </w:r>
          </w:p>
        </w:tc>
      </w:tr>
    </w:tbl>
    <w:p>
      <w:pPr>
        <w:sectPr>
          <w:headerReference w:type="default" r:id="rId85"/>
          <w:pgSz w:w="11850" w:h="16783"/>
          <w:pgMar w:top="400" w:right="1622" w:bottom="0" w:left="1519" w:header="0" w:footer="0" w:gutter="0"/>
          <w:pgNumType w:start="8"/>
          <w:cols w:space="708"/>
        </w:sectPr>
      </w:pPr>
    </w:p>
    <w:tbl>
      <w:tblPr>
        <w:tblStyle w:val="TableNormal1"/>
        <w:tblW w:w="8575"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2"/>
        <w:gridCol w:w="2489"/>
        <w:gridCol w:w="2999"/>
        <w:gridCol w:w="2365"/>
      </w:tblGrid>
      <w:tr>
        <w:tblPrEx>
          <w:tblW w:w="8575"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26"/>
        </w:trPr>
        <w:tc>
          <w:tcPr>
            <w:tcW w:w="722" w:type="dxa"/>
            <w:vMerge w:val="restart"/>
            <w:tcBorders>
              <w:left w:val="single" w:sz="12" w:space="0" w:color="000000"/>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51" w:line="186" w:lineRule="auto"/>
              <w:ind w:left="1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489" w:type="dxa"/>
            <w:vMerge w:val="restart"/>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58" w:line="222" w:lineRule="auto"/>
              <w:ind w:left="94"/>
              <w:rPr>
                <w:rFonts w:ascii="SimHei" w:eastAsia="SimHei" w:hAnsi="SimHei" w:cs="SimHei"/>
                <w:sz w:val="18"/>
                <w:szCs w:val="18"/>
              </w:rPr>
            </w:pPr>
            <w:r>
              <w:rPr>
                <w:rFonts w:ascii="SimHei" w:eastAsia="SimHei" w:hAnsi="SimHei" w:cs="SimHei"/>
                <w:spacing w:val="-2"/>
                <w:sz w:val="18"/>
                <w:szCs w:val="18"/>
              </w:rPr>
              <w:t>供水设备</w:t>
            </w:r>
          </w:p>
        </w:tc>
        <w:tc>
          <w:tcPr>
            <w:tcW w:w="2999" w:type="dxa"/>
            <w:vAlign w:val="top"/>
          </w:tcPr>
          <w:p>
            <w:pPr>
              <w:spacing w:line="275" w:lineRule="auto"/>
              <w:rPr>
                <w:rFonts w:ascii="Arial"/>
                <w:sz w:val="21"/>
              </w:rPr>
            </w:pPr>
          </w:p>
          <w:p>
            <w:pPr>
              <w:spacing w:before="59" w:line="222" w:lineRule="auto"/>
              <w:ind w:left="103"/>
              <w:rPr>
                <w:rFonts w:ascii="SimHei" w:eastAsia="SimHei" w:hAnsi="SimHei" w:cs="SimHei"/>
                <w:sz w:val="18"/>
                <w:szCs w:val="18"/>
              </w:rPr>
            </w:pPr>
            <w:r>
              <w:rPr>
                <w:rFonts w:ascii="SimHei" w:eastAsia="SimHei" w:hAnsi="SimHei" w:cs="SimHei"/>
                <w:spacing w:val="-2"/>
                <w:sz w:val="18"/>
                <w:szCs w:val="18"/>
              </w:rPr>
              <w:t>水泵</w:t>
            </w:r>
          </w:p>
        </w:tc>
        <w:tc>
          <w:tcPr>
            <w:tcW w:w="2365" w:type="dxa"/>
            <w:tcBorders>
              <w:right w:val="single" w:sz="12" w:space="0" w:color="000000"/>
            </w:tcBorders>
            <w:vAlign w:val="top"/>
          </w:tcPr>
          <w:p>
            <w:pPr>
              <w:rPr>
                <w:rFonts w:ascii="Arial"/>
                <w:sz w:val="21"/>
              </w:rPr>
            </w:pPr>
          </w:p>
        </w:tc>
      </w:tr>
      <w:tr>
        <w:tblPrEx>
          <w:tblW w:w="8575" w:type="dxa"/>
          <w:tblInd w:w="118" w:type="dxa"/>
          <w:tblLayout w:type="fixed"/>
        </w:tblPrEx>
        <w:trPr>
          <w:trHeight w:val="726"/>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81" w:lineRule="auto"/>
              <w:rPr>
                <w:rFonts w:ascii="Arial"/>
                <w:sz w:val="21"/>
              </w:rPr>
            </w:pPr>
          </w:p>
          <w:p>
            <w:pPr>
              <w:spacing w:before="59" w:line="222" w:lineRule="auto"/>
              <w:ind w:left="108"/>
              <w:rPr>
                <w:rFonts w:ascii="SimHei" w:eastAsia="SimHei" w:hAnsi="SimHei" w:cs="SimHei"/>
                <w:sz w:val="18"/>
                <w:szCs w:val="18"/>
              </w:rPr>
            </w:pPr>
            <w:r>
              <w:rPr>
                <w:rFonts w:ascii="SimHei" w:eastAsia="SimHei" w:hAnsi="SimHei" w:cs="SimHei"/>
                <w:spacing w:val="-3"/>
                <w:sz w:val="18"/>
                <w:szCs w:val="18"/>
              </w:rPr>
              <w:t>变频器</w:t>
            </w:r>
          </w:p>
        </w:tc>
        <w:tc>
          <w:tcPr>
            <w:tcW w:w="2365" w:type="dxa"/>
            <w:tcBorders>
              <w:right w:val="single" w:sz="12" w:space="0" w:color="000000"/>
            </w:tcBorders>
            <w:vAlign w:val="top"/>
          </w:tcPr>
          <w:p>
            <w:pPr>
              <w:rPr>
                <w:rFonts w:ascii="Arial"/>
                <w:sz w:val="21"/>
              </w:rPr>
            </w:pPr>
          </w:p>
        </w:tc>
      </w:tr>
      <w:tr>
        <w:tblPrEx>
          <w:tblW w:w="8575" w:type="dxa"/>
          <w:tblInd w:w="118" w:type="dxa"/>
          <w:tblLayout w:type="fixed"/>
        </w:tblPrEx>
        <w:trPr>
          <w:trHeight w:val="726"/>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87" w:lineRule="auto"/>
              <w:rPr>
                <w:rFonts w:ascii="Arial"/>
                <w:sz w:val="21"/>
              </w:rPr>
            </w:pPr>
          </w:p>
          <w:p>
            <w:pPr>
              <w:spacing w:before="59" w:line="222" w:lineRule="auto"/>
              <w:ind w:left="103"/>
              <w:rPr>
                <w:rFonts w:ascii="SimHei" w:eastAsia="SimHei" w:hAnsi="SimHei" w:cs="SimHei"/>
                <w:sz w:val="18"/>
                <w:szCs w:val="18"/>
              </w:rPr>
            </w:pPr>
            <w:r>
              <w:rPr>
                <w:rFonts w:ascii="SimHei" w:eastAsia="SimHei" w:hAnsi="SimHei" w:cs="SimHei"/>
                <w:spacing w:val="-2"/>
                <w:sz w:val="18"/>
                <w:szCs w:val="18"/>
              </w:rPr>
              <w:t>压力计</w:t>
            </w:r>
          </w:p>
        </w:tc>
        <w:tc>
          <w:tcPr>
            <w:tcW w:w="2365" w:type="dxa"/>
            <w:tcBorders>
              <w:right w:val="single" w:sz="12" w:space="0" w:color="000000"/>
            </w:tcBorders>
            <w:vAlign w:val="top"/>
          </w:tcPr>
          <w:p>
            <w:pPr>
              <w:rPr>
                <w:rFonts w:ascii="Arial"/>
                <w:sz w:val="21"/>
              </w:rPr>
            </w:pPr>
          </w:p>
        </w:tc>
      </w:tr>
      <w:tr>
        <w:tblPrEx>
          <w:tblW w:w="8575" w:type="dxa"/>
          <w:tblInd w:w="118" w:type="dxa"/>
          <w:tblLayout w:type="fixed"/>
        </w:tblPrEx>
        <w:trPr>
          <w:trHeight w:val="748"/>
        </w:trPr>
        <w:tc>
          <w:tcPr>
            <w:tcW w:w="722" w:type="dxa"/>
            <w:vMerge/>
            <w:tcBorders>
              <w:top w:val="nil"/>
              <w:left w:val="single" w:sz="12" w:space="0" w:color="000000"/>
              <w:bottom w:val="single" w:sz="12" w:space="0" w:color="000000"/>
            </w:tcBorders>
            <w:vAlign w:val="top"/>
          </w:tcPr>
          <w:p>
            <w:pPr>
              <w:rPr>
                <w:rFonts w:ascii="Arial"/>
                <w:sz w:val="21"/>
              </w:rPr>
            </w:pPr>
          </w:p>
        </w:tc>
        <w:tc>
          <w:tcPr>
            <w:tcW w:w="2489" w:type="dxa"/>
            <w:vMerge/>
            <w:tcBorders>
              <w:top w:val="nil"/>
              <w:bottom w:val="single" w:sz="12" w:space="0" w:color="000000"/>
            </w:tcBorders>
            <w:vAlign w:val="top"/>
          </w:tcPr>
          <w:p>
            <w:pPr>
              <w:rPr>
                <w:rFonts w:ascii="Arial"/>
                <w:sz w:val="21"/>
              </w:rPr>
            </w:pPr>
          </w:p>
        </w:tc>
        <w:tc>
          <w:tcPr>
            <w:tcW w:w="2999" w:type="dxa"/>
            <w:tcBorders>
              <w:bottom w:val="single" w:sz="12" w:space="0" w:color="000000"/>
            </w:tcBorders>
            <w:vAlign w:val="top"/>
          </w:tcPr>
          <w:p>
            <w:pPr>
              <w:spacing w:line="293" w:lineRule="auto"/>
              <w:rPr>
                <w:rFonts w:ascii="Arial"/>
                <w:sz w:val="21"/>
              </w:rPr>
            </w:pPr>
          </w:p>
          <w:p>
            <w:pPr>
              <w:spacing w:before="59" w:line="221" w:lineRule="auto"/>
              <w:ind w:left="106"/>
              <w:rPr>
                <w:rFonts w:ascii="SimHei" w:eastAsia="SimHei" w:hAnsi="SimHei" w:cs="SimHei"/>
                <w:sz w:val="18"/>
                <w:szCs w:val="18"/>
              </w:rPr>
            </w:pPr>
            <w:r>
              <w:rPr>
                <w:rFonts w:ascii="SimHei" w:eastAsia="SimHei" w:hAnsi="SimHei" w:cs="SimHei"/>
                <w:spacing w:val="-3"/>
                <w:sz w:val="18"/>
                <w:szCs w:val="18"/>
              </w:rPr>
              <w:t>流量计</w:t>
            </w:r>
          </w:p>
        </w:tc>
        <w:tc>
          <w:tcPr>
            <w:tcW w:w="2365" w:type="dxa"/>
            <w:tcBorders>
              <w:bottom w:val="single" w:sz="12" w:space="0" w:color="000000"/>
              <w:right w:val="single" w:sz="12"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86"/>
          <w:type w:val="nextPage"/>
          <w:pgSz w:w="11850" w:h="16783"/>
          <w:pgMar w:top="400" w:right="1622" w:bottom="0" w:left="1519" w:header="0" w:footer="0" w:gutter="0"/>
          <w:pgNumType w:start="9"/>
          <w:cols w:space="708"/>
          <w:titlePg w:val="0"/>
        </w:sectPr>
      </w:pPr>
    </w:p>
    <w:p>
      <w:pPr>
        <w:spacing w:before="8"/>
      </w:pPr>
    </w:p>
    <w:p>
      <w:pPr>
        <w:spacing w:before="8"/>
      </w:pPr>
    </w:p>
    <w:p>
      <w:pPr>
        <w:spacing w:before="7"/>
      </w:pPr>
    </w:p>
    <w:p>
      <w:pPr>
        <w:spacing w:before="7"/>
      </w:pPr>
    </w:p>
    <w:p>
      <w:pPr>
        <w:spacing w:before="7"/>
      </w:pPr>
    </w:p>
    <w:tbl>
      <w:tblPr>
        <w:tblStyle w:val="TableNormal2"/>
        <w:tblW w:w="8575"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2"/>
        <w:gridCol w:w="2489"/>
        <w:gridCol w:w="2999"/>
        <w:gridCol w:w="2365"/>
      </w:tblGrid>
      <w:tr>
        <w:tblPrEx>
          <w:tblW w:w="8575" w:type="dxa"/>
          <w:tblInd w:w="33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7"/>
        </w:trPr>
        <w:tc>
          <w:tcPr>
            <w:tcW w:w="722" w:type="dxa"/>
            <w:vMerge w:val="restart"/>
            <w:tcBorders>
              <w:top w:val="single" w:sz="12" w:space="0" w:color="000000"/>
              <w:left w:val="single" w:sz="12" w:space="0" w:color="000000"/>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489" w:type="dxa"/>
            <w:vMerge w:val="restart"/>
            <w:tcBorders>
              <w:top w:val="single" w:sz="12" w:space="0" w:color="00000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59" w:line="222" w:lineRule="auto"/>
              <w:ind w:left="94"/>
              <w:rPr>
                <w:rFonts w:ascii="SimHei" w:eastAsia="SimHei" w:hAnsi="SimHei" w:cs="SimHei"/>
                <w:sz w:val="18"/>
                <w:szCs w:val="18"/>
              </w:rPr>
            </w:pPr>
            <w:r>
              <w:rPr>
                <w:rFonts w:ascii="SimHei" w:eastAsia="SimHei" w:hAnsi="SimHei" w:cs="SimHei"/>
                <w:spacing w:val="-2"/>
                <w:sz w:val="18"/>
                <w:szCs w:val="18"/>
              </w:rPr>
              <w:t>施肥设备</w:t>
            </w:r>
          </w:p>
        </w:tc>
        <w:tc>
          <w:tcPr>
            <w:tcW w:w="2999" w:type="dxa"/>
            <w:tcBorders>
              <w:top w:val="single" w:sz="12" w:space="0" w:color="000000"/>
            </w:tcBorders>
            <w:vAlign w:val="top"/>
          </w:tcPr>
          <w:p>
            <w:pPr>
              <w:spacing w:line="276" w:lineRule="auto"/>
              <w:rPr>
                <w:rFonts w:ascii="Arial"/>
                <w:sz w:val="21"/>
              </w:rPr>
            </w:pPr>
          </w:p>
          <w:p>
            <w:pPr>
              <w:spacing w:before="59" w:line="224" w:lineRule="auto"/>
              <w:ind w:left="103"/>
              <w:rPr>
                <w:rFonts w:ascii="SimHei" w:eastAsia="SimHei" w:hAnsi="SimHei" w:cs="SimHei"/>
                <w:sz w:val="18"/>
                <w:szCs w:val="18"/>
              </w:rPr>
            </w:pPr>
            <w:r>
              <w:rPr>
                <w:rFonts w:ascii="SimHei" w:eastAsia="SimHei" w:hAnsi="SimHei" w:cs="SimHei"/>
                <w:spacing w:val="-2"/>
                <w:sz w:val="18"/>
                <w:szCs w:val="18"/>
              </w:rPr>
              <w:t>施肥罐</w:t>
            </w:r>
          </w:p>
        </w:tc>
        <w:tc>
          <w:tcPr>
            <w:tcW w:w="2365" w:type="dxa"/>
            <w:tcBorders>
              <w:top w:val="single" w:sz="12" w:space="0" w:color="000000"/>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72" w:lineRule="auto"/>
              <w:rPr>
                <w:rFonts w:ascii="Arial"/>
                <w:sz w:val="21"/>
              </w:rPr>
            </w:pPr>
          </w:p>
          <w:p>
            <w:pPr>
              <w:spacing w:before="58" w:line="222" w:lineRule="auto"/>
              <w:ind w:left="103"/>
              <w:rPr>
                <w:rFonts w:ascii="SimHei" w:eastAsia="SimHei" w:hAnsi="SimHei" w:cs="SimHei"/>
                <w:sz w:val="18"/>
                <w:szCs w:val="18"/>
              </w:rPr>
            </w:pPr>
            <w:r>
              <w:rPr>
                <w:rFonts w:ascii="SimHei" w:eastAsia="SimHei" w:hAnsi="SimHei" w:cs="SimHei"/>
                <w:spacing w:val="-2"/>
                <w:sz w:val="18"/>
                <w:szCs w:val="18"/>
              </w:rPr>
              <w:t>搅拌电机</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74" w:lineRule="auto"/>
              <w:rPr>
                <w:rFonts w:ascii="Arial"/>
                <w:sz w:val="21"/>
              </w:rPr>
            </w:pPr>
          </w:p>
          <w:p>
            <w:pPr>
              <w:spacing w:before="58" w:line="222" w:lineRule="auto"/>
              <w:ind w:left="105"/>
              <w:rPr>
                <w:rFonts w:ascii="SimHei" w:eastAsia="SimHei" w:hAnsi="SimHei" w:cs="SimHei"/>
                <w:sz w:val="18"/>
                <w:szCs w:val="18"/>
              </w:rPr>
            </w:pPr>
            <w:r>
              <w:rPr>
                <w:rFonts w:ascii="SimHei" w:eastAsia="SimHei" w:hAnsi="SimHei" w:cs="SimHei"/>
                <w:spacing w:val="-2"/>
                <w:sz w:val="18"/>
                <w:szCs w:val="18"/>
              </w:rPr>
              <w:t>液位计</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75" w:lineRule="auto"/>
              <w:rPr>
                <w:rFonts w:ascii="Arial"/>
                <w:sz w:val="21"/>
              </w:rPr>
            </w:pPr>
          </w:p>
          <w:p>
            <w:pPr>
              <w:spacing w:before="59" w:line="222" w:lineRule="auto"/>
              <w:ind w:left="103"/>
              <w:rPr>
                <w:rFonts w:ascii="SimHei" w:eastAsia="SimHei" w:hAnsi="SimHei" w:cs="SimHei"/>
                <w:sz w:val="18"/>
                <w:szCs w:val="18"/>
              </w:rPr>
            </w:pPr>
            <w:r>
              <w:rPr>
                <w:rFonts w:ascii="SimHei" w:eastAsia="SimHei" w:hAnsi="SimHei" w:cs="SimHei"/>
                <w:spacing w:val="-2"/>
                <w:sz w:val="18"/>
                <w:szCs w:val="18"/>
              </w:rPr>
              <w:t>补水阀</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78" w:lineRule="auto"/>
              <w:rPr>
                <w:rFonts w:ascii="Arial"/>
                <w:sz w:val="21"/>
              </w:rPr>
            </w:pPr>
          </w:p>
          <w:p>
            <w:pPr>
              <w:spacing w:before="58" w:line="221" w:lineRule="auto"/>
              <w:ind w:left="106"/>
              <w:rPr>
                <w:rFonts w:ascii="SimHei" w:eastAsia="SimHei" w:hAnsi="SimHei" w:cs="SimHei"/>
                <w:sz w:val="18"/>
                <w:szCs w:val="18"/>
              </w:rPr>
            </w:pPr>
            <w:r>
              <w:rPr>
                <w:rFonts w:ascii="SimHei" w:eastAsia="SimHei" w:hAnsi="SimHei" w:cs="SimHei"/>
                <w:spacing w:val="-3"/>
                <w:sz w:val="18"/>
                <w:szCs w:val="18"/>
              </w:rPr>
              <w:t>流量计</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tcBorders>
            <w:vAlign w:val="top"/>
          </w:tcPr>
          <w:p>
            <w:pPr>
              <w:rPr>
                <w:rFonts w:ascii="Arial"/>
                <w:sz w:val="21"/>
              </w:rPr>
            </w:pPr>
          </w:p>
        </w:tc>
        <w:tc>
          <w:tcPr>
            <w:tcW w:w="2489" w:type="dxa"/>
            <w:vMerge/>
            <w:tcBorders>
              <w:top w:val="nil"/>
            </w:tcBorders>
            <w:vAlign w:val="top"/>
          </w:tcPr>
          <w:p>
            <w:pPr>
              <w:rPr>
                <w:rFonts w:ascii="Arial"/>
                <w:sz w:val="21"/>
              </w:rPr>
            </w:pPr>
          </w:p>
        </w:tc>
        <w:tc>
          <w:tcPr>
            <w:tcW w:w="2999" w:type="dxa"/>
            <w:vAlign w:val="top"/>
          </w:tcPr>
          <w:p>
            <w:pPr>
              <w:spacing w:line="280" w:lineRule="auto"/>
              <w:rPr>
                <w:rFonts w:ascii="Arial"/>
                <w:sz w:val="21"/>
              </w:rPr>
            </w:pPr>
          </w:p>
          <w:p>
            <w:pPr>
              <w:spacing w:before="58" w:line="222" w:lineRule="auto"/>
              <w:ind w:left="105"/>
              <w:rPr>
                <w:rFonts w:ascii="SimHei" w:eastAsia="SimHei" w:hAnsi="SimHei" w:cs="SimHei"/>
                <w:sz w:val="18"/>
                <w:szCs w:val="18"/>
              </w:rPr>
            </w:pPr>
            <w:r>
              <w:rPr>
                <w:rFonts w:ascii="SimHei" w:eastAsia="SimHei" w:hAnsi="SimHei" w:cs="SimHei"/>
                <w:spacing w:val="-2"/>
                <w:sz w:val="18"/>
                <w:szCs w:val="18"/>
              </w:rPr>
              <w:t>调节阀</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tcBorders>
              <w:left w:val="single" w:sz="12" w:space="0" w:color="000000"/>
            </w:tcBorders>
            <w:vAlign w:val="top"/>
          </w:tcPr>
          <w:p>
            <w:pPr>
              <w:spacing w:line="321"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489" w:type="dxa"/>
            <w:vAlign w:val="top"/>
          </w:tcPr>
          <w:p>
            <w:pPr>
              <w:spacing w:line="281" w:lineRule="auto"/>
              <w:rPr>
                <w:rFonts w:ascii="Arial"/>
                <w:sz w:val="21"/>
              </w:rPr>
            </w:pPr>
          </w:p>
          <w:p>
            <w:pPr>
              <w:spacing w:before="59" w:line="222" w:lineRule="auto"/>
              <w:ind w:left="94"/>
              <w:rPr>
                <w:rFonts w:ascii="SimHei" w:eastAsia="SimHei" w:hAnsi="SimHei" w:cs="SimHei"/>
                <w:sz w:val="18"/>
                <w:szCs w:val="18"/>
              </w:rPr>
            </w:pPr>
            <w:r>
              <w:rPr>
                <w:rFonts w:ascii="SimHei" w:eastAsia="SimHei" w:hAnsi="SimHei" w:cs="SimHei"/>
                <w:spacing w:val="-2"/>
                <w:sz w:val="18"/>
                <w:szCs w:val="18"/>
              </w:rPr>
              <w:t>施药设备</w:t>
            </w:r>
          </w:p>
        </w:tc>
        <w:tc>
          <w:tcPr>
            <w:tcW w:w="2999" w:type="dxa"/>
            <w:vAlign w:val="top"/>
          </w:tcPr>
          <w:p>
            <w:pPr>
              <w:spacing w:line="281" w:lineRule="auto"/>
              <w:rPr>
                <w:rFonts w:ascii="Arial"/>
                <w:sz w:val="21"/>
              </w:rPr>
            </w:pPr>
          </w:p>
          <w:p>
            <w:pPr>
              <w:spacing w:before="59" w:line="224" w:lineRule="auto"/>
              <w:ind w:left="103"/>
              <w:rPr>
                <w:rFonts w:ascii="SimHei" w:eastAsia="SimHei" w:hAnsi="SimHei" w:cs="SimHei"/>
                <w:sz w:val="18"/>
                <w:szCs w:val="18"/>
              </w:rPr>
            </w:pPr>
            <w:r>
              <w:rPr>
                <w:rFonts w:ascii="SimHei" w:eastAsia="SimHei" w:hAnsi="SimHei" w:cs="SimHei"/>
                <w:spacing w:val="-2"/>
                <w:sz w:val="18"/>
                <w:szCs w:val="18"/>
              </w:rPr>
              <w:t>施药罐</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val="restart"/>
            <w:tcBorders>
              <w:left w:val="single" w:sz="12" w:space="0" w:color="000000"/>
              <w:bottom w:val="nil"/>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52" w:line="186" w:lineRule="auto"/>
              <w:ind w:left="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489"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59" w:line="222" w:lineRule="auto"/>
              <w:ind w:left="94"/>
              <w:rPr>
                <w:rFonts w:ascii="SimHei" w:eastAsia="SimHei" w:hAnsi="SimHei" w:cs="SimHei"/>
                <w:sz w:val="18"/>
                <w:szCs w:val="18"/>
              </w:rPr>
            </w:pPr>
            <w:r>
              <w:rPr>
                <w:rFonts w:ascii="SimHei" w:eastAsia="SimHei" w:hAnsi="SimHei" w:cs="SimHei"/>
                <w:spacing w:val="-2"/>
                <w:sz w:val="18"/>
                <w:szCs w:val="18"/>
              </w:rPr>
              <w:t>控制设备</w:t>
            </w:r>
          </w:p>
        </w:tc>
        <w:tc>
          <w:tcPr>
            <w:tcW w:w="2999" w:type="dxa"/>
            <w:vAlign w:val="top"/>
          </w:tcPr>
          <w:p>
            <w:pPr>
              <w:spacing w:line="283" w:lineRule="auto"/>
              <w:rPr>
                <w:rFonts w:ascii="Arial"/>
                <w:sz w:val="21"/>
              </w:rPr>
            </w:pPr>
          </w:p>
          <w:p>
            <w:pPr>
              <w:spacing w:before="59" w:line="224" w:lineRule="auto"/>
              <w:ind w:left="112"/>
              <w:rPr>
                <w:rFonts w:ascii="SimHei" w:eastAsia="SimHei" w:hAnsi="SimHei" w:cs="SimHei"/>
                <w:sz w:val="18"/>
                <w:szCs w:val="18"/>
              </w:rPr>
            </w:pPr>
            <w:r>
              <w:rPr>
                <w:rFonts w:ascii="SimHei" w:eastAsia="SimHei" w:hAnsi="SimHei" w:cs="SimHei"/>
                <w:spacing w:val="-4"/>
                <w:sz w:val="18"/>
                <w:szCs w:val="18"/>
              </w:rPr>
              <w:t>网关</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86" w:lineRule="auto"/>
              <w:rPr>
                <w:rFonts w:ascii="Arial"/>
                <w:sz w:val="21"/>
              </w:rPr>
            </w:pPr>
          </w:p>
          <w:p>
            <w:pPr>
              <w:spacing w:before="58" w:line="223" w:lineRule="auto"/>
              <w:ind w:left="107"/>
              <w:rPr>
                <w:rFonts w:ascii="SimHei" w:eastAsia="SimHei" w:hAnsi="SimHei" w:cs="SimHei"/>
                <w:sz w:val="18"/>
                <w:szCs w:val="18"/>
              </w:rPr>
            </w:pPr>
            <w:r>
              <w:rPr>
                <w:rFonts w:ascii="SimHei" w:eastAsia="SimHei" w:hAnsi="SimHei" w:cs="SimHei"/>
                <w:spacing w:val="-2"/>
                <w:sz w:val="18"/>
                <w:szCs w:val="18"/>
              </w:rPr>
              <w:t>主控制器</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327"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PLC</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89" w:lineRule="auto"/>
              <w:rPr>
                <w:rFonts w:ascii="Arial"/>
                <w:sz w:val="21"/>
              </w:rPr>
            </w:pPr>
          </w:p>
          <w:p>
            <w:pPr>
              <w:spacing w:before="59" w:line="224" w:lineRule="auto"/>
              <w:ind w:left="101"/>
              <w:rPr>
                <w:rFonts w:ascii="SimHei" w:eastAsia="SimHei" w:hAnsi="SimHei" w:cs="SimHei"/>
                <w:sz w:val="18"/>
                <w:szCs w:val="18"/>
              </w:rPr>
            </w:pPr>
            <w:r>
              <w:rPr>
                <w:rFonts w:ascii="Times New Roman" w:eastAsia="Times New Roman" w:hAnsi="Times New Roman" w:cs="Times New Roman"/>
                <w:spacing w:val="-3"/>
                <w:sz w:val="18"/>
                <w:szCs w:val="18"/>
              </w:rPr>
              <w:t>Lora</w:t>
            </w:r>
            <w:r>
              <w:rPr>
                <w:rFonts w:ascii="Times New Roman" w:eastAsia="Times New Roman" w:hAnsi="Times New Roman" w:cs="Times New Roman"/>
                <w:spacing w:val="11"/>
                <w:w w:val="101"/>
                <w:sz w:val="18"/>
                <w:szCs w:val="18"/>
              </w:rPr>
              <w:t xml:space="preserve">  </w:t>
            </w:r>
            <w:r>
              <w:rPr>
                <w:rFonts w:ascii="SimHei" w:eastAsia="SimHei" w:hAnsi="SimHei" w:cs="SimHei"/>
                <w:spacing w:val="-3"/>
                <w:sz w:val="18"/>
                <w:szCs w:val="18"/>
              </w:rPr>
              <w:t>网关</w:t>
            </w:r>
            <w:r>
              <w:rPr>
                <w:rFonts w:ascii="Times New Roman" w:eastAsia="Times New Roman" w:hAnsi="Times New Roman" w:cs="Times New Roman"/>
                <w:spacing w:val="-3"/>
                <w:sz w:val="18"/>
                <w:szCs w:val="18"/>
              </w:rPr>
              <w:t>/485</w:t>
            </w:r>
            <w:r>
              <w:rPr>
                <w:rFonts w:ascii="Times New Roman" w:eastAsia="Times New Roman" w:hAnsi="Times New Roman" w:cs="Times New Roman"/>
                <w:spacing w:val="8"/>
                <w:sz w:val="18"/>
                <w:szCs w:val="18"/>
              </w:rPr>
              <w:t xml:space="preserve">  </w:t>
            </w:r>
            <w:r>
              <w:rPr>
                <w:rFonts w:ascii="SimHei" w:eastAsia="SimHei" w:hAnsi="SimHei" w:cs="SimHei"/>
                <w:spacing w:val="-3"/>
                <w:sz w:val="18"/>
                <w:szCs w:val="18"/>
              </w:rPr>
              <w:t>网关</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tcBorders>
            <w:vAlign w:val="top"/>
          </w:tcPr>
          <w:p>
            <w:pPr>
              <w:rPr>
                <w:rFonts w:ascii="Arial"/>
                <w:sz w:val="21"/>
              </w:rPr>
            </w:pPr>
          </w:p>
        </w:tc>
        <w:tc>
          <w:tcPr>
            <w:tcW w:w="2489" w:type="dxa"/>
            <w:vMerge/>
            <w:tcBorders>
              <w:top w:val="nil"/>
            </w:tcBorders>
            <w:vAlign w:val="top"/>
          </w:tcPr>
          <w:p>
            <w:pPr>
              <w:rPr>
                <w:rFonts w:ascii="Arial"/>
                <w:sz w:val="21"/>
              </w:rPr>
            </w:pPr>
          </w:p>
        </w:tc>
        <w:tc>
          <w:tcPr>
            <w:tcW w:w="2999" w:type="dxa"/>
            <w:vAlign w:val="top"/>
          </w:tcPr>
          <w:p>
            <w:pPr>
              <w:spacing w:line="291" w:lineRule="auto"/>
              <w:rPr>
                <w:rFonts w:ascii="Arial"/>
                <w:sz w:val="21"/>
              </w:rPr>
            </w:pPr>
          </w:p>
          <w:p>
            <w:pPr>
              <w:spacing w:before="59" w:line="221" w:lineRule="auto"/>
              <w:ind w:left="106"/>
              <w:rPr>
                <w:rFonts w:ascii="SimHei" w:eastAsia="SimHei" w:hAnsi="SimHei" w:cs="SimHei"/>
                <w:sz w:val="18"/>
                <w:szCs w:val="18"/>
              </w:rPr>
            </w:pPr>
            <w:r>
              <w:rPr>
                <w:rFonts w:ascii="SimHei" w:eastAsia="SimHei" w:hAnsi="SimHei" w:cs="SimHei"/>
                <w:spacing w:val="-2"/>
                <w:sz w:val="18"/>
                <w:szCs w:val="18"/>
              </w:rPr>
              <w:t>直流电源</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val="restart"/>
            <w:tcBorders>
              <w:left w:val="single" w:sz="12" w:space="0" w:color="000000"/>
              <w:bottom w:val="nil"/>
            </w:tcBorders>
            <w:vAlign w:val="top"/>
          </w:tcPr>
          <w:p>
            <w:pPr>
              <w:spacing w:line="336" w:lineRule="auto"/>
              <w:rPr>
                <w:rFonts w:ascii="Arial"/>
                <w:sz w:val="21"/>
              </w:rPr>
            </w:pPr>
          </w:p>
          <w:p>
            <w:pPr>
              <w:spacing w:before="51" w:line="183" w:lineRule="auto"/>
              <w:ind w:left="1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2489" w:type="dxa"/>
            <w:vMerge w:val="restart"/>
            <w:tcBorders>
              <w:bottom w:val="nil"/>
            </w:tcBorders>
            <w:vAlign w:val="top"/>
          </w:tcPr>
          <w:p>
            <w:pPr>
              <w:spacing w:line="293" w:lineRule="auto"/>
              <w:rPr>
                <w:rFonts w:ascii="Arial"/>
                <w:sz w:val="21"/>
              </w:rPr>
            </w:pPr>
          </w:p>
          <w:p>
            <w:pPr>
              <w:spacing w:before="59" w:line="222" w:lineRule="auto"/>
              <w:ind w:left="102"/>
              <w:rPr>
                <w:rFonts w:ascii="SimHei" w:eastAsia="SimHei" w:hAnsi="SimHei" w:cs="SimHei"/>
                <w:sz w:val="18"/>
                <w:szCs w:val="18"/>
              </w:rPr>
            </w:pPr>
            <w:r>
              <w:rPr>
                <w:rFonts w:ascii="SimHei" w:eastAsia="SimHei" w:hAnsi="SimHei" w:cs="SimHei"/>
                <w:spacing w:val="-2"/>
                <w:sz w:val="18"/>
                <w:szCs w:val="18"/>
              </w:rPr>
              <w:t>安全保护设备</w:t>
            </w:r>
          </w:p>
        </w:tc>
        <w:tc>
          <w:tcPr>
            <w:tcW w:w="2999" w:type="dxa"/>
            <w:vAlign w:val="top"/>
          </w:tcPr>
          <w:p>
            <w:pPr>
              <w:spacing w:line="293" w:lineRule="auto"/>
              <w:rPr>
                <w:rFonts w:ascii="Arial"/>
                <w:sz w:val="21"/>
              </w:rPr>
            </w:pPr>
          </w:p>
          <w:p>
            <w:pPr>
              <w:spacing w:before="59" w:line="222" w:lineRule="auto"/>
              <w:ind w:left="104"/>
              <w:rPr>
                <w:rFonts w:ascii="SimHei" w:eastAsia="SimHei" w:hAnsi="SimHei" w:cs="SimHei"/>
                <w:sz w:val="18"/>
                <w:szCs w:val="18"/>
              </w:rPr>
            </w:pPr>
            <w:r>
              <w:rPr>
                <w:rFonts w:ascii="SimHei" w:eastAsia="SimHei" w:hAnsi="SimHei" w:cs="SimHei"/>
                <w:spacing w:val="-2"/>
                <w:sz w:val="18"/>
                <w:szCs w:val="18"/>
              </w:rPr>
              <w:t>过滤器</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30"/>
        </w:trPr>
        <w:tc>
          <w:tcPr>
            <w:tcW w:w="722" w:type="dxa"/>
            <w:vMerge/>
            <w:tcBorders>
              <w:top w:val="nil"/>
              <w:left w:val="single" w:sz="12" w:space="0" w:color="000000"/>
              <w:bottom w:val="nil"/>
            </w:tcBorders>
            <w:vAlign w:val="top"/>
          </w:tcPr>
          <w:p>
            <w:pPr>
              <w:rPr>
                <w:rFonts w:ascii="Arial"/>
                <w:sz w:val="21"/>
              </w:rPr>
            </w:pPr>
          </w:p>
        </w:tc>
        <w:tc>
          <w:tcPr>
            <w:tcW w:w="2489" w:type="dxa"/>
            <w:vMerge/>
            <w:tcBorders>
              <w:top w:val="nil"/>
              <w:bottom w:val="nil"/>
            </w:tcBorders>
            <w:vAlign w:val="top"/>
          </w:tcPr>
          <w:p>
            <w:pPr>
              <w:rPr>
                <w:rFonts w:ascii="Arial"/>
                <w:sz w:val="21"/>
              </w:rPr>
            </w:pPr>
          </w:p>
        </w:tc>
        <w:tc>
          <w:tcPr>
            <w:tcW w:w="2999" w:type="dxa"/>
            <w:vAlign w:val="top"/>
          </w:tcPr>
          <w:p>
            <w:pPr>
              <w:spacing w:line="296" w:lineRule="auto"/>
              <w:rPr>
                <w:rFonts w:ascii="Arial"/>
                <w:sz w:val="21"/>
              </w:rPr>
            </w:pPr>
          </w:p>
          <w:p>
            <w:pPr>
              <w:spacing w:before="58" w:line="222" w:lineRule="auto"/>
              <w:ind w:left="111"/>
              <w:rPr>
                <w:rFonts w:ascii="SimHei" w:eastAsia="SimHei" w:hAnsi="SimHei" w:cs="SimHei"/>
                <w:sz w:val="18"/>
                <w:szCs w:val="18"/>
              </w:rPr>
            </w:pPr>
            <w:r>
              <w:rPr>
                <w:rFonts w:ascii="SimHei" w:eastAsia="SimHei" w:hAnsi="SimHei" w:cs="SimHei"/>
                <w:spacing w:val="-4"/>
                <w:sz w:val="18"/>
                <w:szCs w:val="18"/>
              </w:rPr>
              <w:t>安全阀</w:t>
            </w:r>
          </w:p>
        </w:tc>
        <w:tc>
          <w:tcPr>
            <w:tcW w:w="2365" w:type="dxa"/>
            <w:tcBorders>
              <w:right w:val="single" w:sz="12" w:space="0" w:color="000000"/>
            </w:tcBorders>
            <w:vAlign w:val="top"/>
          </w:tcPr>
          <w:p>
            <w:pPr>
              <w:rPr>
                <w:rFonts w:ascii="Arial"/>
                <w:sz w:val="21"/>
              </w:rPr>
            </w:pPr>
          </w:p>
        </w:tc>
      </w:tr>
      <w:tr>
        <w:tblPrEx>
          <w:tblW w:w="8575" w:type="dxa"/>
          <w:tblInd w:w="336" w:type="dxa"/>
          <w:tblLayout w:type="fixed"/>
        </w:tblPrEx>
        <w:trPr>
          <w:trHeight w:val="753"/>
        </w:trPr>
        <w:tc>
          <w:tcPr>
            <w:tcW w:w="722" w:type="dxa"/>
            <w:vMerge/>
            <w:tcBorders>
              <w:top w:val="nil"/>
              <w:left w:val="single" w:sz="12" w:space="0" w:color="000000"/>
              <w:bottom w:val="single" w:sz="12" w:space="0" w:color="000000"/>
            </w:tcBorders>
            <w:vAlign w:val="top"/>
          </w:tcPr>
          <w:p>
            <w:pPr>
              <w:rPr>
                <w:rFonts w:ascii="Arial"/>
                <w:sz w:val="21"/>
              </w:rPr>
            </w:pPr>
          </w:p>
        </w:tc>
        <w:tc>
          <w:tcPr>
            <w:tcW w:w="2489" w:type="dxa"/>
            <w:vMerge/>
            <w:tcBorders>
              <w:top w:val="nil"/>
              <w:bottom w:val="single" w:sz="12" w:space="0" w:color="000000"/>
            </w:tcBorders>
            <w:vAlign w:val="top"/>
          </w:tcPr>
          <w:p>
            <w:pPr>
              <w:rPr>
                <w:rFonts w:ascii="Arial"/>
                <w:sz w:val="21"/>
              </w:rPr>
            </w:pPr>
          </w:p>
        </w:tc>
        <w:tc>
          <w:tcPr>
            <w:tcW w:w="2999" w:type="dxa"/>
            <w:tcBorders>
              <w:bottom w:val="single" w:sz="12" w:space="0" w:color="000000"/>
            </w:tcBorders>
            <w:vAlign w:val="top"/>
          </w:tcPr>
          <w:p>
            <w:pPr>
              <w:spacing w:line="298" w:lineRule="auto"/>
              <w:rPr>
                <w:rFonts w:ascii="Arial"/>
                <w:sz w:val="21"/>
              </w:rPr>
            </w:pPr>
          </w:p>
          <w:p>
            <w:pPr>
              <w:spacing w:before="58" w:line="222" w:lineRule="auto"/>
              <w:ind w:left="105"/>
              <w:rPr>
                <w:rFonts w:ascii="SimHei" w:eastAsia="SimHei" w:hAnsi="SimHei" w:cs="SimHei"/>
                <w:sz w:val="18"/>
                <w:szCs w:val="18"/>
              </w:rPr>
            </w:pPr>
            <w:r>
              <w:rPr>
                <w:rFonts w:ascii="SimHei" w:eastAsia="SimHei" w:hAnsi="SimHei" w:cs="SimHei"/>
                <w:spacing w:val="-2"/>
                <w:sz w:val="18"/>
                <w:szCs w:val="18"/>
              </w:rPr>
              <w:t>逆止阀</w:t>
            </w:r>
          </w:p>
        </w:tc>
        <w:tc>
          <w:tcPr>
            <w:tcW w:w="2365" w:type="dxa"/>
            <w:tcBorders>
              <w:bottom w:val="single" w:sz="12" w:space="0" w:color="000000"/>
              <w:right w:val="single" w:sz="12" w:space="0" w:color="000000"/>
            </w:tcBorders>
            <w:vAlign w:val="top"/>
          </w:tcPr>
          <w:p>
            <w:pPr>
              <w:rPr>
                <w:rFonts w:ascii="Arial"/>
                <w:sz w:val="21"/>
              </w:rPr>
            </w:pPr>
          </w:p>
        </w:tc>
      </w:tr>
    </w:tbl>
    <w:p>
      <w:pPr>
        <w:spacing w:line="241" w:lineRule="auto"/>
        <w:rPr>
          <w:rFonts w:ascii="Arial"/>
          <w:sz w:val="21"/>
        </w:rPr>
      </w:pPr>
    </w:p>
    <w:p>
      <w:pPr>
        <w:pStyle w:val="BodyText"/>
        <w:spacing w:before="68" w:line="221" w:lineRule="auto"/>
        <w:ind w:left="2859"/>
        <w:rPr>
          <w:rFonts w:ascii="SimHei" w:eastAsia="SimHei" w:hAnsi="SimHei" w:cs="SimHei"/>
        </w:rPr>
      </w:pPr>
      <w:r>
        <w:rPr>
          <w:rFonts w:ascii="SimHei" w:eastAsia="SimHei" w:hAnsi="SimHei" w:cs="SimHei"/>
          <w:spacing w:val="-1"/>
        </w:rPr>
        <w:t>表</w:t>
      </w:r>
      <w:r>
        <w:rPr>
          <w:rFonts w:ascii="SimHei" w:eastAsia="SimHei" w:hAnsi="SimHei" w:cs="SimHei"/>
          <w:spacing w:val="-1"/>
        </w:rPr>
        <w:t xml:space="preserve"> </w:t>
      </w:r>
      <w:r>
        <w:rPr>
          <w:spacing w:val="-1"/>
        </w:rPr>
        <w:t xml:space="preserve">2  </w:t>
      </w:r>
      <w:r>
        <w:rPr>
          <w:rFonts w:ascii="SimHei" w:eastAsia="SimHei" w:hAnsi="SimHei" w:cs="SimHei"/>
          <w:spacing w:val="-1"/>
        </w:rPr>
        <w:t>大田环境监测及田间灌溉设备</w:t>
      </w:r>
    </w:p>
    <w:p>
      <w:pPr>
        <w:spacing w:line="169" w:lineRule="exact"/>
        <w:sectPr>
          <w:headerReference w:type="default" r:id="rId87"/>
          <w:pgSz w:w="11850" w:h="16783"/>
          <w:pgMar w:top="400" w:right="1300" w:bottom="0" w:left="1300" w:header="0" w:footer="0" w:gutter="0"/>
          <w:pgNumType w:start="10"/>
          <w:cols w:space="708"/>
        </w:sectPr>
      </w:pPr>
    </w:p>
    <w:tbl>
      <w:tblPr>
        <w:tblStyle w:val="TableNormal3"/>
        <w:tblW w:w="921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0"/>
        <w:gridCol w:w="2488"/>
        <w:gridCol w:w="2997"/>
        <w:gridCol w:w="3014"/>
      </w:tblGrid>
      <w:tr>
        <w:tblPrEx>
          <w:tblW w:w="921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24"/>
        </w:trPr>
        <w:tc>
          <w:tcPr>
            <w:tcW w:w="720" w:type="dxa"/>
            <w:tcBorders>
              <w:top w:val="single" w:sz="12" w:space="0" w:color="000000"/>
              <w:left w:val="single" w:sz="12" w:space="0" w:color="000000"/>
            </w:tcBorders>
            <w:vAlign w:val="top"/>
          </w:tcPr>
          <w:p>
            <w:pPr>
              <w:spacing w:line="277" w:lineRule="auto"/>
              <w:rPr>
                <w:rFonts w:ascii="Arial"/>
                <w:sz w:val="21"/>
              </w:rPr>
            </w:pPr>
          </w:p>
          <w:p>
            <w:pPr>
              <w:spacing w:before="58" w:line="223" w:lineRule="auto"/>
              <w:ind w:left="100"/>
              <w:rPr>
                <w:rFonts w:ascii="SimHei" w:eastAsia="SimHei" w:hAnsi="SimHei" w:cs="SimHei"/>
                <w:sz w:val="18"/>
                <w:szCs w:val="18"/>
              </w:rPr>
            </w:pPr>
            <w:r>
              <w:rPr>
                <w:rFonts w:ascii="SimHei" w:eastAsia="SimHei" w:hAnsi="SimHei" w:cs="SimHei"/>
                <w:spacing w:val="-2"/>
                <w:sz w:val="18"/>
                <w:szCs w:val="18"/>
              </w:rPr>
              <w:t>序号</w:t>
            </w:r>
          </w:p>
        </w:tc>
        <w:tc>
          <w:tcPr>
            <w:tcW w:w="2488" w:type="dxa"/>
            <w:tcBorders>
              <w:top w:val="single" w:sz="12" w:space="0" w:color="000000"/>
            </w:tcBorders>
            <w:vAlign w:val="top"/>
          </w:tcPr>
          <w:p>
            <w:pPr>
              <w:spacing w:line="277" w:lineRule="auto"/>
              <w:rPr>
                <w:rFonts w:ascii="Arial"/>
                <w:sz w:val="21"/>
              </w:rPr>
            </w:pPr>
          </w:p>
          <w:p>
            <w:pPr>
              <w:spacing w:before="58" w:line="221" w:lineRule="auto"/>
              <w:ind w:left="95"/>
              <w:rPr>
                <w:rFonts w:ascii="SimHei" w:eastAsia="SimHei" w:hAnsi="SimHei" w:cs="SimHei"/>
                <w:sz w:val="18"/>
                <w:szCs w:val="18"/>
              </w:rPr>
            </w:pPr>
            <w:r>
              <w:rPr>
                <w:rFonts w:ascii="SimHei" w:eastAsia="SimHei" w:hAnsi="SimHei" w:cs="SimHei"/>
                <w:spacing w:val="-2"/>
                <w:sz w:val="18"/>
                <w:szCs w:val="18"/>
              </w:rPr>
              <w:t>设备类型</w:t>
            </w:r>
          </w:p>
        </w:tc>
        <w:tc>
          <w:tcPr>
            <w:tcW w:w="2997" w:type="dxa"/>
            <w:tcBorders>
              <w:top w:val="single" w:sz="12" w:space="0" w:color="000000"/>
            </w:tcBorders>
            <w:vAlign w:val="top"/>
          </w:tcPr>
          <w:p>
            <w:pPr>
              <w:spacing w:line="276" w:lineRule="auto"/>
              <w:rPr>
                <w:rFonts w:ascii="Arial"/>
                <w:sz w:val="21"/>
              </w:rPr>
            </w:pPr>
          </w:p>
          <w:p>
            <w:pPr>
              <w:spacing w:before="59" w:line="222" w:lineRule="auto"/>
              <w:ind w:left="103"/>
              <w:rPr>
                <w:rFonts w:ascii="SimHei" w:eastAsia="SimHei" w:hAnsi="SimHei" w:cs="SimHei"/>
                <w:sz w:val="18"/>
                <w:szCs w:val="18"/>
              </w:rPr>
            </w:pPr>
            <w:r>
              <w:rPr>
                <w:rFonts w:ascii="SimHei" w:eastAsia="SimHei" w:hAnsi="SimHei" w:cs="SimHei"/>
                <w:spacing w:val="-2"/>
                <w:sz w:val="18"/>
                <w:szCs w:val="18"/>
              </w:rPr>
              <w:t>设备</w:t>
            </w:r>
          </w:p>
        </w:tc>
        <w:tc>
          <w:tcPr>
            <w:tcW w:w="3014" w:type="dxa"/>
            <w:tcBorders>
              <w:top w:val="single" w:sz="12" w:space="0" w:color="000000"/>
              <w:right w:val="single" w:sz="12" w:space="0" w:color="000000"/>
            </w:tcBorders>
            <w:vAlign w:val="top"/>
          </w:tcPr>
          <w:p>
            <w:pPr>
              <w:spacing w:before="280" w:line="316" w:lineRule="exact"/>
              <w:ind w:left="112"/>
              <w:rPr>
                <w:rFonts w:ascii="SimHei" w:eastAsia="SimHei" w:hAnsi="SimHei" w:cs="SimHei"/>
                <w:sz w:val="21"/>
                <w:szCs w:val="21"/>
              </w:rPr>
            </w:pPr>
            <w:r>
              <w:rPr>
                <w:rFonts w:ascii="SimHei" w:eastAsia="SimHei" w:hAnsi="SimHei" w:cs="SimHei"/>
                <w:spacing w:val="-2"/>
                <w:position w:val="2"/>
                <w:sz w:val="21"/>
                <w:szCs w:val="21"/>
              </w:rPr>
              <w:t>规格</w:t>
            </w:r>
            <w:r>
              <w:rPr>
                <w:rFonts w:ascii="Times New Roman" w:eastAsia="Times New Roman" w:hAnsi="Times New Roman" w:cs="Times New Roman"/>
                <w:spacing w:val="-2"/>
                <w:position w:val="2"/>
                <w:sz w:val="21"/>
                <w:szCs w:val="21"/>
              </w:rPr>
              <w:t>/</w:t>
            </w:r>
            <w:r>
              <w:rPr>
                <w:rFonts w:ascii="SimHei" w:eastAsia="SimHei" w:hAnsi="SimHei" w:cs="SimHei"/>
                <w:spacing w:val="-2"/>
                <w:position w:val="2"/>
                <w:sz w:val="21"/>
                <w:szCs w:val="21"/>
              </w:rPr>
              <w:t>型号</w:t>
            </w:r>
          </w:p>
        </w:tc>
      </w:tr>
      <w:tr>
        <w:tblPrEx>
          <w:tblW w:w="9219" w:type="dxa"/>
          <w:tblInd w:w="15" w:type="dxa"/>
          <w:tblLayout w:type="fixed"/>
        </w:tblPrEx>
        <w:trPr>
          <w:trHeight w:val="739"/>
        </w:trPr>
        <w:tc>
          <w:tcPr>
            <w:tcW w:w="720" w:type="dxa"/>
            <w:tcBorders>
              <w:left w:val="single" w:sz="12" w:space="0" w:color="000000"/>
              <w:bottom w:val="single" w:sz="12" w:space="0" w:color="000000"/>
            </w:tcBorders>
            <w:vAlign w:val="top"/>
          </w:tcPr>
          <w:p>
            <w:pPr>
              <w:spacing w:line="324"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488" w:type="dxa"/>
            <w:tcBorders>
              <w:bottom w:val="single" w:sz="12" w:space="0" w:color="000000"/>
            </w:tcBorders>
            <w:vAlign w:val="top"/>
          </w:tcPr>
          <w:p>
            <w:pPr>
              <w:spacing w:line="284" w:lineRule="auto"/>
              <w:rPr>
                <w:rFonts w:ascii="Arial"/>
                <w:sz w:val="21"/>
              </w:rPr>
            </w:pPr>
          </w:p>
          <w:p>
            <w:pPr>
              <w:spacing w:before="59" w:line="222" w:lineRule="auto"/>
              <w:ind w:left="107"/>
              <w:rPr>
                <w:rFonts w:ascii="SimHei" w:eastAsia="SimHei" w:hAnsi="SimHei" w:cs="SimHei"/>
                <w:sz w:val="18"/>
                <w:szCs w:val="18"/>
              </w:rPr>
            </w:pPr>
            <w:r>
              <w:rPr>
                <w:rFonts w:ascii="SimHei" w:eastAsia="SimHei" w:hAnsi="SimHei" w:cs="SimHei"/>
                <w:spacing w:val="-3"/>
                <w:sz w:val="18"/>
                <w:szCs w:val="18"/>
              </w:rPr>
              <w:t>田间控制设备</w:t>
            </w:r>
          </w:p>
        </w:tc>
        <w:tc>
          <w:tcPr>
            <w:tcW w:w="2997" w:type="dxa"/>
            <w:tcBorders>
              <w:bottom w:val="single" w:sz="12" w:space="0" w:color="000000"/>
            </w:tcBorders>
            <w:vAlign w:val="top"/>
          </w:tcPr>
          <w:p>
            <w:pPr>
              <w:spacing w:line="284" w:lineRule="auto"/>
              <w:rPr>
                <w:rFonts w:ascii="Arial"/>
                <w:sz w:val="21"/>
              </w:rPr>
            </w:pPr>
          </w:p>
          <w:p>
            <w:pPr>
              <w:spacing w:before="59" w:line="222" w:lineRule="auto"/>
              <w:ind w:left="113"/>
              <w:rPr>
                <w:rFonts w:ascii="SimHei" w:eastAsia="SimHei" w:hAnsi="SimHei" w:cs="SimHei"/>
                <w:sz w:val="18"/>
                <w:szCs w:val="18"/>
              </w:rPr>
            </w:pPr>
            <w:r>
              <w:rPr>
                <w:rFonts w:ascii="SimHei" w:eastAsia="SimHei" w:hAnsi="SimHei" w:cs="SimHei"/>
                <w:spacing w:val="-5"/>
                <w:sz w:val="18"/>
                <w:szCs w:val="18"/>
              </w:rPr>
              <w:t>电磁阀</w:t>
            </w:r>
          </w:p>
        </w:tc>
        <w:tc>
          <w:tcPr>
            <w:tcW w:w="3014" w:type="dxa"/>
            <w:tcBorders>
              <w:bottom w:val="single" w:sz="12" w:space="0" w:color="000000"/>
              <w:right w:val="single" w:sz="12"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88"/>
          <w:type w:val="nextPage"/>
          <w:pgSz w:w="11850" w:h="16783"/>
          <w:pgMar w:top="400" w:right="1300" w:bottom="0" w:left="1300" w:header="0" w:footer="0" w:gutter="0"/>
          <w:pgNumType w:start="11"/>
          <w:cols w:space="708"/>
          <w:titlePg w:val="0"/>
        </w:sectPr>
      </w:pPr>
    </w:p>
    <w:p>
      <w:pPr>
        <w:spacing w:before="8"/>
      </w:pPr>
    </w:p>
    <w:p>
      <w:pPr>
        <w:spacing w:before="8"/>
      </w:pPr>
    </w:p>
    <w:p>
      <w:pPr>
        <w:spacing w:before="7"/>
      </w:pPr>
    </w:p>
    <w:p>
      <w:pPr>
        <w:spacing w:before="7"/>
      </w:pPr>
    </w:p>
    <w:p>
      <w:pPr>
        <w:spacing w:before="7"/>
      </w:pPr>
    </w:p>
    <w:tbl>
      <w:tblPr>
        <w:tblStyle w:val="TableNormal4"/>
        <w:tblW w:w="9219" w:type="dxa"/>
        <w:tblInd w:w="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20"/>
        <w:gridCol w:w="2488"/>
        <w:gridCol w:w="2997"/>
        <w:gridCol w:w="3014"/>
      </w:tblGrid>
      <w:tr>
        <w:tblPrEx>
          <w:tblW w:w="9219" w:type="dxa"/>
          <w:tblInd w:w="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5"/>
        </w:trPr>
        <w:tc>
          <w:tcPr>
            <w:tcW w:w="720" w:type="dxa"/>
            <w:vMerge w:val="restart"/>
            <w:tcBorders>
              <w:top w:val="single" w:sz="12" w:space="0" w:color="000000"/>
              <w:left w:val="single" w:sz="12" w:space="0" w:color="000000"/>
              <w:bottom w:val="nil"/>
            </w:tcBorders>
            <w:vAlign w:val="top"/>
          </w:tcPr>
          <w:p>
            <w:pPr>
              <w:rPr>
                <w:rFonts w:ascii="Arial"/>
                <w:sz w:val="21"/>
              </w:rPr>
            </w:pPr>
          </w:p>
        </w:tc>
        <w:tc>
          <w:tcPr>
            <w:tcW w:w="2488" w:type="dxa"/>
            <w:vMerge w:val="restart"/>
            <w:tcBorders>
              <w:top w:val="single" w:sz="12" w:space="0" w:color="000000"/>
              <w:bottom w:val="nil"/>
            </w:tcBorders>
            <w:vAlign w:val="top"/>
          </w:tcPr>
          <w:p>
            <w:pPr>
              <w:rPr>
                <w:rFonts w:ascii="Arial"/>
                <w:sz w:val="21"/>
              </w:rPr>
            </w:pPr>
          </w:p>
        </w:tc>
        <w:tc>
          <w:tcPr>
            <w:tcW w:w="2997" w:type="dxa"/>
            <w:tcBorders>
              <w:top w:val="single" w:sz="12" w:space="0" w:color="000000"/>
            </w:tcBorders>
            <w:vAlign w:val="top"/>
          </w:tcPr>
          <w:p>
            <w:pPr>
              <w:spacing w:line="276" w:lineRule="auto"/>
              <w:rPr>
                <w:rFonts w:ascii="Arial"/>
                <w:sz w:val="21"/>
              </w:rPr>
            </w:pPr>
          </w:p>
          <w:p>
            <w:pPr>
              <w:spacing w:before="59" w:line="222" w:lineRule="auto"/>
              <w:ind w:left="113"/>
              <w:rPr>
                <w:rFonts w:ascii="SimHei" w:eastAsia="SimHei" w:hAnsi="SimHei" w:cs="SimHei"/>
                <w:sz w:val="18"/>
                <w:szCs w:val="18"/>
              </w:rPr>
            </w:pPr>
            <w:r>
              <w:rPr>
                <w:rFonts w:ascii="SimHei" w:eastAsia="SimHei" w:hAnsi="SimHei" w:cs="SimHei"/>
                <w:spacing w:val="-3"/>
                <w:sz w:val="18"/>
                <w:szCs w:val="18"/>
              </w:rPr>
              <w:t>电磁阀控制器</w:t>
            </w:r>
          </w:p>
        </w:tc>
        <w:tc>
          <w:tcPr>
            <w:tcW w:w="3014" w:type="dxa"/>
            <w:tcBorders>
              <w:top w:val="single" w:sz="12" w:space="0" w:color="000000"/>
              <w:right w:val="single" w:sz="12" w:space="0" w:color="000000"/>
            </w:tcBorders>
            <w:vAlign w:val="top"/>
          </w:tcPr>
          <w:p>
            <w:pPr>
              <w:rPr>
                <w:rFonts w:ascii="Arial"/>
                <w:sz w:val="21"/>
              </w:rPr>
            </w:pPr>
          </w:p>
        </w:tc>
      </w:tr>
      <w:tr>
        <w:tblPrEx>
          <w:tblW w:w="9219" w:type="dxa"/>
          <w:tblInd w:w="20" w:type="dxa"/>
          <w:tblLayout w:type="fixed"/>
        </w:tblPrEx>
        <w:trPr>
          <w:trHeight w:val="728"/>
        </w:trPr>
        <w:tc>
          <w:tcPr>
            <w:tcW w:w="720" w:type="dxa"/>
            <w:vMerge/>
            <w:tcBorders>
              <w:top w:val="nil"/>
              <w:left w:val="single" w:sz="12" w:space="0" w:color="000000"/>
            </w:tcBorders>
            <w:vAlign w:val="top"/>
          </w:tcPr>
          <w:p>
            <w:pPr>
              <w:rPr>
                <w:rFonts w:ascii="Arial"/>
                <w:sz w:val="21"/>
              </w:rPr>
            </w:pPr>
          </w:p>
        </w:tc>
        <w:tc>
          <w:tcPr>
            <w:tcW w:w="2488" w:type="dxa"/>
            <w:vMerge/>
            <w:tcBorders>
              <w:top w:val="nil"/>
            </w:tcBorders>
            <w:vAlign w:val="top"/>
          </w:tcPr>
          <w:p>
            <w:pPr>
              <w:rPr>
                <w:rFonts w:ascii="Arial"/>
                <w:sz w:val="21"/>
              </w:rPr>
            </w:pPr>
          </w:p>
        </w:tc>
        <w:tc>
          <w:tcPr>
            <w:tcW w:w="2997" w:type="dxa"/>
            <w:vAlign w:val="top"/>
          </w:tcPr>
          <w:p>
            <w:pPr>
              <w:spacing w:line="274" w:lineRule="auto"/>
              <w:rPr>
                <w:rFonts w:ascii="Arial"/>
                <w:sz w:val="21"/>
              </w:rPr>
            </w:pPr>
          </w:p>
          <w:p>
            <w:pPr>
              <w:spacing w:before="58" w:line="221" w:lineRule="auto"/>
              <w:ind w:left="104"/>
              <w:rPr>
                <w:rFonts w:ascii="SimHei" w:eastAsia="SimHei" w:hAnsi="SimHei" w:cs="SimHei"/>
                <w:sz w:val="18"/>
                <w:szCs w:val="18"/>
              </w:rPr>
            </w:pPr>
            <w:r>
              <w:rPr>
                <w:rFonts w:ascii="SimHei" w:eastAsia="SimHei" w:hAnsi="SimHei" w:cs="SimHei"/>
                <w:spacing w:val="-2"/>
                <w:sz w:val="18"/>
                <w:szCs w:val="18"/>
              </w:rPr>
              <w:t>流量传感器</w:t>
            </w:r>
          </w:p>
        </w:tc>
        <w:tc>
          <w:tcPr>
            <w:tcW w:w="3014" w:type="dxa"/>
            <w:tcBorders>
              <w:right w:val="single" w:sz="12" w:space="0" w:color="000000"/>
            </w:tcBorders>
            <w:vAlign w:val="top"/>
          </w:tcPr>
          <w:p>
            <w:pPr>
              <w:rPr>
                <w:rFonts w:ascii="Arial"/>
                <w:sz w:val="21"/>
              </w:rPr>
            </w:pPr>
          </w:p>
        </w:tc>
      </w:tr>
      <w:tr>
        <w:tblPrEx>
          <w:tblW w:w="9219" w:type="dxa"/>
          <w:tblInd w:w="20" w:type="dxa"/>
          <w:tblLayout w:type="fixed"/>
        </w:tblPrEx>
        <w:trPr>
          <w:trHeight w:val="727"/>
        </w:trPr>
        <w:tc>
          <w:tcPr>
            <w:tcW w:w="720" w:type="dxa"/>
            <w:vMerge w:val="restart"/>
            <w:tcBorders>
              <w:left w:val="single" w:sz="12" w:space="0" w:color="000000"/>
              <w:bottom w:val="nil"/>
            </w:tcBorders>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488" w:type="dxa"/>
            <w:vMerge w:val="restart"/>
            <w:tcBorders>
              <w:bottom w:val="nil"/>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58" w:line="222" w:lineRule="auto"/>
              <w:ind w:left="107"/>
              <w:rPr>
                <w:rFonts w:ascii="SimHei" w:eastAsia="SimHei" w:hAnsi="SimHei" w:cs="SimHei"/>
                <w:sz w:val="18"/>
                <w:szCs w:val="18"/>
              </w:rPr>
            </w:pPr>
            <w:r>
              <w:rPr>
                <w:rFonts w:ascii="SimHei" w:eastAsia="SimHei" w:hAnsi="SimHei" w:cs="SimHei"/>
                <w:spacing w:val="-3"/>
                <w:sz w:val="18"/>
                <w:szCs w:val="18"/>
              </w:rPr>
              <w:t>田间环境监测设备</w:t>
            </w:r>
          </w:p>
        </w:tc>
        <w:tc>
          <w:tcPr>
            <w:tcW w:w="2997" w:type="dxa"/>
            <w:vAlign w:val="top"/>
          </w:tcPr>
          <w:p>
            <w:pPr>
              <w:spacing w:line="277" w:lineRule="auto"/>
              <w:rPr>
                <w:rFonts w:ascii="Arial"/>
                <w:sz w:val="21"/>
              </w:rPr>
            </w:pPr>
          </w:p>
          <w:p>
            <w:pPr>
              <w:spacing w:before="59" w:line="222" w:lineRule="auto"/>
              <w:ind w:left="101"/>
              <w:rPr>
                <w:rFonts w:ascii="SimHei" w:eastAsia="SimHei" w:hAnsi="SimHei" w:cs="SimHei"/>
                <w:sz w:val="18"/>
                <w:szCs w:val="18"/>
              </w:rPr>
            </w:pPr>
            <w:r>
              <w:rPr>
                <w:rFonts w:ascii="SimHei" w:eastAsia="SimHei" w:hAnsi="SimHei" w:cs="SimHei"/>
                <w:spacing w:val="-1"/>
                <w:sz w:val="18"/>
                <w:szCs w:val="18"/>
              </w:rPr>
              <w:t>墒情监测传感器</w:t>
            </w:r>
          </w:p>
        </w:tc>
        <w:tc>
          <w:tcPr>
            <w:tcW w:w="3014" w:type="dxa"/>
            <w:tcBorders>
              <w:right w:val="single" w:sz="12" w:space="0" w:color="000000"/>
            </w:tcBorders>
            <w:vAlign w:val="top"/>
          </w:tcPr>
          <w:p>
            <w:pPr>
              <w:rPr>
                <w:rFonts w:ascii="Arial"/>
                <w:sz w:val="21"/>
              </w:rPr>
            </w:pPr>
          </w:p>
        </w:tc>
      </w:tr>
      <w:tr>
        <w:tblPrEx>
          <w:tblW w:w="9219" w:type="dxa"/>
          <w:tblInd w:w="20" w:type="dxa"/>
          <w:tblLayout w:type="fixed"/>
        </w:tblPrEx>
        <w:trPr>
          <w:trHeight w:val="727"/>
        </w:trPr>
        <w:tc>
          <w:tcPr>
            <w:tcW w:w="720" w:type="dxa"/>
            <w:vMerge/>
            <w:tcBorders>
              <w:top w:val="nil"/>
              <w:left w:val="single" w:sz="12" w:space="0" w:color="000000"/>
              <w:bottom w:val="nil"/>
            </w:tcBorders>
            <w:vAlign w:val="top"/>
          </w:tcPr>
          <w:p>
            <w:pPr>
              <w:rPr>
                <w:rFonts w:ascii="Arial"/>
                <w:sz w:val="21"/>
              </w:rPr>
            </w:pPr>
          </w:p>
        </w:tc>
        <w:tc>
          <w:tcPr>
            <w:tcW w:w="2488" w:type="dxa"/>
            <w:vMerge/>
            <w:tcBorders>
              <w:top w:val="nil"/>
              <w:bottom w:val="nil"/>
            </w:tcBorders>
            <w:vAlign w:val="top"/>
          </w:tcPr>
          <w:p>
            <w:pPr>
              <w:rPr>
                <w:rFonts w:ascii="Arial"/>
                <w:sz w:val="21"/>
              </w:rPr>
            </w:pPr>
          </w:p>
        </w:tc>
        <w:tc>
          <w:tcPr>
            <w:tcW w:w="2997" w:type="dxa"/>
            <w:vMerge w:val="restart"/>
            <w:tcBorders>
              <w:bottom w:val="nil"/>
            </w:tcBorders>
            <w:vAlign w:val="top"/>
          </w:tcPr>
          <w:p>
            <w:pPr>
              <w:spacing w:line="327" w:lineRule="auto"/>
              <w:rPr>
                <w:rFonts w:ascii="Arial"/>
                <w:sz w:val="21"/>
              </w:rPr>
            </w:pPr>
          </w:p>
          <w:p>
            <w:pPr>
              <w:spacing w:line="327" w:lineRule="auto"/>
              <w:rPr>
                <w:rFonts w:ascii="Arial"/>
                <w:sz w:val="21"/>
              </w:rPr>
            </w:pPr>
          </w:p>
          <w:p>
            <w:pPr>
              <w:spacing w:before="59" w:line="222" w:lineRule="auto"/>
              <w:ind w:left="106"/>
              <w:rPr>
                <w:rFonts w:ascii="SimHei" w:eastAsia="SimHei" w:hAnsi="SimHei" w:cs="SimHei"/>
                <w:sz w:val="18"/>
                <w:szCs w:val="18"/>
              </w:rPr>
            </w:pPr>
            <w:r>
              <w:rPr>
                <w:rFonts w:ascii="SimHei" w:eastAsia="SimHei" w:hAnsi="SimHei" w:cs="SimHei"/>
                <w:spacing w:val="-3"/>
                <w:sz w:val="18"/>
                <w:szCs w:val="18"/>
              </w:rPr>
              <w:t>气象站</w:t>
            </w:r>
          </w:p>
        </w:tc>
        <w:tc>
          <w:tcPr>
            <w:tcW w:w="3014" w:type="dxa"/>
            <w:tcBorders>
              <w:right w:val="single" w:sz="12" w:space="0" w:color="000000"/>
            </w:tcBorders>
            <w:vAlign w:val="top"/>
          </w:tcPr>
          <w:p>
            <w:pPr>
              <w:rPr>
                <w:rFonts w:ascii="Arial"/>
                <w:sz w:val="21"/>
              </w:rPr>
            </w:pPr>
          </w:p>
        </w:tc>
      </w:tr>
      <w:tr>
        <w:tblPrEx>
          <w:tblW w:w="9219" w:type="dxa"/>
          <w:tblInd w:w="20" w:type="dxa"/>
          <w:tblLayout w:type="fixed"/>
        </w:tblPrEx>
        <w:trPr>
          <w:trHeight w:val="728"/>
        </w:trPr>
        <w:tc>
          <w:tcPr>
            <w:tcW w:w="720" w:type="dxa"/>
            <w:vMerge/>
            <w:tcBorders>
              <w:top w:val="nil"/>
              <w:left w:val="single" w:sz="12" w:space="0" w:color="000000"/>
              <w:bottom w:val="nil"/>
            </w:tcBorders>
            <w:vAlign w:val="top"/>
          </w:tcPr>
          <w:p>
            <w:pPr>
              <w:rPr>
                <w:rFonts w:ascii="Arial"/>
                <w:sz w:val="21"/>
              </w:rPr>
            </w:pPr>
          </w:p>
        </w:tc>
        <w:tc>
          <w:tcPr>
            <w:tcW w:w="2488" w:type="dxa"/>
            <w:vMerge/>
            <w:tcBorders>
              <w:top w:val="nil"/>
              <w:bottom w:val="nil"/>
            </w:tcBorders>
            <w:vAlign w:val="top"/>
          </w:tcPr>
          <w:p>
            <w:pPr>
              <w:rPr>
                <w:rFonts w:ascii="Arial"/>
                <w:sz w:val="21"/>
              </w:rPr>
            </w:pPr>
          </w:p>
        </w:tc>
        <w:tc>
          <w:tcPr>
            <w:tcW w:w="2997" w:type="dxa"/>
            <w:vMerge/>
            <w:tcBorders>
              <w:top w:val="nil"/>
            </w:tcBorders>
            <w:vAlign w:val="top"/>
          </w:tcPr>
          <w:p>
            <w:pPr>
              <w:rPr>
                <w:rFonts w:ascii="Arial"/>
                <w:sz w:val="21"/>
              </w:rPr>
            </w:pPr>
          </w:p>
        </w:tc>
        <w:tc>
          <w:tcPr>
            <w:tcW w:w="3014" w:type="dxa"/>
            <w:tcBorders>
              <w:right w:val="single" w:sz="12" w:space="0" w:color="000000"/>
            </w:tcBorders>
            <w:vAlign w:val="top"/>
          </w:tcPr>
          <w:p>
            <w:pPr>
              <w:rPr>
                <w:rFonts w:ascii="Arial"/>
                <w:sz w:val="21"/>
              </w:rPr>
            </w:pPr>
          </w:p>
        </w:tc>
      </w:tr>
      <w:tr>
        <w:tblPrEx>
          <w:tblW w:w="9219" w:type="dxa"/>
          <w:tblInd w:w="20" w:type="dxa"/>
          <w:tblLayout w:type="fixed"/>
        </w:tblPrEx>
        <w:trPr>
          <w:trHeight w:val="728"/>
        </w:trPr>
        <w:tc>
          <w:tcPr>
            <w:tcW w:w="720" w:type="dxa"/>
            <w:vMerge/>
            <w:tcBorders>
              <w:top w:val="nil"/>
              <w:left w:val="single" w:sz="12" w:space="0" w:color="000000"/>
            </w:tcBorders>
            <w:vAlign w:val="top"/>
          </w:tcPr>
          <w:p>
            <w:pPr>
              <w:rPr>
                <w:rFonts w:ascii="Arial"/>
                <w:sz w:val="21"/>
              </w:rPr>
            </w:pPr>
          </w:p>
        </w:tc>
        <w:tc>
          <w:tcPr>
            <w:tcW w:w="2488" w:type="dxa"/>
            <w:vMerge/>
            <w:tcBorders>
              <w:top w:val="nil"/>
            </w:tcBorders>
            <w:vAlign w:val="top"/>
          </w:tcPr>
          <w:p>
            <w:pPr>
              <w:rPr>
                <w:rFonts w:ascii="Arial"/>
                <w:sz w:val="21"/>
              </w:rPr>
            </w:pPr>
          </w:p>
        </w:tc>
        <w:tc>
          <w:tcPr>
            <w:tcW w:w="2997" w:type="dxa"/>
            <w:vAlign w:val="top"/>
          </w:tcPr>
          <w:p>
            <w:pPr>
              <w:spacing w:line="291" w:lineRule="auto"/>
              <w:rPr>
                <w:rFonts w:ascii="Arial"/>
                <w:sz w:val="21"/>
              </w:rPr>
            </w:pPr>
          </w:p>
          <w:p>
            <w:pPr>
              <w:spacing w:before="59" w:line="222" w:lineRule="auto"/>
              <w:ind w:left="101"/>
              <w:rPr>
                <w:rFonts w:ascii="SimHei" w:eastAsia="SimHei" w:hAnsi="SimHei" w:cs="SimHei"/>
                <w:sz w:val="18"/>
                <w:szCs w:val="18"/>
              </w:rPr>
            </w:pPr>
            <w:r>
              <w:rPr>
                <w:rFonts w:ascii="Times New Roman" w:eastAsia="Times New Roman" w:hAnsi="Times New Roman" w:cs="Times New Roman"/>
                <w:spacing w:val="-1"/>
                <w:sz w:val="18"/>
                <w:szCs w:val="18"/>
              </w:rPr>
              <w:t xml:space="preserve">CO2 </w:t>
            </w:r>
            <w:r>
              <w:rPr>
                <w:rFonts w:ascii="SimHei" w:eastAsia="SimHei" w:hAnsi="SimHei" w:cs="SimHei"/>
                <w:spacing w:val="-1"/>
                <w:sz w:val="18"/>
                <w:szCs w:val="18"/>
              </w:rPr>
              <w:t>含量传感器</w:t>
            </w:r>
          </w:p>
        </w:tc>
        <w:tc>
          <w:tcPr>
            <w:tcW w:w="3014" w:type="dxa"/>
            <w:tcBorders>
              <w:right w:val="single" w:sz="12" w:space="0" w:color="000000"/>
            </w:tcBorders>
            <w:vAlign w:val="top"/>
          </w:tcPr>
          <w:p>
            <w:pPr>
              <w:rPr>
                <w:rFonts w:ascii="Arial"/>
                <w:sz w:val="21"/>
              </w:rPr>
            </w:pPr>
          </w:p>
        </w:tc>
      </w:tr>
      <w:tr>
        <w:tblPrEx>
          <w:tblW w:w="9219" w:type="dxa"/>
          <w:tblInd w:w="20" w:type="dxa"/>
          <w:tblLayout w:type="fixed"/>
        </w:tblPrEx>
        <w:trPr>
          <w:trHeight w:val="750"/>
        </w:trPr>
        <w:tc>
          <w:tcPr>
            <w:tcW w:w="720" w:type="dxa"/>
            <w:tcBorders>
              <w:left w:val="single" w:sz="12" w:space="0" w:color="000000"/>
              <w:bottom w:val="single" w:sz="12" w:space="0" w:color="000000"/>
            </w:tcBorders>
            <w:vAlign w:val="top"/>
          </w:tcPr>
          <w:p>
            <w:pPr>
              <w:spacing w:line="335"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488" w:type="dxa"/>
            <w:tcBorders>
              <w:bottom w:val="single" w:sz="12" w:space="0" w:color="000000"/>
            </w:tcBorders>
            <w:vAlign w:val="top"/>
          </w:tcPr>
          <w:p>
            <w:pPr>
              <w:spacing w:line="295" w:lineRule="auto"/>
              <w:rPr>
                <w:rFonts w:ascii="Arial"/>
                <w:sz w:val="21"/>
              </w:rPr>
            </w:pPr>
          </w:p>
          <w:p>
            <w:pPr>
              <w:spacing w:before="59" w:line="221" w:lineRule="auto"/>
              <w:ind w:left="107"/>
              <w:rPr>
                <w:rFonts w:ascii="SimHei" w:eastAsia="SimHei" w:hAnsi="SimHei" w:cs="SimHei"/>
                <w:sz w:val="18"/>
                <w:szCs w:val="18"/>
              </w:rPr>
            </w:pPr>
            <w:r>
              <w:rPr>
                <w:rFonts w:ascii="SimHei" w:eastAsia="SimHei" w:hAnsi="SimHei" w:cs="SimHei"/>
                <w:spacing w:val="-3"/>
                <w:sz w:val="18"/>
                <w:szCs w:val="18"/>
              </w:rPr>
              <w:t>田间灌溉设备</w:t>
            </w:r>
          </w:p>
        </w:tc>
        <w:tc>
          <w:tcPr>
            <w:tcW w:w="2997" w:type="dxa"/>
            <w:tcBorders>
              <w:bottom w:val="single" w:sz="12" w:space="0" w:color="000000"/>
            </w:tcBorders>
            <w:vAlign w:val="top"/>
          </w:tcPr>
          <w:p>
            <w:pPr>
              <w:rPr>
                <w:rFonts w:ascii="Arial"/>
                <w:sz w:val="21"/>
              </w:rPr>
            </w:pPr>
          </w:p>
        </w:tc>
        <w:tc>
          <w:tcPr>
            <w:tcW w:w="3014" w:type="dxa"/>
            <w:tcBorders>
              <w:bottom w:val="single" w:sz="12" w:space="0" w:color="000000"/>
              <w:right w:val="single" w:sz="12" w:space="0" w:color="000000"/>
            </w:tcBorders>
            <w:vAlign w:val="top"/>
          </w:tcPr>
          <w:p>
            <w:pPr>
              <w:rPr>
                <w:rFonts w:ascii="Arial"/>
                <w:sz w:val="21"/>
              </w:rPr>
            </w:pPr>
          </w:p>
        </w:tc>
      </w:tr>
    </w:tbl>
    <w:p>
      <w:pPr>
        <w:spacing w:line="241" w:lineRule="auto"/>
        <w:rPr>
          <w:rFonts w:ascii="Arial"/>
          <w:sz w:val="21"/>
        </w:rPr>
      </w:pPr>
    </w:p>
    <w:p>
      <w:pPr>
        <w:pStyle w:val="BodyText"/>
        <w:spacing w:before="68" w:line="221" w:lineRule="auto"/>
        <w:ind w:left="126"/>
        <w:rPr>
          <w:rFonts w:ascii="SimHei" w:eastAsia="SimHei" w:hAnsi="SimHei" w:cs="SimHei"/>
        </w:rPr>
      </w:pPr>
      <w:r>
        <w:rPr>
          <w:spacing w:val="-2"/>
        </w:rPr>
        <w:t>4.1</w:t>
      </w:r>
      <w:r>
        <w:rPr>
          <w:spacing w:val="4"/>
        </w:rPr>
        <w:t xml:space="preserve">  </w:t>
      </w:r>
      <w:r>
        <w:rPr>
          <w:rFonts w:ascii="SimHei" w:eastAsia="SimHei" w:hAnsi="SimHei" w:cs="SimHei"/>
          <w:spacing w:val="-2"/>
        </w:rPr>
        <w:t>水源</w:t>
      </w:r>
    </w:p>
    <w:p>
      <w:pPr>
        <w:spacing w:line="255" w:lineRule="auto"/>
        <w:rPr>
          <w:rFonts w:ascii="Arial"/>
          <w:sz w:val="21"/>
        </w:rPr>
      </w:pPr>
    </w:p>
    <w:p>
      <w:pPr>
        <w:spacing w:before="68" w:line="369" w:lineRule="auto"/>
        <w:ind w:left="133" w:right="123" w:firstLine="415"/>
        <w:jc w:val="both"/>
        <w:rPr>
          <w:rFonts w:ascii="SimHei" w:eastAsia="SimHei" w:hAnsi="SimHei" w:cs="SimHei"/>
          <w:sz w:val="21"/>
          <w:szCs w:val="21"/>
        </w:rPr>
      </w:pPr>
      <w:r>
        <w:rPr>
          <w:rFonts w:ascii="SimHei" w:eastAsia="SimHei" w:hAnsi="SimHei" w:cs="SimHei"/>
          <w:spacing w:val="-1"/>
          <w:sz w:val="21"/>
          <w:szCs w:val="21"/>
        </w:rPr>
        <w:t>包括增压泵进水端口设置在筛选后的水源中，增压泵出水端口与电磁阀连接用以控制水源中水</w:t>
      </w:r>
      <w:r>
        <w:rPr>
          <w:rFonts w:ascii="SimHei" w:eastAsia="SimHei" w:hAnsi="SimHei" w:cs="SimHei"/>
          <w:spacing w:val="17"/>
          <w:sz w:val="21"/>
          <w:szCs w:val="21"/>
        </w:rPr>
        <w:t xml:space="preserve"> </w:t>
      </w:r>
      <w:r>
        <w:rPr>
          <w:rFonts w:ascii="SimHei" w:eastAsia="SimHei" w:hAnsi="SimHei" w:cs="SimHei"/>
          <w:spacing w:val="-4"/>
          <w:sz w:val="21"/>
          <w:szCs w:val="21"/>
        </w:rPr>
        <w:t>流的方向；水泵进水端口设置在所述水源内，水泵出水端口连接</w:t>
      </w:r>
      <w:r>
        <w:rPr>
          <w:rFonts w:ascii="SimHei" w:eastAsia="SimHei" w:hAnsi="SimHei" w:cs="SimHei"/>
          <w:spacing w:val="-5"/>
          <w:sz w:val="21"/>
          <w:szCs w:val="21"/>
        </w:rPr>
        <w:t>灌溉设备，</w:t>
      </w:r>
      <w:r>
        <w:rPr>
          <w:rFonts w:ascii="SimHei" w:eastAsia="SimHei" w:hAnsi="SimHei" w:cs="SimHei"/>
          <w:spacing w:val="54"/>
          <w:sz w:val="21"/>
          <w:szCs w:val="21"/>
        </w:rPr>
        <w:t xml:space="preserve"> </w:t>
      </w:r>
      <w:r>
        <w:rPr>
          <w:rFonts w:ascii="SimHei" w:eastAsia="SimHei" w:hAnsi="SimHei" w:cs="SimHei"/>
          <w:spacing w:val="-5"/>
          <w:sz w:val="21"/>
          <w:szCs w:val="21"/>
        </w:rPr>
        <w:t>施肥罐；所述施肥罐内</w:t>
      </w:r>
    </w:p>
    <w:p>
      <w:pPr>
        <w:spacing w:line="221" w:lineRule="auto"/>
        <w:ind w:left="132"/>
        <w:rPr>
          <w:rFonts w:ascii="SimHei" w:eastAsia="SimHei" w:hAnsi="SimHei" w:cs="SimHei"/>
          <w:sz w:val="21"/>
          <w:szCs w:val="21"/>
        </w:rPr>
      </w:pPr>
      <w:r>
        <w:rPr>
          <w:rFonts w:ascii="SimHei" w:eastAsia="SimHei" w:hAnsi="SimHei" w:cs="SimHei"/>
          <w:spacing w:val="-4"/>
          <w:sz w:val="21"/>
          <w:szCs w:val="21"/>
        </w:rPr>
        <w:t>设置水位传感器。</w:t>
      </w:r>
    </w:p>
    <w:p>
      <w:pPr>
        <w:spacing w:line="255" w:lineRule="auto"/>
        <w:rPr>
          <w:rFonts w:ascii="Arial"/>
          <w:sz w:val="21"/>
        </w:rPr>
      </w:pPr>
    </w:p>
    <w:p>
      <w:pPr>
        <w:pStyle w:val="BodyText"/>
        <w:spacing w:before="69" w:line="369" w:lineRule="auto"/>
        <w:ind w:left="130" w:right="46" w:firstLine="420"/>
        <w:jc w:val="both"/>
        <w:rPr>
          <w:rFonts w:ascii="SimHei" w:eastAsia="SimHei" w:hAnsi="SimHei" w:cs="SimHei"/>
        </w:rPr>
      </w:pPr>
      <w:r>
        <w:rPr>
          <w:rFonts w:ascii="SimHei" w:eastAsia="SimHei" w:hAnsi="SimHei" w:cs="SimHei"/>
          <w:spacing w:val="-2"/>
        </w:rPr>
        <w:t>水质应符合</w:t>
      </w:r>
      <w:r>
        <w:rPr>
          <w:rFonts w:ascii="SimHei" w:eastAsia="SimHei" w:hAnsi="SimHei" w:cs="SimHei"/>
          <w:spacing w:val="-45"/>
        </w:rPr>
        <w:t xml:space="preserve"> </w:t>
      </w:r>
      <w:r>
        <w:rPr>
          <w:spacing w:val="-2"/>
        </w:rPr>
        <w:t>GB 5084</w:t>
      </w:r>
      <w:r>
        <w:rPr>
          <w:spacing w:val="20"/>
        </w:rPr>
        <w:t xml:space="preserve"> </w:t>
      </w:r>
      <w:r>
        <w:rPr>
          <w:rFonts w:ascii="SimHei" w:eastAsia="SimHei" w:hAnsi="SimHei" w:cs="SimHei"/>
          <w:spacing w:val="-2"/>
        </w:rPr>
        <w:t>的相关要求，根据宁夏回族自治区的水质特点，灌溉水质标准中将水质要</w:t>
      </w:r>
      <w:r>
        <w:rPr>
          <w:rFonts w:ascii="SimHei" w:eastAsia="SimHei" w:hAnsi="SimHei" w:cs="SimHei"/>
          <w:spacing w:val="-2"/>
        </w:rPr>
        <w:t xml:space="preserve"> </w:t>
      </w:r>
      <w:r>
        <w:rPr>
          <w:rFonts w:ascii="SimHei" w:eastAsia="SimHei" w:hAnsi="SimHei" w:cs="SimHei"/>
          <w:spacing w:val="1"/>
        </w:rPr>
        <w:t>求分为基本控制项目和选择性控制项目。其中基本控制项目包括生化需氧量（</w:t>
      </w:r>
      <w:r>
        <w:t>BOD</w:t>
      </w:r>
      <w:r>
        <w:rPr>
          <w:spacing w:val="1"/>
        </w:rPr>
        <w:t>5</w:t>
      </w:r>
      <w:r>
        <w:rPr>
          <w:rFonts w:ascii="SimHei" w:eastAsia="SimHei" w:hAnsi="SimHei" w:cs="SimHei"/>
          <w:spacing w:val="1"/>
        </w:rPr>
        <w:t>）、化学需氧</w:t>
      </w:r>
      <w:r>
        <w:rPr>
          <w:rFonts w:ascii="SimHei" w:eastAsia="SimHei" w:hAnsi="SimHei" w:cs="SimHei"/>
          <w:spacing w:val="1"/>
        </w:rPr>
        <w:t xml:space="preserve"> </w:t>
      </w:r>
      <w:r>
        <w:rPr>
          <w:rFonts w:ascii="SimHei" w:eastAsia="SimHei" w:hAnsi="SimHei" w:cs="SimHei"/>
          <w:spacing w:val="-4"/>
        </w:rPr>
        <w:t>量（</w:t>
      </w:r>
      <w:r>
        <w:rPr>
          <w:spacing w:val="-4"/>
        </w:rPr>
        <w:t>CODCr</w:t>
      </w:r>
      <w:r>
        <w:rPr>
          <w:rFonts w:ascii="SimHei" w:eastAsia="SimHei" w:hAnsi="SimHei" w:cs="SimHei"/>
          <w:spacing w:val="-4"/>
        </w:rPr>
        <w:t>）、悬浮物（</w:t>
      </w:r>
      <w:r>
        <w:rPr>
          <w:spacing w:val="-4"/>
        </w:rPr>
        <w:t>SS</w:t>
      </w:r>
      <w:r>
        <w:rPr>
          <w:rFonts w:ascii="SimHei" w:eastAsia="SimHei" w:hAnsi="SimHei" w:cs="SimHei"/>
          <w:spacing w:val="-4"/>
        </w:rPr>
        <w:t>）、溶解氧（</w:t>
      </w:r>
      <w:r>
        <w:rPr>
          <w:spacing w:val="-4"/>
        </w:rPr>
        <w:t>DO</w:t>
      </w:r>
      <w:r>
        <w:rPr>
          <w:rFonts w:ascii="SimHei" w:eastAsia="SimHei" w:hAnsi="SimHei" w:cs="SimHei"/>
          <w:spacing w:val="-4"/>
        </w:rPr>
        <w:t>）、</w:t>
      </w:r>
      <w:r>
        <w:rPr>
          <w:spacing w:val="-4"/>
        </w:rPr>
        <w:t xml:space="preserve">PH </w:t>
      </w:r>
      <w:r>
        <w:rPr>
          <w:rFonts w:ascii="SimHei" w:eastAsia="SimHei" w:hAnsi="SimHei" w:cs="SimHei"/>
          <w:spacing w:val="-4"/>
        </w:rPr>
        <w:t>值、溶解性总固体、氯化物、硫化物、</w:t>
      </w:r>
      <w:r>
        <w:rPr>
          <w:rFonts w:ascii="SimHei" w:eastAsia="SimHei" w:hAnsi="SimHei" w:cs="SimHei"/>
          <w:spacing w:val="-5"/>
        </w:rPr>
        <w:t>全盐量、</w:t>
      </w:r>
      <w:r>
        <w:rPr>
          <w:rFonts w:ascii="SimHei" w:eastAsia="SimHei" w:hAnsi="SimHei" w:cs="SimHei"/>
        </w:rPr>
        <w:t xml:space="preserve"> </w:t>
      </w:r>
      <w:r>
        <w:rPr>
          <w:rFonts w:ascii="SimHei" w:eastAsia="SimHei" w:hAnsi="SimHei" w:cs="SimHei"/>
          <w:spacing w:val="-5"/>
        </w:rPr>
        <w:t>余氯、石油类、挥发酚、阴离子表面活性剂（</w:t>
      </w:r>
      <w:r>
        <w:rPr>
          <w:spacing w:val="-5"/>
        </w:rPr>
        <w:t>LAS</w:t>
      </w:r>
      <w:r>
        <w:rPr>
          <w:rFonts w:ascii="SimHei" w:eastAsia="SimHei" w:hAnsi="SimHei" w:cs="SimHei"/>
          <w:spacing w:val="-5"/>
        </w:rPr>
        <w:t>）、粪大肠杆菌、蛔虫卵数、汞、镉、砷、铬（六</w:t>
      </w:r>
      <w:r>
        <w:rPr>
          <w:rFonts w:ascii="SimHei" w:eastAsia="SimHei" w:hAnsi="SimHei" w:cs="SimHei"/>
        </w:rPr>
        <w:t xml:space="preserve">  </w:t>
      </w:r>
      <w:r>
        <w:rPr>
          <w:rFonts w:ascii="SimHei" w:eastAsia="SimHei" w:hAnsi="SimHei" w:cs="SimHei"/>
          <w:spacing w:val="-1"/>
        </w:rPr>
        <w:t>价）、铅等；选择性控制项目包括铍、钴、铜、氟化物、铁、锰、钼、镍、硒、锌、硼、钒、氰化</w:t>
      </w:r>
    </w:p>
    <w:p>
      <w:pPr>
        <w:pStyle w:val="BodyText"/>
        <w:spacing w:line="213" w:lineRule="auto"/>
        <w:ind w:left="130"/>
        <w:rPr>
          <w:rFonts w:ascii="SimHei" w:eastAsia="SimHei" w:hAnsi="SimHei" w:cs="SimHei"/>
        </w:rPr>
      </w:pPr>
      <w:r>
        <w:rPr>
          <w:rFonts w:ascii="SimHei" w:eastAsia="SimHei" w:hAnsi="SimHei" w:cs="SimHei"/>
          <w:spacing w:val="-1"/>
        </w:rPr>
        <w:t>物、三氯乙醛、丙烯醛、甲醛、苯等。基本控制项目为必测项目，应符合表</w:t>
      </w:r>
      <w:r>
        <w:rPr>
          <w:rFonts w:ascii="SimHei" w:eastAsia="SimHei" w:hAnsi="SimHei" w:cs="SimHei"/>
          <w:spacing w:val="-1"/>
        </w:rPr>
        <w:t xml:space="preserve"> </w:t>
      </w:r>
      <w:r>
        <w:rPr>
          <w:spacing w:val="-1"/>
        </w:rPr>
        <w:t xml:space="preserve">2  </w:t>
      </w:r>
      <w:r>
        <w:rPr>
          <w:rFonts w:ascii="SimHei" w:eastAsia="SimHei" w:hAnsi="SimHei" w:cs="SimHei"/>
          <w:spacing w:val="-1"/>
        </w:rPr>
        <w:t>的规定。</w:t>
      </w:r>
    </w:p>
    <w:p>
      <w:pPr>
        <w:spacing w:line="263" w:lineRule="auto"/>
        <w:rPr>
          <w:rFonts w:ascii="Arial"/>
          <w:sz w:val="21"/>
        </w:rPr>
      </w:pPr>
    </w:p>
    <w:p>
      <w:pPr>
        <w:pStyle w:val="BodyText"/>
        <w:spacing w:before="69" w:line="221" w:lineRule="auto"/>
        <w:ind w:left="2864"/>
        <w:rPr>
          <w:rFonts w:ascii="SimHei" w:eastAsia="SimHei" w:hAnsi="SimHei" w:cs="SimHei"/>
        </w:rPr>
      </w:pPr>
      <w:r>
        <w:rPr>
          <w:rFonts w:ascii="SimHei" w:eastAsia="SimHei" w:hAnsi="SimHei" w:cs="SimHei"/>
          <w:spacing w:val="-1"/>
        </w:rPr>
        <w:t>表</w:t>
      </w:r>
      <w:r>
        <w:rPr>
          <w:rFonts w:ascii="SimHei" w:eastAsia="SimHei" w:hAnsi="SimHei" w:cs="SimHei"/>
          <w:spacing w:val="-1"/>
        </w:rPr>
        <w:t xml:space="preserve"> </w:t>
      </w:r>
      <w:r>
        <w:rPr>
          <w:spacing w:val="-1"/>
        </w:rPr>
        <w:t xml:space="preserve">2  </w:t>
      </w:r>
      <w:r>
        <w:rPr>
          <w:rFonts w:ascii="SimHei" w:eastAsia="SimHei" w:hAnsi="SimHei" w:cs="SimHei"/>
          <w:spacing w:val="-1"/>
        </w:rPr>
        <w:t>大田灌溉水质基本控制项目限值</w:t>
      </w:r>
    </w:p>
    <w:tbl>
      <w:tblPr>
        <w:tblStyle w:val="TableNormal4"/>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96"/>
        <w:gridCol w:w="4131"/>
        <w:gridCol w:w="4202"/>
      </w:tblGrid>
      <w:tr>
        <w:tblPrEx>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29"/>
        </w:trPr>
        <w:tc>
          <w:tcPr>
            <w:tcW w:w="896" w:type="dxa"/>
            <w:tcBorders>
              <w:top w:val="single" w:sz="12" w:space="0" w:color="000000"/>
              <w:left w:val="single" w:sz="12" w:space="0" w:color="000000"/>
            </w:tcBorders>
            <w:vAlign w:val="top"/>
          </w:tcPr>
          <w:p>
            <w:pPr>
              <w:spacing w:line="277" w:lineRule="auto"/>
              <w:rPr>
                <w:rFonts w:ascii="Arial"/>
                <w:sz w:val="21"/>
              </w:rPr>
            </w:pPr>
          </w:p>
          <w:p>
            <w:pPr>
              <w:spacing w:before="58" w:line="223" w:lineRule="auto"/>
              <w:ind w:left="100"/>
              <w:rPr>
                <w:rFonts w:ascii="SimHei" w:eastAsia="SimHei" w:hAnsi="SimHei" w:cs="SimHei"/>
                <w:sz w:val="18"/>
                <w:szCs w:val="18"/>
              </w:rPr>
            </w:pPr>
            <w:r>
              <w:rPr>
                <w:rFonts w:ascii="SimHei" w:eastAsia="SimHei" w:hAnsi="SimHei" w:cs="SimHei"/>
                <w:spacing w:val="-2"/>
                <w:sz w:val="18"/>
                <w:szCs w:val="18"/>
              </w:rPr>
              <w:t>序号</w:t>
            </w:r>
          </w:p>
        </w:tc>
        <w:tc>
          <w:tcPr>
            <w:tcW w:w="4131" w:type="dxa"/>
            <w:tcBorders>
              <w:top w:val="single" w:sz="12" w:space="0" w:color="000000"/>
            </w:tcBorders>
            <w:vAlign w:val="top"/>
          </w:tcPr>
          <w:p>
            <w:pPr>
              <w:spacing w:line="276" w:lineRule="auto"/>
              <w:rPr>
                <w:rFonts w:ascii="Arial"/>
                <w:sz w:val="21"/>
              </w:rPr>
            </w:pPr>
          </w:p>
          <w:p>
            <w:pPr>
              <w:spacing w:before="59" w:line="222" w:lineRule="auto"/>
              <w:ind w:left="96"/>
              <w:rPr>
                <w:rFonts w:ascii="SimHei" w:eastAsia="SimHei" w:hAnsi="SimHei" w:cs="SimHei"/>
                <w:sz w:val="18"/>
                <w:szCs w:val="18"/>
              </w:rPr>
            </w:pPr>
            <w:r>
              <w:rPr>
                <w:rFonts w:ascii="SimHei" w:eastAsia="SimHei" w:hAnsi="SimHei" w:cs="SimHei"/>
                <w:spacing w:val="-2"/>
                <w:sz w:val="18"/>
                <w:szCs w:val="18"/>
              </w:rPr>
              <w:t>基本控制项目</w:t>
            </w:r>
          </w:p>
        </w:tc>
        <w:tc>
          <w:tcPr>
            <w:tcW w:w="4202" w:type="dxa"/>
            <w:tcBorders>
              <w:top w:val="single" w:sz="12" w:space="0" w:color="000000"/>
              <w:right w:val="single" w:sz="12" w:space="0" w:color="000000"/>
            </w:tcBorders>
            <w:vAlign w:val="top"/>
          </w:tcPr>
          <w:p>
            <w:pPr>
              <w:spacing w:line="276" w:lineRule="auto"/>
              <w:rPr>
                <w:rFonts w:ascii="Arial"/>
                <w:sz w:val="21"/>
              </w:rPr>
            </w:pPr>
          </w:p>
          <w:p>
            <w:pPr>
              <w:spacing w:before="59" w:line="225" w:lineRule="auto"/>
              <w:ind w:left="120"/>
              <w:rPr>
                <w:rFonts w:ascii="SimHei" w:eastAsia="SimHei" w:hAnsi="SimHei" w:cs="SimHei"/>
                <w:sz w:val="18"/>
                <w:szCs w:val="18"/>
              </w:rPr>
            </w:pPr>
            <w:r>
              <w:rPr>
                <w:rFonts w:ascii="SimHei" w:eastAsia="SimHei" w:hAnsi="SimHei" w:cs="SimHei"/>
                <w:spacing w:val="-5"/>
                <w:sz w:val="18"/>
                <w:szCs w:val="18"/>
              </w:rPr>
              <w:t>限制</w:t>
            </w:r>
          </w:p>
        </w:tc>
      </w:tr>
      <w:tr>
        <w:tblPrEx>
          <w:tblW w:w="9229" w:type="dxa"/>
          <w:tblInd w:w="15" w:type="dxa"/>
          <w:tblLayout w:type="fixed"/>
        </w:tblPrEx>
        <w:trPr>
          <w:trHeight w:val="722"/>
        </w:trPr>
        <w:tc>
          <w:tcPr>
            <w:tcW w:w="896" w:type="dxa"/>
            <w:tcBorders>
              <w:left w:val="single" w:sz="12" w:space="0" w:color="000000"/>
            </w:tcBorders>
            <w:vAlign w:val="top"/>
          </w:tcPr>
          <w:p>
            <w:pPr>
              <w:spacing w:line="319"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4131" w:type="dxa"/>
            <w:vAlign w:val="top"/>
          </w:tcPr>
          <w:p>
            <w:pPr>
              <w:spacing w:line="280"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生化需氧量（</w:t>
            </w:r>
            <w:r>
              <w:rPr>
                <w:rFonts w:ascii="Times New Roman" w:eastAsia="Times New Roman" w:hAnsi="Times New Roman" w:cs="Times New Roman"/>
                <w:sz w:val="18"/>
                <w:szCs w:val="18"/>
              </w:rPr>
              <w:t>BOD</w:t>
            </w:r>
            <w:r>
              <w:rPr>
                <w:rFonts w:ascii="Times New Roman" w:eastAsia="Times New Roman" w:hAnsi="Times New Roman" w:cs="Times New Roman"/>
                <w:spacing w:val="1"/>
                <w:sz w:val="18"/>
                <w:szCs w:val="18"/>
              </w:rPr>
              <w:t>5</w:t>
            </w:r>
            <w:r>
              <w:rPr>
                <w:rFonts w:ascii="SimHei" w:eastAsia="SimHei" w:hAnsi="SimHei" w:cs="SimHei"/>
                <w:spacing w:val="-9"/>
                <w:sz w:val="18"/>
                <w:szCs w:val="18"/>
              </w:rPr>
              <w:t>）（</w:t>
            </w:r>
            <w:r>
              <w:rPr>
                <w:rFonts w:ascii="Times New Roman" w:eastAsia="Times New Roman" w:hAnsi="Times New Roman" w:cs="Times New Roman"/>
                <w:sz w:val="18"/>
                <w:szCs w:val="18"/>
              </w:rPr>
              <w:t>mg</w:t>
            </w:r>
            <w:r>
              <w:rPr>
                <w:rFonts w:ascii="Times New Roman" w:eastAsia="Times New Roman" w:hAnsi="Times New Roman" w:cs="Times New Roman"/>
                <w:spacing w:val="1"/>
                <w:sz w:val="18"/>
                <w:szCs w:val="18"/>
              </w:rPr>
              <w:t>/L</w:t>
            </w:r>
            <w:r>
              <w:rPr>
                <w:rFonts w:ascii="SimHei" w:eastAsia="SimHei" w:hAnsi="SimHei" w:cs="SimHei"/>
                <w:spacing w:val="1"/>
                <w:sz w:val="18"/>
                <w:szCs w:val="18"/>
              </w:rPr>
              <w:t>）</w:t>
            </w:r>
          </w:p>
        </w:tc>
        <w:tc>
          <w:tcPr>
            <w:tcW w:w="4202" w:type="dxa"/>
            <w:tcBorders>
              <w:right w:val="single" w:sz="12" w:space="0" w:color="000000"/>
            </w:tcBorders>
            <w:vAlign w:val="top"/>
          </w:tcPr>
          <w:p>
            <w:pPr>
              <w:spacing w:line="280" w:lineRule="auto"/>
              <w:rPr>
                <w:rFonts w:ascii="Arial"/>
                <w:sz w:val="21"/>
              </w:rPr>
            </w:pPr>
          </w:p>
          <w:p>
            <w:pPr>
              <w:spacing w:before="58" w:line="233" w:lineRule="auto"/>
              <w:ind w:left="105"/>
              <w:rPr>
                <w:rFonts w:ascii="SimHei" w:eastAsia="SimHei" w:hAnsi="SimHei" w:cs="SimHei"/>
                <w:sz w:val="18"/>
                <w:szCs w:val="18"/>
              </w:rPr>
            </w:pPr>
            <w:r>
              <w:rPr>
                <w:rFonts w:ascii="Times New Roman" w:eastAsia="Times New Roman" w:hAnsi="Times New Roman" w:cs="Times New Roman"/>
                <w:spacing w:val="-1"/>
                <w:sz w:val="18"/>
                <w:szCs w:val="18"/>
              </w:rPr>
              <w:t>40</w:t>
            </w:r>
            <w:r>
              <w:rPr>
                <w:rFonts w:ascii="SimHei" w:eastAsia="SimHei" w:hAnsi="SimHei" w:cs="SimHei"/>
                <w:spacing w:val="-1"/>
                <w:sz w:val="18"/>
                <w:szCs w:val="18"/>
              </w:rPr>
              <w:t>（</w:t>
            </w:r>
            <w:r>
              <w:rPr>
                <w:rFonts w:ascii="Times New Roman" w:eastAsia="Times New Roman" w:hAnsi="Times New Roman" w:cs="Times New Roman"/>
                <w:spacing w:val="-1"/>
                <w:sz w:val="18"/>
                <w:szCs w:val="18"/>
              </w:rPr>
              <w:t>15</w:t>
            </w:r>
            <w:r>
              <w:rPr>
                <w:rFonts w:ascii="SimHei" w:eastAsia="SimHei" w:hAnsi="SimHei" w:cs="SimHei"/>
                <w:spacing w:val="-1"/>
                <w:sz w:val="18"/>
                <w:szCs w:val="18"/>
              </w:rPr>
              <w:t>）</w:t>
            </w:r>
          </w:p>
        </w:tc>
      </w:tr>
    </w:tbl>
    <w:p>
      <w:pPr>
        <w:sectPr>
          <w:headerReference w:type="default" r:id="rId89"/>
          <w:pgSz w:w="11850" w:h="16783"/>
          <w:pgMar w:top="400" w:right="1295" w:bottom="0" w:left="1295" w:header="0" w:footer="0" w:gutter="0"/>
          <w:pgNumType w:start="12"/>
          <w:cols w:space="708"/>
        </w:sectPr>
      </w:pPr>
    </w:p>
    <w:tbl>
      <w:tblPr>
        <w:tblStyle w:val="TableNormal5"/>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96"/>
        <w:gridCol w:w="4131"/>
        <w:gridCol w:w="4202"/>
      </w:tblGrid>
      <w:tr>
        <w:tblPrEx>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45"/>
        </w:trPr>
        <w:tc>
          <w:tcPr>
            <w:tcW w:w="896" w:type="dxa"/>
            <w:tcBorders>
              <w:left w:val="single" w:sz="12" w:space="0" w:color="000000"/>
              <w:bottom w:val="single" w:sz="12" w:space="0" w:color="000000"/>
            </w:tcBorders>
            <w:vAlign w:val="top"/>
          </w:tcPr>
          <w:p>
            <w:pPr>
              <w:spacing w:line="329"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4131" w:type="dxa"/>
            <w:tcBorders>
              <w:bottom w:val="single" w:sz="12" w:space="0" w:color="000000"/>
            </w:tcBorders>
            <w:vAlign w:val="top"/>
          </w:tcPr>
          <w:p>
            <w:pPr>
              <w:spacing w:line="290" w:lineRule="auto"/>
              <w:rPr>
                <w:rFonts w:ascii="Arial"/>
                <w:sz w:val="21"/>
              </w:rPr>
            </w:pPr>
          </w:p>
          <w:p>
            <w:pPr>
              <w:spacing w:before="58" w:line="212" w:lineRule="auto"/>
              <w:ind w:left="96"/>
              <w:rPr>
                <w:rFonts w:ascii="SimHei" w:eastAsia="SimHei" w:hAnsi="SimHei" w:cs="SimHei"/>
                <w:sz w:val="18"/>
                <w:szCs w:val="18"/>
              </w:rPr>
            </w:pPr>
            <w:r>
              <w:rPr>
                <w:rFonts w:ascii="SimHei" w:eastAsia="SimHei" w:hAnsi="SimHei" w:cs="SimHei"/>
                <w:spacing w:val="1"/>
                <w:sz w:val="18"/>
                <w:szCs w:val="18"/>
              </w:rPr>
              <w:t>化学需氧量（</w:t>
            </w:r>
            <w:r>
              <w:rPr>
                <w:rFonts w:ascii="Times New Roman" w:eastAsia="Times New Roman" w:hAnsi="Times New Roman" w:cs="Times New Roman"/>
                <w:sz w:val="18"/>
                <w:szCs w:val="18"/>
              </w:rPr>
              <w:t>CODCr</w:t>
            </w:r>
            <w:r>
              <w:rPr>
                <w:rFonts w:ascii="SimHei" w:eastAsia="SimHei" w:hAnsi="SimHei" w:cs="SimHei"/>
                <w:spacing w:val="-9"/>
                <w:sz w:val="18"/>
                <w:szCs w:val="18"/>
              </w:rPr>
              <w:t>）（</w:t>
            </w:r>
            <w:r>
              <w:rPr>
                <w:rFonts w:ascii="Times New Roman" w:eastAsia="Times New Roman" w:hAnsi="Times New Roman" w:cs="Times New Roman"/>
                <w:sz w:val="18"/>
                <w:szCs w:val="18"/>
              </w:rPr>
              <w:t>mg</w:t>
            </w:r>
            <w:r>
              <w:rPr>
                <w:rFonts w:ascii="Times New Roman" w:eastAsia="Times New Roman" w:hAnsi="Times New Roman" w:cs="Times New Roman"/>
                <w:spacing w:val="1"/>
                <w:sz w:val="18"/>
                <w:szCs w:val="18"/>
              </w:rPr>
              <w:t>/L</w:t>
            </w:r>
            <w:r>
              <w:rPr>
                <w:rFonts w:ascii="SimHei" w:eastAsia="SimHei" w:hAnsi="SimHei" w:cs="SimHei"/>
                <w:spacing w:val="1"/>
                <w:sz w:val="18"/>
                <w:szCs w:val="18"/>
              </w:rPr>
              <w:t>）</w:t>
            </w:r>
          </w:p>
        </w:tc>
        <w:tc>
          <w:tcPr>
            <w:tcW w:w="4202" w:type="dxa"/>
            <w:tcBorders>
              <w:bottom w:val="single" w:sz="12" w:space="0" w:color="000000"/>
              <w:right w:val="single" w:sz="12" w:space="0" w:color="000000"/>
            </w:tcBorders>
            <w:vAlign w:val="top"/>
          </w:tcPr>
          <w:p>
            <w:pPr>
              <w:spacing w:line="290" w:lineRule="auto"/>
              <w:rPr>
                <w:rFonts w:ascii="Arial"/>
                <w:sz w:val="21"/>
              </w:rPr>
            </w:pPr>
          </w:p>
          <w:p>
            <w:pPr>
              <w:spacing w:before="58" w:line="233" w:lineRule="auto"/>
              <w:ind w:left="123"/>
              <w:rPr>
                <w:rFonts w:ascii="SimHei" w:eastAsia="SimHei" w:hAnsi="SimHei" w:cs="SimHei"/>
                <w:sz w:val="18"/>
                <w:szCs w:val="18"/>
              </w:rPr>
            </w:pPr>
            <w:r>
              <w:rPr>
                <w:rFonts w:ascii="Times New Roman" w:eastAsia="Times New Roman" w:hAnsi="Times New Roman" w:cs="Times New Roman"/>
                <w:spacing w:val="-4"/>
                <w:sz w:val="18"/>
                <w:szCs w:val="18"/>
              </w:rPr>
              <w:t>100</w:t>
            </w:r>
            <w:r>
              <w:rPr>
                <w:rFonts w:ascii="SimHei" w:eastAsia="SimHei" w:hAnsi="SimHei" w:cs="SimHei"/>
                <w:spacing w:val="-4"/>
                <w:sz w:val="18"/>
                <w:szCs w:val="18"/>
              </w:rPr>
              <w:t>（</w:t>
            </w:r>
            <w:r>
              <w:rPr>
                <w:rFonts w:ascii="Times New Roman" w:eastAsia="Times New Roman" w:hAnsi="Times New Roman" w:cs="Times New Roman"/>
                <w:spacing w:val="-4"/>
                <w:sz w:val="18"/>
                <w:szCs w:val="18"/>
              </w:rPr>
              <w:t>60</w:t>
            </w:r>
            <w:r>
              <w:rPr>
                <w:rFonts w:ascii="SimHei" w:eastAsia="SimHei" w:hAnsi="SimHei" w:cs="SimHei"/>
                <w:spacing w:val="-4"/>
                <w:sz w:val="18"/>
                <w:szCs w:val="18"/>
              </w:rPr>
              <w:t>）</w:t>
            </w:r>
          </w:p>
        </w:tc>
      </w:tr>
    </w:tbl>
    <w:p>
      <w:pPr>
        <w:rPr>
          <w:rFonts w:ascii="Arial"/>
          <w:sz w:val="21"/>
        </w:rPr>
      </w:pPr>
    </w:p>
    <w:p>
      <w:pPr>
        <w:rPr>
          <w:rFonts w:ascii="Arial" w:eastAsia="Arial" w:hAnsi="Arial" w:cs="Arial"/>
          <w:sz w:val="21"/>
          <w:szCs w:val="21"/>
        </w:rPr>
        <w:sectPr>
          <w:headerReference w:type="default" r:id="rId90"/>
          <w:type w:val="nextPage"/>
          <w:pgSz w:w="11850" w:h="16783"/>
          <w:pgMar w:top="400" w:right="1295" w:bottom="0" w:left="1295" w:header="0" w:footer="0" w:gutter="0"/>
          <w:pgNumType w:start="13"/>
          <w:cols w:space="708"/>
          <w:titlePg w:val="0"/>
        </w:sectPr>
      </w:pPr>
    </w:p>
    <w:p>
      <w:pPr>
        <w:spacing w:before="8"/>
      </w:pPr>
    </w:p>
    <w:p>
      <w:pPr>
        <w:spacing w:before="8"/>
      </w:pPr>
    </w:p>
    <w:p>
      <w:pPr>
        <w:spacing w:before="7"/>
      </w:pPr>
    </w:p>
    <w:p>
      <w:pPr>
        <w:spacing w:before="7"/>
      </w:pPr>
    </w:p>
    <w:tbl>
      <w:tblPr>
        <w:tblStyle w:val="TableNormal6"/>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96"/>
        <w:gridCol w:w="4131"/>
        <w:gridCol w:w="4202"/>
      </w:tblGrid>
      <w:tr>
        <w:tblPrEx>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8"/>
        </w:trPr>
        <w:tc>
          <w:tcPr>
            <w:tcW w:w="896" w:type="dxa"/>
            <w:tcBorders>
              <w:top w:val="single" w:sz="12" w:space="0" w:color="000000"/>
              <w:left w:val="single" w:sz="12" w:space="0" w:color="000000"/>
            </w:tcBorders>
            <w:vAlign w:val="top"/>
          </w:tcPr>
          <w:p>
            <w:pPr>
              <w:spacing w:line="316"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4131" w:type="dxa"/>
            <w:tcBorders>
              <w:top w:val="single" w:sz="12" w:space="0" w:color="000000"/>
            </w:tcBorders>
            <w:vAlign w:val="top"/>
          </w:tcPr>
          <w:p>
            <w:pPr>
              <w:spacing w:line="277" w:lineRule="auto"/>
              <w:rPr>
                <w:rFonts w:ascii="Arial"/>
                <w:sz w:val="21"/>
              </w:rPr>
            </w:pPr>
          </w:p>
          <w:p>
            <w:pPr>
              <w:spacing w:before="58" w:line="212" w:lineRule="auto"/>
              <w:ind w:left="95"/>
              <w:rPr>
                <w:rFonts w:ascii="SimHei" w:eastAsia="SimHei" w:hAnsi="SimHei" w:cs="SimHei"/>
                <w:sz w:val="18"/>
                <w:szCs w:val="18"/>
              </w:rPr>
            </w:pPr>
            <w:r>
              <w:rPr>
                <w:rFonts w:ascii="SimHei" w:eastAsia="SimHei" w:hAnsi="SimHei" w:cs="SimHei"/>
                <w:spacing w:val="1"/>
                <w:sz w:val="18"/>
                <w:szCs w:val="18"/>
              </w:rPr>
              <w:t>悬浮物（</w:t>
            </w:r>
            <w:r>
              <w:rPr>
                <w:rFonts w:ascii="Times New Roman" w:eastAsia="Times New Roman" w:hAnsi="Times New Roman" w:cs="Times New Roman"/>
                <w:sz w:val="18"/>
                <w:szCs w:val="18"/>
              </w:rPr>
              <w:t>SS</w:t>
            </w:r>
            <w:r>
              <w:rPr>
                <w:rFonts w:ascii="SimHei" w:eastAsia="SimHei" w:hAnsi="SimHei" w:cs="SimHei"/>
                <w:spacing w:val="-8"/>
                <w:sz w:val="18"/>
                <w:szCs w:val="18"/>
              </w:rPr>
              <w:t>）（</w:t>
            </w:r>
            <w:r>
              <w:rPr>
                <w:rFonts w:ascii="Times New Roman" w:eastAsia="Times New Roman" w:hAnsi="Times New Roman" w:cs="Times New Roman"/>
                <w:sz w:val="18"/>
                <w:szCs w:val="18"/>
              </w:rPr>
              <w:t>mg</w:t>
            </w:r>
            <w:r>
              <w:rPr>
                <w:rFonts w:ascii="Times New Roman" w:eastAsia="Times New Roman" w:hAnsi="Times New Roman" w:cs="Times New Roman"/>
                <w:spacing w:val="1"/>
                <w:sz w:val="18"/>
                <w:szCs w:val="18"/>
              </w:rPr>
              <w:t>/L</w:t>
            </w:r>
            <w:r>
              <w:rPr>
                <w:rFonts w:ascii="SimHei" w:eastAsia="SimHei" w:hAnsi="SimHei" w:cs="SimHei"/>
                <w:spacing w:val="1"/>
                <w:sz w:val="18"/>
                <w:szCs w:val="18"/>
              </w:rPr>
              <w:t>）</w:t>
            </w:r>
          </w:p>
        </w:tc>
        <w:tc>
          <w:tcPr>
            <w:tcW w:w="4202" w:type="dxa"/>
            <w:tcBorders>
              <w:top w:val="single" w:sz="12" w:space="0" w:color="000000"/>
              <w:right w:val="single" w:sz="12" w:space="0" w:color="000000"/>
            </w:tcBorders>
            <w:vAlign w:val="top"/>
          </w:tcPr>
          <w:p>
            <w:pPr>
              <w:spacing w:line="277" w:lineRule="auto"/>
              <w:rPr>
                <w:rFonts w:ascii="Arial"/>
                <w:sz w:val="21"/>
              </w:rPr>
            </w:pPr>
          </w:p>
          <w:p>
            <w:pPr>
              <w:spacing w:before="58" w:line="233" w:lineRule="auto"/>
              <w:ind w:left="110"/>
              <w:rPr>
                <w:rFonts w:ascii="SimHei" w:eastAsia="SimHei" w:hAnsi="SimHei" w:cs="SimHei"/>
                <w:sz w:val="18"/>
                <w:szCs w:val="18"/>
              </w:rPr>
            </w:pPr>
            <w:r>
              <w:rPr>
                <w:rFonts w:ascii="Times New Roman" w:eastAsia="Times New Roman" w:hAnsi="Times New Roman" w:cs="Times New Roman"/>
                <w:spacing w:val="-2"/>
                <w:sz w:val="18"/>
                <w:szCs w:val="18"/>
              </w:rPr>
              <w:t>60</w:t>
            </w:r>
            <w:r>
              <w:rPr>
                <w:rFonts w:ascii="SimHei" w:eastAsia="SimHei" w:hAnsi="SimHei" w:cs="SimHei"/>
                <w:spacing w:val="-2"/>
                <w:sz w:val="18"/>
                <w:szCs w:val="18"/>
              </w:rPr>
              <w:t>（</w:t>
            </w:r>
            <w:r>
              <w:rPr>
                <w:rFonts w:ascii="Times New Roman" w:eastAsia="Times New Roman" w:hAnsi="Times New Roman" w:cs="Times New Roman"/>
                <w:spacing w:val="-2"/>
                <w:sz w:val="18"/>
                <w:szCs w:val="18"/>
              </w:rPr>
              <w:t>15</w:t>
            </w:r>
            <w:r>
              <w:rPr>
                <w:rFonts w:ascii="SimHei" w:eastAsia="SimHei" w:hAnsi="SimHei" w:cs="SimHei"/>
                <w:spacing w:val="-2"/>
                <w:sz w:val="18"/>
                <w:szCs w:val="18"/>
              </w:rPr>
              <w:t>）</w:t>
            </w:r>
          </w:p>
        </w:tc>
      </w:tr>
      <w:tr>
        <w:tblPrEx>
          <w:tblW w:w="9229" w:type="dxa"/>
          <w:tblInd w:w="15" w:type="dxa"/>
          <w:tblLayout w:type="fixed"/>
        </w:tblPrEx>
        <w:trPr>
          <w:trHeight w:val="730"/>
        </w:trPr>
        <w:tc>
          <w:tcPr>
            <w:tcW w:w="896" w:type="dxa"/>
            <w:tcBorders>
              <w:left w:val="single" w:sz="12" w:space="0" w:color="000000"/>
            </w:tcBorders>
            <w:vAlign w:val="top"/>
          </w:tcPr>
          <w:p>
            <w:pPr>
              <w:spacing w:line="310" w:lineRule="auto"/>
              <w:rPr>
                <w:rFonts w:ascii="Arial"/>
                <w:sz w:val="21"/>
              </w:rPr>
            </w:pPr>
          </w:p>
          <w:p>
            <w:pPr>
              <w:spacing w:before="52" w:line="186" w:lineRule="auto"/>
              <w:ind w:left="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4131" w:type="dxa"/>
            <w:vAlign w:val="top"/>
          </w:tcPr>
          <w:p>
            <w:pPr>
              <w:spacing w:line="271"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8"/>
                <w:sz w:val="18"/>
                <w:szCs w:val="18"/>
              </w:rPr>
              <w:t>溶解氧（</w:t>
            </w:r>
            <w:r>
              <w:rPr>
                <w:rFonts w:ascii="Times New Roman" w:eastAsia="Times New Roman" w:hAnsi="Times New Roman" w:cs="Times New Roman"/>
                <w:sz w:val="18"/>
                <w:szCs w:val="18"/>
              </w:rPr>
              <w:t>DO</w:t>
            </w:r>
            <w:r>
              <w:rPr>
                <w:rFonts w:ascii="SimHei" w:eastAsia="SimHei" w:hAnsi="SimHei" w:cs="SimHei"/>
                <w:spacing w:val="-8"/>
                <w:sz w:val="18"/>
                <w:szCs w:val="18"/>
              </w:rPr>
              <w:t>）（</w:t>
            </w:r>
            <w:r>
              <w:rPr>
                <w:rFonts w:ascii="Times New Roman" w:eastAsia="Times New Roman" w:hAnsi="Times New Roman" w:cs="Times New Roman"/>
                <w:sz w:val="18"/>
                <w:szCs w:val="18"/>
              </w:rPr>
              <w:t>mg</w:t>
            </w:r>
            <w:r>
              <w:rPr>
                <w:rFonts w:ascii="Times New Roman" w:eastAsia="Times New Roman" w:hAnsi="Times New Roman" w:cs="Times New Roman"/>
                <w:spacing w:val="8"/>
                <w:sz w:val="18"/>
                <w:szCs w:val="18"/>
              </w:rPr>
              <w:t>/L</w:t>
            </w:r>
            <w:r>
              <w:rPr>
                <w:rFonts w:ascii="SimHei" w:eastAsia="SimHei" w:hAnsi="SimHei" w:cs="SimHei"/>
                <w:spacing w:val="8"/>
                <w:sz w:val="18"/>
                <w:szCs w:val="18"/>
              </w:rPr>
              <w:t>）(≥)</w:t>
            </w:r>
          </w:p>
        </w:tc>
        <w:tc>
          <w:tcPr>
            <w:tcW w:w="4202" w:type="dxa"/>
            <w:tcBorders>
              <w:right w:val="single" w:sz="12" w:space="0" w:color="000000"/>
            </w:tcBorders>
            <w:vAlign w:val="top"/>
          </w:tcPr>
          <w:p>
            <w:pPr>
              <w:spacing w:line="310"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r>
        <w:tblPrEx>
          <w:tblW w:w="9229" w:type="dxa"/>
          <w:tblInd w:w="15" w:type="dxa"/>
          <w:tblLayout w:type="fixed"/>
        </w:tblPrEx>
        <w:trPr>
          <w:trHeight w:val="730"/>
        </w:trPr>
        <w:tc>
          <w:tcPr>
            <w:tcW w:w="896" w:type="dxa"/>
            <w:tcBorders>
              <w:left w:val="single" w:sz="12" w:space="0" w:color="000000"/>
            </w:tcBorders>
            <w:vAlign w:val="top"/>
          </w:tcPr>
          <w:p>
            <w:pPr>
              <w:spacing w:line="315" w:lineRule="auto"/>
              <w:rPr>
                <w:rFonts w:ascii="Arial"/>
                <w:sz w:val="21"/>
              </w:rPr>
            </w:pPr>
          </w:p>
          <w:p>
            <w:pPr>
              <w:spacing w:before="52" w:line="183" w:lineRule="auto"/>
              <w:ind w:left="1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4131" w:type="dxa"/>
            <w:vAlign w:val="top"/>
          </w:tcPr>
          <w:p>
            <w:pPr>
              <w:spacing w:line="273" w:lineRule="auto"/>
              <w:rPr>
                <w:rFonts w:ascii="Arial"/>
                <w:sz w:val="21"/>
              </w:rPr>
            </w:pPr>
          </w:p>
          <w:p>
            <w:pPr>
              <w:spacing w:before="58" w:line="222" w:lineRule="auto"/>
              <w:ind w:left="91"/>
              <w:rPr>
                <w:rFonts w:ascii="SimHei" w:eastAsia="SimHei" w:hAnsi="SimHei" w:cs="SimHei"/>
                <w:sz w:val="18"/>
                <w:szCs w:val="18"/>
              </w:rPr>
            </w:pPr>
            <w:r>
              <w:rPr>
                <w:rFonts w:ascii="Times New Roman" w:eastAsia="Times New Roman" w:hAnsi="Times New Roman" w:cs="Times New Roman"/>
                <w:spacing w:val="-2"/>
                <w:sz w:val="18"/>
                <w:szCs w:val="18"/>
              </w:rPr>
              <w:t xml:space="preserve">PH </w:t>
            </w:r>
            <w:r>
              <w:rPr>
                <w:rFonts w:ascii="SimHei" w:eastAsia="SimHei" w:hAnsi="SimHei" w:cs="SimHei"/>
                <w:spacing w:val="-2"/>
                <w:sz w:val="18"/>
                <w:szCs w:val="18"/>
              </w:rPr>
              <w:t>值（无量纲）</w:t>
            </w:r>
          </w:p>
        </w:tc>
        <w:tc>
          <w:tcPr>
            <w:tcW w:w="4202" w:type="dxa"/>
            <w:tcBorders>
              <w:right w:val="single" w:sz="12" w:space="0" w:color="000000"/>
            </w:tcBorders>
            <w:vAlign w:val="top"/>
          </w:tcPr>
          <w:p>
            <w:pPr>
              <w:spacing w:line="312" w:lineRule="auto"/>
              <w:rPr>
                <w:rFonts w:ascii="Arial"/>
                <w:sz w:val="21"/>
              </w:rPr>
            </w:pPr>
          </w:p>
          <w:p>
            <w:pPr>
              <w:spacing w:before="52" w:line="186"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5.5~8.5</w:t>
            </w:r>
          </w:p>
        </w:tc>
      </w:tr>
      <w:tr>
        <w:tblPrEx>
          <w:tblW w:w="9229" w:type="dxa"/>
          <w:tblInd w:w="15" w:type="dxa"/>
          <w:tblLayout w:type="fixed"/>
        </w:tblPrEx>
        <w:trPr>
          <w:trHeight w:val="730"/>
        </w:trPr>
        <w:tc>
          <w:tcPr>
            <w:tcW w:w="896" w:type="dxa"/>
            <w:tcBorders>
              <w:left w:val="single" w:sz="12" w:space="0" w:color="000000"/>
            </w:tcBorders>
            <w:vAlign w:val="top"/>
          </w:tcPr>
          <w:p>
            <w:pPr>
              <w:spacing w:line="314"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4131" w:type="dxa"/>
            <w:vAlign w:val="top"/>
          </w:tcPr>
          <w:p>
            <w:pPr>
              <w:spacing w:line="275"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溶解性总固体（</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14"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1000</w:t>
            </w:r>
          </w:p>
        </w:tc>
      </w:tr>
      <w:tr>
        <w:tblPrEx>
          <w:tblW w:w="9229" w:type="dxa"/>
          <w:tblInd w:w="15" w:type="dxa"/>
          <w:tblLayout w:type="fixed"/>
        </w:tblPrEx>
        <w:trPr>
          <w:trHeight w:val="730"/>
        </w:trPr>
        <w:tc>
          <w:tcPr>
            <w:tcW w:w="896" w:type="dxa"/>
            <w:tcBorders>
              <w:left w:val="single" w:sz="12" w:space="0" w:color="000000"/>
            </w:tcBorders>
            <w:vAlign w:val="top"/>
          </w:tcPr>
          <w:p>
            <w:pPr>
              <w:spacing w:line="319" w:lineRule="auto"/>
              <w:rPr>
                <w:rFonts w:ascii="Arial"/>
                <w:sz w:val="21"/>
              </w:rPr>
            </w:pPr>
          </w:p>
          <w:p>
            <w:pPr>
              <w:spacing w:before="52" w:line="183" w:lineRule="auto"/>
              <w:ind w:left="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4131" w:type="dxa"/>
            <w:vAlign w:val="top"/>
          </w:tcPr>
          <w:p>
            <w:pPr>
              <w:spacing w:line="277" w:lineRule="auto"/>
              <w:rPr>
                <w:rFonts w:ascii="Arial"/>
                <w:sz w:val="21"/>
              </w:rPr>
            </w:pPr>
          </w:p>
          <w:p>
            <w:pPr>
              <w:spacing w:before="58" w:line="212" w:lineRule="auto"/>
              <w:ind w:left="96"/>
              <w:rPr>
                <w:rFonts w:ascii="SimHei" w:eastAsia="SimHei" w:hAnsi="SimHei" w:cs="SimHei"/>
                <w:sz w:val="18"/>
                <w:szCs w:val="18"/>
              </w:rPr>
            </w:pPr>
            <w:r>
              <w:rPr>
                <w:rFonts w:ascii="SimHei" w:eastAsia="SimHei" w:hAnsi="SimHei" w:cs="SimHei"/>
                <w:spacing w:val="-1"/>
                <w:sz w:val="18"/>
                <w:szCs w:val="18"/>
              </w:rPr>
              <w:t>氯化物（</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16" w:lineRule="auto"/>
              <w:rPr>
                <w:rFonts w:ascii="Arial"/>
                <w:sz w:val="21"/>
              </w:rPr>
            </w:pPr>
          </w:p>
          <w:p>
            <w:pPr>
              <w:spacing w:before="52" w:line="186" w:lineRule="auto"/>
              <w:ind w:left="10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350</w:t>
            </w:r>
          </w:p>
        </w:tc>
      </w:tr>
      <w:tr>
        <w:tblPrEx>
          <w:tblW w:w="9229" w:type="dxa"/>
          <w:tblInd w:w="15" w:type="dxa"/>
          <w:tblLayout w:type="fixed"/>
        </w:tblPrEx>
        <w:trPr>
          <w:trHeight w:val="731"/>
        </w:trPr>
        <w:tc>
          <w:tcPr>
            <w:tcW w:w="896" w:type="dxa"/>
            <w:tcBorders>
              <w:left w:val="single" w:sz="12" w:space="0" w:color="000000"/>
            </w:tcBorders>
            <w:vAlign w:val="top"/>
          </w:tcPr>
          <w:p>
            <w:pPr>
              <w:spacing w:line="318" w:lineRule="auto"/>
              <w:rPr>
                <w:rFonts w:ascii="Arial"/>
                <w:sz w:val="21"/>
              </w:rPr>
            </w:pPr>
          </w:p>
          <w:p>
            <w:pPr>
              <w:spacing w:before="52" w:line="186" w:lineRule="auto"/>
              <w:ind w:left="1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4131" w:type="dxa"/>
            <w:vAlign w:val="top"/>
          </w:tcPr>
          <w:p>
            <w:pPr>
              <w:spacing w:line="279" w:lineRule="auto"/>
              <w:rPr>
                <w:rFonts w:ascii="Arial"/>
                <w:sz w:val="21"/>
              </w:rPr>
            </w:pPr>
          </w:p>
          <w:p>
            <w:pPr>
              <w:spacing w:before="58" w:line="212" w:lineRule="auto"/>
              <w:ind w:left="96"/>
              <w:rPr>
                <w:rFonts w:ascii="SimHei" w:eastAsia="SimHei" w:hAnsi="SimHei" w:cs="SimHei"/>
                <w:sz w:val="18"/>
                <w:szCs w:val="18"/>
              </w:rPr>
            </w:pPr>
            <w:r>
              <w:rPr>
                <w:rFonts w:ascii="SimHei" w:eastAsia="SimHei" w:hAnsi="SimHei" w:cs="SimHei"/>
                <w:spacing w:val="-1"/>
                <w:sz w:val="18"/>
                <w:szCs w:val="18"/>
              </w:rPr>
              <w:t>硫化物（</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18"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29" w:type="dxa"/>
          <w:tblInd w:w="15" w:type="dxa"/>
          <w:tblLayout w:type="fixed"/>
        </w:tblPrEx>
        <w:trPr>
          <w:trHeight w:val="730"/>
        </w:trPr>
        <w:tc>
          <w:tcPr>
            <w:tcW w:w="896" w:type="dxa"/>
            <w:tcBorders>
              <w:left w:val="single" w:sz="12" w:space="0" w:color="000000"/>
            </w:tcBorders>
            <w:vAlign w:val="top"/>
          </w:tcPr>
          <w:p>
            <w:pPr>
              <w:spacing w:line="319"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4131" w:type="dxa"/>
            <w:vAlign w:val="top"/>
          </w:tcPr>
          <w:p>
            <w:pPr>
              <w:spacing w:line="280" w:lineRule="auto"/>
              <w:rPr>
                <w:rFonts w:ascii="Arial"/>
                <w:sz w:val="21"/>
              </w:rPr>
            </w:pPr>
          </w:p>
          <w:p>
            <w:pPr>
              <w:spacing w:before="58" w:line="212" w:lineRule="auto"/>
              <w:ind w:left="96"/>
              <w:rPr>
                <w:rFonts w:ascii="SimHei" w:eastAsia="SimHei" w:hAnsi="SimHei" w:cs="SimHei"/>
                <w:sz w:val="18"/>
                <w:szCs w:val="18"/>
              </w:rPr>
            </w:pPr>
            <w:r>
              <w:rPr>
                <w:rFonts w:ascii="SimHei" w:eastAsia="SimHei" w:hAnsi="SimHei" w:cs="SimHei"/>
                <w:spacing w:val="-1"/>
                <w:sz w:val="18"/>
                <w:szCs w:val="18"/>
              </w:rPr>
              <w:t>全盐量（</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280" w:lineRule="auto"/>
              <w:rPr>
                <w:rFonts w:ascii="Arial"/>
                <w:sz w:val="21"/>
              </w:rPr>
            </w:pPr>
          </w:p>
          <w:p>
            <w:pPr>
              <w:spacing w:before="58" w:line="213" w:lineRule="auto"/>
              <w:ind w:left="123"/>
              <w:rPr>
                <w:rFonts w:ascii="SimHei" w:eastAsia="SimHei" w:hAnsi="SimHei" w:cs="SimHei"/>
                <w:sz w:val="18"/>
                <w:szCs w:val="18"/>
              </w:rPr>
            </w:pPr>
            <w:r>
              <w:rPr>
                <w:rFonts w:ascii="Times New Roman" w:eastAsia="Times New Roman" w:hAnsi="Times New Roman" w:cs="Times New Roman"/>
                <w:spacing w:val="-7"/>
                <w:sz w:val="18"/>
                <w:szCs w:val="18"/>
              </w:rPr>
              <w:t>1000</w:t>
            </w:r>
            <w:r>
              <w:rPr>
                <w:rFonts w:ascii="SimHei" w:eastAsia="SimHei" w:hAnsi="SimHei" w:cs="SimHei"/>
                <w:spacing w:val="-7"/>
                <w:sz w:val="18"/>
                <w:szCs w:val="18"/>
              </w:rPr>
              <w:t>（非盐碱地区</w:t>
            </w:r>
            <w:r>
              <w:rPr>
                <w:rFonts w:ascii="SimHei" w:eastAsia="SimHei" w:hAnsi="SimHei" w:cs="SimHei"/>
                <w:spacing w:val="-16"/>
                <w:sz w:val="18"/>
                <w:szCs w:val="18"/>
              </w:rPr>
              <w:t>），</w:t>
            </w:r>
            <w:r>
              <w:rPr>
                <w:rFonts w:ascii="SimHei" w:eastAsia="SimHei" w:hAnsi="SimHei" w:cs="SimHei"/>
                <w:spacing w:val="44"/>
                <w:sz w:val="18"/>
                <w:szCs w:val="18"/>
              </w:rPr>
              <w:t xml:space="preserve"> </w:t>
            </w:r>
            <w:r>
              <w:rPr>
                <w:rFonts w:ascii="Times New Roman" w:eastAsia="Times New Roman" w:hAnsi="Times New Roman" w:cs="Times New Roman"/>
                <w:spacing w:val="-7"/>
                <w:sz w:val="18"/>
                <w:szCs w:val="18"/>
              </w:rPr>
              <w:t>2000</w:t>
            </w:r>
            <w:r>
              <w:rPr>
                <w:rFonts w:ascii="SimHei" w:eastAsia="SimHei" w:hAnsi="SimHei" w:cs="SimHei"/>
                <w:spacing w:val="-7"/>
                <w:sz w:val="18"/>
                <w:szCs w:val="18"/>
              </w:rPr>
              <w:t>（盐碱地区）</w:t>
            </w:r>
          </w:p>
        </w:tc>
      </w:tr>
      <w:tr>
        <w:tblPrEx>
          <w:tblW w:w="9229" w:type="dxa"/>
          <w:tblInd w:w="15" w:type="dxa"/>
          <w:tblLayout w:type="fixed"/>
        </w:tblPrEx>
        <w:trPr>
          <w:trHeight w:val="730"/>
        </w:trPr>
        <w:tc>
          <w:tcPr>
            <w:tcW w:w="896" w:type="dxa"/>
            <w:tcBorders>
              <w:left w:val="single" w:sz="12" w:space="0" w:color="000000"/>
            </w:tcBorders>
            <w:vAlign w:val="top"/>
          </w:tcPr>
          <w:p>
            <w:pPr>
              <w:spacing w:line="32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w:t>
            </w:r>
          </w:p>
        </w:tc>
        <w:tc>
          <w:tcPr>
            <w:tcW w:w="4131" w:type="dxa"/>
            <w:vAlign w:val="top"/>
          </w:tcPr>
          <w:p>
            <w:pPr>
              <w:spacing w:line="282" w:lineRule="auto"/>
              <w:rPr>
                <w:rFonts w:ascii="Arial"/>
                <w:sz w:val="21"/>
              </w:rPr>
            </w:pPr>
          </w:p>
          <w:p>
            <w:pPr>
              <w:spacing w:before="58" w:line="212" w:lineRule="auto"/>
              <w:ind w:left="97"/>
              <w:rPr>
                <w:rFonts w:ascii="SimHei" w:eastAsia="SimHei" w:hAnsi="SimHei" w:cs="SimHei"/>
                <w:sz w:val="18"/>
                <w:szCs w:val="18"/>
              </w:rPr>
            </w:pPr>
            <w:r>
              <w:rPr>
                <w:rFonts w:ascii="SimHei" w:eastAsia="SimHei" w:hAnsi="SimHei" w:cs="SimHei"/>
                <w:spacing w:val="-2"/>
                <w:sz w:val="18"/>
                <w:szCs w:val="18"/>
              </w:rPr>
              <w:t>余氯（</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4202" w:type="dxa"/>
            <w:tcBorders>
              <w:right w:val="single" w:sz="12" w:space="0" w:color="000000"/>
            </w:tcBorders>
            <w:vAlign w:val="top"/>
          </w:tcPr>
          <w:p>
            <w:pPr>
              <w:spacing w:line="321"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29" w:type="dxa"/>
          <w:tblInd w:w="15" w:type="dxa"/>
          <w:tblLayout w:type="fixed"/>
        </w:tblPrEx>
        <w:trPr>
          <w:trHeight w:val="731"/>
        </w:trPr>
        <w:tc>
          <w:tcPr>
            <w:tcW w:w="896" w:type="dxa"/>
            <w:tcBorders>
              <w:left w:val="single" w:sz="12" w:space="0" w:color="000000"/>
            </w:tcBorders>
            <w:vAlign w:val="top"/>
          </w:tcPr>
          <w:p>
            <w:pPr>
              <w:spacing w:line="32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tc>
        <w:tc>
          <w:tcPr>
            <w:tcW w:w="4131" w:type="dxa"/>
            <w:vAlign w:val="top"/>
          </w:tcPr>
          <w:p>
            <w:pPr>
              <w:spacing w:line="284"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石油类（</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23"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29" w:type="dxa"/>
          <w:tblInd w:w="15" w:type="dxa"/>
          <w:tblLayout w:type="fixed"/>
        </w:tblPrEx>
        <w:trPr>
          <w:trHeight w:val="730"/>
        </w:trPr>
        <w:tc>
          <w:tcPr>
            <w:tcW w:w="896" w:type="dxa"/>
            <w:tcBorders>
              <w:left w:val="single" w:sz="12" w:space="0" w:color="000000"/>
            </w:tcBorders>
            <w:vAlign w:val="top"/>
          </w:tcPr>
          <w:p>
            <w:pPr>
              <w:spacing w:line="324"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12</w:t>
            </w:r>
          </w:p>
        </w:tc>
        <w:tc>
          <w:tcPr>
            <w:tcW w:w="4131" w:type="dxa"/>
            <w:vAlign w:val="top"/>
          </w:tcPr>
          <w:p>
            <w:pPr>
              <w:spacing w:line="285"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挥发酚（</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24" w:lineRule="auto"/>
              <w:rPr>
                <w:rFonts w:ascii="Arial"/>
                <w:sz w:val="21"/>
              </w:rPr>
            </w:pPr>
          </w:p>
          <w:p>
            <w:pPr>
              <w:spacing w:before="52" w:line="186" w:lineRule="auto"/>
              <w:ind w:left="123"/>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29" w:type="dxa"/>
          <w:tblInd w:w="15" w:type="dxa"/>
          <w:tblLayout w:type="fixed"/>
        </w:tblPrEx>
        <w:trPr>
          <w:trHeight w:val="730"/>
        </w:trPr>
        <w:tc>
          <w:tcPr>
            <w:tcW w:w="896" w:type="dxa"/>
            <w:tcBorders>
              <w:left w:val="single" w:sz="12" w:space="0" w:color="000000"/>
            </w:tcBorders>
            <w:vAlign w:val="top"/>
          </w:tcPr>
          <w:p>
            <w:pPr>
              <w:spacing w:line="326"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13</w:t>
            </w:r>
          </w:p>
        </w:tc>
        <w:tc>
          <w:tcPr>
            <w:tcW w:w="4131" w:type="dxa"/>
            <w:vAlign w:val="top"/>
          </w:tcPr>
          <w:p>
            <w:pPr>
              <w:spacing w:line="287" w:lineRule="auto"/>
              <w:rPr>
                <w:rFonts w:ascii="Arial"/>
                <w:sz w:val="21"/>
              </w:rPr>
            </w:pPr>
          </w:p>
          <w:p>
            <w:pPr>
              <w:spacing w:before="58" w:line="212" w:lineRule="auto"/>
              <w:ind w:left="101"/>
              <w:rPr>
                <w:rFonts w:ascii="SimHei" w:eastAsia="SimHei" w:hAnsi="SimHei" w:cs="SimHei"/>
                <w:sz w:val="18"/>
                <w:szCs w:val="18"/>
              </w:rPr>
            </w:pPr>
            <w:r>
              <w:rPr>
                <w:rFonts w:ascii="SimHei" w:eastAsia="SimHei" w:hAnsi="SimHei" w:cs="SimHei"/>
                <w:sz w:val="18"/>
                <w:szCs w:val="18"/>
              </w:rPr>
              <w:t>阴离子表面活性剂（</w:t>
            </w:r>
            <w:r>
              <w:rPr>
                <w:rFonts w:ascii="Times New Roman" w:eastAsia="Times New Roman" w:hAnsi="Times New Roman" w:cs="Times New Roman"/>
                <w:sz w:val="18"/>
                <w:szCs w:val="18"/>
              </w:rPr>
              <w:t>LAS</w:t>
            </w:r>
            <w:r>
              <w:rPr>
                <w:rFonts w:ascii="SimHei" w:eastAsia="SimHei" w:hAnsi="SimHei" w:cs="SimHei"/>
                <w:spacing w:val="-8"/>
                <w:sz w:val="18"/>
                <w:szCs w:val="18"/>
              </w:rPr>
              <w:t>）（</w:t>
            </w:r>
            <w:r>
              <w:rPr>
                <w:rFonts w:ascii="Times New Roman" w:eastAsia="Times New Roman" w:hAnsi="Times New Roman" w:cs="Times New Roman"/>
                <w:sz w:val="18"/>
                <w:szCs w:val="18"/>
              </w:rPr>
              <w:t>mg/L</w:t>
            </w:r>
            <w:r>
              <w:rPr>
                <w:rFonts w:ascii="SimHei" w:eastAsia="SimHei" w:hAnsi="SimHei" w:cs="SimHei"/>
                <w:sz w:val="18"/>
                <w:szCs w:val="18"/>
              </w:rPr>
              <w:t>）</w:t>
            </w:r>
          </w:p>
        </w:tc>
        <w:tc>
          <w:tcPr>
            <w:tcW w:w="4202" w:type="dxa"/>
            <w:tcBorders>
              <w:right w:val="single" w:sz="12" w:space="0" w:color="000000"/>
            </w:tcBorders>
            <w:vAlign w:val="top"/>
          </w:tcPr>
          <w:p>
            <w:pPr>
              <w:spacing w:line="326" w:lineRule="auto"/>
              <w:rPr>
                <w:rFonts w:ascii="Arial"/>
                <w:sz w:val="21"/>
              </w:rPr>
            </w:pPr>
          </w:p>
          <w:p>
            <w:pPr>
              <w:spacing w:before="52" w:line="186" w:lineRule="auto"/>
              <w:ind w:left="11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w:t>
            </w:r>
          </w:p>
        </w:tc>
      </w:tr>
      <w:tr>
        <w:tblPrEx>
          <w:tblW w:w="9229" w:type="dxa"/>
          <w:tblInd w:w="15" w:type="dxa"/>
          <w:tblLayout w:type="fixed"/>
        </w:tblPrEx>
        <w:trPr>
          <w:trHeight w:val="730"/>
        </w:trPr>
        <w:tc>
          <w:tcPr>
            <w:tcW w:w="896" w:type="dxa"/>
            <w:tcBorders>
              <w:left w:val="single" w:sz="12" w:space="0" w:color="000000"/>
            </w:tcBorders>
            <w:vAlign w:val="top"/>
          </w:tcPr>
          <w:p>
            <w:pPr>
              <w:spacing w:line="328"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14</w:t>
            </w:r>
          </w:p>
        </w:tc>
        <w:tc>
          <w:tcPr>
            <w:tcW w:w="4131" w:type="dxa"/>
            <w:vAlign w:val="top"/>
          </w:tcPr>
          <w:p>
            <w:pPr>
              <w:spacing w:line="289"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汞（</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28"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0.001</w:t>
            </w:r>
          </w:p>
        </w:tc>
      </w:tr>
      <w:tr>
        <w:tblPrEx>
          <w:tblW w:w="9229" w:type="dxa"/>
          <w:tblInd w:w="15" w:type="dxa"/>
          <w:tblLayout w:type="fixed"/>
        </w:tblPrEx>
        <w:trPr>
          <w:trHeight w:val="731"/>
        </w:trPr>
        <w:tc>
          <w:tcPr>
            <w:tcW w:w="896" w:type="dxa"/>
            <w:tcBorders>
              <w:left w:val="single" w:sz="12" w:space="0" w:color="000000"/>
            </w:tcBorders>
            <w:vAlign w:val="top"/>
          </w:tcPr>
          <w:p>
            <w:pPr>
              <w:spacing w:line="330"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15</w:t>
            </w:r>
          </w:p>
        </w:tc>
        <w:tc>
          <w:tcPr>
            <w:tcW w:w="4131" w:type="dxa"/>
            <w:vAlign w:val="top"/>
          </w:tcPr>
          <w:p>
            <w:pPr>
              <w:spacing w:line="291"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镉（</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30"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0.01</w:t>
            </w:r>
          </w:p>
        </w:tc>
      </w:tr>
      <w:tr>
        <w:tblPrEx>
          <w:tblW w:w="9229" w:type="dxa"/>
          <w:tblInd w:w="15" w:type="dxa"/>
          <w:tblLayout w:type="fixed"/>
        </w:tblPrEx>
        <w:trPr>
          <w:trHeight w:val="730"/>
        </w:trPr>
        <w:tc>
          <w:tcPr>
            <w:tcW w:w="896" w:type="dxa"/>
            <w:tcBorders>
              <w:left w:val="single" w:sz="12" w:space="0" w:color="000000"/>
            </w:tcBorders>
            <w:vAlign w:val="top"/>
          </w:tcPr>
          <w:p>
            <w:pPr>
              <w:spacing w:line="33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16</w:t>
            </w:r>
          </w:p>
        </w:tc>
        <w:tc>
          <w:tcPr>
            <w:tcW w:w="4131" w:type="dxa"/>
            <w:vAlign w:val="top"/>
          </w:tcPr>
          <w:p>
            <w:pPr>
              <w:spacing w:line="292" w:lineRule="auto"/>
              <w:rPr>
                <w:rFonts w:ascii="Arial"/>
                <w:sz w:val="21"/>
              </w:rPr>
            </w:pPr>
          </w:p>
          <w:p>
            <w:pPr>
              <w:spacing w:before="58" w:line="212" w:lineRule="auto"/>
              <w:ind w:left="96"/>
              <w:rPr>
                <w:rFonts w:ascii="SimHei" w:eastAsia="SimHei" w:hAnsi="SimHei" w:cs="SimHei"/>
                <w:sz w:val="18"/>
                <w:szCs w:val="18"/>
              </w:rPr>
            </w:pPr>
            <w:r>
              <w:rPr>
                <w:rFonts w:ascii="SimHei" w:eastAsia="SimHei" w:hAnsi="SimHei" w:cs="SimHei"/>
                <w:spacing w:val="-2"/>
                <w:sz w:val="18"/>
                <w:szCs w:val="18"/>
              </w:rPr>
              <w:t>砷（</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4202" w:type="dxa"/>
            <w:tcBorders>
              <w:right w:val="single" w:sz="12" w:space="0" w:color="000000"/>
            </w:tcBorders>
            <w:vAlign w:val="top"/>
          </w:tcPr>
          <w:p>
            <w:pPr>
              <w:spacing w:line="331"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0.05</w:t>
            </w:r>
          </w:p>
        </w:tc>
      </w:tr>
      <w:tr>
        <w:tblPrEx>
          <w:tblW w:w="9229" w:type="dxa"/>
          <w:tblInd w:w="15" w:type="dxa"/>
          <w:tblLayout w:type="fixed"/>
        </w:tblPrEx>
        <w:trPr>
          <w:trHeight w:val="730"/>
        </w:trPr>
        <w:tc>
          <w:tcPr>
            <w:tcW w:w="896" w:type="dxa"/>
            <w:tcBorders>
              <w:left w:val="single" w:sz="12" w:space="0" w:color="000000"/>
            </w:tcBorders>
            <w:vAlign w:val="top"/>
          </w:tcPr>
          <w:p>
            <w:pPr>
              <w:spacing w:line="33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17</w:t>
            </w:r>
          </w:p>
        </w:tc>
        <w:tc>
          <w:tcPr>
            <w:tcW w:w="4131" w:type="dxa"/>
            <w:vAlign w:val="top"/>
          </w:tcPr>
          <w:p>
            <w:pPr>
              <w:spacing w:line="294"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z w:val="18"/>
                <w:szCs w:val="18"/>
              </w:rPr>
              <w:t>铬（六价</w:t>
            </w:r>
            <w:r>
              <w:rPr>
                <w:rFonts w:ascii="SimHei" w:eastAsia="SimHei" w:hAnsi="SimHei" w:cs="SimHei"/>
                <w:spacing w:val="-4"/>
                <w:sz w:val="18"/>
                <w:szCs w:val="18"/>
              </w:rPr>
              <w:t>）（</w:t>
            </w:r>
            <w:r>
              <w:rPr>
                <w:rFonts w:ascii="Times New Roman" w:eastAsia="Times New Roman" w:hAnsi="Times New Roman" w:cs="Times New Roman"/>
                <w:sz w:val="18"/>
                <w:szCs w:val="18"/>
              </w:rPr>
              <w:t>mg/L</w:t>
            </w:r>
            <w:r>
              <w:rPr>
                <w:rFonts w:ascii="SimHei" w:eastAsia="SimHei" w:hAnsi="SimHei" w:cs="SimHei"/>
                <w:sz w:val="18"/>
                <w:szCs w:val="18"/>
              </w:rPr>
              <w:t>）</w:t>
            </w:r>
          </w:p>
        </w:tc>
        <w:tc>
          <w:tcPr>
            <w:tcW w:w="4202" w:type="dxa"/>
            <w:tcBorders>
              <w:right w:val="single" w:sz="12" w:space="0" w:color="000000"/>
            </w:tcBorders>
            <w:vAlign w:val="top"/>
          </w:tcPr>
          <w:p>
            <w:pPr>
              <w:spacing w:line="333"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w:t>
            </w:r>
          </w:p>
        </w:tc>
      </w:tr>
      <w:tr>
        <w:tblPrEx>
          <w:tblW w:w="9229" w:type="dxa"/>
          <w:tblInd w:w="15" w:type="dxa"/>
          <w:tblLayout w:type="fixed"/>
        </w:tblPrEx>
        <w:trPr>
          <w:trHeight w:val="731"/>
        </w:trPr>
        <w:tc>
          <w:tcPr>
            <w:tcW w:w="896" w:type="dxa"/>
            <w:tcBorders>
              <w:left w:val="single" w:sz="12" w:space="0" w:color="000000"/>
            </w:tcBorders>
            <w:vAlign w:val="top"/>
          </w:tcPr>
          <w:p>
            <w:pPr>
              <w:spacing w:line="335"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18</w:t>
            </w:r>
          </w:p>
        </w:tc>
        <w:tc>
          <w:tcPr>
            <w:tcW w:w="4131" w:type="dxa"/>
            <w:vAlign w:val="top"/>
          </w:tcPr>
          <w:p>
            <w:pPr>
              <w:spacing w:line="296" w:lineRule="auto"/>
              <w:rPr>
                <w:rFonts w:ascii="Arial"/>
                <w:sz w:val="21"/>
              </w:rPr>
            </w:pPr>
          </w:p>
          <w:p>
            <w:pPr>
              <w:spacing w:before="58" w:line="212" w:lineRule="auto"/>
              <w:ind w:left="94"/>
              <w:rPr>
                <w:rFonts w:ascii="SimHei" w:eastAsia="SimHei" w:hAnsi="SimHei" w:cs="SimHei"/>
                <w:sz w:val="18"/>
                <w:szCs w:val="18"/>
              </w:rPr>
            </w:pPr>
            <w:r>
              <w:rPr>
                <w:rFonts w:ascii="SimHei" w:eastAsia="SimHei" w:hAnsi="SimHei" w:cs="SimHei"/>
                <w:spacing w:val="-1"/>
                <w:sz w:val="18"/>
                <w:szCs w:val="18"/>
              </w:rPr>
              <w:t>铅（</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4202" w:type="dxa"/>
            <w:tcBorders>
              <w:right w:val="single" w:sz="12" w:space="0" w:color="000000"/>
            </w:tcBorders>
            <w:vAlign w:val="top"/>
          </w:tcPr>
          <w:p>
            <w:pPr>
              <w:spacing w:line="335" w:lineRule="auto"/>
              <w:rPr>
                <w:rFonts w:ascii="Arial"/>
                <w:sz w:val="21"/>
              </w:rPr>
            </w:pPr>
          </w:p>
          <w:p>
            <w:pPr>
              <w:spacing w:before="52" w:line="186" w:lineRule="auto"/>
              <w:ind w:left="10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w:t>
            </w:r>
          </w:p>
        </w:tc>
      </w:tr>
      <w:tr>
        <w:tblPrEx>
          <w:tblW w:w="9229" w:type="dxa"/>
          <w:tblInd w:w="15" w:type="dxa"/>
          <w:tblLayout w:type="fixed"/>
        </w:tblPrEx>
        <w:trPr>
          <w:trHeight w:val="730"/>
        </w:trPr>
        <w:tc>
          <w:tcPr>
            <w:tcW w:w="896" w:type="dxa"/>
            <w:tcBorders>
              <w:left w:val="single" w:sz="12" w:space="0" w:color="000000"/>
            </w:tcBorders>
            <w:vAlign w:val="top"/>
          </w:tcPr>
          <w:p>
            <w:pPr>
              <w:spacing w:line="336"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w:t>
            </w:r>
          </w:p>
        </w:tc>
        <w:tc>
          <w:tcPr>
            <w:tcW w:w="4131" w:type="dxa"/>
            <w:vAlign w:val="top"/>
          </w:tcPr>
          <w:p>
            <w:pPr>
              <w:spacing w:line="296" w:lineRule="auto"/>
              <w:rPr>
                <w:rFonts w:ascii="Arial"/>
                <w:sz w:val="21"/>
              </w:rPr>
            </w:pPr>
          </w:p>
          <w:p>
            <w:pPr>
              <w:spacing w:before="59" w:line="221" w:lineRule="auto"/>
              <w:ind w:left="96"/>
              <w:rPr>
                <w:rFonts w:ascii="SimHei" w:eastAsia="SimHei" w:hAnsi="SimHei" w:cs="SimHei"/>
                <w:sz w:val="18"/>
                <w:szCs w:val="18"/>
              </w:rPr>
            </w:pPr>
            <w:r>
              <w:rPr>
                <w:rFonts w:ascii="SimHei" w:eastAsia="SimHei" w:hAnsi="SimHei" w:cs="SimHei"/>
                <w:spacing w:val="-1"/>
                <w:sz w:val="18"/>
                <w:szCs w:val="18"/>
              </w:rPr>
              <w:t>粪大肠杆菌（个</w:t>
            </w:r>
            <w:r>
              <w:rPr>
                <w:rFonts w:ascii="Times New Roman" w:eastAsia="Times New Roman" w:hAnsi="Times New Roman" w:cs="Times New Roman"/>
                <w:spacing w:val="-1"/>
                <w:sz w:val="18"/>
                <w:szCs w:val="18"/>
              </w:rPr>
              <w:t>/L</w:t>
            </w:r>
            <w:r>
              <w:rPr>
                <w:rFonts w:ascii="SimHei" w:eastAsia="SimHei" w:hAnsi="SimHei" w:cs="SimHei"/>
                <w:spacing w:val="-1"/>
                <w:sz w:val="18"/>
                <w:szCs w:val="18"/>
              </w:rPr>
              <w:t>）</w:t>
            </w:r>
          </w:p>
        </w:tc>
        <w:tc>
          <w:tcPr>
            <w:tcW w:w="4202" w:type="dxa"/>
            <w:tcBorders>
              <w:right w:val="single" w:sz="12" w:space="0" w:color="000000"/>
            </w:tcBorders>
            <w:vAlign w:val="top"/>
          </w:tcPr>
          <w:p>
            <w:pPr>
              <w:spacing w:line="297" w:lineRule="auto"/>
              <w:rPr>
                <w:rFonts w:ascii="Arial"/>
                <w:sz w:val="21"/>
              </w:rPr>
            </w:pPr>
          </w:p>
          <w:p>
            <w:pPr>
              <w:spacing w:before="58" w:line="233" w:lineRule="auto"/>
              <w:ind w:left="106"/>
              <w:rPr>
                <w:rFonts w:ascii="SimHei" w:eastAsia="SimHei" w:hAnsi="SimHei" w:cs="SimHei"/>
                <w:sz w:val="18"/>
                <w:szCs w:val="18"/>
              </w:rPr>
            </w:pPr>
            <w:r>
              <w:rPr>
                <w:rFonts w:ascii="Times New Roman" w:eastAsia="Times New Roman" w:hAnsi="Times New Roman" w:cs="Times New Roman"/>
                <w:spacing w:val="-1"/>
                <w:sz w:val="18"/>
                <w:szCs w:val="18"/>
              </w:rPr>
              <w:t>20000</w:t>
            </w:r>
            <w:r>
              <w:rPr>
                <w:rFonts w:ascii="SimHei" w:eastAsia="SimHei" w:hAnsi="SimHei" w:cs="SimHei"/>
                <w:spacing w:val="-1"/>
                <w:sz w:val="18"/>
                <w:szCs w:val="18"/>
              </w:rPr>
              <w:t>（</w:t>
            </w:r>
            <w:r>
              <w:rPr>
                <w:rFonts w:ascii="Times New Roman" w:eastAsia="Times New Roman" w:hAnsi="Times New Roman" w:cs="Times New Roman"/>
                <w:spacing w:val="-1"/>
                <w:sz w:val="18"/>
                <w:szCs w:val="18"/>
              </w:rPr>
              <w:t>10000</w:t>
            </w:r>
            <w:r>
              <w:rPr>
                <w:rFonts w:ascii="SimHei" w:eastAsia="SimHei" w:hAnsi="SimHei" w:cs="SimHei"/>
                <w:spacing w:val="-1"/>
                <w:sz w:val="18"/>
                <w:szCs w:val="18"/>
              </w:rPr>
              <w:t>）</w:t>
            </w:r>
          </w:p>
        </w:tc>
      </w:tr>
    </w:tbl>
    <w:p>
      <w:pPr>
        <w:sectPr>
          <w:headerReference w:type="default" r:id="rId91"/>
          <w:pgSz w:w="11850" w:h="16783"/>
          <w:pgMar w:top="400" w:right="1295" w:bottom="0" w:left="1295" w:header="0" w:footer="0" w:gutter="0"/>
          <w:pgNumType w:start="14"/>
          <w:cols w:space="708"/>
        </w:sectPr>
      </w:pPr>
    </w:p>
    <w:tbl>
      <w:tblPr>
        <w:tblStyle w:val="TableNormal7"/>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96"/>
        <w:gridCol w:w="4131"/>
        <w:gridCol w:w="4202"/>
      </w:tblGrid>
      <w:tr>
        <w:tblPrEx>
          <w:tblW w:w="9229"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53"/>
        </w:trPr>
        <w:tc>
          <w:tcPr>
            <w:tcW w:w="896" w:type="dxa"/>
            <w:tcBorders>
              <w:left w:val="single" w:sz="12" w:space="0" w:color="000000"/>
              <w:bottom w:val="single" w:sz="12" w:space="0" w:color="000000"/>
            </w:tcBorders>
            <w:vAlign w:val="top"/>
          </w:tcPr>
          <w:p>
            <w:pPr>
              <w:spacing w:line="338"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4131" w:type="dxa"/>
            <w:tcBorders>
              <w:bottom w:val="single" w:sz="12" w:space="0" w:color="000000"/>
            </w:tcBorders>
            <w:vAlign w:val="top"/>
          </w:tcPr>
          <w:p>
            <w:pPr>
              <w:spacing w:line="299" w:lineRule="auto"/>
              <w:rPr>
                <w:rFonts w:ascii="Arial"/>
                <w:sz w:val="21"/>
              </w:rPr>
            </w:pPr>
          </w:p>
          <w:p>
            <w:pPr>
              <w:spacing w:before="58" w:line="222" w:lineRule="auto"/>
              <w:ind w:left="97"/>
              <w:rPr>
                <w:rFonts w:ascii="SimHei" w:eastAsia="SimHei" w:hAnsi="SimHei" w:cs="SimHei"/>
                <w:sz w:val="18"/>
                <w:szCs w:val="18"/>
              </w:rPr>
            </w:pPr>
            <w:r>
              <w:rPr>
                <w:rFonts w:ascii="SimHei" w:eastAsia="SimHei" w:hAnsi="SimHei" w:cs="SimHei"/>
                <w:spacing w:val="-2"/>
                <w:sz w:val="18"/>
                <w:szCs w:val="18"/>
              </w:rPr>
              <w:t>蛔虫卵数（个</w:t>
            </w:r>
            <w:r>
              <w:rPr>
                <w:rFonts w:ascii="Times New Roman" w:eastAsia="Times New Roman" w:hAnsi="Times New Roman" w:cs="Times New Roman"/>
                <w:spacing w:val="-2"/>
                <w:sz w:val="18"/>
                <w:szCs w:val="18"/>
              </w:rPr>
              <w:t>/L</w:t>
            </w:r>
            <w:r>
              <w:rPr>
                <w:rFonts w:ascii="SimHei" w:eastAsia="SimHei" w:hAnsi="SimHei" w:cs="SimHei"/>
                <w:spacing w:val="-2"/>
                <w:sz w:val="18"/>
                <w:szCs w:val="18"/>
              </w:rPr>
              <w:t>）</w:t>
            </w:r>
          </w:p>
        </w:tc>
        <w:tc>
          <w:tcPr>
            <w:tcW w:w="4202" w:type="dxa"/>
            <w:tcBorders>
              <w:bottom w:val="single" w:sz="12" w:space="0" w:color="000000"/>
              <w:right w:val="single" w:sz="12" w:space="0" w:color="000000"/>
            </w:tcBorders>
            <w:vAlign w:val="top"/>
          </w:tcPr>
          <w:p>
            <w:pPr>
              <w:spacing w:line="299" w:lineRule="auto"/>
              <w:rPr>
                <w:rFonts w:ascii="Arial"/>
                <w:sz w:val="21"/>
              </w:rPr>
            </w:pPr>
          </w:p>
          <w:p>
            <w:pPr>
              <w:spacing w:before="58" w:line="233" w:lineRule="auto"/>
              <w:ind w:left="106"/>
              <w:rPr>
                <w:rFonts w:ascii="SimHei" w:eastAsia="SimHei" w:hAnsi="SimHei" w:cs="SimHei"/>
                <w:sz w:val="18"/>
                <w:szCs w:val="18"/>
              </w:rPr>
            </w:pPr>
            <w:r>
              <w:rPr>
                <w:rFonts w:ascii="Times New Roman" w:eastAsia="Times New Roman" w:hAnsi="Times New Roman" w:cs="Times New Roman"/>
                <w:spacing w:val="-1"/>
                <w:sz w:val="18"/>
                <w:szCs w:val="18"/>
              </w:rPr>
              <w:t>2</w:t>
            </w:r>
            <w:r>
              <w:rPr>
                <w:rFonts w:ascii="SimHei" w:eastAsia="SimHei" w:hAnsi="SimHei" w:cs="SimHei"/>
                <w:spacing w:val="-1"/>
                <w:sz w:val="18"/>
                <w:szCs w:val="18"/>
              </w:rPr>
              <w:t>（</w:t>
            </w:r>
            <w:r>
              <w:rPr>
                <w:rFonts w:ascii="Times New Roman" w:eastAsia="Times New Roman" w:hAnsi="Times New Roman" w:cs="Times New Roman"/>
                <w:spacing w:val="-1"/>
                <w:sz w:val="18"/>
                <w:szCs w:val="18"/>
              </w:rPr>
              <w:t>1</w:t>
            </w:r>
            <w:r>
              <w:rPr>
                <w:rFonts w:ascii="SimHei" w:eastAsia="SimHei" w:hAnsi="SimHei" w:cs="SimHei"/>
                <w:spacing w:val="-1"/>
                <w:sz w:val="18"/>
                <w:szCs w:val="18"/>
              </w:rPr>
              <w:t>）</w:t>
            </w:r>
          </w:p>
        </w:tc>
      </w:tr>
    </w:tbl>
    <w:p>
      <w:pPr>
        <w:rPr>
          <w:rFonts w:ascii="Arial"/>
          <w:sz w:val="21"/>
        </w:rPr>
      </w:pPr>
    </w:p>
    <w:p>
      <w:pPr>
        <w:rPr>
          <w:rFonts w:ascii="Arial" w:eastAsia="Arial" w:hAnsi="Arial" w:cs="Arial"/>
          <w:sz w:val="21"/>
          <w:szCs w:val="21"/>
        </w:rPr>
        <w:sectPr>
          <w:headerReference w:type="default" r:id="rId92"/>
          <w:type w:val="nextPage"/>
          <w:pgSz w:w="11850" w:h="16783"/>
          <w:pgMar w:top="400" w:right="1295" w:bottom="0" w:left="1295" w:header="0" w:footer="0" w:gutter="0"/>
          <w:pgNumType w:start="15"/>
          <w:cols w:space="708"/>
          <w:titlePg w:val="0"/>
        </w:sect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69" w:line="420" w:lineRule="exact"/>
        <w:ind w:left="554"/>
        <w:rPr>
          <w:rFonts w:ascii="SimHei" w:eastAsia="SimHei" w:hAnsi="SimHei" w:cs="SimHei"/>
          <w:sz w:val="21"/>
          <w:szCs w:val="21"/>
        </w:rPr>
      </w:pPr>
      <w:r>
        <w:rPr>
          <w:rFonts w:ascii="SimHei" w:eastAsia="SimHei" w:hAnsi="SimHei" w:cs="SimHei"/>
          <w:spacing w:val="-1"/>
          <w:position w:val="15"/>
          <w:sz w:val="21"/>
          <w:szCs w:val="21"/>
        </w:rPr>
        <w:t>选择控制项目由地方生态环境主管部门会同农业农村、水利等主管部门根据农田灌溉用水类型</w:t>
      </w:r>
    </w:p>
    <w:p>
      <w:pPr>
        <w:pStyle w:val="BodyText"/>
        <w:spacing w:line="213" w:lineRule="auto"/>
        <w:ind w:left="132"/>
        <w:rPr>
          <w:rFonts w:ascii="SimHei" w:eastAsia="SimHei" w:hAnsi="SimHei" w:cs="SimHei"/>
        </w:rPr>
      </w:pPr>
      <w:r>
        <w:rPr>
          <w:rFonts w:ascii="SimHei" w:eastAsia="SimHei" w:hAnsi="SimHei" w:cs="SimHei"/>
          <w:spacing w:val="-1"/>
        </w:rPr>
        <w:t>和作物种类要求选择执行，应符合表</w:t>
      </w:r>
      <w:r>
        <w:rPr>
          <w:rFonts w:ascii="SimHei" w:eastAsia="SimHei" w:hAnsi="SimHei" w:cs="SimHei"/>
          <w:spacing w:val="-1"/>
        </w:rPr>
        <w:t xml:space="preserve"> </w:t>
      </w:r>
      <w:r>
        <w:rPr>
          <w:spacing w:val="-1"/>
        </w:rPr>
        <w:t xml:space="preserve">3  </w:t>
      </w:r>
      <w:r>
        <w:rPr>
          <w:rFonts w:ascii="SimHei" w:eastAsia="SimHei" w:hAnsi="SimHei" w:cs="SimHei"/>
          <w:spacing w:val="-1"/>
        </w:rPr>
        <w:t>的规</w:t>
      </w:r>
      <w:r>
        <w:rPr>
          <w:rFonts w:ascii="SimHei" w:eastAsia="SimHei" w:hAnsi="SimHei" w:cs="SimHei"/>
          <w:spacing w:val="-2"/>
        </w:rPr>
        <w:t>定。</w:t>
      </w:r>
    </w:p>
    <w:p>
      <w:pPr>
        <w:spacing w:line="263" w:lineRule="auto"/>
        <w:rPr>
          <w:rFonts w:ascii="Arial"/>
          <w:sz w:val="21"/>
        </w:rPr>
      </w:pPr>
    </w:p>
    <w:p>
      <w:pPr>
        <w:pStyle w:val="BodyText"/>
        <w:spacing w:before="69" w:line="221" w:lineRule="auto"/>
        <w:ind w:left="2864"/>
        <w:rPr>
          <w:rFonts w:ascii="SimHei" w:eastAsia="SimHei" w:hAnsi="SimHei" w:cs="SimHei"/>
        </w:rPr>
      </w:pPr>
      <w:r>
        <w:rPr>
          <w:rFonts w:ascii="SimHei" w:eastAsia="SimHei" w:hAnsi="SimHei" w:cs="SimHei"/>
          <w:spacing w:val="-1"/>
        </w:rPr>
        <w:t>表</w:t>
      </w:r>
      <w:r>
        <w:rPr>
          <w:rFonts w:ascii="SimHei" w:eastAsia="SimHei" w:hAnsi="SimHei" w:cs="SimHei"/>
          <w:spacing w:val="-1"/>
        </w:rPr>
        <w:t xml:space="preserve"> </w:t>
      </w:r>
      <w:r>
        <w:rPr>
          <w:spacing w:val="-1"/>
        </w:rPr>
        <w:t xml:space="preserve">3  </w:t>
      </w:r>
      <w:r>
        <w:rPr>
          <w:rFonts w:ascii="SimHei" w:eastAsia="SimHei" w:hAnsi="SimHei" w:cs="SimHei"/>
          <w:spacing w:val="-1"/>
        </w:rPr>
        <w:t>大田灌溉水质选择控制项目限值</w:t>
      </w:r>
    </w:p>
    <w:tbl>
      <w:tblPr>
        <w:tblStyle w:val="TableNormal8"/>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55"/>
        <w:gridCol w:w="4911"/>
        <w:gridCol w:w="2164"/>
      </w:tblGrid>
      <w:tr>
        <w:tblPrEx>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7"/>
        </w:trPr>
        <w:tc>
          <w:tcPr>
            <w:tcW w:w="2155" w:type="dxa"/>
            <w:tcBorders>
              <w:top w:val="single" w:sz="12" w:space="0" w:color="000000"/>
              <w:left w:val="single" w:sz="12" w:space="0" w:color="000000"/>
            </w:tcBorders>
            <w:vAlign w:val="top"/>
          </w:tcPr>
          <w:p>
            <w:pPr>
              <w:spacing w:line="277" w:lineRule="auto"/>
              <w:rPr>
                <w:rFonts w:ascii="Arial"/>
                <w:sz w:val="21"/>
              </w:rPr>
            </w:pPr>
          </w:p>
          <w:p>
            <w:pPr>
              <w:spacing w:before="58" w:line="223" w:lineRule="auto"/>
              <w:ind w:left="100"/>
              <w:rPr>
                <w:rFonts w:ascii="SimHei" w:eastAsia="SimHei" w:hAnsi="SimHei" w:cs="SimHei"/>
                <w:sz w:val="18"/>
                <w:szCs w:val="18"/>
              </w:rPr>
            </w:pPr>
            <w:r>
              <w:rPr>
                <w:rFonts w:ascii="SimHei" w:eastAsia="SimHei" w:hAnsi="SimHei" w:cs="SimHei"/>
                <w:spacing w:val="-2"/>
                <w:sz w:val="18"/>
                <w:szCs w:val="18"/>
              </w:rPr>
              <w:t>序号</w:t>
            </w:r>
          </w:p>
        </w:tc>
        <w:tc>
          <w:tcPr>
            <w:tcW w:w="4911" w:type="dxa"/>
            <w:tcBorders>
              <w:top w:val="single" w:sz="12" w:space="0" w:color="000000"/>
            </w:tcBorders>
            <w:vAlign w:val="top"/>
          </w:tcPr>
          <w:p>
            <w:pPr>
              <w:spacing w:line="276" w:lineRule="auto"/>
              <w:rPr>
                <w:rFonts w:ascii="Arial"/>
                <w:sz w:val="21"/>
              </w:rPr>
            </w:pPr>
          </w:p>
          <w:p>
            <w:pPr>
              <w:spacing w:before="59" w:line="222" w:lineRule="auto"/>
              <w:ind w:left="102"/>
              <w:rPr>
                <w:rFonts w:ascii="SimHei" w:eastAsia="SimHei" w:hAnsi="SimHei" w:cs="SimHei"/>
                <w:sz w:val="18"/>
                <w:szCs w:val="18"/>
              </w:rPr>
            </w:pPr>
            <w:r>
              <w:rPr>
                <w:rFonts w:ascii="SimHei" w:eastAsia="SimHei" w:hAnsi="SimHei" w:cs="SimHei"/>
                <w:spacing w:val="-2"/>
                <w:sz w:val="18"/>
                <w:szCs w:val="18"/>
              </w:rPr>
              <w:t>选择控制项目</w:t>
            </w:r>
          </w:p>
        </w:tc>
        <w:tc>
          <w:tcPr>
            <w:tcW w:w="2164" w:type="dxa"/>
            <w:tcBorders>
              <w:top w:val="single" w:sz="12" w:space="0" w:color="000000"/>
              <w:right w:val="single" w:sz="12" w:space="0" w:color="000000"/>
            </w:tcBorders>
            <w:vAlign w:val="top"/>
          </w:tcPr>
          <w:p>
            <w:pPr>
              <w:spacing w:line="276" w:lineRule="auto"/>
              <w:rPr>
                <w:rFonts w:ascii="Arial"/>
                <w:sz w:val="21"/>
              </w:rPr>
            </w:pPr>
          </w:p>
          <w:p>
            <w:pPr>
              <w:spacing w:before="59" w:line="225" w:lineRule="auto"/>
              <w:ind w:left="126"/>
              <w:rPr>
                <w:rFonts w:ascii="SimHei" w:eastAsia="SimHei" w:hAnsi="SimHei" w:cs="SimHei"/>
                <w:sz w:val="18"/>
                <w:szCs w:val="18"/>
              </w:rPr>
            </w:pPr>
            <w:r>
              <w:rPr>
                <w:rFonts w:ascii="SimHei" w:eastAsia="SimHei" w:hAnsi="SimHei" w:cs="SimHei"/>
                <w:spacing w:val="-5"/>
                <w:sz w:val="18"/>
                <w:szCs w:val="18"/>
              </w:rPr>
              <w:t>限制</w:t>
            </w:r>
          </w:p>
        </w:tc>
      </w:tr>
      <w:tr>
        <w:tblPrEx>
          <w:tblW w:w="9230" w:type="dxa"/>
          <w:tblInd w:w="15" w:type="dxa"/>
          <w:tblLayout w:type="fixed"/>
        </w:tblPrEx>
        <w:trPr>
          <w:trHeight w:val="730"/>
        </w:trPr>
        <w:tc>
          <w:tcPr>
            <w:tcW w:w="2155" w:type="dxa"/>
            <w:tcBorders>
              <w:left w:val="single" w:sz="12" w:space="0" w:color="000000"/>
            </w:tcBorders>
            <w:vAlign w:val="top"/>
          </w:tcPr>
          <w:p>
            <w:pPr>
              <w:spacing w:line="31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4911" w:type="dxa"/>
            <w:vAlign w:val="top"/>
          </w:tcPr>
          <w:p>
            <w:pPr>
              <w:spacing w:line="272"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铍（</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1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0.002</w:t>
            </w:r>
          </w:p>
        </w:tc>
      </w:tr>
      <w:tr>
        <w:tblPrEx>
          <w:tblW w:w="9230" w:type="dxa"/>
          <w:tblInd w:w="15" w:type="dxa"/>
          <w:tblLayout w:type="fixed"/>
        </w:tblPrEx>
        <w:trPr>
          <w:trHeight w:val="730"/>
        </w:trPr>
        <w:tc>
          <w:tcPr>
            <w:tcW w:w="2155" w:type="dxa"/>
            <w:tcBorders>
              <w:left w:val="single" w:sz="12" w:space="0" w:color="000000"/>
            </w:tcBorders>
            <w:vAlign w:val="top"/>
          </w:tcPr>
          <w:p>
            <w:pPr>
              <w:spacing w:line="313"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4911" w:type="dxa"/>
            <w:vAlign w:val="top"/>
          </w:tcPr>
          <w:p>
            <w:pPr>
              <w:spacing w:line="274"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钴（</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13"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30" w:type="dxa"/>
          <w:tblInd w:w="15" w:type="dxa"/>
          <w:tblLayout w:type="fixed"/>
        </w:tblPrEx>
        <w:trPr>
          <w:trHeight w:val="730"/>
        </w:trPr>
        <w:tc>
          <w:tcPr>
            <w:tcW w:w="2155" w:type="dxa"/>
            <w:tcBorders>
              <w:left w:val="single" w:sz="12" w:space="0" w:color="000000"/>
            </w:tcBorders>
            <w:vAlign w:val="top"/>
          </w:tcPr>
          <w:p>
            <w:pPr>
              <w:spacing w:line="315"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4911" w:type="dxa"/>
            <w:vAlign w:val="top"/>
          </w:tcPr>
          <w:p>
            <w:pPr>
              <w:spacing w:line="276"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铜（</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15"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30" w:type="dxa"/>
          <w:tblInd w:w="15" w:type="dxa"/>
          <w:tblLayout w:type="fixed"/>
        </w:tblPrEx>
        <w:trPr>
          <w:trHeight w:val="730"/>
        </w:trPr>
        <w:tc>
          <w:tcPr>
            <w:tcW w:w="2155" w:type="dxa"/>
            <w:tcBorders>
              <w:left w:val="single" w:sz="12" w:space="0" w:color="000000"/>
            </w:tcBorders>
            <w:vAlign w:val="top"/>
          </w:tcPr>
          <w:p>
            <w:pPr>
              <w:spacing w:line="317" w:lineRule="auto"/>
              <w:rPr>
                <w:rFonts w:ascii="Arial"/>
                <w:sz w:val="21"/>
              </w:rPr>
            </w:pPr>
          </w:p>
          <w:p>
            <w:pPr>
              <w:spacing w:before="52" w:line="186" w:lineRule="auto"/>
              <w:ind w:left="9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4911" w:type="dxa"/>
            <w:vAlign w:val="top"/>
          </w:tcPr>
          <w:p>
            <w:pPr>
              <w:spacing w:line="278" w:lineRule="auto"/>
              <w:rPr>
                <w:rFonts w:ascii="Arial"/>
                <w:sz w:val="21"/>
              </w:rPr>
            </w:pPr>
          </w:p>
          <w:p>
            <w:pPr>
              <w:spacing w:before="58" w:line="212" w:lineRule="auto"/>
              <w:ind w:left="100"/>
              <w:rPr>
                <w:rFonts w:ascii="SimHei" w:eastAsia="SimHei" w:hAnsi="SimHei" w:cs="SimHei"/>
                <w:sz w:val="18"/>
                <w:szCs w:val="18"/>
              </w:rPr>
            </w:pPr>
            <w:r>
              <w:rPr>
                <w:rFonts w:ascii="SimHei" w:eastAsia="SimHei" w:hAnsi="SimHei" w:cs="SimHei"/>
                <w:spacing w:val="-1"/>
                <w:sz w:val="18"/>
                <w:szCs w:val="18"/>
              </w:rPr>
              <w:t>氟化物（</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17" w:lineRule="auto"/>
              <w:rPr>
                <w:rFonts w:ascii="Arial"/>
                <w:sz w:val="21"/>
              </w:rPr>
            </w:pPr>
          </w:p>
          <w:p>
            <w:pPr>
              <w:spacing w:before="52" w:line="186" w:lineRule="auto"/>
              <w:ind w:left="1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r>
      <w:tr>
        <w:tblPrEx>
          <w:tblW w:w="9230" w:type="dxa"/>
          <w:tblInd w:w="15" w:type="dxa"/>
          <w:tblLayout w:type="fixed"/>
        </w:tblPrEx>
        <w:trPr>
          <w:trHeight w:val="730"/>
        </w:trPr>
        <w:tc>
          <w:tcPr>
            <w:tcW w:w="2155" w:type="dxa"/>
            <w:tcBorders>
              <w:left w:val="single" w:sz="12" w:space="0" w:color="000000"/>
            </w:tcBorders>
            <w:vAlign w:val="top"/>
          </w:tcPr>
          <w:p>
            <w:pPr>
              <w:spacing w:line="322" w:lineRule="auto"/>
              <w:rPr>
                <w:rFonts w:ascii="Arial"/>
                <w:sz w:val="21"/>
              </w:rPr>
            </w:pPr>
          </w:p>
          <w:p>
            <w:pPr>
              <w:spacing w:before="51" w:line="183" w:lineRule="auto"/>
              <w:ind w:left="10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4911" w:type="dxa"/>
            <w:vAlign w:val="top"/>
          </w:tcPr>
          <w:p>
            <w:pPr>
              <w:spacing w:line="280"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铁（</w:t>
            </w:r>
            <w:r>
              <w:rPr>
                <w:rFonts w:ascii="Times New Roman" w:eastAsia="Times New Roman" w:hAnsi="Times New Roman" w:cs="Times New Roman"/>
                <w:spacing w:val="-1"/>
                <w:sz w:val="18"/>
                <w:szCs w:val="18"/>
              </w:rPr>
              <w:t>mg/L</w:t>
            </w:r>
            <w:r>
              <w:rPr>
                <w:rFonts w:ascii="SimHei" w:eastAsia="SimHei" w:hAnsi="SimHei" w:cs="SimHei"/>
                <w:spacing w:val="-5"/>
                <w:sz w:val="18"/>
                <w:szCs w:val="18"/>
              </w:rPr>
              <w:t>））</w:t>
            </w:r>
          </w:p>
        </w:tc>
        <w:tc>
          <w:tcPr>
            <w:tcW w:w="2164" w:type="dxa"/>
            <w:tcBorders>
              <w:right w:val="single" w:sz="12" w:space="0" w:color="000000"/>
            </w:tcBorders>
            <w:vAlign w:val="top"/>
          </w:tcPr>
          <w:p>
            <w:pPr>
              <w:spacing w:line="319"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tc>
      </w:tr>
      <w:tr>
        <w:tblPrEx>
          <w:tblW w:w="9230" w:type="dxa"/>
          <w:tblInd w:w="15" w:type="dxa"/>
          <w:tblLayout w:type="fixed"/>
        </w:tblPrEx>
        <w:trPr>
          <w:trHeight w:val="730"/>
        </w:trPr>
        <w:tc>
          <w:tcPr>
            <w:tcW w:w="2155" w:type="dxa"/>
            <w:tcBorders>
              <w:left w:val="single" w:sz="12" w:space="0" w:color="000000"/>
            </w:tcBorders>
            <w:vAlign w:val="top"/>
          </w:tcPr>
          <w:p>
            <w:pPr>
              <w:spacing w:line="321"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4911" w:type="dxa"/>
            <w:vAlign w:val="top"/>
          </w:tcPr>
          <w:p>
            <w:pPr>
              <w:spacing w:line="282"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锰（</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w:t>
            </w:r>
          </w:p>
        </w:tc>
      </w:tr>
      <w:tr>
        <w:tblPrEx>
          <w:tblW w:w="9230" w:type="dxa"/>
          <w:tblInd w:w="15" w:type="dxa"/>
          <w:tblLayout w:type="fixed"/>
        </w:tblPrEx>
        <w:trPr>
          <w:trHeight w:val="730"/>
        </w:trPr>
        <w:tc>
          <w:tcPr>
            <w:tcW w:w="2155" w:type="dxa"/>
            <w:tcBorders>
              <w:left w:val="single" w:sz="12" w:space="0" w:color="000000"/>
            </w:tcBorders>
            <w:vAlign w:val="top"/>
          </w:tcPr>
          <w:p>
            <w:pPr>
              <w:spacing w:line="326" w:lineRule="auto"/>
              <w:rPr>
                <w:rFonts w:ascii="Arial"/>
                <w:sz w:val="21"/>
              </w:rPr>
            </w:pPr>
          </w:p>
          <w:p>
            <w:pPr>
              <w:spacing w:before="51" w:line="183" w:lineRule="auto"/>
              <w:ind w:left="9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4911" w:type="dxa"/>
            <w:vAlign w:val="top"/>
          </w:tcPr>
          <w:p>
            <w:pPr>
              <w:spacing w:line="284"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钼（</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r>
        <w:tblPrEx>
          <w:tblW w:w="9230" w:type="dxa"/>
          <w:tblInd w:w="15" w:type="dxa"/>
          <w:tblLayout w:type="fixed"/>
        </w:tblPrEx>
        <w:trPr>
          <w:trHeight w:val="730"/>
        </w:trPr>
        <w:tc>
          <w:tcPr>
            <w:tcW w:w="2155" w:type="dxa"/>
            <w:tcBorders>
              <w:left w:val="single" w:sz="12" w:space="0" w:color="000000"/>
            </w:tcBorders>
            <w:vAlign w:val="top"/>
          </w:tcPr>
          <w:p>
            <w:pPr>
              <w:spacing w:line="325" w:lineRule="auto"/>
              <w:rPr>
                <w:rFonts w:ascii="Arial"/>
                <w:sz w:val="21"/>
              </w:rPr>
            </w:pPr>
          </w:p>
          <w:p>
            <w:pPr>
              <w:spacing w:before="52" w:line="186" w:lineRule="auto"/>
              <w:ind w:left="1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4911" w:type="dxa"/>
            <w:vAlign w:val="top"/>
          </w:tcPr>
          <w:p>
            <w:pPr>
              <w:spacing w:line="286"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镍（</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5"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w:t>
            </w:r>
          </w:p>
        </w:tc>
      </w:tr>
      <w:tr>
        <w:tblPrEx>
          <w:tblW w:w="9230" w:type="dxa"/>
          <w:tblInd w:w="15" w:type="dxa"/>
          <w:tblLayout w:type="fixed"/>
        </w:tblPrEx>
        <w:trPr>
          <w:trHeight w:val="730"/>
        </w:trPr>
        <w:tc>
          <w:tcPr>
            <w:tcW w:w="2155" w:type="dxa"/>
            <w:tcBorders>
              <w:left w:val="single" w:sz="12" w:space="0" w:color="000000"/>
            </w:tcBorders>
            <w:vAlign w:val="top"/>
          </w:tcPr>
          <w:p>
            <w:pPr>
              <w:spacing w:line="327" w:lineRule="auto"/>
              <w:rPr>
                <w:rFonts w:ascii="Arial"/>
                <w:sz w:val="21"/>
              </w:rPr>
            </w:pPr>
          </w:p>
          <w:p>
            <w:pPr>
              <w:spacing w:before="52" w:line="186" w:lineRule="auto"/>
              <w:ind w:left="10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4911" w:type="dxa"/>
            <w:vAlign w:val="top"/>
          </w:tcPr>
          <w:p>
            <w:pPr>
              <w:spacing w:line="288"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硒（</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7"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w:t>
            </w:r>
          </w:p>
        </w:tc>
      </w:tr>
      <w:tr>
        <w:tblPrEx>
          <w:tblW w:w="9230" w:type="dxa"/>
          <w:tblInd w:w="15" w:type="dxa"/>
          <w:tblLayout w:type="fixed"/>
        </w:tblPrEx>
        <w:trPr>
          <w:trHeight w:val="730"/>
        </w:trPr>
        <w:tc>
          <w:tcPr>
            <w:tcW w:w="2155" w:type="dxa"/>
            <w:tcBorders>
              <w:left w:val="single" w:sz="12" w:space="0" w:color="000000"/>
            </w:tcBorders>
            <w:vAlign w:val="top"/>
          </w:tcPr>
          <w:p>
            <w:pPr>
              <w:spacing w:line="329"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10</w:t>
            </w:r>
          </w:p>
        </w:tc>
        <w:tc>
          <w:tcPr>
            <w:tcW w:w="4911" w:type="dxa"/>
            <w:vAlign w:val="top"/>
          </w:tcPr>
          <w:p>
            <w:pPr>
              <w:spacing w:line="290"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锌（</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9" w:lineRule="auto"/>
              <w:rPr>
                <w:rFonts w:ascii="Arial"/>
                <w:sz w:val="21"/>
              </w:rPr>
            </w:pPr>
          </w:p>
          <w:p>
            <w:pPr>
              <w:spacing w:before="52" w:line="186" w:lineRule="auto"/>
              <w:ind w:left="1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r>
      <w:tr>
        <w:tblPrEx>
          <w:tblW w:w="9230" w:type="dxa"/>
          <w:tblInd w:w="15" w:type="dxa"/>
          <w:tblLayout w:type="fixed"/>
        </w:tblPrEx>
        <w:trPr>
          <w:trHeight w:val="730"/>
        </w:trPr>
        <w:tc>
          <w:tcPr>
            <w:tcW w:w="2155" w:type="dxa"/>
            <w:tcBorders>
              <w:left w:val="single" w:sz="12" w:space="0" w:color="000000"/>
            </w:tcBorders>
            <w:vAlign w:val="top"/>
          </w:tcPr>
          <w:p>
            <w:pPr>
              <w:spacing w:line="33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11</w:t>
            </w:r>
          </w:p>
        </w:tc>
        <w:tc>
          <w:tcPr>
            <w:tcW w:w="4911" w:type="dxa"/>
            <w:vAlign w:val="top"/>
          </w:tcPr>
          <w:p>
            <w:pPr>
              <w:spacing w:line="292" w:lineRule="auto"/>
              <w:rPr>
                <w:rFonts w:ascii="Arial"/>
                <w:sz w:val="21"/>
              </w:rPr>
            </w:pPr>
          </w:p>
          <w:p>
            <w:pPr>
              <w:spacing w:before="58" w:line="212" w:lineRule="auto"/>
              <w:ind w:left="97"/>
              <w:rPr>
                <w:rFonts w:ascii="SimHei" w:eastAsia="SimHei" w:hAnsi="SimHei" w:cs="SimHei"/>
                <w:sz w:val="18"/>
                <w:szCs w:val="18"/>
              </w:rPr>
            </w:pPr>
            <w:r>
              <w:rPr>
                <w:rFonts w:ascii="SimHei" w:eastAsia="SimHei" w:hAnsi="SimHei" w:cs="SimHei"/>
                <w:spacing w:val="-1"/>
                <w:sz w:val="18"/>
                <w:szCs w:val="18"/>
              </w:rPr>
              <w:t>硼（</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31"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30" w:type="dxa"/>
          <w:tblInd w:w="15" w:type="dxa"/>
          <w:tblLayout w:type="fixed"/>
        </w:tblPrEx>
        <w:trPr>
          <w:trHeight w:val="730"/>
        </w:trPr>
        <w:tc>
          <w:tcPr>
            <w:tcW w:w="2155" w:type="dxa"/>
            <w:tcBorders>
              <w:left w:val="single" w:sz="12" w:space="0" w:color="000000"/>
            </w:tcBorders>
            <w:vAlign w:val="top"/>
          </w:tcPr>
          <w:p>
            <w:pPr>
              <w:spacing w:line="33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12</w:t>
            </w:r>
          </w:p>
        </w:tc>
        <w:tc>
          <w:tcPr>
            <w:tcW w:w="4911" w:type="dxa"/>
            <w:vAlign w:val="top"/>
          </w:tcPr>
          <w:p>
            <w:pPr>
              <w:spacing w:line="294" w:lineRule="auto"/>
              <w:rPr>
                <w:rFonts w:ascii="Arial"/>
                <w:sz w:val="21"/>
              </w:rPr>
            </w:pPr>
          </w:p>
          <w:p>
            <w:pPr>
              <w:spacing w:before="58" w:line="212" w:lineRule="auto"/>
              <w:ind w:left="98"/>
              <w:rPr>
                <w:rFonts w:ascii="SimHei" w:eastAsia="SimHei" w:hAnsi="SimHei" w:cs="SimHei"/>
                <w:sz w:val="18"/>
                <w:szCs w:val="18"/>
              </w:rPr>
            </w:pPr>
            <w:r>
              <w:rPr>
                <w:rFonts w:ascii="SimHei" w:eastAsia="SimHei" w:hAnsi="SimHei" w:cs="SimHei"/>
                <w:spacing w:val="-1"/>
                <w:sz w:val="18"/>
                <w:szCs w:val="18"/>
              </w:rPr>
              <w:t>钒（</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3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0.1</w:t>
            </w:r>
          </w:p>
        </w:tc>
      </w:tr>
      <w:tr>
        <w:tblPrEx>
          <w:tblW w:w="9230" w:type="dxa"/>
          <w:tblInd w:w="15" w:type="dxa"/>
          <w:tblLayout w:type="fixed"/>
        </w:tblPrEx>
        <w:trPr>
          <w:trHeight w:val="730"/>
        </w:trPr>
        <w:tc>
          <w:tcPr>
            <w:tcW w:w="2155" w:type="dxa"/>
            <w:tcBorders>
              <w:left w:val="single" w:sz="12" w:space="0" w:color="000000"/>
            </w:tcBorders>
            <w:vAlign w:val="top"/>
          </w:tcPr>
          <w:p>
            <w:pPr>
              <w:spacing w:line="335"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13</w:t>
            </w:r>
          </w:p>
        </w:tc>
        <w:tc>
          <w:tcPr>
            <w:tcW w:w="4911" w:type="dxa"/>
            <w:vAlign w:val="top"/>
          </w:tcPr>
          <w:p>
            <w:pPr>
              <w:spacing w:line="296" w:lineRule="auto"/>
              <w:rPr>
                <w:rFonts w:ascii="Arial"/>
                <w:sz w:val="21"/>
              </w:rPr>
            </w:pPr>
          </w:p>
          <w:p>
            <w:pPr>
              <w:spacing w:before="58" w:line="212" w:lineRule="auto"/>
              <w:ind w:left="101"/>
              <w:rPr>
                <w:rFonts w:ascii="SimHei" w:eastAsia="SimHei" w:hAnsi="SimHei" w:cs="SimHei"/>
                <w:sz w:val="18"/>
                <w:szCs w:val="18"/>
              </w:rPr>
            </w:pPr>
            <w:r>
              <w:rPr>
                <w:rFonts w:ascii="SimHei" w:eastAsia="SimHei" w:hAnsi="SimHei" w:cs="SimHei"/>
                <w:spacing w:val="-2"/>
                <w:sz w:val="18"/>
                <w:szCs w:val="18"/>
              </w:rPr>
              <w:t>氰化物（</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right w:val="single" w:sz="12" w:space="0" w:color="000000"/>
            </w:tcBorders>
            <w:vAlign w:val="top"/>
          </w:tcPr>
          <w:p>
            <w:pPr>
              <w:spacing w:line="335"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bl>
    <w:p>
      <w:pPr>
        <w:sectPr>
          <w:headerReference w:type="default" r:id="rId93"/>
          <w:pgSz w:w="11850" w:h="16783"/>
          <w:pgMar w:top="400" w:right="1295" w:bottom="0" w:left="1295" w:header="0" w:footer="0" w:gutter="0"/>
          <w:pgNumType w:start="16"/>
          <w:cols w:space="708"/>
        </w:sectPr>
      </w:pPr>
    </w:p>
    <w:tbl>
      <w:tblPr>
        <w:tblStyle w:val="TableNormal9"/>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55"/>
        <w:gridCol w:w="4911"/>
        <w:gridCol w:w="2164"/>
      </w:tblGrid>
      <w:tr>
        <w:tblPrEx>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53"/>
        </w:trPr>
        <w:tc>
          <w:tcPr>
            <w:tcW w:w="2155" w:type="dxa"/>
            <w:tcBorders>
              <w:left w:val="single" w:sz="12" w:space="0" w:color="000000"/>
              <w:bottom w:val="single" w:sz="12" w:space="0" w:color="000000"/>
            </w:tcBorders>
            <w:vAlign w:val="top"/>
          </w:tcPr>
          <w:p>
            <w:pPr>
              <w:spacing w:line="337"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14</w:t>
            </w:r>
          </w:p>
        </w:tc>
        <w:tc>
          <w:tcPr>
            <w:tcW w:w="4911" w:type="dxa"/>
            <w:tcBorders>
              <w:bottom w:val="single" w:sz="12" w:space="0" w:color="000000"/>
            </w:tcBorders>
            <w:vAlign w:val="top"/>
          </w:tcPr>
          <w:p>
            <w:pPr>
              <w:spacing w:line="298" w:lineRule="auto"/>
              <w:rPr>
                <w:rFonts w:ascii="Arial"/>
                <w:sz w:val="21"/>
              </w:rPr>
            </w:pPr>
          </w:p>
          <w:p>
            <w:pPr>
              <w:spacing w:before="58" w:line="212" w:lineRule="auto"/>
              <w:ind w:left="103"/>
              <w:rPr>
                <w:rFonts w:ascii="SimHei" w:eastAsia="SimHei" w:hAnsi="SimHei" w:cs="SimHei"/>
                <w:sz w:val="18"/>
                <w:szCs w:val="18"/>
              </w:rPr>
            </w:pPr>
            <w:r>
              <w:rPr>
                <w:rFonts w:ascii="SimHei" w:eastAsia="SimHei" w:hAnsi="SimHei" w:cs="SimHei"/>
                <w:spacing w:val="-2"/>
                <w:sz w:val="18"/>
                <w:szCs w:val="18"/>
              </w:rPr>
              <w:t>三氯乙醛（</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bottom w:val="single" w:sz="12" w:space="0" w:color="000000"/>
              <w:right w:val="single" w:sz="12" w:space="0" w:color="000000"/>
            </w:tcBorders>
            <w:vAlign w:val="top"/>
          </w:tcPr>
          <w:p>
            <w:pPr>
              <w:spacing w:line="337"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bl>
    <w:p>
      <w:pPr>
        <w:rPr>
          <w:rFonts w:ascii="Arial"/>
          <w:sz w:val="21"/>
        </w:rPr>
      </w:pPr>
    </w:p>
    <w:p>
      <w:pPr>
        <w:rPr>
          <w:rFonts w:ascii="Arial" w:eastAsia="Arial" w:hAnsi="Arial" w:cs="Arial"/>
          <w:sz w:val="21"/>
          <w:szCs w:val="21"/>
        </w:rPr>
        <w:sectPr>
          <w:headerReference w:type="default" r:id="rId94"/>
          <w:type w:val="nextPage"/>
          <w:pgSz w:w="11850" w:h="16783"/>
          <w:pgMar w:top="400" w:right="1295" w:bottom="0" w:left="1295" w:header="0" w:footer="0" w:gutter="0"/>
          <w:pgNumType w:start="17"/>
          <w:cols w:space="708"/>
          <w:titlePg w:val="0"/>
        </w:sectPr>
      </w:pPr>
    </w:p>
    <w:p>
      <w:pPr>
        <w:spacing w:before="8"/>
      </w:pPr>
    </w:p>
    <w:p>
      <w:pPr>
        <w:spacing w:before="8"/>
      </w:pPr>
    </w:p>
    <w:p>
      <w:pPr>
        <w:spacing w:before="7"/>
      </w:pPr>
    </w:p>
    <w:p>
      <w:pPr>
        <w:spacing w:before="7"/>
      </w:pPr>
    </w:p>
    <w:p>
      <w:pPr>
        <w:spacing w:before="7"/>
      </w:pPr>
    </w:p>
    <w:tbl>
      <w:tblPr>
        <w:tblStyle w:val="TableNormal10"/>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55"/>
        <w:gridCol w:w="4911"/>
        <w:gridCol w:w="2164"/>
      </w:tblGrid>
      <w:tr>
        <w:tblPrEx>
          <w:tblW w:w="9230"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37"/>
        </w:trPr>
        <w:tc>
          <w:tcPr>
            <w:tcW w:w="2155" w:type="dxa"/>
            <w:tcBorders>
              <w:top w:val="single" w:sz="12" w:space="0" w:color="000000"/>
              <w:left w:val="single" w:sz="12" w:space="0" w:color="000000"/>
            </w:tcBorders>
            <w:vAlign w:val="top"/>
          </w:tcPr>
          <w:p>
            <w:pPr>
              <w:spacing w:line="316"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15</w:t>
            </w:r>
          </w:p>
        </w:tc>
        <w:tc>
          <w:tcPr>
            <w:tcW w:w="4911" w:type="dxa"/>
            <w:tcBorders>
              <w:top w:val="single" w:sz="12" w:space="0" w:color="000000"/>
            </w:tcBorders>
            <w:vAlign w:val="top"/>
          </w:tcPr>
          <w:p>
            <w:pPr>
              <w:spacing w:line="277" w:lineRule="auto"/>
              <w:rPr>
                <w:rFonts w:ascii="Arial"/>
                <w:sz w:val="21"/>
              </w:rPr>
            </w:pPr>
          </w:p>
          <w:p>
            <w:pPr>
              <w:spacing w:before="58" w:line="212" w:lineRule="auto"/>
              <w:ind w:left="103"/>
              <w:rPr>
                <w:rFonts w:ascii="SimHei" w:eastAsia="SimHei" w:hAnsi="SimHei" w:cs="SimHei"/>
                <w:sz w:val="18"/>
                <w:szCs w:val="18"/>
              </w:rPr>
            </w:pPr>
            <w:r>
              <w:rPr>
                <w:rFonts w:ascii="SimHei" w:eastAsia="SimHei" w:hAnsi="SimHei" w:cs="SimHei"/>
                <w:spacing w:val="-2"/>
                <w:sz w:val="18"/>
                <w:szCs w:val="18"/>
              </w:rPr>
              <w:t>丙烯醛（</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top w:val="single" w:sz="12" w:space="0" w:color="000000"/>
              <w:right w:val="single" w:sz="12" w:space="0" w:color="000000"/>
            </w:tcBorders>
            <w:vAlign w:val="top"/>
          </w:tcPr>
          <w:p>
            <w:pPr>
              <w:spacing w:line="316"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r>
        <w:tblPrEx>
          <w:tblW w:w="9230" w:type="dxa"/>
          <w:tblInd w:w="15" w:type="dxa"/>
          <w:tblLayout w:type="fixed"/>
        </w:tblPrEx>
        <w:trPr>
          <w:trHeight w:val="729"/>
        </w:trPr>
        <w:tc>
          <w:tcPr>
            <w:tcW w:w="2155" w:type="dxa"/>
            <w:tcBorders>
              <w:left w:val="single" w:sz="12" w:space="0" w:color="000000"/>
            </w:tcBorders>
            <w:vAlign w:val="top"/>
          </w:tcPr>
          <w:p>
            <w:pPr>
              <w:spacing w:line="311"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16</w:t>
            </w:r>
          </w:p>
        </w:tc>
        <w:tc>
          <w:tcPr>
            <w:tcW w:w="4911" w:type="dxa"/>
            <w:vAlign w:val="top"/>
          </w:tcPr>
          <w:p>
            <w:pPr>
              <w:spacing w:line="272" w:lineRule="auto"/>
              <w:rPr>
                <w:rFonts w:ascii="Arial"/>
                <w:sz w:val="21"/>
              </w:rPr>
            </w:pPr>
          </w:p>
          <w:p>
            <w:pPr>
              <w:spacing w:before="58" w:line="212" w:lineRule="auto"/>
              <w:ind w:left="113"/>
              <w:rPr>
                <w:rFonts w:ascii="SimHei" w:eastAsia="SimHei" w:hAnsi="SimHei" w:cs="SimHei"/>
                <w:sz w:val="18"/>
                <w:szCs w:val="18"/>
              </w:rPr>
            </w:pPr>
            <w:r>
              <w:rPr>
                <w:rFonts w:ascii="SimHei" w:eastAsia="SimHei" w:hAnsi="SimHei" w:cs="SimHei"/>
                <w:spacing w:val="-3"/>
                <w:sz w:val="18"/>
                <w:szCs w:val="18"/>
              </w:rPr>
              <w:t>甲醛（</w:t>
            </w:r>
            <w:r>
              <w:rPr>
                <w:rFonts w:ascii="Times New Roman" w:eastAsia="Times New Roman" w:hAnsi="Times New Roman" w:cs="Times New Roman"/>
                <w:spacing w:val="-3"/>
                <w:sz w:val="18"/>
                <w:szCs w:val="18"/>
              </w:rPr>
              <w:t>mg/L</w:t>
            </w:r>
            <w:r>
              <w:rPr>
                <w:rFonts w:ascii="SimHei" w:eastAsia="SimHei" w:hAnsi="SimHei" w:cs="SimHei"/>
                <w:spacing w:val="-3"/>
                <w:sz w:val="18"/>
                <w:szCs w:val="18"/>
              </w:rPr>
              <w:t>）</w:t>
            </w:r>
          </w:p>
        </w:tc>
        <w:tc>
          <w:tcPr>
            <w:tcW w:w="2164" w:type="dxa"/>
            <w:tcBorders>
              <w:right w:val="single" w:sz="12" w:space="0" w:color="000000"/>
            </w:tcBorders>
            <w:vAlign w:val="top"/>
          </w:tcPr>
          <w:p>
            <w:pPr>
              <w:spacing w:line="311"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30" w:type="dxa"/>
          <w:tblInd w:w="15" w:type="dxa"/>
          <w:tblLayout w:type="fixed"/>
        </w:tblPrEx>
        <w:trPr>
          <w:trHeight w:val="729"/>
        </w:trPr>
        <w:tc>
          <w:tcPr>
            <w:tcW w:w="2155" w:type="dxa"/>
            <w:tcBorders>
              <w:left w:val="single" w:sz="12" w:space="0" w:color="000000"/>
            </w:tcBorders>
            <w:vAlign w:val="top"/>
          </w:tcPr>
          <w:p>
            <w:pPr>
              <w:spacing w:line="314"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17</w:t>
            </w:r>
          </w:p>
        </w:tc>
        <w:tc>
          <w:tcPr>
            <w:tcW w:w="4911" w:type="dxa"/>
            <w:vAlign w:val="top"/>
          </w:tcPr>
          <w:p>
            <w:pPr>
              <w:spacing w:line="275" w:lineRule="auto"/>
              <w:rPr>
                <w:rFonts w:ascii="Arial"/>
                <w:sz w:val="21"/>
              </w:rPr>
            </w:pPr>
          </w:p>
          <w:p>
            <w:pPr>
              <w:spacing w:before="58" w:line="212" w:lineRule="auto"/>
              <w:ind w:left="102"/>
              <w:rPr>
                <w:rFonts w:ascii="SimHei" w:eastAsia="SimHei" w:hAnsi="SimHei" w:cs="SimHei"/>
                <w:sz w:val="18"/>
                <w:szCs w:val="18"/>
              </w:rPr>
            </w:pPr>
            <w:r>
              <w:rPr>
                <w:rFonts w:ascii="SimHei" w:eastAsia="SimHei" w:hAnsi="SimHei" w:cs="SimHei"/>
                <w:spacing w:val="-2"/>
                <w:sz w:val="18"/>
                <w:szCs w:val="18"/>
              </w:rPr>
              <w:t>苯（</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right w:val="single" w:sz="12" w:space="0" w:color="000000"/>
            </w:tcBorders>
            <w:vAlign w:val="top"/>
          </w:tcPr>
          <w:p>
            <w:pPr>
              <w:spacing w:line="314" w:lineRule="auto"/>
              <w:rPr>
                <w:rFonts w:ascii="Arial"/>
                <w:sz w:val="21"/>
              </w:rPr>
            </w:pPr>
          </w:p>
          <w:p>
            <w:pPr>
              <w:spacing w:before="52" w:line="186" w:lineRule="auto"/>
              <w:ind w:left="1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r>
      <w:tr>
        <w:tblPrEx>
          <w:tblW w:w="9230" w:type="dxa"/>
          <w:tblInd w:w="15" w:type="dxa"/>
          <w:tblLayout w:type="fixed"/>
        </w:tblPrEx>
        <w:trPr>
          <w:trHeight w:val="729"/>
        </w:trPr>
        <w:tc>
          <w:tcPr>
            <w:tcW w:w="2155" w:type="dxa"/>
            <w:tcBorders>
              <w:left w:val="single" w:sz="12" w:space="0" w:color="000000"/>
            </w:tcBorders>
            <w:vAlign w:val="top"/>
          </w:tcPr>
          <w:p>
            <w:pPr>
              <w:spacing w:line="317"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18</w:t>
            </w:r>
          </w:p>
        </w:tc>
        <w:tc>
          <w:tcPr>
            <w:tcW w:w="4911" w:type="dxa"/>
            <w:vAlign w:val="top"/>
          </w:tcPr>
          <w:p>
            <w:pPr>
              <w:spacing w:line="278" w:lineRule="auto"/>
              <w:rPr>
                <w:rFonts w:ascii="Arial"/>
                <w:sz w:val="21"/>
              </w:rPr>
            </w:pPr>
          </w:p>
          <w:p>
            <w:pPr>
              <w:spacing w:before="58" w:line="212" w:lineRule="auto"/>
              <w:ind w:left="113"/>
              <w:rPr>
                <w:rFonts w:ascii="SimHei" w:eastAsia="SimHei" w:hAnsi="SimHei" w:cs="SimHei"/>
                <w:sz w:val="18"/>
                <w:szCs w:val="18"/>
              </w:rPr>
            </w:pPr>
            <w:r>
              <w:rPr>
                <w:rFonts w:ascii="SimHei" w:eastAsia="SimHei" w:hAnsi="SimHei" w:cs="SimHei"/>
                <w:spacing w:val="-3"/>
                <w:sz w:val="18"/>
                <w:szCs w:val="18"/>
              </w:rPr>
              <w:t>甲苯（</w:t>
            </w:r>
            <w:r>
              <w:rPr>
                <w:rFonts w:ascii="Times New Roman" w:eastAsia="Times New Roman" w:hAnsi="Times New Roman" w:cs="Times New Roman"/>
                <w:spacing w:val="-3"/>
                <w:sz w:val="18"/>
                <w:szCs w:val="18"/>
              </w:rPr>
              <w:t>mg/L</w:t>
            </w:r>
            <w:r>
              <w:rPr>
                <w:rFonts w:ascii="SimHei" w:eastAsia="SimHei" w:hAnsi="SimHei" w:cs="SimHei"/>
                <w:spacing w:val="-3"/>
                <w:sz w:val="18"/>
                <w:szCs w:val="18"/>
              </w:rPr>
              <w:t>）</w:t>
            </w:r>
          </w:p>
        </w:tc>
        <w:tc>
          <w:tcPr>
            <w:tcW w:w="2164" w:type="dxa"/>
            <w:tcBorders>
              <w:right w:val="single" w:sz="12" w:space="0" w:color="000000"/>
            </w:tcBorders>
            <w:vAlign w:val="top"/>
          </w:tcPr>
          <w:p>
            <w:pPr>
              <w:spacing w:line="317"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w:t>
            </w:r>
          </w:p>
        </w:tc>
      </w:tr>
      <w:tr>
        <w:tblPrEx>
          <w:tblW w:w="9230" w:type="dxa"/>
          <w:tblInd w:w="15" w:type="dxa"/>
          <w:tblLayout w:type="fixed"/>
        </w:tblPrEx>
        <w:trPr>
          <w:trHeight w:val="729"/>
        </w:trPr>
        <w:tc>
          <w:tcPr>
            <w:tcW w:w="2155" w:type="dxa"/>
            <w:tcBorders>
              <w:left w:val="single" w:sz="12" w:space="0" w:color="000000"/>
            </w:tcBorders>
            <w:vAlign w:val="top"/>
          </w:tcPr>
          <w:p>
            <w:pPr>
              <w:spacing w:line="320"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19</w:t>
            </w:r>
          </w:p>
        </w:tc>
        <w:tc>
          <w:tcPr>
            <w:tcW w:w="4911" w:type="dxa"/>
            <w:vAlign w:val="top"/>
          </w:tcPr>
          <w:p>
            <w:pPr>
              <w:spacing w:line="281" w:lineRule="auto"/>
              <w:rPr>
                <w:rFonts w:ascii="Arial"/>
                <w:sz w:val="21"/>
              </w:rPr>
            </w:pPr>
          </w:p>
          <w:p>
            <w:pPr>
              <w:spacing w:before="58" w:line="212" w:lineRule="auto"/>
              <w:ind w:left="102"/>
              <w:rPr>
                <w:rFonts w:ascii="SimHei" w:eastAsia="SimHei" w:hAnsi="SimHei" w:cs="SimHei"/>
                <w:sz w:val="18"/>
                <w:szCs w:val="18"/>
              </w:rPr>
            </w:pPr>
            <w:r>
              <w:rPr>
                <w:rFonts w:ascii="SimHei" w:eastAsia="SimHei" w:hAnsi="SimHei" w:cs="SimHei"/>
                <w:spacing w:val="-2"/>
                <w:sz w:val="18"/>
                <w:szCs w:val="18"/>
              </w:rPr>
              <w:t>二甲苯（</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right w:val="single" w:sz="12" w:space="0" w:color="000000"/>
            </w:tcBorders>
            <w:vAlign w:val="top"/>
          </w:tcPr>
          <w:p>
            <w:pPr>
              <w:spacing w:line="320"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r>
        <w:tblPrEx>
          <w:tblW w:w="9230" w:type="dxa"/>
          <w:tblInd w:w="15" w:type="dxa"/>
          <w:tblLayout w:type="fixed"/>
        </w:tblPrEx>
        <w:trPr>
          <w:trHeight w:val="729"/>
        </w:trPr>
        <w:tc>
          <w:tcPr>
            <w:tcW w:w="2155" w:type="dxa"/>
            <w:tcBorders>
              <w:left w:val="single" w:sz="12" w:space="0" w:color="000000"/>
            </w:tcBorders>
            <w:vAlign w:val="top"/>
          </w:tcPr>
          <w:p>
            <w:pPr>
              <w:spacing w:line="323"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4911" w:type="dxa"/>
            <w:vAlign w:val="top"/>
          </w:tcPr>
          <w:p>
            <w:pPr>
              <w:spacing w:line="284" w:lineRule="auto"/>
              <w:rPr>
                <w:rFonts w:ascii="Arial"/>
                <w:sz w:val="21"/>
              </w:rPr>
            </w:pPr>
          </w:p>
          <w:p>
            <w:pPr>
              <w:spacing w:before="58" w:line="212" w:lineRule="auto"/>
              <w:ind w:left="103"/>
              <w:rPr>
                <w:rFonts w:ascii="SimHei" w:eastAsia="SimHei" w:hAnsi="SimHei" w:cs="SimHei"/>
                <w:sz w:val="18"/>
                <w:szCs w:val="18"/>
              </w:rPr>
            </w:pPr>
            <w:r>
              <w:rPr>
                <w:rFonts w:ascii="SimHei" w:eastAsia="SimHei" w:hAnsi="SimHei" w:cs="SimHei"/>
                <w:spacing w:val="-2"/>
                <w:sz w:val="18"/>
                <w:szCs w:val="18"/>
              </w:rPr>
              <w:t>异丙苯（</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right w:val="single" w:sz="12" w:space="0" w:color="000000"/>
            </w:tcBorders>
            <w:vAlign w:val="top"/>
          </w:tcPr>
          <w:p>
            <w:pPr>
              <w:spacing w:line="323"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0.25</w:t>
            </w:r>
          </w:p>
        </w:tc>
      </w:tr>
      <w:tr>
        <w:tblPrEx>
          <w:tblW w:w="9230" w:type="dxa"/>
          <w:tblInd w:w="15" w:type="dxa"/>
          <w:tblLayout w:type="fixed"/>
        </w:tblPrEx>
        <w:trPr>
          <w:trHeight w:val="729"/>
        </w:trPr>
        <w:tc>
          <w:tcPr>
            <w:tcW w:w="2155" w:type="dxa"/>
            <w:tcBorders>
              <w:left w:val="single" w:sz="12" w:space="0" w:color="000000"/>
            </w:tcBorders>
            <w:vAlign w:val="top"/>
          </w:tcPr>
          <w:p>
            <w:pPr>
              <w:spacing w:line="326"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w:t>
            </w:r>
          </w:p>
        </w:tc>
        <w:tc>
          <w:tcPr>
            <w:tcW w:w="4911" w:type="dxa"/>
            <w:vAlign w:val="top"/>
          </w:tcPr>
          <w:p>
            <w:pPr>
              <w:spacing w:line="287" w:lineRule="auto"/>
              <w:rPr>
                <w:rFonts w:ascii="Arial"/>
                <w:sz w:val="21"/>
              </w:rPr>
            </w:pPr>
          </w:p>
          <w:p>
            <w:pPr>
              <w:spacing w:before="58" w:line="212" w:lineRule="auto"/>
              <w:ind w:left="102"/>
              <w:rPr>
                <w:rFonts w:ascii="SimHei" w:eastAsia="SimHei" w:hAnsi="SimHei" w:cs="SimHei"/>
                <w:sz w:val="18"/>
                <w:szCs w:val="18"/>
              </w:rPr>
            </w:pPr>
            <w:r>
              <w:rPr>
                <w:rFonts w:ascii="SimHei" w:eastAsia="SimHei" w:hAnsi="SimHei" w:cs="SimHei"/>
                <w:spacing w:val="-2"/>
                <w:sz w:val="18"/>
                <w:szCs w:val="18"/>
              </w:rPr>
              <w:t>苯胺（</w:t>
            </w:r>
            <w:r>
              <w:rPr>
                <w:rFonts w:ascii="Times New Roman" w:eastAsia="Times New Roman" w:hAnsi="Times New Roman" w:cs="Times New Roman"/>
                <w:spacing w:val="-2"/>
                <w:sz w:val="18"/>
                <w:szCs w:val="18"/>
              </w:rPr>
              <w:t>mg/L</w:t>
            </w:r>
            <w:r>
              <w:rPr>
                <w:rFonts w:ascii="SimHei" w:eastAsia="SimHei" w:hAnsi="SimHei" w:cs="SimHei"/>
                <w:spacing w:val="-2"/>
                <w:sz w:val="18"/>
                <w:szCs w:val="18"/>
              </w:rPr>
              <w:t>）</w:t>
            </w:r>
          </w:p>
        </w:tc>
        <w:tc>
          <w:tcPr>
            <w:tcW w:w="2164" w:type="dxa"/>
            <w:tcBorders>
              <w:right w:val="single" w:sz="12" w:space="0" w:color="000000"/>
            </w:tcBorders>
            <w:vAlign w:val="top"/>
          </w:tcPr>
          <w:p>
            <w:pPr>
              <w:spacing w:line="326"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w:t>
            </w:r>
          </w:p>
        </w:tc>
      </w:tr>
      <w:tr>
        <w:tblPrEx>
          <w:tblW w:w="9230" w:type="dxa"/>
          <w:tblInd w:w="15" w:type="dxa"/>
          <w:tblLayout w:type="fixed"/>
        </w:tblPrEx>
        <w:trPr>
          <w:trHeight w:val="729"/>
        </w:trPr>
        <w:tc>
          <w:tcPr>
            <w:tcW w:w="2155" w:type="dxa"/>
            <w:tcBorders>
              <w:left w:val="single" w:sz="12" w:space="0" w:color="000000"/>
            </w:tcBorders>
            <w:vAlign w:val="top"/>
          </w:tcPr>
          <w:p>
            <w:pPr>
              <w:spacing w:line="329"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tc>
        <w:tc>
          <w:tcPr>
            <w:tcW w:w="4911" w:type="dxa"/>
            <w:vAlign w:val="top"/>
          </w:tcPr>
          <w:p>
            <w:pPr>
              <w:spacing w:line="290" w:lineRule="auto"/>
              <w:rPr>
                <w:rFonts w:ascii="Arial"/>
                <w:sz w:val="21"/>
              </w:rPr>
            </w:pPr>
          </w:p>
          <w:p>
            <w:pPr>
              <w:spacing w:before="58" w:line="212" w:lineRule="auto"/>
              <w:ind w:left="100"/>
              <w:rPr>
                <w:rFonts w:ascii="SimHei" w:eastAsia="SimHei" w:hAnsi="SimHei" w:cs="SimHei"/>
                <w:sz w:val="18"/>
                <w:szCs w:val="18"/>
              </w:rPr>
            </w:pPr>
            <w:r>
              <w:rPr>
                <w:rFonts w:ascii="SimHei" w:eastAsia="SimHei" w:hAnsi="SimHei" w:cs="SimHei"/>
                <w:spacing w:val="-1"/>
                <w:sz w:val="18"/>
                <w:szCs w:val="18"/>
              </w:rPr>
              <w:t>氯苯（</w:t>
            </w:r>
            <w:r>
              <w:rPr>
                <w:rFonts w:ascii="Times New Roman" w:eastAsia="Times New Roman" w:hAnsi="Times New Roman" w:cs="Times New Roman"/>
                <w:spacing w:val="-1"/>
                <w:sz w:val="18"/>
                <w:szCs w:val="18"/>
              </w:rPr>
              <w:t>mg/L</w:t>
            </w:r>
            <w:r>
              <w:rPr>
                <w:rFonts w:ascii="SimHei" w:eastAsia="SimHei" w:hAnsi="SimHei" w:cs="SimHei"/>
                <w:spacing w:val="-1"/>
                <w:sz w:val="18"/>
                <w:szCs w:val="18"/>
              </w:rPr>
              <w:t>）</w:t>
            </w:r>
          </w:p>
        </w:tc>
        <w:tc>
          <w:tcPr>
            <w:tcW w:w="2164" w:type="dxa"/>
            <w:tcBorders>
              <w:right w:val="single" w:sz="12" w:space="0" w:color="000000"/>
            </w:tcBorders>
            <w:vAlign w:val="top"/>
          </w:tcPr>
          <w:p>
            <w:pPr>
              <w:spacing w:line="329"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w:t>
            </w:r>
          </w:p>
        </w:tc>
      </w:tr>
      <w:tr>
        <w:tblPrEx>
          <w:tblW w:w="9230" w:type="dxa"/>
          <w:tblInd w:w="15" w:type="dxa"/>
          <w:tblLayout w:type="fixed"/>
        </w:tblPrEx>
        <w:trPr>
          <w:trHeight w:val="730"/>
        </w:trPr>
        <w:tc>
          <w:tcPr>
            <w:tcW w:w="2155" w:type="dxa"/>
            <w:tcBorders>
              <w:left w:val="single" w:sz="12" w:space="0" w:color="000000"/>
            </w:tcBorders>
            <w:vAlign w:val="top"/>
          </w:tcPr>
          <w:p>
            <w:pPr>
              <w:spacing w:line="332"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w:t>
            </w:r>
          </w:p>
        </w:tc>
        <w:tc>
          <w:tcPr>
            <w:tcW w:w="4911" w:type="dxa"/>
            <w:vAlign w:val="top"/>
          </w:tcPr>
          <w:p>
            <w:pPr>
              <w:spacing w:line="293" w:lineRule="auto"/>
              <w:rPr>
                <w:rFonts w:ascii="Arial"/>
                <w:sz w:val="21"/>
              </w:rPr>
            </w:pPr>
          </w:p>
          <w:p>
            <w:pPr>
              <w:spacing w:before="58" w:line="212" w:lineRule="auto"/>
              <w:ind w:left="113"/>
              <w:rPr>
                <w:rFonts w:ascii="SimHei" w:eastAsia="SimHei" w:hAnsi="SimHei" w:cs="SimHei"/>
                <w:sz w:val="18"/>
                <w:szCs w:val="18"/>
              </w:rPr>
            </w:pPr>
            <w:r>
              <w:rPr>
                <w:rFonts w:ascii="Times New Roman" w:eastAsia="Times New Roman" w:hAnsi="Times New Roman" w:cs="Times New Roman"/>
                <w:spacing w:val="-4"/>
                <w:sz w:val="18"/>
                <w:szCs w:val="18"/>
              </w:rPr>
              <w:t>1,2-</w:t>
            </w:r>
            <w:r>
              <w:rPr>
                <w:rFonts w:ascii="SimHei" w:eastAsia="SimHei" w:hAnsi="SimHei" w:cs="SimHei"/>
                <w:spacing w:val="-4"/>
                <w:sz w:val="18"/>
                <w:szCs w:val="18"/>
              </w:rPr>
              <w:t>二氯苯</w:t>
            </w:r>
          </w:p>
        </w:tc>
        <w:tc>
          <w:tcPr>
            <w:tcW w:w="2164" w:type="dxa"/>
            <w:tcBorders>
              <w:right w:val="single" w:sz="12" w:space="0" w:color="000000"/>
            </w:tcBorders>
            <w:vAlign w:val="top"/>
          </w:tcPr>
          <w:p>
            <w:pPr>
              <w:spacing w:line="332" w:lineRule="auto"/>
              <w:rPr>
                <w:rFonts w:ascii="Arial"/>
                <w:sz w:val="21"/>
              </w:rPr>
            </w:pPr>
          </w:p>
          <w:p>
            <w:pPr>
              <w:spacing w:before="52" w:line="186" w:lineRule="auto"/>
              <w:ind w:left="12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r>
      <w:tr>
        <w:tblPrEx>
          <w:tblW w:w="9230" w:type="dxa"/>
          <w:tblInd w:w="15" w:type="dxa"/>
          <w:tblLayout w:type="fixed"/>
        </w:tblPrEx>
        <w:trPr>
          <w:trHeight w:val="729"/>
        </w:trPr>
        <w:tc>
          <w:tcPr>
            <w:tcW w:w="2155" w:type="dxa"/>
            <w:tcBorders>
              <w:left w:val="single" w:sz="12" w:space="0" w:color="000000"/>
            </w:tcBorders>
            <w:vAlign w:val="top"/>
          </w:tcPr>
          <w:p>
            <w:pPr>
              <w:spacing w:line="334"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24</w:t>
            </w:r>
          </w:p>
        </w:tc>
        <w:tc>
          <w:tcPr>
            <w:tcW w:w="4911" w:type="dxa"/>
            <w:vAlign w:val="top"/>
          </w:tcPr>
          <w:p>
            <w:pPr>
              <w:spacing w:line="295" w:lineRule="auto"/>
              <w:rPr>
                <w:rFonts w:ascii="Arial"/>
                <w:sz w:val="21"/>
              </w:rPr>
            </w:pPr>
          </w:p>
          <w:p>
            <w:pPr>
              <w:spacing w:before="58" w:line="212" w:lineRule="auto"/>
              <w:ind w:left="113"/>
              <w:rPr>
                <w:rFonts w:ascii="SimHei" w:eastAsia="SimHei" w:hAnsi="SimHei" w:cs="SimHei"/>
                <w:sz w:val="18"/>
                <w:szCs w:val="18"/>
              </w:rPr>
            </w:pPr>
            <w:r>
              <w:rPr>
                <w:rFonts w:ascii="Times New Roman" w:eastAsia="Times New Roman" w:hAnsi="Times New Roman" w:cs="Times New Roman"/>
                <w:spacing w:val="-4"/>
                <w:sz w:val="18"/>
                <w:szCs w:val="18"/>
              </w:rPr>
              <w:t>1,4-</w:t>
            </w:r>
            <w:r>
              <w:rPr>
                <w:rFonts w:ascii="SimHei" w:eastAsia="SimHei" w:hAnsi="SimHei" w:cs="SimHei"/>
                <w:spacing w:val="-4"/>
                <w:sz w:val="18"/>
                <w:szCs w:val="18"/>
              </w:rPr>
              <w:t>二氯苯</w:t>
            </w:r>
          </w:p>
        </w:tc>
        <w:tc>
          <w:tcPr>
            <w:tcW w:w="2164" w:type="dxa"/>
            <w:tcBorders>
              <w:right w:val="single" w:sz="12" w:space="0" w:color="000000"/>
            </w:tcBorders>
            <w:vAlign w:val="top"/>
          </w:tcPr>
          <w:p>
            <w:pPr>
              <w:spacing w:line="334" w:lineRule="auto"/>
              <w:rPr>
                <w:rFonts w:ascii="Arial"/>
                <w:sz w:val="21"/>
              </w:rPr>
            </w:pPr>
          </w:p>
          <w:p>
            <w:pPr>
              <w:spacing w:before="52" w:line="186"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w:t>
            </w:r>
          </w:p>
        </w:tc>
      </w:tr>
      <w:tr>
        <w:tblPrEx>
          <w:tblW w:w="9230" w:type="dxa"/>
          <w:tblInd w:w="15" w:type="dxa"/>
          <w:tblLayout w:type="fixed"/>
        </w:tblPrEx>
        <w:trPr>
          <w:trHeight w:val="752"/>
        </w:trPr>
        <w:tc>
          <w:tcPr>
            <w:tcW w:w="2155" w:type="dxa"/>
            <w:tcBorders>
              <w:left w:val="single" w:sz="12" w:space="0" w:color="000000"/>
              <w:bottom w:val="single" w:sz="12" w:space="0" w:color="000000"/>
            </w:tcBorders>
            <w:vAlign w:val="top"/>
          </w:tcPr>
          <w:p>
            <w:pPr>
              <w:spacing w:line="337" w:lineRule="auto"/>
              <w:rPr>
                <w:rFonts w:ascii="Arial"/>
                <w:sz w:val="21"/>
              </w:rPr>
            </w:pPr>
          </w:p>
          <w:p>
            <w:pPr>
              <w:spacing w:before="52" w:line="186" w:lineRule="auto"/>
              <w:ind w:left="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4911" w:type="dxa"/>
            <w:tcBorders>
              <w:bottom w:val="single" w:sz="12" w:space="0" w:color="000000"/>
            </w:tcBorders>
            <w:vAlign w:val="top"/>
          </w:tcPr>
          <w:p>
            <w:pPr>
              <w:spacing w:line="297" w:lineRule="auto"/>
              <w:rPr>
                <w:rFonts w:ascii="Arial"/>
                <w:sz w:val="21"/>
              </w:rPr>
            </w:pPr>
          </w:p>
          <w:p>
            <w:pPr>
              <w:spacing w:before="59" w:line="222" w:lineRule="auto"/>
              <w:ind w:left="99"/>
              <w:rPr>
                <w:rFonts w:ascii="SimHei" w:eastAsia="SimHei" w:hAnsi="SimHei" w:cs="SimHei"/>
                <w:sz w:val="18"/>
                <w:szCs w:val="18"/>
              </w:rPr>
            </w:pPr>
            <w:r>
              <w:rPr>
                <w:rFonts w:ascii="SimHei" w:eastAsia="SimHei" w:hAnsi="SimHei" w:cs="SimHei"/>
                <w:spacing w:val="-2"/>
                <w:sz w:val="18"/>
                <w:szCs w:val="18"/>
              </w:rPr>
              <w:t>硝基苯</w:t>
            </w:r>
          </w:p>
        </w:tc>
        <w:tc>
          <w:tcPr>
            <w:tcW w:w="2164" w:type="dxa"/>
            <w:tcBorders>
              <w:bottom w:val="single" w:sz="12" w:space="0" w:color="000000"/>
              <w:right w:val="single" w:sz="12" w:space="0" w:color="000000"/>
            </w:tcBorders>
            <w:vAlign w:val="top"/>
          </w:tcPr>
          <w:p>
            <w:pPr>
              <w:spacing w:line="337" w:lineRule="auto"/>
              <w:rPr>
                <w:rFonts w:ascii="Arial"/>
                <w:sz w:val="21"/>
              </w:rPr>
            </w:pPr>
          </w:p>
          <w:p>
            <w:pPr>
              <w:spacing w:before="52" w:line="186" w:lineRule="auto"/>
              <w:ind w:left="11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r>
    </w:tbl>
    <w:p>
      <w:pPr>
        <w:spacing w:line="242" w:lineRule="auto"/>
        <w:rPr>
          <w:rFonts w:ascii="Arial"/>
          <w:sz w:val="21"/>
        </w:rPr>
      </w:pPr>
    </w:p>
    <w:p>
      <w:pPr>
        <w:pStyle w:val="BodyText"/>
        <w:spacing w:before="68" w:line="222" w:lineRule="auto"/>
        <w:ind w:left="126"/>
        <w:rPr>
          <w:rFonts w:ascii="SimHei" w:eastAsia="SimHei" w:hAnsi="SimHei" w:cs="SimHei"/>
        </w:rPr>
      </w:pPr>
      <w:r>
        <w:rPr>
          <w:spacing w:val="-2"/>
        </w:rPr>
        <w:t>4.2</w:t>
      </w:r>
      <w:r>
        <w:rPr>
          <w:spacing w:val="6"/>
        </w:rPr>
        <w:t xml:space="preserve">  </w:t>
      </w:r>
      <w:r>
        <w:rPr>
          <w:rFonts w:ascii="SimHei" w:eastAsia="SimHei" w:hAnsi="SimHei" w:cs="SimHei"/>
          <w:spacing w:val="-2"/>
        </w:rPr>
        <w:t>首部枢纽</w:t>
      </w:r>
    </w:p>
    <w:p>
      <w:pPr>
        <w:spacing w:line="253" w:lineRule="auto"/>
        <w:rPr>
          <w:rFonts w:ascii="Arial"/>
          <w:sz w:val="21"/>
        </w:rPr>
      </w:pPr>
    </w:p>
    <w:p>
      <w:pPr>
        <w:spacing w:before="68" w:line="576" w:lineRule="exact"/>
        <w:ind w:left="556"/>
        <w:rPr>
          <w:rFonts w:ascii="SimHei" w:eastAsia="SimHei" w:hAnsi="SimHei" w:cs="SimHei"/>
          <w:sz w:val="21"/>
          <w:szCs w:val="21"/>
        </w:rPr>
      </w:pPr>
      <w:r>
        <w:rPr>
          <w:rFonts w:ascii="SimHei" w:eastAsia="SimHei" w:hAnsi="SimHei" w:cs="SimHei"/>
          <w:spacing w:val="-1"/>
          <w:position w:val="28"/>
          <w:sz w:val="21"/>
          <w:szCs w:val="21"/>
        </w:rPr>
        <w:t>首部枢纽应包括供水设备、计量设备、控制设备、安全保护设备和</w:t>
      </w:r>
      <w:r>
        <w:rPr>
          <w:rFonts w:ascii="SimHei" w:eastAsia="SimHei" w:hAnsi="SimHei" w:cs="SimHei"/>
          <w:spacing w:val="-2"/>
          <w:position w:val="28"/>
          <w:sz w:val="21"/>
          <w:szCs w:val="21"/>
        </w:rPr>
        <w:t>施肥设备等。</w:t>
      </w:r>
    </w:p>
    <w:p>
      <w:pPr>
        <w:pStyle w:val="BodyText"/>
        <w:spacing w:line="221" w:lineRule="auto"/>
        <w:ind w:left="126"/>
        <w:rPr>
          <w:rFonts w:ascii="SimHei" w:eastAsia="SimHei" w:hAnsi="SimHei" w:cs="SimHei"/>
        </w:rPr>
      </w:pPr>
      <w:r>
        <w:rPr>
          <w:spacing w:val="-1"/>
        </w:rPr>
        <w:t xml:space="preserve">4.2.1  </w:t>
      </w:r>
      <w:r>
        <w:rPr>
          <w:rFonts w:ascii="SimHei" w:eastAsia="SimHei" w:hAnsi="SimHei" w:cs="SimHei"/>
          <w:spacing w:val="-1"/>
        </w:rPr>
        <w:t>供水设备</w:t>
      </w:r>
    </w:p>
    <w:p>
      <w:pPr>
        <w:spacing w:line="254" w:lineRule="auto"/>
        <w:rPr>
          <w:rFonts w:ascii="Arial"/>
          <w:sz w:val="21"/>
        </w:rPr>
      </w:pPr>
    </w:p>
    <w:p>
      <w:pPr>
        <w:spacing w:before="68" w:line="213" w:lineRule="auto"/>
        <w:ind w:left="552"/>
        <w:rPr>
          <w:rFonts w:ascii="SimHei" w:eastAsia="SimHei" w:hAnsi="SimHei" w:cs="SimHei"/>
          <w:sz w:val="21"/>
          <w:szCs w:val="21"/>
        </w:rPr>
      </w:pPr>
      <w:r>
        <w:rPr>
          <w:rFonts w:ascii="SimHei" w:eastAsia="SimHei" w:hAnsi="SimHei" w:cs="SimHei"/>
          <w:spacing w:val="-1"/>
          <w:sz w:val="21"/>
          <w:szCs w:val="21"/>
        </w:rPr>
        <w:t>加压设备包括水泵（离心泵、潜水泵），动力机（柴油机、电动</w:t>
      </w:r>
      <w:r>
        <w:rPr>
          <w:rFonts w:ascii="SimHei" w:eastAsia="SimHei" w:hAnsi="SimHei" w:cs="SimHei"/>
          <w:spacing w:val="-2"/>
          <w:sz w:val="21"/>
          <w:szCs w:val="21"/>
        </w:rPr>
        <w:t>机）等。</w:t>
      </w:r>
    </w:p>
    <w:p>
      <w:pPr>
        <w:spacing w:line="263" w:lineRule="auto"/>
        <w:rPr>
          <w:rFonts w:ascii="Arial"/>
          <w:sz w:val="21"/>
        </w:rPr>
      </w:pPr>
    </w:p>
    <w:p>
      <w:pPr>
        <w:pStyle w:val="BodyText"/>
        <w:spacing w:before="69" w:line="420" w:lineRule="exact"/>
        <w:ind w:left="567"/>
        <w:rPr>
          <w:rFonts w:ascii="SimHei" w:eastAsia="SimHei" w:hAnsi="SimHei" w:cs="SimHei"/>
        </w:rPr>
      </w:pPr>
      <w:r>
        <w:rPr>
          <w:spacing w:val="-1"/>
          <w:position w:val="16"/>
        </w:rPr>
        <w:t xml:space="preserve">1.  </w:t>
      </w:r>
      <w:r>
        <w:rPr>
          <w:rFonts w:ascii="SimHei" w:eastAsia="SimHei" w:hAnsi="SimHei" w:cs="SimHei"/>
          <w:spacing w:val="-1"/>
          <w:position w:val="16"/>
        </w:rPr>
        <w:t>选用的动力机需要与水泵的功率相等或稍大于水泵的功率。如为机泵一体机，则需注意水泵</w:t>
      </w:r>
    </w:p>
    <w:p>
      <w:pPr>
        <w:spacing w:before="1" w:line="221" w:lineRule="auto"/>
        <w:ind w:left="139"/>
        <w:rPr>
          <w:rFonts w:ascii="SimHei" w:eastAsia="SimHei" w:hAnsi="SimHei" w:cs="SimHei"/>
          <w:sz w:val="21"/>
          <w:szCs w:val="21"/>
        </w:rPr>
      </w:pPr>
      <w:r>
        <w:rPr>
          <w:rFonts w:ascii="SimHei" w:eastAsia="SimHei" w:hAnsi="SimHei" w:cs="SimHei"/>
          <w:spacing w:val="-3"/>
          <w:sz w:val="21"/>
          <w:szCs w:val="21"/>
        </w:rPr>
        <w:t>与动力机的转速、功率一致。</w:t>
      </w:r>
    </w:p>
    <w:p>
      <w:pPr>
        <w:spacing w:line="253"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5" w:history="1">
        <w:r>
          <w:rPr>
            <w:rFonts w:ascii="SimSun" w:eastAsia="SimSun" w:hAnsi="SimSun" w:cs="SimSun"/>
            <w:b/>
            <w:bCs/>
            <w:noProof w:val="0"/>
            <w:snapToGrid/>
            <w:color w:val="0000EE"/>
            <w:kern w:val="0"/>
            <w:sz w:val="30"/>
            <w:szCs w:val="30"/>
            <w:u w:val="single" w:color="0000EE"/>
          </w:rPr>
          <w:t>https://d.book118.com/435132021213011043</w:t>
        </w:r>
      </w:hyperlink>
    </w:p>
    <w:p>
      <w:pPr>
        <w:spacing w:line="253" w:lineRule="auto"/>
        <w:rPr>
          <w:rFonts w:ascii="Arial"/>
          <w:sz w:val="21"/>
        </w:rPr>
      </w:pPr>
    </w:p>
    <w:sectPr>
      <w:headerReference w:type="default" r:id="rId96"/>
      <w:pgSz w:w="11850" w:h="16783"/>
      <w:pgMar w:top="400" w:right="1287" w:bottom="0" w:left="1295" w:header="0"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header" Target="header1.xml" /><Relationship Id="rId86" Type="http://schemas.openxmlformats.org/officeDocument/2006/relationships/header" Target="header2.xml" /><Relationship Id="rId87" Type="http://schemas.openxmlformats.org/officeDocument/2006/relationships/header" Target="header3.xml" /><Relationship Id="rId88" Type="http://schemas.openxmlformats.org/officeDocument/2006/relationships/header" Target="header4.xml" /><Relationship Id="rId89" Type="http://schemas.openxmlformats.org/officeDocument/2006/relationships/header" Target="header5.xml" /><Relationship Id="rId9" Type="http://schemas.openxmlformats.org/officeDocument/2006/relationships/image" Target="media/image6.png" /><Relationship Id="rId90" Type="http://schemas.openxmlformats.org/officeDocument/2006/relationships/header" Target="header6.xml" /><Relationship Id="rId91" Type="http://schemas.openxmlformats.org/officeDocument/2006/relationships/header" Target="header7.xml" /><Relationship Id="rId92" Type="http://schemas.openxmlformats.org/officeDocument/2006/relationships/header" Target="header8.xml" /><Relationship Id="rId93" Type="http://schemas.openxmlformats.org/officeDocument/2006/relationships/header" Target="header9.xml" /><Relationship Id="rId94" Type="http://schemas.openxmlformats.org/officeDocument/2006/relationships/header" Target="header10.xml" /><Relationship Id="rId95" Type="http://schemas.openxmlformats.org/officeDocument/2006/relationships/hyperlink" Target="https://d.book118.com/435132021213011043" TargetMode="External" /><Relationship Id="rId96" Type="http://schemas.openxmlformats.org/officeDocument/2006/relationships/header" Target="header11.xml" /><Relationship Id="rId97" Type="http://schemas.openxmlformats.org/officeDocument/2006/relationships/theme" Target="theme/theme1.xml" /><Relationship Id="rId9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2024-01-19T20:29:38Z</vt:filetime>
  </property>
  <property fmtid="{D5CDD505-2E9C-101B-9397-08002B2CF9AE}" pid="3" name="CRO">
    <vt:lpwstr>wqlLaW5nc29mdCBQREYgdG8gV1BTIDkw</vt:lpwstr>
  </property>
  <property fmtid="{D5CDD505-2E9C-101B-9397-08002B2CF9AE}" pid="4" name="UsrData">
    <vt:lpwstr>65aa6b300ee0c1001fbac8b5wl</vt:lpwstr>
  </property>
</Properties>
</file>