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酸奶菌项目规划设计方案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95" w:history="1">
        <w:r>
          <w:rPr>
            <w:rFonts w:ascii="仿宋" w:eastAsia="仿宋" w:hAnsi="仿宋" w:cs="仿宋" w:hint="eastAsia"/>
            <w:lang w:eastAsia="zh-CN"/>
          </w:rPr>
          <w:t>序言</w:t>
        </w:r>
        <w:r>
          <w:tab/>
        </w:r>
        <w:r>
          <w:fldChar w:fldCharType="begin"/>
        </w:r>
        <w:r>
          <w:instrText xml:space="preserve"> PAGEREF _Toc12495 \h </w:instrText>
        </w:r>
        <w:r>
          <w:fldChar w:fldCharType="separate"/>
        </w:r>
        <w:r>
          <w:t>3</w:t>
        </w:r>
        <w:r>
          <w:fldChar w:fldCharType="end"/>
        </w:r>
      </w:hyperlink>
    </w:p>
    <w:p>
      <w:pPr>
        <w:pStyle w:val="TOC1"/>
        <w:tabs>
          <w:tab w:val="right" w:leader="dot" w:pos="8306"/>
        </w:tabs>
      </w:pPr>
      <w:hyperlink w:anchor="_Toc7175" w:history="1">
        <w:r>
          <w:rPr>
            <w:rFonts w:ascii="仿宋" w:eastAsia="仿宋" w:hAnsi="仿宋" w:cs="仿宋" w:hint="eastAsia"/>
            <w:lang w:eastAsia="zh-CN"/>
          </w:rPr>
          <w:t>一、酸奶菌项目绩效评估</w:t>
        </w:r>
        <w:r>
          <w:tab/>
        </w:r>
        <w:r>
          <w:fldChar w:fldCharType="begin"/>
        </w:r>
        <w:r>
          <w:instrText xml:space="preserve"> PAGEREF _Toc7175 \h </w:instrText>
        </w:r>
        <w:r>
          <w:fldChar w:fldCharType="separate"/>
        </w:r>
        <w:r>
          <w:t>3</w:t>
        </w:r>
        <w:r>
          <w:fldChar w:fldCharType="end"/>
        </w:r>
      </w:hyperlink>
    </w:p>
    <w:p>
      <w:pPr>
        <w:pStyle w:val="TOC2"/>
        <w:tabs>
          <w:tab w:val="right" w:leader="dot" w:pos="8306"/>
        </w:tabs>
      </w:pPr>
      <w:hyperlink w:anchor="_Toc3236" w:history="1">
        <w:r>
          <w:rPr>
            <w:rFonts w:ascii="仿宋" w:eastAsia="仿宋" w:hAnsi="仿宋" w:cs="仿宋" w:hint="eastAsia"/>
            <w:lang w:eastAsia="zh-CN"/>
          </w:rPr>
          <w:t>(一)、绩效评估指标</w:t>
        </w:r>
        <w:r>
          <w:tab/>
        </w:r>
        <w:r>
          <w:fldChar w:fldCharType="begin"/>
        </w:r>
        <w:r>
          <w:instrText xml:space="preserve"> PAGEREF _Toc3236 \h </w:instrText>
        </w:r>
        <w:r>
          <w:fldChar w:fldCharType="separate"/>
        </w:r>
        <w:r>
          <w:t>3</w:t>
        </w:r>
        <w:r>
          <w:fldChar w:fldCharType="end"/>
        </w:r>
      </w:hyperlink>
    </w:p>
    <w:p>
      <w:pPr>
        <w:pStyle w:val="TOC2"/>
        <w:tabs>
          <w:tab w:val="right" w:leader="dot" w:pos="8306"/>
        </w:tabs>
      </w:pPr>
      <w:hyperlink w:anchor="_Toc6639" w:history="1">
        <w:r>
          <w:rPr>
            <w:rFonts w:ascii="仿宋" w:eastAsia="仿宋" w:hAnsi="仿宋" w:cs="仿宋" w:hint="eastAsia"/>
            <w:lang w:eastAsia="zh-CN"/>
          </w:rPr>
          <w:t>(二)、绩效评估方法</w:t>
        </w:r>
        <w:r>
          <w:tab/>
        </w:r>
        <w:r>
          <w:fldChar w:fldCharType="begin"/>
        </w:r>
        <w:r>
          <w:instrText xml:space="preserve"> PAGEREF _Toc6639 \h </w:instrText>
        </w:r>
        <w:r>
          <w:fldChar w:fldCharType="separate"/>
        </w:r>
        <w:r>
          <w:t>4</w:t>
        </w:r>
        <w:r>
          <w:fldChar w:fldCharType="end"/>
        </w:r>
      </w:hyperlink>
    </w:p>
    <w:p>
      <w:pPr>
        <w:pStyle w:val="TOC2"/>
        <w:tabs>
          <w:tab w:val="right" w:leader="dot" w:pos="8306"/>
        </w:tabs>
      </w:pPr>
      <w:hyperlink w:anchor="_Toc13016" w:history="1">
        <w:r>
          <w:rPr>
            <w:rFonts w:ascii="仿宋" w:eastAsia="仿宋" w:hAnsi="仿宋" w:cs="仿宋" w:hint="eastAsia"/>
            <w:lang w:eastAsia="zh-CN"/>
          </w:rPr>
          <w:t>(三)、绩效评估周期</w:t>
        </w:r>
        <w:r>
          <w:tab/>
        </w:r>
        <w:r>
          <w:fldChar w:fldCharType="begin"/>
        </w:r>
        <w:r>
          <w:instrText xml:space="preserve"> PAGEREF _Toc13016 \h </w:instrText>
        </w:r>
        <w:r>
          <w:fldChar w:fldCharType="separate"/>
        </w:r>
        <w:r>
          <w:t>5</w:t>
        </w:r>
        <w:r>
          <w:fldChar w:fldCharType="end"/>
        </w:r>
      </w:hyperlink>
    </w:p>
    <w:p>
      <w:pPr>
        <w:pStyle w:val="TOC1"/>
        <w:tabs>
          <w:tab w:val="right" w:leader="dot" w:pos="8306"/>
        </w:tabs>
      </w:pPr>
      <w:hyperlink w:anchor="_Toc19245" w:history="1">
        <w:r>
          <w:rPr>
            <w:rFonts w:ascii="仿宋" w:eastAsia="仿宋" w:hAnsi="仿宋" w:cs="仿宋" w:hint="eastAsia"/>
            <w:lang w:eastAsia="zh-CN"/>
          </w:rPr>
          <w:t>二、酸奶菌项目选址可行性分析</w:t>
        </w:r>
        <w:r>
          <w:tab/>
        </w:r>
        <w:r>
          <w:fldChar w:fldCharType="begin"/>
        </w:r>
        <w:r>
          <w:instrText xml:space="preserve"> PAGEREF _Toc19245 \h </w:instrText>
        </w:r>
        <w:r>
          <w:fldChar w:fldCharType="separate"/>
        </w:r>
        <w:r>
          <w:t>6</w:t>
        </w:r>
        <w:r>
          <w:fldChar w:fldCharType="end"/>
        </w:r>
      </w:hyperlink>
    </w:p>
    <w:p>
      <w:pPr>
        <w:pStyle w:val="TOC2"/>
        <w:tabs>
          <w:tab w:val="right" w:leader="dot" w:pos="8306"/>
        </w:tabs>
      </w:pPr>
      <w:hyperlink w:anchor="_Toc10415" w:history="1">
        <w:r>
          <w:rPr>
            <w:rFonts w:ascii="仿宋" w:eastAsia="仿宋" w:hAnsi="仿宋" w:cs="仿宋" w:hint="eastAsia"/>
            <w:lang w:eastAsia="zh-CN"/>
          </w:rPr>
          <w:t>(一)、酸奶菌项目选址</w:t>
        </w:r>
        <w:r>
          <w:tab/>
        </w:r>
        <w:r>
          <w:fldChar w:fldCharType="begin"/>
        </w:r>
        <w:r>
          <w:instrText xml:space="preserve"> PAGEREF _Toc10415 \h </w:instrText>
        </w:r>
        <w:r>
          <w:fldChar w:fldCharType="separate"/>
        </w:r>
        <w:r>
          <w:t>6</w:t>
        </w:r>
        <w:r>
          <w:fldChar w:fldCharType="end"/>
        </w:r>
      </w:hyperlink>
    </w:p>
    <w:p>
      <w:pPr>
        <w:pStyle w:val="TOC2"/>
        <w:tabs>
          <w:tab w:val="right" w:leader="dot" w:pos="8306"/>
        </w:tabs>
      </w:pPr>
      <w:hyperlink w:anchor="_Toc28057" w:history="1">
        <w:r>
          <w:rPr>
            <w:rFonts w:ascii="仿宋" w:eastAsia="仿宋" w:hAnsi="仿宋" w:cs="仿宋" w:hint="eastAsia"/>
            <w:lang w:eastAsia="zh-CN"/>
          </w:rPr>
          <w:t>(二)、用地控制指标</w:t>
        </w:r>
        <w:r>
          <w:tab/>
        </w:r>
        <w:r>
          <w:fldChar w:fldCharType="begin"/>
        </w:r>
        <w:r>
          <w:instrText xml:space="preserve"> PAGEREF _Toc28057 \h </w:instrText>
        </w:r>
        <w:r>
          <w:fldChar w:fldCharType="separate"/>
        </w:r>
        <w:r>
          <w:t>6</w:t>
        </w:r>
        <w:r>
          <w:fldChar w:fldCharType="end"/>
        </w:r>
      </w:hyperlink>
    </w:p>
    <w:p>
      <w:pPr>
        <w:pStyle w:val="TOC2"/>
        <w:tabs>
          <w:tab w:val="right" w:leader="dot" w:pos="8306"/>
        </w:tabs>
      </w:pPr>
      <w:hyperlink w:anchor="_Toc21432" w:history="1">
        <w:r>
          <w:rPr>
            <w:rFonts w:ascii="仿宋" w:eastAsia="仿宋" w:hAnsi="仿宋" w:cs="仿宋" w:hint="eastAsia"/>
            <w:lang w:eastAsia="zh-CN"/>
          </w:rPr>
          <w:t>(三)、节约用地措施</w:t>
        </w:r>
        <w:r>
          <w:tab/>
        </w:r>
        <w:r>
          <w:fldChar w:fldCharType="begin"/>
        </w:r>
        <w:r>
          <w:instrText xml:space="preserve"> PAGEREF _Toc21432 \h </w:instrText>
        </w:r>
        <w:r>
          <w:fldChar w:fldCharType="separate"/>
        </w:r>
        <w:r>
          <w:t>8</w:t>
        </w:r>
        <w:r>
          <w:fldChar w:fldCharType="end"/>
        </w:r>
      </w:hyperlink>
    </w:p>
    <w:p>
      <w:pPr>
        <w:pStyle w:val="TOC2"/>
        <w:tabs>
          <w:tab w:val="right" w:leader="dot" w:pos="8306"/>
        </w:tabs>
      </w:pPr>
      <w:hyperlink w:anchor="_Toc23352" w:history="1">
        <w:r>
          <w:rPr>
            <w:rFonts w:ascii="仿宋" w:eastAsia="仿宋" w:hAnsi="仿宋" w:cs="仿宋" w:hint="eastAsia"/>
            <w:lang w:eastAsia="zh-CN"/>
          </w:rPr>
          <w:t>(四)、总图布置方案</w:t>
        </w:r>
        <w:r>
          <w:tab/>
        </w:r>
        <w:r>
          <w:fldChar w:fldCharType="begin"/>
        </w:r>
        <w:r>
          <w:instrText xml:space="preserve"> PAGEREF _Toc23352 \h </w:instrText>
        </w:r>
        <w:r>
          <w:fldChar w:fldCharType="separate"/>
        </w:r>
        <w:r>
          <w:t>9</w:t>
        </w:r>
        <w:r>
          <w:fldChar w:fldCharType="end"/>
        </w:r>
      </w:hyperlink>
    </w:p>
    <w:p>
      <w:pPr>
        <w:pStyle w:val="TOC2"/>
        <w:tabs>
          <w:tab w:val="right" w:leader="dot" w:pos="8306"/>
        </w:tabs>
      </w:pPr>
      <w:hyperlink w:anchor="_Toc19917" w:history="1">
        <w:r>
          <w:rPr>
            <w:rFonts w:ascii="仿宋" w:eastAsia="仿宋" w:hAnsi="仿宋" w:cs="仿宋" w:hint="eastAsia"/>
            <w:lang w:eastAsia="zh-CN"/>
          </w:rPr>
          <w:t>(五)、选址综合评价</w:t>
        </w:r>
        <w:r>
          <w:tab/>
        </w:r>
        <w:r>
          <w:fldChar w:fldCharType="begin"/>
        </w:r>
        <w:r>
          <w:instrText xml:space="preserve"> PAGEREF _Toc19917 \h </w:instrText>
        </w:r>
        <w:r>
          <w:fldChar w:fldCharType="separate"/>
        </w:r>
        <w:r>
          <w:t>10</w:t>
        </w:r>
        <w:r>
          <w:fldChar w:fldCharType="end"/>
        </w:r>
      </w:hyperlink>
    </w:p>
    <w:p>
      <w:pPr>
        <w:pStyle w:val="TOC1"/>
        <w:tabs>
          <w:tab w:val="right" w:leader="dot" w:pos="8306"/>
        </w:tabs>
      </w:pPr>
      <w:hyperlink w:anchor="_Toc30396" w:history="1">
        <w:r>
          <w:rPr>
            <w:rFonts w:ascii="仿宋" w:eastAsia="仿宋" w:hAnsi="仿宋" w:cs="仿宋" w:hint="eastAsia"/>
            <w:lang w:eastAsia="zh-CN"/>
          </w:rPr>
          <w:t>三、工艺说明</w:t>
        </w:r>
        <w:r>
          <w:tab/>
        </w:r>
        <w:r>
          <w:fldChar w:fldCharType="begin"/>
        </w:r>
        <w:r>
          <w:instrText xml:space="preserve"> PAGEREF _Toc30396 \h </w:instrText>
        </w:r>
        <w:r>
          <w:fldChar w:fldCharType="separate"/>
        </w:r>
        <w:r>
          <w:t>11</w:t>
        </w:r>
        <w:r>
          <w:fldChar w:fldCharType="end"/>
        </w:r>
      </w:hyperlink>
    </w:p>
    <w:p>
      <w:pPr>
        <w:pStyle w:val="TOC2"/>
        <w:tabs>
          <w:tab w:val="right" w:leader="dot" w:pos="8306"/>
        </w:tabs>
      </w:pPr>
      <w:hyperlink w:anchor="_Toc26136" w:history="1">
        <w:r>
          <w:rPr>
            <w:rFonts w:ascii="仿宋" w:eastAsia="仿宋" w:hAnsi="仿宋" w:cs="仿宋" w:hint="eastAsia"/>
            <w:lang w:eastAsia="zh-CN"/>
          </w:rPr>
          <w:t>(一)、技术管理特点</w:t>
        </w:r>
        <w:r>
          <w:tab/>
        </w:r>
        <w:r>
          <w:fldChar w:fldCharType="begin"/>
        </w:r>
        <w:r>
          <w:instrText xml:space="preserve"> PAGEREF _Toc26136 \h </w:instrText>
        </w:r>
        <w:r>
          <w:fldChar w:fldCharType="separate"/>
        </w:r>
        <w:r>
          <w:t>11</w:t>
        </w:r>
        <w:r>
          <w:fldChar w:fldCharType="end"/>
        </w:r>
      </w:hyperlink>
    </w:p>
    <w:p>
      <w:pPr>
        <w:pStyle w:val="TOC2"/>
        <w:tabs>
          <w:tab w:val="right" w:leader="dot" w:pos="8306"/>
        </w:tabs>
      </w:pPr>
      <w:hyperlink w:anchor="_Toc21756" w:history="1">
        <w:r>
          <w:rPr>
            <w:rFonts w:ascii="仿宋" w:eastAsia="仿宋" w:hAnsi="仿宋" w:cs="仿宋" w:hint="eastAsia"/>
            <w:lang w:eastAsia="zh-CN"/>
          </w:rPr>
          <w:t>(二)、酸奶菌项目工艺技术设计方案</w:t>
        </w:r>
        <w:r>
          <w:tab/>
        </w:r>
        <w:r>
          <w:fldChar w:fldCharType="begin"/>
        </w:r>
        <w:r>
          <w:instrText xml:space="preserve"> PAGEREF _Toc21756 \h </w:instrText>
        </w:r>
        <w:r>
          <w:fldChar w:fldCharType="separate"/>
        </w:r>
        <w:r>
          <w:t>12</w:t>
        </w:r>
        <w:r>
          <w:fldChar w:fldCharType="end"/>
        </w:r>
      </w:hyperlink>
    </w:p>
    <w:p>
      <w:pPr>
        <w:pStyle w:val="TOC2"/>
        <w:tabs>
          <w:tab w:val="right" w:leader="dot" w:pos="8306"/>
        </w:tabs>
      </w:pPr>
      <w:hyperlink w:anchor="_Toc7959" w:history="1">
        <w:r>
          <w:rPr>
            <w:rFonts w:ascii="仿宋" w:eastAsia="仿宋" w:hAnsi="仿宋" w:cs="仿宋" w:hint="eastAsia"/>
            <w:lang w:eastAsia="zh-CN"/>
          </w:rPr>
          <w:t>(三)、设备选型方案</w:t>
        </w:r>
        <w:r>
          <w:tab/>
        </w:r>
        <w:r>
          <w:fldChar w:fldCharType="begin"/>
        </w:r>
        <w:r>
          <w:instrText xml:space="preserve"> PAGEREF _Toc7959 \h </w:instrText>
        </w:r>
        <w:r>
          <w:fldChar w:fldCharType="separate"/>
        </w:r>
        <w:r>
          <w:t>13</w:t>
        </w:r>
        <w:r>
          <w:fldChar w:fldCharType="end"/>
        </w:r>
      </w:hyperlink>
    </w:p>
    <w:p>
      <w:pPr>
        <w:pStyle w:val="TOC1"/>
        <w:tabs>
          <w:tab w:val="right" w:leader="dot" w:pos="8306"/>
        </w:tabs>
      </w:pPr>
      <w:hyperlink w:anchor="_Toc21340" w:history="1">
        <w:r>
          <w:rPr>
            <w:rFonts w:ascii="仿宋" w:eastAsia="仿宋" w:hAnsi="仿宋" w:cs="仿宋" w:hint="eastAsia"/>
            <w:lang w:eastAsia="zh-CN"/>
          </w:rPr>
          <w:t>四、酸奶菌项目建设单位说明</w:t>
        </w:r>
        <w:r>
          <w:tab/>
        </w:r>
        <w:r>
          <w:fldChar w:fldCharType="begin"/>
        </w:r>
        <w:r>
          <w:instrText xml:space="preserve"> PAGEREF _Toc21340 \h </w:instrText>
        </w:r>
        <w:r>
          <w:fldChar w:fldCharType="separate"/>
        </w:r>
        <w:r>
          <w:t>15</w:t>
        </w:r>
        <w:r>
          <w:fldChar w:fldCharType="end"/>
        </w:r>
      </w:hyperlink>
    </w:p>
    <w:p>
      <w:pPr>
        <w:pStyle w:val="TOC2"/>
        <w:tabs>
          <w:tab w:val="right" w:leader="dot" w:pos="8306"/>
        </w:tabs>
      </w:pPr>
      <w:hyperlink w:anchor="_Toc14846" w:history="1">
        <w:r>
          <w:rPr>
            <w:rFonts w:ascii="仿宋" w:eastAsia="仿宋" w:hAnsi="仿宋" w:cs="仿宋" w:hint="eastAsia"/>
            <w:lang w:eastAsia="zh-CN"/>
          </w:rPr>
          <w:t>(一)、酸奶菌项目承办单位基本情况</w:t>
        </w:r>
        <w:r>
          <w:tab/>
        </w:r>
        <w:r>
          <w:fldChar w:fldCharType="begin"/>
        </w:r>
        <w:r>
          <w:instrText xml:space="preserve"> PAGEREF _Toc14846 \h </w:instrText>
        </w:r>
        <w:r>
          <w:fldChar w:fldCharType="separate"/>
        </w:r>
        <w:r>
          <w:t>15</w:t>
        </w:r>
        <w:r>
          <w:fldChar w:fldCharType="end"/>
        </w:r>
      </w:hyperlink>
    </w:p>
    <w:p>
      <w:pPr>
        <w:pStyle w:val="TOC2"/>
        <w:tabs>
          <w:tab w:val="right" w:leader="dot" w:pos="8306"/>
        </w:tabs>
      </w:pPr>
      <w:hyperlink w:anchor="_Toc2614" w:history="1">
        <w:r>
          <w:rPr>
            <w:rFonts w:ascii="仿宋" w:eastAsia="仿宋" w:hAnsi="仿宋" w:cs="仿宋" w:hint="eastAsia"/>
            <w:lang w:eastAsia="zh-CN"/>
          </w:rPr>
          <w:t>(二)、公司经济效益分析</w:t>
        </w:r>
        <w:r>
          <w:tab/>
        </w:r>
        <w:r>
          <w:fldChar w:fldCharType="begin"/>
        </w:r>
        <w:r>
          <w:instrText xml:space="preserve"> PAGEREF _Toc2614 \h </w:instrText>
        </w:r>
        <w:r>
          <w:fldChar w:fldCharType="separate"/>
        </w:r>
        <w:r>
          <w:t>15</w:t>
        </w:r>
        <w:r>
          <w:fldChar w:fldCharType="end"/>
        </w:r>
      </w:hyperlink>
    </w:p>
    <w:p>
      <w:pPr>
        <w:pStyle w:val="TOC1"/>
        <w:tabs>
          <w:tab w:val="right" w:leader="dot" w:pos="8306"/>
        </w:tabs>
      </w:pPr>
      <w:hyperlink w:anchor="_Toc8677" w:history="1">
        <w:r>
          <w:rPr>
            <w:rFonts w:ascii="仿宋" w:eastAsia="仿宋" w:hAnsi="仿宋" w:cs="仿宋" w:hint="eastAsia"/>
            <w:lang w:eastAsia="zh-CN"/>
          </w:rPr>
          <w:t>五、酸奶菌项目危机管理</w:t>
        </w:r>
        <w:r>
          <w:tab/>
        </w:r>
        <w:r>
          <w:fldChar w:fldCharType="begin"/>
        </w:r>
        <w:r>
          <w:instrText xml:space="preserve"> PAGEREF _Toc8677 \h </w:instrText>
        </w:r>
        <w:r>
          <w:fldChar w:fldCharType="separate"/>
        </w:r>
        <w:r>
          <w:t>16</w:t>
        </w:r>
        <w:r>
          <w:fldChar w:fldCharType="end"/>
        </w:r>
      </w:hyperlink>
    </w:p>
    <w:p>
      <w:pPr>
        <w:pStyle w:val="TOC2"/>
        <w:tabs>
          <w:tab w:val="right" w:leader="dot" w:pos="8306"/>
        </w:tabs>
      </w:pPr>
      <w:hyperlink w:anchor="_Toc17346" w:history="1">
        <w:r>
          <w:rPr>
            <w:rFonts w:ascii="仿宋" w:eastAsia="仿宋" w:hAnsi="仿宋" w:cs="仿宋" w:hint="eastAsia"/>
            <w:lang w:eastAsia="zh-CN"/>
          </w:rPr>
          <w:t>(一)、危机预警与识别</w:t>
        </w:r>
        <w:r>
          <w:tab/>
        </w:r>
        <w:r>
          <w:fldChar w:fldCharType="begin"/>
        </w:r>
        <w:r>
          <w:instrText xml:space="preserve"> PAGEREF _Toc17346 \h </w:instrText>
        </w:r>
        <w:r>
          <w:fldChar w:fldCharType="separate"/>
        </w:r>
        <w:r>
          <w:t>16</w:t>
        </w:r>
        <w:r>
          <w:fldChar w:fldCharType="end"/>
        </w:r>
      </w:hyperlink>
    </w:p>
    <w:p>
      <w:pPr>
        <w:pStyle w:val="TOC2"/>
        <w:tabs>
          <w:tab w:val="right" w:leader="dot" w:pos="8306"/>
        </w:tabs>
      </w:pPr>
      <w:hyperlink w:anchor="_Toc23969" w:history="1">
        <w:r>
          <w:rPr>
            <w:rFonts w:ascii="仿宋" w:eastAsia="仿宋" w:hAnsi="仿宋" w:cs="仿宋" w:hint="eastAsia"/>
            <w:lang w:eastAsia="zh-CN"/>
          </w:rPr>
          <w:t>(二)、危机应对与恢复</w:t>
        </w:r>
        <w:r>
          <w:tab/>
        </w:r>
        <w:r>
          <w:fldChar w:fldCharType="begin"/>
        </w:r>
        <w:r>
          <w:instrText xml:space="preserve"> PAGEREF _Toc23969 \h </w:instrText>
        </w:r>
        <w:r>
          <w:fldChar w:fldCharType="separate"/>
        </w:r>
        <w:r>
          <w:t>17</w:t>
        </w:r>
        <w:r>
          <w:fldChar w:fldCharType="end"/>
        </w:r>
      </w:hyperlink>
    </w:p>
    <w:p>
      <w:pPr>
        <w:pStyle w:val="TOC1"/>
        <w:tabs>
          <w:tab w:val="right" w:leader="dot" w:pos="8306"/>
        </w:tabs>
      </w:pPr>
      <w:hyperlink w:anchor="_Toc8978" w:history="1">
        <w:r>
          <w:rPr>
            <w:rFonts w:ascii="仿宋" w:eastAsia="仿宋" w:hAnsi="仿宋" w:cs="仿宋" w:hint="eastAsia"/>
            <w:lang w:eastAsia="zh-CN"/>
          </w:rPr>
          <w:t>六、酸奶菌项目可持续发展</w:t>
        </w:r>
        <w:r>
          <w:tab/>
        </w:r>
        <w:r>
          <w:fldChar w:fldCharType="begin"/>
        </w:r>
        <w:r>
          <w:instrText xml:space="preserve"> PAGEREF _Toc8978 \h </w:instrText>
        </w:r>
        <w:r>
          <w:fldChar w:fldCharType="separate"/>
        </w:r>
        <w:r>
          <w:t>19</w:t>
        </w:r>
        <w:r>
          <w:fldChar w:fldCharType="end"/>
        </w:r>
      </w:hyperlink>
    </w:p>
    <w:p>
      <w:pPr>
        <w:pStyle w:val="TOC2"/>
        <w:tabs>
          <w:tab w:val="right" w:leader="dot" w:pos="8306"/>
        </w:tabs>
      </w:pPr>
      <w:hyperlink w:anchor="_Toc9537" w:history="1">
        <w:r>
          <w:rPr>
            <w:rFonts w:ascii="仿宋" w:eastAsia="仿宋" w:hAnsi="仿宋" w:cs="仿宋" w:hint="eastAsia"/>
            <w:lang w:eastAsia="zh-CN"/>
          </w:rPr>
          <w:t>(一)、可持续战略与实践</w:t>
        </w:r>
        <w:r>
          <w:tab/>
        </w:r>
        <w:r>
          <w:fldChar w:fldCharType="begin"/>
        </w:r>
        <w:r>
          <w:instrText xml:space="preserve"> PAGEREF _Toc9537 \h </w:instrText>
        </w:r>
        <w:r>
          <w:fldChar w:fldCharType="separate"/>
        </w:r>
        <w:r>
          <w:t>19</w:t>
        </w:r>
        <w:r>
          <w:fldChar w:fldCharType="end"/>
        </w:r>
      </w:hyperlink>
    </w:p>
    <w:p>
      <w:pPr>
        <w:pStyle w:val="TOC2"/>
        <w:tabs>
          <w:tab w:val="right" w:leader="dot" w:pos="8306"/>
        </w:tabs>
      </w:pPr>
      <w:hyperlink w:anchor="_Toc17438" w:history="1">
        <w:r>
          <w:rPr>
            <w:rFonts w:ascii="仿宋" w:eastAsia="仿宋" w:hAnsi="仿宋" w:cs="仿宋" w:hint="eastAsia"/>
            <w:lang w:eastAsia="zh-CN"/>
          </w:rPr>
          <w:t>(二)、环保与社会责任</w:t>
        </w:r>
        <w:r>
          <w:tab/>
        </w:r>
        <w:r>
          <w:fldChar w:fldCharType="begin"/>
        </w:r>
        <w:r>
          <w:instrText xml:space="preserve"> PAGEREF _Toc17438 \h </w:instrText>
        </w:r>
        <w:r>
          <w:fldChar w:fldCharType="separate"/>
        </w:r>
        <w:r>
          <w:t>19</w:t>
        </w:r>
        <w:r>
          <w:fldChar w:fldCharType="end"/>
        </w:r>
      </w:hyperlink>
    </w:p>
    <w:p>
      <w:pPr>
        <w:pStyle w:val="TOC1"/>
        <w:tabs>
          <w:tab w:val="right" w:leader="dot" w:pos="8306"/>
        </w:tabs>
      </w:pPr>
      <w:hyperlink w:anchor="_Toc24700" w:history="1">
        <w:r>
          <w:rPr>
            <w:rFonts w:ascii="仿宋" w:eastAsia="仿宋" w:hAnsi="仿宋" w:cs="仿宋" w:hint="eastAsia"/>
            <w:lang w:eastAsia="zh-CN"/>
          </w:rPr>
          <w:t>七、酸奶菌项目风险管理</w:t>
        </w:r>
        <w:r>
          <w:tab/>
        </w:r>
        <w:r>
          <w:fldChar w:fldCharType="begin"/>
        </w:r>
        <w:r>
          <w:instrText xml:space="preserve"> PAGEREF _Toc24700 \h </w:instrText>
        </w:r>
        <w:r>
          <w:fldChar w:fldCharType="separate"/>
        </w:r>
        <w:r>
          <w:t>20</w:t>
        </w:r>
        <w:r>
          <w:fldChar w:fldCharType="end"/>
        </w:r>
      </w:hyperlink>
    </w:p>
    <w:p>
      <w:pPr>
        <w:pStyle w:val="TOC2"/>
        <w:tabs>
          <w:tab w:val="right" w:leader="dot" w:pos="8306"/>
        </w:tabs>
      </w:pPr>
      <w:hyperlink w:anchor="_Toc9457" w:history="1">
        <w:r>
          <w:rPr>
            <w:rFonts w:ascii="仿宋" w:eastAsia="仿宋" w:hAnsi="仿宋" w:cs="仿宋" w:hint="eastAsia"/>
            <w:lang w:eastAsia="zh-CN"/>
          </w:rPr>
          <w:t>(一)、风险识别与评估</w:t>
        </w:r>
        <w:r>
          <w:tab/>
        </w:r>
        <w:r>
          <w:fldChar w:fldCharType="begin"/>
        </w:r>
        <w:r>
          <w:instrText xml:space="preserve"> PAGEREF _Toc9457 \h </w:instrText>
        </w:r>
        <w:r>
          <w:fldChar w:fldCharType="separate"/>
        </w:r>
        <w:r>
          <w:t>20</w:t>
        </w:r>
        <w:r>
          <w:fldChar w:fldCharType="end"/>
        </w:r>
      </w:hyperlink>
    </w:p>
    <w:p>
      <w:pPr>
        <w:pStyle w:val="TOC2"/>
        <w:tabs>
          <w:tab w:val="right" w:leader="dot" w:pos="8306"/>
        </w:tabs>
      </w:pPr>
      <w:hyperlink w:anchor="_Toc15771" w:history="1">
        <w:r>
          <w:rPr>
            <w:rFonts w:ascii="仿宋" w:eastAsia="仿宋" w:hAnsi="仿宋" w:cs="仿宋" w:hint="eastAsia"/>
            <w:lang w:eastAsia="zh-CN"/>
          </w:rPr>
          <w:t>(二)、风险应对策略</w:t>
        </w:r>
        <w:r>
          <w:tab/>
        </w:r>
        <w:r>
          <w:fldChar w:fldCharType="begin"/>
        </w:r>
        <w:r>
          <w:instrText xml:space="preserve"> PAGEREF _Toc15771 \h </w:instrText>
        </w:r>
        <w:r>
          <w:fldChar w:fldCharType="separate"/>
        </w:r>
        <w:r>
          <w:t>21</w:t>
        </w:r>
        <w:r>
          <w:fldChar w:fldCharType="end"/>
        </w:r>
      </w:hyperlink>
    </w:p>
    <w:p>
      <w:pPr>
        <w:pStyle w:val="TOC2"/>
        <w:tabs>
          <w:tab w:val="right" w:leader="dot" w:pos="8306"/>
        </w:tabs>
      </w:pPr>
      <w:hyperlink w:anchor="_Toc26993" w:history="1">
        <w:r>
          <w:rPr>
            <w:rFonts w:ascii="仿宋" w:eastAsia="仿宋" w:hAnsi="仿宋" w:cs="仿宋" w:hint="eastAsia"/>
            <w:lang w:eastAsia="zh-CN"/>
          </w:rPr>
          <w:t>(三)、风险监控与控制</w:t>
        </w:r>
        <w:r>
          <w:tab/>
        </w:r>
        <w:r>
          <w:fldChar w:fldCharType="begin"/>
        </w:r>
        <w:r>
          <w:instrText xml:space="preserve"> PAGEREF _Toc26993 \h </w:instrText>
        </w:r>
        <w:r>
          <w:fldChar w:fldCharType="separate"/>
        </w:r>
        <w:r>
          <w:t>23</w:t>
        </w:r>
        <w:r>
          <w:fldChar w:fldCharType="end"/>
        </w:r>
      </w:hyperlink>
    </w:p>
    <w:p>
      <w:pPr>
        <w:pStyle w:val="TOC1"/>
        <w:tabs>
          <w:tab w:val="right" w:leader="dot" w:pos="8306"/>
        </w:tabs>
      </w:pPr>
      <w:hyperlink w:anchor="_Toc19617" w:history="1">
        <w:r>
          <w:rPr>
            <w:rFonts w:ascii="仿宋" w:eastAsia="仿宋" w:hAnsi="仿宋" w:cs="仿宋" w:hint="eastAsia"/>
            <w:lang w:eastAsia="zh-CN"/>
          </w:rPr>
          <w:t>八、酸奶菌项目计划安排</w:t>
        </w:r>
        <w:r>
          <w:tab/>
        </w:r>
        <w:r>
          <w:fldChar w:fldCharType="begin"/>
        </w:r>
        <w:r>
          <w:instrText xml:space="preserve"> PAGEREF _Toc19617 \h </w:instrText>
        </w:r>
        <w:r>
          <w:fldChar w:fldCharType="separate"/>
        </w:r>
        <w:r>
          <w:t>24</w:t>
        </w:r>
        <w:r>
          <w:fldChar w:fldCharType="end"/>
        </w:r>
      </w:hyperlink>
    </w:p>
    <w:p>
      <w:pPr>
        <w:pStyle w:val="TOC2"/>
        <w:tabs>
          <w:tab w:val="right" w:leader="dot" w:pos="8306"/>
        </w:tabs>
      </w:pPr>
      <w:hyperlink w:anchor="_Toc22120" w:history="1">
        <w:r>
          <w:rPr>
            <w:rFonts w:ascii="仿宋" w:eastAsia="仿宋" w:hAnsi="仿宋" w:cs="仿宋" w:hint="eastAsia"/>
            <w:lang w:eastAsia="zh-CN"/>
          </w:rPr>
          <w:t>(一)、建设周期</w:t>
        </w:r>
        <w:r>
          <w:tab/>
        </w:r>
        <w:r>
          <w:fldChar w:fldCharType="begin"/>
        </w:r>
        <w:r>
          <w:instrText xml:space="preserve"> PAGEREF _Toc22120 \h </w:instrText>
        </w:r>
        <w:r>
          <w:fldChar w:fldCharType="separate"/>
        </w:r>
        <w:r>
          <w:t>24</w:t>
        </w:r>
        <w:r>
          <w:fldChar w:fldCharType="end"/>
        </w:r>
      </w:hyperlink>
    </w:p>
    <w:p>
      <w:pPr>
        <w:pStyle w:val="TOC2"/>
        <w:tabs>
          <w:tab w:val="right" w:leader="dot" w:pos="8306"/>
        </w:tabs>
      </w:pPr>
      <w:hyperlink w:anchor="_Toc10430" w:history="1">
        <w:r>
          <w:rPr>
            <w:rFonts w:ascii="仿宋" w:eastAsia="仿宋" w:hAnsi="仿宋" w:cs="仿宋" w:hint="eastAsia"/>
            <w:lang w:eastAsia="zh-CN"/>
          </w:rPr>
          <w:t>(二)、建设进度</w:t>
        </w:r>
        <w:r>
          <w:tab/>
        </w:r>
        <w:r>
          <w:fldChar w:fldCharType="begin"/>
        </w:r>
        <w:r>
          <w:instrText xml:space="preserve"> PAGEREF _Toc10430 \h </w:instrText>
        </w:r>
        <w:r>
          <w:fldChar w:fldCharType="separate"/>
        </w:r>
        <w:r>
          <w:t>25</w:t>
        </w:r>
        <w:r>
          <w:fldChar w:fldCharType="end"/>
        </w:r>
      </w:hyperlink>
    </w:p>
    <w:p>
      <w:pPr>
        <w:pStyle w:val="TOC2"/>
        <w:tabs>
          <w:tab w:val="right" w:leader="dot" w:pos="8306"/>
        </w:tabs>
      </w:pPr>
      <w:hyperlink w:anchor="_Toc1450" w:history="1">
        <w:r>
          <w:rPr>
            <w:rFonts w:ascii="仿宋" w:eastAsia="仿宋" w:hAnsi="仿宋" w:cs="仿宋" w:hint="eastAsia"/>
            <w:lang w:eastAsia="zh-CN"/>
          </w:rPr>
          <w:t>(三)、进度安排注意事项</w:t>
        </w:r>
        <w:r>
          <w:tab/>
        </w:r>
        <w:r>
          <w:fldChar w:fldCharType="begin"/>
        </w:r>
        <w:r>
          <w:instrText xml:space="preserve"> PAGEREF _Toc1450 \h </w:instrText>
        </w:r>
        <w:r>
          <w:fldChar w:fldCharType="separate"/>
        </w:r>
        <w:r>
          <w:t>26</w:t>
        </w:r>
        <w:r>
          <w:fldChar w:fldCharType="end"/>
        </w:r>
      </w:hyperlink>
    </w:p>
    <w:p>
      <w:pPr>
        <w:pStyle w:val="TOC2"/>
        <w:tabs>
          <w:tab w:val="right" w:leader="dot" w:pos="8306"/>
        </w:tabs>
      </w:pPr>
      <w:hyperlink w:anchor="_Toc19024" w:history="1">
        <w:r>
          <w:rPr>
            <w:rFonts w:ascii="仿宋" w:eastAsia="仿宋" w:hAnsi="仿宋" w:cs="仿宋" w:hint="eastAsia"/>
            <w:lang w:eastAsia="zh-CN"/>
          </w:rPr>
          <w:t>(四)、人力资源配置</w:t>
        </w:r>
        <w:r>
          <w:tab/>
        </w:r>
        <w:r>
          <w:fldChar w:fldCharType="begin"/>
        </w:r>
        <w:r>
          <w:instrText xml:space="preserve"> PAGEREF _Toc19024 \h </w:instrText>
        </w:r>
        <w:r>
          <w:fldChar w:fldCharType="separate"/>
        </w:r>
        <w:r>
          <w:t>27</w:t>
        </w:r>
        <w:r>
          <w:fldChar w:fldCharType="end"/>
        </w:r>
      </w:hyperlink>
    </w:p>
    <w:p>
      <w:pPr>
        <w:pStyle w:val="TOC1"/>
        <w:tabs>
          <w:tab w:val="right" w:leader="dot" w:pos="8306"/>
        </w:tabs>
      </w:pPr>
      <w:hyperlink w:anchor="_Toc9356" w:history="1">
        <w:r>
          <w:rPr>
            <w:rFonts w:ascii="仿宋" w:eastAsia="仿宋" w:hAnsi="仿宋" w:cs="仿宋" w:hint="eastAsia"/>
            <w:lang w:eastAsia="zh-CN"/>
          </w:rPr>
          <w:t>九、生产安全保护</w:t>
        </w:r>
        <w:r>
          <w:tab/>
        </w:r>
        <w:r>
          <w:fldChar w:fldCharType="begin"/>
        </w:r>
        <w:r>
          <w:instrText xml:space="preserve"> PAGEREF _Toc9356 \h </w:instrText>
        </w:r>
        <w:r>
          <w:fldChar w:fldCharType="separate"/>
        </w:r>
        <w:r>
          <w:t>28</w:t>
        </w:r>
        <w:r>
          <w:fldChar w:fldCharType="end"/>
        </w:r>
      </w:hyperlink>
    </w:p>
    <w:p>
      <w:pPr>
        <w:pStyle w:val="TOC2"/>
        <w:tabs>
          <w:tab w:val="right" w:leader="dot" w:pos="8306"/>
        </w:tabs>
      </w:pPr>
      <w:hyperlink w:anchor="_Toc11778" w:history="1">
        <w:r>
          <w:rPr>
            <w:rFonts w:ascii="仿宋" w:eastAsia="仿宋" w:hAnsi="仿宋" w:cs="仿宋" w:hint="eastAsia"/>
            <w:lang w:eastAsia="zh-CN"/>
          </w:rPr>
          <w:t>(一)、消防安全</w:t>
        </w:r>
        <w:r>
          <w:tab/>
        </w:r>
        <w:r>
          <w:fldChar w:fldCharType="begin"/>
        </w:r>
        <w:r>
          <w:instrText xml:space="preserve"> PAGEREF _Toc11778 \h </w:instrText>
        </w:r>
        <w:r>
          <w:fldChar w:fldCharType="separate"/>
        </w:r>
        <w:r>
          <w:t>28</w:t>
        </w:r>
        <w:r>
          <w:fldChar w:fldCharType="end"/>
        </w:r>
      </w:hyperlink>
    </w:p>
    <w:p>
      <w:pPr>
        <w:pStyle w:val="TOC2"/>
        <w:tabs>
          <w:tab w:val="right" w:leader="dot" w:pos="8306"/>
        </w:tabs>
      </w:pPr>
      <w:hyperlink w:anchor="_Toc22287" w:history="1">
        <w:r>
          <w:rPr>
            <w:rFonts w:ascii="仿宋" w:eastAsia="仿宋" w:hAnsi="仿宋" w:cs="仿宋" w:hint="eastAsia"/>
            <w:lang w:eastAsia="zh-CN"/>
          </w:rPr>
          <w:t>(二)、防火防爆总图布置措施</w:t>
        </w:r>
        <w:r>
          <w:tab/>
        </w:r>
        <w:r>
          <w:fldChar w:fldCharType="begin"/>
        </w:r>
        <w:r>
          <w:instrText xml:space="preserve"> PAGEREF _Toc22287 \h </w:instrText>
        </w:r>
        <w:r>
          <w:fldChar w:fldCharType="separate"/>
        </w:r>
        <w:r>
          <w:t>30</w:t>
        </w:r>
        <w:r>
          <w:fldChar w:fldCharType="end"/>
        </w:r>
      </w:hyperlink>
    </w:p>
    <w:p>
      <w:pPr>
        <w:pStyle w:val="TOC2"/>
        <w:tabs>
          <w:tab w:val="right" w:leader="dot" w:pos="8306"/>
        </w:tabs>
      </w:pPr>
      <w:hyperlink w:anchor="_Toc8648" w:history="1">
        <w:r>
          <w:rPr>
            <w:rFonts w:ascii="仿宋" w:eastAsia="仿宋" w:hAnsi="仿宋" w:cs="仿宋" w:hint="eastAsia"/>
            <w:lang w:eastAsia="zh-CN"/>
          </w:rPr>
          <w:t>(三)、自然灾害防范措施</w:t>
        </w:r>
        <w:r>
          <w:tab/>
        </w:r>
        <w:r>
          <w:fldChar w:fldCharType="begin"/>
        </w:r>
        <w:r>
          <w:instrText xml:space="preserve"> PAGEREF _Toc8648 \h </w:instrText>
        </w:r>
        <w:r>
          <w:fldChar w:fldCharType="separate"/>
        </w:r>
        <w:r>
          <w:t>31</w:t>
        </w:r>
        <w:r>
          <w:fldChar w:fldCharType="end"/>
        </w:r>
      </w:hyperlink>
    </w:p>
    <w:p>
      <w:pPr>
        <w:pStyle w:val="TOC2"/>
        <w:tabs>
          <w:tab w:val="right" w:leader="dot" w:pos="8306"/>
        </w:tabs>
      </w:pPr>
      <w:hyperlink w:anchor="_Toc28013" w:history="1">
        <w:r>
          <w:rPr>
            <w:rFonts w:ascii="仿宋" w:eastAsia="仿宋" w:hAnsi="仿宋" w:cs="仿宋" w:hint="eastAsia"/>
            <w:lang w:eastAsia="zh-CN"/>
          </w:rPr>
          <w:t>(四)、安全色及安全标志使用要求</w:t>
        </w:r>
        <w:r>
          <w:tab/>
        </w:r>
        <w:r>
          <w:fldChar w:fldCharType="begin"/>
        </w:r>
        <w:r>
          <w:instrText xml:space="preserve"> PAGEREF _Toc28013 \h </w:instrText>
        </w:r>
        <w:r>
          <w:fldChar w:fldCharType="separate"/>
        </w:r>
        <w:r>
          <w:t>32</w:t>
        </w:r>
        <w:r>
          <w:fldChar w:fldCharType="end"/>
        </w:r>
      </w:hyperlink>
    </w:p>
    <w:p>
      <w:pPr>
        <w:pStyle w:val="TOC2"/>
        <w:tabs>
          <w:tab w:val="right" w:leader="dot" w:pos="8306"/>
        </w:tabs>
      </w:pPr>
      <w:hyperlink w:anchor="_Toc20163" w:history="1">
        <w:r>
          <w:rPr>
            <w:rFonts w:ascii="仿宋" w:eastAsia="仿宋" w:hAnsi="仿宋" w:cs="仿宋" w:hint="eastAsia"/>
            <w:lang w:eastAsia="zh-CN"/>
          </w:rPr>
          <w:t>(五)、防尘防毒措施</w:t>
        </w:r>
        <w:r>
          <w:tab/>
        </w:r>
        <w:r>
          <w:fldChar w:fldCharType="begin"/>
        </w:r>
        <w:r>
          <w:instrText xml:space="preserve"> PAGEREF _Toc20163 \h </w:instrText>
        </w:r>
        <w:r>
          <w:fldChar w:fldCharType="separate"/>
        </w:r>
        <w:r>
          <w:t>32</w:t>
        </w:r>
        <w:r>
          <w:fldChar w:fldCharType="end"/>
        </w:r>
      </w:hyperlink>
    </w:p>
    <w:p>
      <w:pPr>
        <w:pStyle w:val="TOC2"/>
        <w:tabs>
          <w:tab w:val="right" w:leader="dot" w:pos="8306"/>
        </w:tabs>
      </w:pPr>
      <w:hyperlink w:anchor="_Toc18143" w:history="1">
        <w:r>
          <w:rPr>
            <w:rFonts w:ascii="仿宋" w:eastAsia="仿宋" w:hAnsi="仿宋" w:cs="仿宋" w:hint="eastAsia"/>
            <w:lang w:eastAsia="zh-CN"/>
          </w:rPr>
          <w:t>(六)、防静电、触电防护及防雷措施</w:t>
        </w:r>
        <w:r>
          <w:tab/>
        </w:r>
        <w:r>
          <w:fldChar w:fldCharType="begin"/>
        </w:r>
        <w:r>
          <w:instrText xml:space="preserve"> PAGEREF _Toc18143 \h </w:instrText>
        </w:r>
        <w:r>
          <w:fldChar w:fldCharType="separate"/>
        </w:r>
        <w:r>
          <w:t>33</w:t>
        </w:r>
        <w:r>
          <w:fldChar w:fldCharType="end"/>
        </w:r>
      </w:hyperlink>
    </w:p>
    <w:p>
      <w:pPr>
        <w:pStyle w:val="TOC2"/>
        <w:tabs>
          <w:tab w:val="right" w:leader="dot" w:pos="8306"/>
        </w:tabs>
      </w:pPr>
      <w:hyperlink w:anchor="_Toc3933" w:history="1">
        <w:r>
          <w:rPr>
            <w:rFonts w:ascii="仿宋" w:eastAsia="仿宋" w:hAnsi="仿宋" w:cs="仿宋" w:hint="eastAsia"/>
            <w:lang w:eastAsia="zh-CN"/>
          </w:rPr>
          <w:t>(七)、机械设备安全保障措施</w:t>
        </w:r>
        <w:r>
          <w:tab/>
        </w:r>
        <w:r>
          <w:fldChar w:fldCharType="begin"/>
        </w:r>
        <w:r>
          <w:instrText xml:space="preserve"> PAGEREF _Toc3933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72" w:history="1">
        <w:r>
          <w:rPr>
            <w:rFonts w:ascii="仿宋" w:eastAsia="仿宋" w:hAnsi="仿宋" w:cs="仿宋" w:hint="eastAsia"/>
            <w:lang w:eastAsia="zh-CN"/>
          </w:rPr>
          <w:t>十、酸奶菌项目技术管理</w:t>
        </w:r>
        <w:r>
          <w:tab/>
        </w:r>
        <w:r>
          <w:fldChar w:fldCharType="begin"/>
        </w:r>
        <w:r>
          <w:instrText xml:space="preserve"> PAGEREF _Toc21472 \h </w:instrText>
        </w:r>
        <w:r>
          <w:fldChar w:fldCharType="separate"/>
        </w:r>
        <w:r>
          <w:t>36</w:t>
        </w:r>
        <w:r>
          <w:fldChar w:fldCharType="end"/>
        </w:r>
      </w:hyperlink>
    </w:p>
    <w:p>
      <w:pPr>
        <w:pStyle w:val="TOC2"/>
        <w:tabs>
          <w:tab w:val="right" w:leader="dot" w:pos="8306"/>
        </w:tabs>
      </w:pPr>
      <w:hyperlink w:anchor="_Toc23315" w:history="1">
        <w:r>
          <w:rPr>
            <w:rFonts w:ascii="仿宋" w:eastAsia="仿宋" w:hAnsi="仿宋" w:cs="仿宋" w:hint="eastAsia"/>
            <w:lang w:eastAsia="zh-CN"/>
          </w:rPr>
          <w:t>(一)、技术方案选用方向</w:t>
        </w:r>
        <w:r>
          <w:tab/>
        </w:r>
        <w:r>
          <w:fldChar w:fldCharType="begin"/>
        </w:r>
        <w:r>
          <w:instrText xml:space="preserve"> PAGEREF _Toc23315 \h </w:instrText>
        </w:r>
        <w:r>
          <w:fldChar w:fldCharType="separate"/>
        </w:r>
        <w:r>
          <w:t>36</w:t>
        </w:r>
        <w:r>
          <w:fldChar w:fldCharType="end"/>
        </w:r>
      </w:hyperlink>
    </w:p>
    <w:p>
      <w:pPr>
        <w:pStyle w:val="TOC2"/>
        <w:tabs>
          <w:tab w:val="right" w:leader="dot" w:pos="8306"/>
        </w:tabs>
      </w:pPr>
      <w:hyperlink w:anchor="_Toc31542" w:history="1">
        <w:r>
          <w:rPr>
            <w:rFonts w:ascii="仿宋" w:eastAsia="仿宋" w:hAnsi="仿宋" w:cs="仿宋" w:hint="eastAsia"/>
            <w:lang w:eastAsia="zh-CN"/>
          </w:rPr>
          <w:t>(二)、工艺技术方案选用原则</w:t>
        </w:r>
        <w:r>
          <w:tab/>
        </w:r>
        <w:r>
          <w:fldChar w:fldCharType="begin"/>
        </w:r>
        <w:r>
          <w:instrText xml:space="preserve"> PAGEREF _Toc31542 \h </w:instrText>
        </w:r>
        <w:r>
          <w:fldChar w:fldCharType="separate"/>
        </w:r>
        <w:r>
          <w:t>38</w:t>
        </w:r>
        <w:r>
          <w:fldChar w:fldCharType="end"/>
        </w:r>
      </w:hyperlink>
    </w:p>
    <w:p>
      <w:pPr>
        <w:pStyle w:val="TOC2"/>
        <w:tabs>
          <w:tab w:val="right" w:leader="dot" w:pos="8306"/>
        </w:tabs>
      </w:pPr>
      <w:hyperlink w:anchor="_Toc7627" w:history="1">
        <w:r>
          <w:rPr>
            <w:rFonts w:ascii="仿宋" w:eastAsia="仿宋" w:hAnsi="仿宋" w:cs="仿宋" w:hint="eastAsia"/>
            <w:lang w:eastAsia="zh-CN"/>
          </w:rPr>
          <w:t>(三)、工艺技术方案要求</w:t>
        </w:r>
        <w:r>
          <w:tab/>
        </w:r>
        <w:r>
          <w:fldChar w:fldCharType="begin"/>
        </w:r>
        <w:r>
          <w:instrText xml:space="preserve"> PAGEREF _Toc7627 \h </w:instrText>
        </w:r>
        <w:r>
          <w:fldChar w:fldCharType="separate"/>
        </w:r>
        <w:r>
          <w:t>40</w:t>
        </w:r>
        <w:r>
          <w:fldChar w:fldCharType="end"/>
        </w:r>
      </w:hyperlink>
    </w:p>
    <w:p>
      <w:pPr>
        <w:pStyle w:val="TOC1"/>
        <w:tabs>
          <w:tab w:val="right" w:leader="dot" w:pos="8306"/>
        </w:tabs>
      </w:pPr>
      <w:hyperlink w:anchor="_Toc130" w:history="1">
        <w:r>
          <w:rPr>
            <w:rFonts w:ascii="仿宋" w:eastAsia="仿宋" w:hAnsi="仿宋" w:cs="仿宋" w:hint="eastAsia"/>
            <w:lang w:eastAsia="zh-CN"/>
          </w:rPr>
          <w:t>十一、酸奶菌项目社会影响</w:t>
        </w:r>
        <w:r>
          <w:tab/>
        </w:r>
        <w:r>
          <w:fldChar w:fldCharType="begin"/>
        </w:r>
        <w:r>
          <w:instrText xml:space="preserve"> PAGEREF _Toc130 \h </w:instrText>
        </w:r>
        <w:r>
          <w:fldChar w:fldCharType="separate"/>
        </w:r>
        <w:r>
          <w:t>42</w:t>
        </w:r>
        <w:r>
          <w:fldChar w:fldCharType="end"/>
        </w:r>
      </w:hyperlink>
    </w:p>
    <w:p>
      <w:pPr>
        <w:pStyle w:val="TOC2"/>
        <w:tabs>
          <w:tab w:val="right" w:leader="dot" w:pos="8306"/>
        </w:tabs>
      </w:pPr>
      <w:hyperlink w:anchor="_Toc16044" w:history="1">
        <w:r>
          <w:rPr>
            <w:rFonts w:ascii="仿宋" w:eastAsia="仿宋" w:hAnsi="仿宋" w:cs="仿宋" w:hint="eastAsia"/>
            <w:lang w:eastAsia="zh-CN"/>
          </w:rPr>
          <w:t>(一)、社会责任与义务</w:t>
        </w:r>
        <w:r>
          <w:tab/>
        </w:r>
        <w:r>
          <w:fldChar w:fldCharType="begin"/>
        </w:r>
        <w:r>
          <w:instrText xml:space="preserve"> PAGEREF _Toc16044 \h </w:instrText>
        </w:r>
        <w:r>
          <w:fldChar w:fldCharType="separate"/>
        </w:r>
        <w:r>
          <w:t>42</w:t>
        </w:r>
        <w:r>
          <w:fldChar w:fldCharType="end"/>
        </w:r>
      </w:hyperlink>
    </w:p>
    <w:p>
      <w:pPr>
        <w:pStyle w:val="TOC2"/>
        <w:tabs>
          <w:tab w:val="right" w:leader="dot" w:pos="8306"/>
        </w:tabs>
      </w:pPr>
      <w:hyperlink w:anchor="_Toc16432" w:history="1">
        <w:r>
          <w:rPr>
            <w:rFonts w:ascii="仿宋" w:eastAsia="仿宋" w:hAnsi="仿宋" w:cs="仿宋" w:hint="eastAsia"/>
            <w:lang w:eastAsia="zh-CN"/>
          </w:rPr>
          <w:t>(二)、社会参与与沟通</w:t>
        </w:r>
        <w:r>
          <w:tab/>
        </w:r>
        <w:r>
          <w:fldChar w:fldCharType="begin"/>
        </w:r>
        <w:r>
          <w:instrText xml:space="preserve"> PAGEREF _Toc16432 \h </w:instrText>
        </w:r>
        <w:r>
          <w:fldChar w:fldCharType="separate"/>
        </w:r>
        <w:r>
          <w:t>43</w:t>
        </w:r>
        <w:r>
          <w:fldChar w:fldCharType="end"/>
        </w:r>
      </w:hyperlink>
    </w:p>
    <w:p>
      <w:pPr>
        <w:pStyle w:val="TOC1"/>
        <w:tabs>
          <w:tab w:val="right" w:leader="dot" w:pos="8306"/>
        </w:tabs>
      </w:pPr>
      <w:hyperlink w:anchor="_Toc31434" w:history="1">
        <w:r>
          <w:rPr>
            <w:rFonts w:ascii="仿宋" w:eastAsia="仿宋" w:hAnsi="仿宋" w:cs="仿宋" w:hint="eastAsia"/>
            <w:lang w:eastAsia="zh-CN"/>
          </w:rPr>
          <w:t>十二、酸奶菌项目人力资源培养与发展</w:t>
        </w:r>
        <w:r>
          <w:tab/>
        </w:r>
        <w:r>
          <w:fldChar w:fldCharType="begin"/>
        </w:r>
        <w:r>
          <w:instrText xml:space="preserve"> PAGEREF _Toc31434 \h </w:instrText>
        </w:r>
        <w:r>
          <w:fldChar w:fldCharType="separate"/>
        </w:r>
        <w:r>
          <w:t>44</w:t>
        </w:r>
        <w:r>
          <w:fldChar w:fldCharType="end"/>
        </w:r>
      </w:hyperlink>
    </w:p>
    <w:p>
      <w:pPr>
        <w:pStyle w:val="TOC2"/>
        <w:tabs>
          <w:tab w:val="right" w:leader="dot" w:pos="8306"/>
        </w:tabs>
      </w:pPr>
      <w:hyperlink w:anchor="_Toc29689" w:history="1">
        <w:r>
          <w:rPr>
            <w:rFonts w:ascii="仿宋" w:eastAsia="仿宋" w:hAnsi="仿宋" w:cs="仿宋" w:hint="eastAsia"/>
            <w:lang w:eastAsia="zh-CN"/>
          </w:rPr>
          <w:t>(一)、人才需求与规划</w:t>
        </w:r>
        <w:r>
          <w:tab/>
        </w:r>
        <w:r>
          <w:fldChar w:fldCharType="begin"/>
        </w:r>
        <w:r>
          <w:instrText xml:space="preserve"> PAGEREF _Toc29689 \h </w:instrText>
        </w:r>
        <w:r>
          <w:fldChar w:fldCharType="separate"/>
        </w:r>
        <w:r>
          <w:t>44</w:t>
        </w:r>
        <w:r>
          <w:fldChar w:fldCharType="end"/>
        </w:r>
      </w:hyperlink>
    </w:p>
    <w:p>
      <w:pPr>
        <w:pStyle w:val="TOC2"/>
        <w:tabs>
          <w:tab w:val="right" w:leader="dot" w:pos="8306"/>
        </w:tabs>
      </w:pPr>
      <w:hyperlink w:anchor="_Toc6696" w:history="1">
        <w:r>
          <w:rPr>
            <w:rFonts w:ascii="仿宋" w:eastAsia="仿宋" w:hAnsi="仿宋" w:cs="仿宋" w:hint="eastAsia"/>
            <w:lang w:eastAsia="zh-CN"/>
          </w:rPr>
          <w:t>(二)、培训与发展计划</w:t>
        </w:r>
        <w:r>
          <w:tab/>
        </w:r>
        <w:r>
          <w:fldChar w:fldCharType="begin"/>
        </w:r>
        <w:r>
          <w:instrText xml:space="preserve"> PAGEREF _Toc6696 \h </w:instrText>
        </w:r>
        <w:r>
          <w:fldChar w:fldCharType="separate"/>
        </w:r>
        <w:r>
          <w:t>44</w:t>
        </w:r>
        <w:r>
          <w:fldChar w:fldCharType="end"/>
        </w:r>
      </w:hyperlink>
    </w:p>
    <w:p>
      <w:pPr>
        <w:pStyle w:val="TOC1"/>
        <w:tabs>
          <w:tab w:val="right" w:leader="dot" w:pos="8306"/>
        </w:tabs>
      </w:pPr>
      <w:hyperlink w:anchor="_Toc3153" w:history="1">
        <w:r>
          <w:rPr>
            <w:rFonts w:ascii="仿宋" w:eastAsia="仿宋" w:hAnsi="仿宋" w:cs="仿宋" w:hint="eastAsia"/>
            <w:lang w:eastAsia="zh-CN"/>
          </w:rPr>
          <w:t>十三、风险识别与分类</w:t>
        </w:r>
        <w:r>
          <w:tab/>
        </w:r>
        <w:r>
          <w:fldChar w:fldCharType="begin"/>
        </w:r>
        <w:r>
          <w:instrText xml:space="preserve"> PAGEREF _Toc3153 \h </w:instrText>
        </w:r>
        <w:r>
          <w:fldChar w:fldCharType="separate"/>
        </w:r>
        <w:r>
          <w:t>45</w:t>
        </w:r>
        <w:r>
          <w:fldChar w:fldCharType="end"/>
        </w:r>
      </w:hyperlink>
    </w:p>
    <w:p>
      <w:pPr>
        <w:pStyle w:val="TOC2"/>
        <w:tabs>
          <w:tab w:val="right" w:leader="dot" w:pos="8306"/>
        </w:tabs>
      </w:pPr>
      <w:hyperlink w:anchor="_Toc31202" w:history="1">
        <w:r>
          <w:rPr>
            <w:rFonts w:ascii="仿宋" w:eastAsia="仿宋" w:hAnsi="仿宋" w:cs="仿宋" w:hint="eastAsia"/>
            <w:lang w:eastAsia="zh-CN"/>
          </w:rPr>
          <w:t>(一)、风险识别</w:t>
        </w:r>
        <w:r>
          <w:tab/>
        </w:r>
        <w:r>
          <w:fldChar w:fldCharType="begin"/>
        </w:r>
        <w:r>
          <w:instrText xml:space="preserve"> PAGEREF _Toc31202 \h </w:instrText>
        </w:r>
        <w:r>
          <w:fldChar w:fldCharType="separate"/>
        </w:r>
        <w:r>
          <w:t>45</w:t>
        </w:r>
        <w:r>
          <w:fldChar w:fldCharType="end"/>
        </w:r>
      </w:hyperlink>
    </w:p>
    <w:p>
      <w:pPr>
        <w:pStyle w:val="TOC2"/>
        <w:tabs>
          <w:tab w:val="right" w:leader="dot" w:pos="8306"/>
        </w:tabs>
      </w:pPr>
      <w:hyperlink w:anchor="_Toc20093" w:history="1">
        <w:r>
          <w:rPr>
            <w:rFonts w:ascii="仿宋" w:eastAsia="仿宋" w:hAnsi="仿宋" w:cs="仿宋" w:hint="eastAsia"/>
            <w:lang w:eastAsia="zh-CN"/>
          </w:rPr>
          <w:t>(二)、风险分类</w:t>
        </w:r>
        <w:r>
          <w:tab/>
        </w:r>
        <w:r>
          <w:fldChar w:fldCharType="begin"/>
        </w:r>
        <w:r>
          <w:instrText xml:space="preserve"> PAGEREF _Toc20093 \h </w:instrText>
        </w:r>
        <w:r>
          <w:fldChar w:fldCharType="separate"/>
        </w:r>
        <w:r>
          <w:t>46</w:t>
        </w:r>
        <w:r>
          <w:fldChar w:fldCharType="end"/>
        </w:r>
      </w:hyperlink>
    </w:p>
    <w:p>
      <w:pPr>
        <w:pStyle w:val="TOC1"/>
        <w:tabs>
          <w:tab w:val="right" w:leader="dot" w:pos="8306"/>
        </w:tabs>
      </w:pPr>
      <w:hyperlink w:anchor="_Toc31861" w:history="1">
        <w:r>
          <w:rPr>
            <w:rFonts w:ascii="仿宋" w:eastAsia="仿宋" w:hAnsi="仿宋" w:cs="仿宋" w:hint="eastAsia"/>
            <w:lang w:eastAsia="zh-CN"/>
          </w:rPr>
          <w:t>十四、供应链管理</w:t>
        </w:r>
        <w:r>
          <w:tab/>
        </w:r>
        <w:r>
          <w:fldChar w:fldCharType="begin"/>
        </w:r>
        <w:r>
          <w:instrText xml:space="preserve"> PAGEREF _Toc31861 \h </w:instrText>
        </w:r>
        <w:r>
          <w:fldChar w:fldCharType="separate"/>
        </w:r>
        <w:r>
          <w:t>48</w:t>
        </w:r>
        <w:r>
          <w:fldChar w:fldCharType="end"/>
        </w:r>
      </w:hyperlink>
    </w:p>
    <w:p>
      <w:pPr>
        <w:pStyle w:val="TOC2"/>
        <w:tabs>
          <w:tab w:val="right" w:leader="dot" w:pos="8306"/>
        </w:tabs>
      </w:pPr>
      <w:hyperlink w:anchor="_Toc9253" w:history="1">
        <w:r>
          <w:rPr>
            <w:rFonts w:ascii="仿宋" w:eastAsia="仿宋" w:hAnsi="仿宋" w:cs="仿宋" w:hint="eastAsia"/>
            <w:lang w:eastAsia="zh-CN"/>
          </w:rPr>
          <w:t>(一)、供应链战略规划</w:t>
        </w:r>
        <w:r>
          <w:tab/>
        </w:r>
        <w:r>
          <w:fldChar w:fldCharType="begin"/>
        </w:r>
        <w:r>
          <w:instrText xml:space="preserve"> PAGEREF _Toc9253 \h </w:instrText>
        </w:r>
        <w:r>
          <w:fldChar w:fldCharType="separate"/>
        </w:r>
        <w:r>
          <w:t>48</w:t>
        </w:r>
        <w:r>
          <w:fldChar w:fldCharType="end"/>
        </w:r>
      </w:hyperlink>
    </w:p>
    <w:p>
      <w:pPr>
        <w:pStyle w:val="TOC2"/>
        <w:tabs>
          <w:tab w:val="right" w:leader="dot" w:pos="8306"/>
        </w:tabs>
      </w:pPr>
      <w:hyperlink w:anchor="_Toc14721" w:history="1">
        <w:r>
          <w:rPr>
            <w:rFonts w:ascii="仿宋" w:eastAsia="仿宋" w:hAnsi="仿宋" w:cs="仿宋" w:hint="eastAsia"/>
            <w:lang w:eastAsia="zh-CN"/>
          </w:rPr>
          <w:t>(二)、供应商选择与合作</w:t>
        </w:r>
        <w:r>
          <w:tab/>
        </w:r>
        <w:r>
          <w:fldChar w:fldCharType="begin"/>
        </w:r>
        <w:r>
          <w:instrText xml:space="preserve"> PAGEREF _Toc14721 \h </w:instrText>
        </w:r>
        <w:r>
          <w:fldChar w:fldCharType="separate"/>
        </w:r>
        <w:r>
          <w:t>49</w:t>
        </w:r>
        <w:r>
          <w:fldChar w:fldCharType="end"/>
        </w:r>
      </w:hyperlink>
    </w:p>
    <w:p>
      <w:pPr>
        <w:pStyle w:val="TOC2"/>
        <w:tabs>
          <w:tab w:val="right" w:leader="dot" w:pos="8306"/>
        </w:tabs>
      </w:pPr>
      <w:hyperlink w:anchor="_Toc12440" w:history="1">
        <w:r>
          <w:rPr>
            <w:rFonts w:ascii="仿宋" w:eastAsia="仿宋" w:hAnsi="仿宋" w:cs="仿宋" w:hint="eastAsia"/>
            <w:lang w:eastAsia="zh-CN"/>
          </w:rPr>
          <w:t>(三)、物流与库存管理</w:t>
        </w:r>
        <w:r>
          <w:tab/>
        </w:r>
        <w:r>
          <w:fldChar w:fldCharType="begin"/>
        </w:r>
        <w:r>
          <w:instrText xml:space="preserve"> PAGEREF _Toc12440 \h </w:instrText>
        </w:r>
        <w:r>
          <w:fldChar w:fldCharType="separate"/>
        </w:r>
        <w:r>
          <w:t>51</w:t>
        </w:r>
        <w:r>
          <w:fldChar w:fldCharType="end"/>
        </w:r>
      </w:hyperlink>
    </w:p>
    <w:p>
      <w:pPr>
        <w:pStyle w:val="TOC1"/>
        <w:tabs>
          <w:tab w:val="right" w:leader="dot" w:pos="8306"/>
        </w:tabs>
      </w:pPr>
      <w:hyperlink w:anchor="_Toc20611" w:history="1">
        <w:r>
          <w:rPr>
            <w:rFonts w:ascii="仿宋" w:eastAsia="仿宋" w:hAnsi="仿宋" w:cs="仿宋" w:hint="eastAsia"/>
            <w:lang w:eastAsia="zh-CN"/>
          </w:rPr>
          <w:t>十五、营销与推广策略</w:t>
        </w:r>
        <w:r>
          <w:tab/>
        </w:r>
        <w:r>
          <w:fldChar w:fldCharType="begin"/>
        </w:r>
        <w:r>
          <w:instrText xml:space="preserve"> PAGEREF _Toc20611 \h </w:instrText>
        </w:r>
        <w:r>
          <w:fldChar w:fldCharType="separate"/>
        </w:r>
        <w:r>
          <w:t>52</w:t>
        </w:r>
        <w:r>
          <w:fldChar w:fldCharType="end"/>
        </w:r>
      </w:hyperlink>
    </w:p>
    <w:p>
      <w:pPr>
        <w:pStyle w:val="TOC2"/>
        <w:tabs>
          <w:tab w:val="right" w:leader="dot" w:pos="8306"/>
        </w:tabs>
      </w:pPr>
      <w:hyperlink w:anchor="_Toc8483" w:history="1">
        <w:r>
          <w:rPr>
            <w:rFonts w:ascii="仿宋" w:eastAsia="仿宋" w:hAnsi="仿宋" w:cs="仿宋" w:hint="eastAsia"/>
            <w:lang w:eastAsia="zh-CN"/>
          </w:rPr>
          <w:t>(一)、产品/服务定位与特点</w:t>
        </w:r>
        <w:r>
          <w:tab/>
        </w:r>
        <w:r>
          <w:fldChar w:fldCharType="begin"/>
        </w:r>
        <w:r>
          <w:instrText xml:space="preserve"> PAGEREF _Toc8483 \h </w:instrText>
        </w:r>
        <w:r>
          <w:fldChar w:fldCharType="separate"/>
        </w:r>
        <w:r>
          <w:t>52</w:t>
        </w:r>
        <w:r>
          <w:fldChar w:fldCharType="end"/>
        </w:r>
      </w:hyperlink>
    </w:p>
    <w:p>
      <w:pPr>
        <w:pStyle w:val="TOC2"/>
        <w:tabs>
          <w:tab w:val="right" w:leader="dot" w:pos="8306"/>
        </w:tabs>
      </w:pPr>
      <w:hyperlink w:anchor="_Toc7755" w:history="1">
        <w:r>
          <w:rPr>
            <w:rFonts w:ascii="仿宋" w:eastAsia="仿宋" w:hAnsi="仿宋" w:cs="仿宋" w:hint="eastAsia"/>
            <w:lang w:eastAsia="zh-CN"/>
          </w:rPr>
          <w:t>(二)、市场定位与竞争分析</w:t>
        </w:r>
        <w:r>
          <w:tab/>
        </w:r>
        <w:r>
          <w:fldChar w:fldCharType="begin"/>
        </w:r>
        <w:r>
          <w:instrText xml:space="preserve"> PAGEREF _Toc7755 \h </w:instrText>
        </w:r>
        <w:r>
          <w:fldChar w:fldCharType="separate"/>
        </w:r>
        <w:r>
          <w:t>53</w:t>
        </w:r>
        <w:r>
          <w:fldChar w:fldCharType="end"/>
        </w:r>
      </w:hyperlink>
    </w:p>
    <w:p>
      <w:pPr>
        <w:pStyle w:val="TOC2"/>
        <w:tabs>
          <w:tab w:val="right" w:leader="dot" w:pos="8306"/>
        </w:tabs>
      </w:pPr>
      <w:hyperlink w:anchor="_Toc6441" w:history="1">
        <w:r>
          <w:rPr>
            <w:rFonts w:ascii="仿宋" w:eastAsia="仿宋" w:hAnsi="仿宋" w:cs="仿宋" w:hint="eastAsia"/>
            <w:lang w:eastAsia="zh-CN"/>
          </w:rPr>
          <w:t>(三)、营销渠道与策略</w:t>
        </w:r>
        <w:r>
          <w:tab/>
        </w:r>
        <w:r>
          <w:fldChar w:fldCharType="begin"/>
        </w:r>
        <w:r>
          <w:instrText xml:space="preserve"> PAGEREF _Toc6441 \h </w:instrText>
        </w:r>
        <w:r>
          <w:fldChar w:fldCharType="separate"/>
        </w:r>
        <w:r>
          <w:t>55</w:t>
        </w:r>
        <w:r>
          <w:fldChar w:fldCharType="end"/>
        </w:r>
      </w:hyperlink>
    </w:p>
    <w:p>
      <w:pPr>
        <w:pStyle w:val="TOC2"/>
        <w:tabs>
          <w:tab w:val="right" w:leader="dot" w:pos="8306"/>
        </w:tabs>
      </w:pPr>
      <w:hyperlink w:anchor="_Toc21311" w:history="1">
        <w:r>
          <w:rPr>
            <w:rFonts w:ascii="仿宋" w:eastAsia="仿宋" w:hAnsi="仿宋" w:cs="仿宋" w:hint="eastAsia"/>
            <w:lang w:eastAsia="zh-CN"/>
          </w:rPr>
          <w:t>(四)、推广与宣传活动</w:t>
        </w:r>
        <w:r>
          <w:tab/>
        </w:r>
        <w:r>
          <w:fldChar w:fldCharType="begin"/>
        </w:r>
        <w:r>
          <w:instrText xml:space="preserve"> PAGEREF _Toc21311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175"/>
      <w:r>
        <w:rPr>
          <w:rFonts w:ascii="仿宋" w:eastAsia="仿宋" w:hAnsi="仿宋" w:cs="仿宋" w:hint="eastAsia"/>
          <w:sz w:val="28"/>
          <w:lang w:eastAsia="zh-CN"/>
        </w:rPr>
        <w:t>一、酸奶菌项目绩效评估</w:t>
      </w:r>
      <w:bookmarkEnd w:id="2"/>
    </w:p>
    <w:p>
      <w:pPr>
        <w:pStyle w:val="Heading2"/>
        <w:rPr>
          <w:rFonts w:ascii="仿宋" w:eastAsia="仿宋" w:hAnsi="仿宋" w:cs="仿宋" w:hint="eastAsia"/>
          <w:lang w:eastAsia="zh-CN"/>
        </w:rPr>
      </w:pPr>
      <w:bookmarkStart w:id="3" w:name="_Toc323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在酸奶菌项目中，我们设计了一套全面的绩效评估指标，以确保酸奶菌项目的可控和成功交付。这些指标跨足酸奶菌项目目标、成本、进度和质量等多个维度，为我们提供了全面洞察酸奶菌项目的健康状况。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酸奶菌项目目标达成率是我们关注的首要指标。我们设定了明确的目标，并通过定期监测和评估，迅速发现并应对潜在的目标偏差。这为酸奶菌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成本绩效是另一个核心关注点。通过实际成本与预算成本的对比分析，我们深入了解成本差异的原因，及时调整资源分配，保持酸奶菌项目在经济效益方面的合理水平。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酸奶菌项目进度作为关键的绩效指标之一，得到了精心的关注。我们制定了详细的酸奶菌项目进度计划，并设立了进度符合度指标，确保实际进度与计划进度保持一致。这使我们能够快速发现和解决潜在的进度问题，保持酸奶菌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酸奶菌项目绩效的不可或缺的一环。我们引入了一系列的质量标准和客户满意度指标，以确保酸奶菌项目交付的成果在质量上达到或超越预期水平。通过持续监测这些指标，我们努力提升酸奶菌项目整体质量水平，为酸奶菌项目的成功交付提供有力保障。通过这些科学且全面的绩效评估，我们能够更好地引导酸奶菌项目的持续改进，确保酸奶菌项目目标的顺利达成。</w:t>
      </w:r>
    </w:p>
    <w:p>
      <w:pPr>
        <w:pStyle w:val="Heading2"/>
        <w:ind w:firstLine="560" w:firstLineChars="200"/>
        <w:rPr>
          <w:rFonts w:ascii="仿宋" w:eastAsia="仿宋" w:hAnsi="仿宋" w:cs="仿宋" w:hint="eastAsia"/>
          <w:sz w:val="28"/>
          <w:lang w:eastAsia="zh-CN"/>
        </w:rPr>
      </w:pPr>
      <w:bookmarkStart w:id="4" w:name="_Toc663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绩效评估是酸奶菌项目中的关键环节，为确保酸奶菌项目达到预期目标，我们采用了多层次、多维度的绩效评估方法。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酸奶菌项目的战略目标对齐，确保每个决策和行动都与酸奶菌项目整体目标保持一致。团队会定期召开战略对齐会议，审视当前工作与酸奶菌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酸奶菌项目进度、质量、成本和风险等方面。这些指标通过数据收集和分析，为酸奶菌项目管理团队提供了客观的评估依据。例如，我们通过酸奶菌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绩效评估不仅仅停留在酸奶菌项目内部，还考虑了酸奶菌项目对外部环境的影响。我们定期进行干系人满意度调查，以了解各利益相关方对酸奶菌项目的期望和满意度，并及时做出调整。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这种多层次、多角度的绩效评估方法，使得我们能够全面了解酸奶菌项目的运行状态，及时做出调整，确保酸奶菌项目在不断变化的环境中保持稳健前行。</w:t>
      </w:r>
    </w:p>
    <w:p>
      <w:pPr>
        <w:pStyle w:val="Heading2"/>
        <w:ind w:firstLine="560" w:firstLineChars="200"/>
        <w:rPr>
          <w:rFonts w:ascii="仿宋" w:eastAsia="仿宋" w:hAnsi="仿宋" w:cs="仿宋" w:hint="eastAsia"/>
          <w:sz w:val="28"/>
          <w:lang w:eastAsia="zh-CN"/>
        </w:rPr>
      </w:pPr>
      <w:bookmarkStart w:id="5" w:name="_Toc1301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为了确保酸奶菌项目的有效管理和不断优化，我们采用了精心设计的绩效评估周期。这个周期旨在实现灵活、实时和全面的评估，以适应酸奶菌项目执行中的各种挑战。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酸奶菌项目的不同需求，分为短期、中期和长期。短期评估关注每个迭代或工作周期，以及时发现和解决当前任务中的问题。中期评估涵盖几个迭代，深入了解整体酸奶菌项目的趋势和性能。长期评估则着眼于整个酸奶菌项目阶段，确保酸奶菌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酸奶菌项目管理工具和协作平台，团队成员能够随时更新和分享酸奶菌项目数据。这种实时性的反馈机制使我们能够及时察觉潜在问题，快速调整，保持酸奶菌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酸奶菌项目的决策制定密不可分。每个周期的酸奶菌项目回顾会议成为集体总结经验、识别问题深层次原因并找到创新解决方案的平台。这种定期的反思与调整机制使酸奶菌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245"/>
      <w:r>
        <w:rPr>
          <w:rFonts w:ascii="仿宋" w:eastAsia="仿宋" w:hAnsi="仿宋" w:cs="仿宋" w:hint="eastAsia"/>
          <w:sz w:val="28"/>
          <w:lang w:eastAsia="zh-CN"/>
        </w:rPr>
        <w:t>二、酸奶菌项目选址可行性分析</w:t>
      </w:r>
      <w:bookmarkEnd w:id="6"/>
    </w:p>
    <w:p>
      <w:pPr>
        <w:pStyle w:val="Heading2"/>
        <w:rPr>
          <w:rFonts w:ascii="仿宋" w:eastAsia="仿宋" w:hAnsi="仿宋" w:cs="仿宋" w:hint="eastAsia"/>
          <w:lang w:eastAsia="zh-CN"/>
        </w:rPr>
      </w:pPr>
      <w:bookmarkStart w:id="7" w:name="_Toc10415"/>
      <w:r>
        <w:rPr>
          <w:rFonts w:ascii="仿宋" w:eastAsia="仿宋" w:hAnsi="仿宋" w:cs="仿宋" w:hint="eastAsia"/>
          <w:lang w:eastAsia="zh-CN"/>
        </w:rPr>
        <w:t>(一)、酸奶菌项目选址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该酸奶菌项目选址位于XX省XX市XX区XXX街道</w:t>
      </w:r>
    </w:p>
    <w:p>
      <w:pPr>
        <w:pStyle w:val="Heading2"/>
        <w:ind w:firstLine="560" w:firstLineChars="200"/>
        <w:rPr>
          <w:rFonts w:ascii="仿宋" w:eastAsia="仿宋" w:hAnsi="仿宋" w:cs="仿宋" w:hint="eastAsia"/>
          <w:sz w:val="28"/>
          <w:lang w:eastAsia="zh-CN"/>
        </w:rPr>
      </w:pPr>
      <w:bookmarkStart w:id="8" w:name="_Toc2805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酸奶菌项目的征地面积将根据酸奶菌项目的实际规模和需求进行精确规划。具体面积XXX平方米，旨在确保酸奶菌项目不仅能够满足当前的发展需求，还能够预留空间以适应未来的扩展。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净用地面积是在征地面积基础上去除不可利用面积后的实际可开发用地。具体面积XXX平方米，考虑到环保、交通、安全等多方面因素，以确保酸奶菌项目在整体利用效率上达到最优。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建筑面积： 酸奶菌项目计划建设的建筑总规模具体面积XXX平方米。这一规模的确定综合考虑了酸奶菌项目的性质、规模，以及城市规划的相关要求，确保建筑布局与周边环境协调一致。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绿地率是酸奶菌项目用地中被规划为绿地的比例。具体面积XXX平方米，旨在通过合理规划绿地，改善酸奶菌项目周边环境，提升居民生活质量，并符合城市整体绿化规划。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容积率是用地上可以建设的建筑总体积与用地面积之比。具体面积XXX，通过合理的容积率规划，确保酸奶菌项目建筑规模与周边环境和谐共生。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确保酸奶菌项目选址与当地城市规划相一致，具体面积XXX平方米。通过与城市规划部门深入沟通，确保酸奶菌项目不仅符合城市的整体发展方向，还能够融入城市的发展布局，为城市的长远发展贡献力量。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充分了解并确保酸奶菌项目选址符合当地产业政策，具体面积XXX平方米。这包括酸奶菌项目对当地经济的促进作用，以及对相关产业的带动效应，确保酸奶菌项目与地方政府的产业政策保持一致，促进共赢合作。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用地总体要求必须符合环保和可持续发展的原则，具体面积XXX平方米。通过采用绿色建筑设计、节能减排等措施，确保酸奶菌项目在建设和运营过程中对环境的影响最小化，达到可持续发展的要求。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确保酸奶菌项目选址具备必要的公共设施配套，具体面积XXX平方米。这包括交通便利性、教育、医疗等基础设施，以提高居民生活品质，使得酸奶菌项目选址更具吸引力。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考虑用地总体要求对当地社会稳定性的影响，具体面积XXX平方米。通过深入了解当地社区反馈，确保酸奶菌项目的选址和建设过程对当地社会和谐稳定产生积极作用。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酸奶菌项目选址不仅符合法规和规划，还在实际操作中具有可行性。这一全面规划将为酸奶菌项目的成功实施提供坚实的基础，确保酸奶菌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143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酸奶菌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酸奶菌项目的设备规划和空间设计中，我们将采取灵活设备布局的措施。设备布局将根据实际需求进行灵活设计，避免不必要的浪费。通过合理规划设备摆放位置，我们将提高设备的利用率，减少设备间距，以确保酸奶菌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酸奶菌项目内部引入共享设施的概念，例如共享会议室、办公区等。通过这种方式，我们可以减少对资源的重复建设，提高资源共享效率，从而减小酸奶菌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335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酸奶菌项目的总图布置中，我们将不同功能区域进行明确的规划，以最大程度满足酸奶菌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991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我们首先关注市场因素，包括潜在客户分布、竞争对手位置、市场需求等。通过深入的市场调研，我们能够更准确地评估选址对于市场开拓和产品销售的影响，确保酸奶菌项目能够在有利的市场环境中蓬勃发展。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酸奶菌项目对环境的影响是综合评价的重要因素之一。我们将详细考虑选址周边的自然环境、生态保护区、水源地等情况，确保酸奶菌项目的建设和运营对环境影响最小化，并符合当地的环保法规标准。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对选址的评价还需充分考虑当地政府的产业政策和法规。我们将详细了解酸奶菌项目所在地的相关政策，确保酸奶菌项目的规划和运营与当地法规相符，降低不必要的法律风险。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考虑到社会稳定性对企业运营的重要性，我们将评估选址地区的社会安全情况、劳工关系、社区反馈等方面，以确保酸奶菌项目的建设和运营不会受到社会稳定性的负面影响。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最后，我们将综合考虑用地成本，包括土地购置费用、土地开发成本等。通过对用地成本的详细评估，我们能够做出更为精确的经济效益分析，为酸奶菌项目的投资决策提供有力支持。</w:t>
      </w:r>
    </w:p>
    <w:p>
      <w:pPr>
        <w:pStyle w:val="Heading1"/>
        <w:ind w:firstLine="560" w:firstLineChars="200"/>
        <w:rPr>
          <w:rFonts w:ascii="仿宋" w:eastAsia="仿宋" w:hAnsi="仿宋" w:cs="仿宋" w:hint="eastAsia"/>
          <w:sz w:val="28"/>
          <w:lang w:eastAsia="zh-CN"/>
        </w:rPr>
      </w:pPr>
      <w:bookmarkStart w:id="12" w:name="_Toc30396"/>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6136"/>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酸奶菌项目的技术管理特点体现在其创新导向。通过引入最先进的技术趋势和解决方案，酸奶菌项目致力于提升科技含量、提高质量和效率水平。这意味着我们将采用最新的工具和方法，确保酸奶菌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酸奶菌项目技术管理的显著特征。通过整合不同领域的技术资源，我们实现了跨学科的协同工作。这有助于优化技术架构，提高整体效能。此外，整合性策略还促进了不同技术团队之间的紧密沟通和高效合作，确保酸奶菌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酸奶菌项目所采用的技术。通过不断优化技术方案，酸奶菌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酸奶菌项目团队将在酸奶菌项目初期识别可能的技术风险，并采取相应的预防和应对措施。通过建立健全的风险评估机制，酸奶菌项目能够在实施过程中及时发现并解决潜在的技术问题，保障酸奶菌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通过这些独特的技术管理特点，我们确信在酸奶菌项目中，技术将成为酸奶菌项目成功的有力支持。这一深度剖析揭示了技术管理在酸奶菌项目实施中的关键作用，为酸奶菌项目的技术基础奠定了坚实的基础。</w:t>
      </w:r>
    </w:p>
    <w:p>
      <w:pPr>
        <w:pStyle w:val="Heading2"/>
        <w:ind w:firstLine="560" w:firstLineChars="200"/>
        <w:rPr>
          <w:rFonts w:ascii="仿宋" w:eastAsia="仿宋" w:hAnsi="仿宋" w:cs="仿宋" w:hint="eastAsia"/>
          <w:sz w:val="28"/>
          <w:lang w:eastAsia="zh-CN"/>
        </w:rPr>
      </w:pPr>
      <w:bookmarkStart w:id="14" w:name="_Toc21756"/>
      <w:r>
        <w:rPr>
          <w:rFonts w:ascii="仿宋" w:eastAsia="仿宋" w:hAnsi="仿宋" w:cs="仿宋" w:hint="eastAsia"/>
          <w:sz w:val="28"/>
          <w:lang w:eastAsia="zh-CN"/>
        </w:rPr>
        <w:t>(二)、酸奶菌项目工艺技术设计方案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酸奶菌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酸奶菌项目将严格按照相关行业规范要求进行组织。通过有效控制产品质量，酸奶菌项目将致力于为顾客提供优质的酸奶菌项目产品和良好的服务。这体现了酸奶菌项目对于生产活动合规性和质量标准的高度重视，为酸奶菌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酸奶菌项目注重生态效益和清洁生产原则。酸奶菌项目建设将紧密结合地方特色经济发展，与社会经济发展规划和区域环境保护规划方案相协调一致。通过与当地区域自然生态系统的结合，酸奶菌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酸奶菌项目产品具有多样化的客户需求和个性化的特点。因此，酸奶菌项目产品规格品种多样，且单批生产数量较小。为满足这一特点，酸奶菌项目承办单位将建设先进的柔性制造生产线。通过广泛应用柔性制造技术，酸奶菌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酸奶菌项目采用的技术具有较高的技术含量和自动化水平，处于国内先进水平。这一技术选用不仅体现了对生产效率、质量和环境友好性的高标准要求，同时为酸奶菌项目的可持续发展奠定了坚实的基础。</w:t>
      </w:r>
    </w:p>
    <w:p>
      <w:pPr>
        <w:pStyle w:val="Heading2"/>
        <w:ind w:firstLine="560" w:firstLineChars="200"/>
        <w:rPr>
          <w:rFonts w:ascii="仿宋" w:eastAsia="仿宋" w:hAnsi="仿宋" w:cs="仿宋" w:hint="eastAsia"/>
          <w:sz w:val="28"/>
          <w:lang w:eastAsia="zh-CN"/>
        </w:rPr>
      </w:pPr>
      <w:bookmarkStart w:id="15" w:name="_Toc795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为确保酸奶菌项目的高效生产和技术实施，我们制定了一套精心设计的设备选型方案，以满足酸奶菌项目生产、质量和环保的要求。该方案的主要特点如下：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酸奶菌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针对酸奶菌项目产品的多样性和小批量生产的特点，我们将建设柔性制造生产线。通过在设备选型中考虑柔性制造技术，可以灵活应对不同产品规格和生产需求，实现生产线的高度灵活性和适应性。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1340"/>
      <w:r>
        <w:rPr>
          <w:rFonts w:ascii="仿宋" w:eastAsia="仿宋" w:hAnsi="仿宋" w:cs="仿宋" w:hint="eastAsia"/>
          <w:sz w:val="28"/>
          <w:lang w:eastAsia="zh-CN"/>
        </w:rPr>
        <w:t>四、酸奶菌项目建设单位说明</w:t>
      </w:r>
      <w:bookmarkEnd w:id="16"/>
    </w:p>
    <w:p>
      <w:pPr>
        <w:pStyle w:val="Heading2"/>
        <w:rPr>
          <w:rFonts w:ascii="仿宋" w:eastAsia="仿宋" w:hAnsi="仿宋" w:cs="仿宋" w:hint="eastAsia"/>
          <w:lang w:eastAsia="zh-CN"/>
        </w:rPr>
      </w:pPr>
      <w:bookmarkStart w:id="17" w:name="_Toc14846"/>
      <w:r>
        <w:rPr>
          <w:rFonts w:ascii="仿宋" w:eastAsia="仿宋" w:hAnsi="仿宋" w:cs="仿宋" w:hint="eastAsia"/>
          <w:lang w:eastAsia="zh-CN"/>
        </w:rPr>
        <w:t>(一)、酸奶菌项目承办单位基本情况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614"/>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酸奶菌项目承办单位的XXXX，我们着眼于实现可持续的经济效益。通过技术创新和解决方案的提供，公司预计在酸奶菌项目执行期间将获得可观的收入增长。这一收入来源主要包括酸奶菌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同时，我们注重成本控制和效率提升，以确保酸奶菌项目的可持续盈利。透过精细的管理和资源优化，公司期望实现酸奶菌项目利润最大化。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酸奶菌项目实施进行全面的投资评估，包括酸奶菌项目启动阶段的资金投入和后续运营成本。通过对酸奶菌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酸奶菌项目实施过程中具备足够的资金流动性，公司将进行详尽的现金流分析。这包括资金需求的合理预测、酸奶菌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8677"/>
      <w:r>
        <w:rPr>
          <w:rFonts w:ascii="仿宋" w:eastAsia="仿宋" w:hAnsi="仿宋" w:cs="仿宋" w:hint="eastAsia"/>
          <w:sz w:val="28"/>
          <w:lang w:eastAsia="zh-CN"/>
        </w:rPr>
        <w:t>五、酸奶菌项目危机管理</w:t>
      </w:r>
      <w:bookmarkEnd w:id="19"/>
    </w:p>
    <w:p>
      <w:pPr>
        <w:pStyle w:val="Heading2"/>
        <w:rPr>
          <w:rFonts w:ascii="仿宋" w:eastAsia="仿宋" w:hAnsi="仿宋" w:cs="仿宋" w:hint="eastAsia"/>
          <w:lang w:eastAsia="zh-CN"/>
        </w:rPr>
      </w:pPr>
      <w:bookmarkStart w:id="20" w:name="_Toc17346"/>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酸奶菌项目危机管理中，危机预警与识别是确保酸奶菌项目稳健运行的核心步骤。通过建立全面的监测机制，酸奶菌项目团队旨在及时发现和理解潜在的风险和危机因素，以便采取及时的预防和应对措施，确保酸奶菌项目持续处于可控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https://d.book118.com/435133231130011041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酸奶菌项目规划设计方案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酸奶菌项目规划设计方案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酸奶菌项目规划设计方案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酸奶菌项目规划设计方案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酸奶菌项目规划设计方案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酸奶菌项目规划设计方案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酸奶菌项目规划设计方案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酸奶菌项目规划设计方案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酸奶菌项目规划设计方案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酸奶菌项目规划设计方案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酸奶菌项目规划设计方案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酸奶菌项目规划设计方案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酸奶菌项目规划设计方案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酸奶菌项目规划设计方案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酸奶菌项目规划设计方案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酸奶菌项目规划设计方案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酸奶菌项目规划设计方案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3D1C51"/>
    <w:rsid w:val="3B3D1C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513323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2024-01-09T17:33:00Z</dcterms:created>
  <dcterms:modified xsi:type="dcterms:W3CDTF">2024-01-09T17:34:11Z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F8A982CFDBFE40219447E21ACDC45992_11</vt:lpwstr>
  </property>
  <property fmtid="{D5CDD505-2E9C-101B-9397-08002B2CF9AE}" pid="3" name="KSOProductBuildVer">
    <vt:lpwstr>2052-12.1.0.16120</vt:lpwstr>
  </property>
</Properties>
</file>