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皮肤科医院项目规划设计纲要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5" w:history="1">
        <w:r>
          <w:rPr>
            <w:rFonts w:ascii="仿宋" w:eastAsia="仿宋" w:hAnsi="仿宋" w:cs="仿宋" w:hint="eastAsia"/>
            <w:lang w:eastAsia="zh-CN"/>
          </w:rPr>
          <w:t>前言</w:t>
        </w:r>
        <w:r>
          <w:tab/>
        </w:r>
        <w:r>
          <w:fldChar w:fldCharType="begin"/>
        </w:r>
        <w:r>
          <w:instrText xml:space="preserve"> PAGEREF _Toc28095 \h </w:instrText>
        </w:r>
        <w:r>
          <w:fldChar w:fldCharType="separate"/>
        </w:r>
        <w:r>
          <w:t>3</w:t>
        </w:r>
        <w:r>
          <w:fldChar w:fldCharType="end"/>
        </w:r>
      </w:hyperlink>
    </w:p>
    <w:p>
      <w:pPr>
        <w:pStyle w:val="TOC1"/>
        <w:tabs>
          <w:tab w:val="right" w:leader="dot" w:pos="8306"/>
        </w:tabs>
      </w:pPr>
      <w:hyperlink w:anchor="_Toc3239" w:history="1">
        <w:r>
          <w:rPr>
            <w:rFonts w:ascii="仿宋" w:eastAsia="仿宋" w:hAnsi="仿宋" w:cs="仿宋" w:hint="eastAsia"/>
            <w:lang w:eastAsia="zh-CN"/>
          </w:rPr>
          <w:t>一、市场分析、调研</w:t>
        </w:r>
        <w:r>
          <w:tab/>
        </w:r>
        <w:r>
          <w:fldChar w:fldCharType="begin"/>
        </w:r>
        <w:r>
          <w:instrText xml:space="preserve"> PAGEREF _Toc3239 \h </w:instrText>
        </w:r>
        <w:r>
          <w:fldChar w:fldCharType="separate"/>
        </w:r>
        <w:r>
          <w:t>3</w:t>
        </w:r>
        <w:r>
          <w:fldChar w:fldCharType="end"/>
        </w:r>
      </w:hyperlink>
    </w:p>
    <w:p>
      <w:pPr>
        <w:pStyle w:val="TOC2"/>
        <w:tabs>
          <w:tab w:val="right" w:leader="dot" w:pos="8306"/>
        </w:tabs>
      </w:pPr>
      <w:hyperlink w:anchor="_Toc10488" w:history="1">
        <w:r>
          <w:rPr>
            <w:rFonts w:ascii="仿宋" w:eastAsia="仿宋" w:hAnsi="仿宋" w:cs="仿宋" w:hint="eastAsia"/>
            <w:lang w:eastAsia="zh-CN"/>
          </w:rPr>
          <w:t>(一)、皮肤科医院行业分析</w:t>
        </w:r>
        <w:r>
          <w:tab/>
        </w:r>
        <w:r>
          <w:fldChar w:fldCharType="begin"/>
        </w:r>
        <w:r>
          <w:instrText xml:space="preserve"> PAGEREF _Toc10488 \h </w:instrText>
        </w:r>
        <w:r>
          <w:fldChar w:fldCharType="separate"/>
        </w:r>
        <w:r>
          <w:t>3</w:t>
        </w:r>
        <w:r>
          <w:fldChar w:fldCharType="end"/>
        </w:r>
      </w:hyperlink>
    </w:p>
    <w:p>
      <w:pPr>
        <w:pStyle w:val="TOC2"/>
        <w:tabs>
          <w:tab w:val="right" w:leader="dot" w:pos="8306"/>
        </w:tabs>
      </w:pPr>
      <w:hyperlink w:anchor="_Toc19676" w:history="1">
        <w:r>
          <w:rPr>
            <w:rFonts w:ascii="仿宋" w:eastAsia="仿宋" w:hAnsi="仿宋" w:cs="仿宋" w:hint="eastAsia"/>
            <w:lang w:eastAsia="zh-CN"/>
          </w:rPr>
          <w:t>(二)、皮肤科医院市场分析预测</w:t>
        </w:r>
        <w:r>
          <w:tab/>
        </w:r>
        <w:r>
          <w:fldChar w:fldCharType="begin"/>
        </w:r>
        <w:r>
          <w:instrText xml:space="preserve"> PAGEREF _Toc19676 \h </w:instrText>
        </w:r>
        <w:r>
          <w:fldChar w:fldCharType="separate"/>
        </w:r>
        <w:r>
          <w:t>4</w:t>
        </w:r>
        <w:r>
          <w:fldChar w:fldCharType="end"/>
        </w:r>
      </w:hyperlink>
    </w:p>
    <w:p>
      <w:pPr>
        <w:pStyle w:val="TOC1"/>
        <w:tabs>
          <w:tab w:val="right" w:leader="dot" w:pos="8306"/>
        </w:tabs>
      </w:pPr>
      <w:hyperlink w:anchor="_Toc2776" w:history="1">
        <w:r>
          <w:rPr>
            <w:rFonts w:ascii="仿宋" w:eastAsia="仿宋" w:hAnsi="仿宋" w:cs="仿宋" w:hint="eastAsia"/>
            <w:lang w:eastAsia="zh-CN"/>
          </w:rPr>
          <w:t>二、皮肤科医院项目可持续发展</w:t>
        </w:r>
        <w:r>
          <w:tab/>
        </w:r>
        <w:r>
          <w:fldChar w:fldCharType="begin"/>
        </w:r>
        <w:r>
          <w:instrText xml:space="preserve"> PAGEREF _Toc2776 \h </w:instrText>
        </w:r>
        <w:r>
          <w:fldChar w:fldCharType="separate"/>
        </w:r>
        <w:r>
          <w:t>5</w:t>
        </w:r>
        <w:r>
          <w:fldChar w:fldCharType="end"/>
        </w:r>
      </w:hyperlink>
    </w:p>
    <w:p>
      <w:pPr>
        <w:pStyle w:val="TOC2"/>
        <w:tabs>
          <w:tab w:val="right" w:leader="dot" w:pos="8306"/>
        </w:tabs>
      </w:pPr>
      <w:hyperlink w:anchor="_Toc22359" w:history="1">
        <w:r>
          <w:rPr>
            <w:rFonts w:ascii="仿宋" w:eastAsia="仿宋" w:hAnsi="仿宋" w:cs="仿宋" w:hint="eastAsia"/>
            <w:lang w:eastAsia="zh-CN"/>
          </w:rPr>
          <w:t>(一)、可持续战略与实践</w:t>
        </w:r>
        <w:r>
          <w:tab/>
        </w:r>
        <w:r>
          <w:fldChar w:fldCharType="begin"/>
        </w:r>
        <w:r>
          <w:instrText xml:space="preserve"> PAGEREF _Toc22359 \h </w:instrText>
        </w:r>
        <w:r>
          <w:fldChar w:fldCharType="separate"/>
        </w:r>
        <w:r>
          <w:t>5</w:t>
        </w:r>
        <w:r>
          <w:fldChar w:fldCharType="end"/>
        </w:r>
      </w:hyperlink>
    </w:p>
    <w:p>
      <w:pPr>
        <w:pStyle w:val="TOC2"/>
        <w:tabs>
          <w:tab w:val="right" w:leader="dot" w:pos="8306"/>
        </w:tabs>
      </w:pPr>
      <w:hyperlink w:anchor="_Toc5174" w:history="1">
        <w:r>
          <w:rPr>
            <w:rFonts w:ascii="仿宋" w:eastAsia="仿宋" w:hAnsi="仿宋" w:cs="仿宋" w:hint="eastAsia"/>
            <w:lang w:eastAsia="zh-CN"/>
          </w:rPr>
          <w:t>(二)、环保与社会责任</w:t>
        </w:r>
        <w:r>
          <w:tab/>
        </w:r>
        <w:r>
          <w:fldChar w:fldCharType="begin"/>
        </w:r>
        <w:r>
          <w:instrText xml:space="preserve"> PAGEREF _Toc5174 \h </w:instrText>
        </w:r>
        <w:r>
          <w:fldChar w:fldCharType="separate"/>
        </w:r>
        <w:r>
          <w:t>5</w:t>
        </w:r>
        <w:r>
          <w:fldChar w:fldCharType="end"/>
        </w:r>
      </w:hyperlink>
    </w:p>
    <w:p>
      <w:pPr>
        <w:pStyle w:val="TOC1"/>
        <w:tabs>
          <w:tab w:val="right" w:leader="dot" w:pos="8306"/>
        </w:tabs>
      </w:pPr>
      <w:hyperlink w:anchor="_Toc5495" w:history="1">
        <w:r>
          <w:rPr>
            <w:rFonts w:ascii="仿宋" w:eastAsia="仿宋" w:hAnsi="仿宋" w:cs="仿宋" w:hint="eastAsia"/>
            <w:lang w:eastAsia="zh-CN"/>
          </w:rPr>
          <w:t>三、产品规划分析</w:t>
        </w:r>
        <w:r>
          <w:tab/>
        </w:r>
        <w:r>
          <w:fldChar w:fldCharType="begin"/>
        </w:r>
        <w:r>
          <w:instrText xml:space="preserve"> PAGEREF _Toc5495 \h </w:instrText>
        </w:r>
        <w:r>
          <w:fldChar w:fldCharType="separate"/>
        </w:r>
        <w:r>
          <w:t>6</w:t>
        </w:r>
        <w:r>
          <w:fldChar w:fldCharType="end"/>
        </w:r>
      </w:hyperlink>
    </w:p>
    <w:p>
      <w:pPr>
        <w:pStyle w:val="TOC2"/>
        <w:tabs>
          <w:tab w:val="right" w:leader="dot" w:pos="8306"/>
        </w:tabs>
      </w:pPr>
      <w:hyperlink w:anchor="_Toc19784" w:history="1">
        <w:r>
          <w:rPr>
            <w:rFonts w:ascii="仿宋" w:eastAsia="仿宋" w:hAnsi="仿宋" w:cs="仿宋" w:hint="eastAsia"/>
            <w:lang w:eastAsia="zh-CN"/>
          </w:rPr>
          <w:t>(一)、产品规划</w:t>
        </w:r>
        <w:r>
          <w:tab/>
        </w:r>
        <w:r>
          <w:fldChar w:fldCharType="begin"/>
        </w:r>
        <w:r>
          <w:instrText xml:space="preserve"> PAGEREF _Toc19784 \h </w:instrText>
        </w:r>
        <w:r>
          <w:fldChar w:fldCharType="separate"/>
        </w:r>
        <w:r>
          <w:t>6</w:t>
        </w:r>
        <w:r>
          <w:fldChar w:fldCharType="end"/>
        </w:r>
      </w:hyperlink>
    </w:p>
    <w:p>
      <w:pPr>
        <w:pStyle w:val="TOC2"/>
        <w:tabs>
          <w:tab w:val="right" w:leader="dot" w:pos="8306"/>
        </w:tabs>
      </w:pPr>
      <w:hyperlink w:anchor="_Toc2445" w:history="1">
        <w:r>
          <w:rPr>
            <w:rFonts w:ascii="仿宋" w:eastAsia="仿宋" w:hAnsi="仿宋" w:cs="仿宋" w:hint="eastAsia"/>
            <w:lang w:eastAsia="zh-CN"/>
          </w:rPr>
          <w:t>(二)、建设规模</w:t>
        </w:r>
        <w:r>
          <w:tab/>
        </w:r>
        <w:r>
          <w:fldChar w:fldCharType="begin"/>
        </w:r>
        <w:r>
          <w:instrText xml:space="preserve"> PAGEREF _Toc2445 \h </w:instrText>
        </w:r>
        <w:r>
          <w:fldChar w:fldCharType="separate"/>
        </w:r>
        <w:r>
          <w:t>7</w:t>
        </w:r>
        <w:r>
          <w:fldChar w:fldCharType="end"/>
        </w:r>
      </w:hyperlink>
    </w:p>
    <w:p>
      <w:pPr>
        <w:pStyle w:val="TOC1"/>
        <w:tabs>
          <w:tab w:val="right" w:leader="dot" w:pos="8306"/>
        </w:tabs>
      </w:pPr>
      <w:hyperlink w:anchor="_Toc9799" w:history="1">
        <w:r>
          <w:rPr>
            <w:rFonts w:ascii="仿宋" w:eastAsia="仿宋" w:hAnsi="仿宋" w:cs="仿宋" w:hint="eastAsia"/>
            <w:lang w:eastAsia="zh-CN"/>
          </w:rPr>
          <w:t>四、皮肤科医院项目概论</w:t>
        </w:r>
        <w:r>
          <w:tab/>
        </w:r>
        <w:r>
          <w:fldChar w:fldCharType="begin"/>
        </w:r>
        <w:r>
          <w:instrText xml:space="preserve"> PAGEREF _Toc9799 \h </w:instrText>
        </w:r>
        <w:r>
          <w:fldChar w:fldCharType="separate"/>
        </w:r>
        <w:r>
          <w:t>8</w:t>
        </w:r>
        <w:r>
          <w:fldChar w:fldCharType="end"/>
        </w:r>
      </w:hyperlink>
    </w:p>
    <w:p>
      <w:pPr>
        <w:pStyle w:val="TOC2"/>
        <w:tabs>
          <w:tab w:val="right" w:leader="dot" w:pos="8306"/>
        </w:tabs>
      </w:pPr>
      <w:hyperlink w:anchor="_Toc9578" w:history="1">
        <w:r>
          <w:rPr>
            <w:rFonts w:ascii="仿宋" w:eastAsia="仿宋" w:hAnsi="仿宋" w:cs="仿宋" w:hint="eastAsia"/>
            <w:lang w:eastAsia="zh-CN"/>
          </w:rPr>
          <w:t>(一)、皮肤科医院项目概况</w:t>
        </w:r>
        <w:r>
          <w:tab/>
        </w:r>
        <w:r>
          <w:fldChar w:fldCharType="begin"/>
        </w:r>
        <w:r>
          <w:instrText xml:space="preserve"> PAGEREF _Toc9578 \h </w:instrText>
        </w:r>
        <w:r>
          <w:fldChar w:fldCharType="separate"/>
        </w:r>
        <w:r>
          <w:t>8</w:t>
        </w:r>
        <w:r>
          <w:fldChar w:fldCharType="end"/>
        </w:r>
      </w:hyperlink>
    </w:p>
    <w:p>
      <w:pPr>
        <w:pStyle w:val="TOC2"/>
        <w:tabs>
          <w:tab w:val="right" w:leader="dot" w:pos="8306"/>
        </w:tabs>
      </w:pPr>
      <w:hyperlink w:anchor="_Toc2618" w:history="1">
        <w:r>
          <w:rPr>
            <w:rFonts w:ascii="仿宋" w:eastAsia="仿宋" w:hAnsi="仿宋" w:cs="仿宋" w:hint="eastAsia"/>
            <w:lang w:eastAsia="zh-CN"/>
          </w:rPr>
          <w:t>(二)、皮肤科医院项目目标</w:t>
        </w:r>
        <w:r>
          <w:tab/>
        </w:r>
        <w:r>
          <w:fldChar w:fldCharType="begin"/>
        </w:r>
        <w:r>
          <w:instrText xml:space="preserve"> PAGEREF _Toc2618 \h </w:instrText>
        </w:r>
        <w:r>
          <w:fldChar w:fldCharType="separate"/>
        </w:r>
        <w:r>
          <w:t>10</w:t>
        </w:r>
        <w:r>
          <w:fldChar w:fldCharType="end"/>
        </w:r>
      </w:hyperlink>
    </w:p>
    <w:p>
      <w:pPr>
        <w:pStyle w:val="TOC2"/>
        <w:tabs>
          <w:tab w:val="right" w:leader="dot" w:pos="8306"/>
        </w:tabs>
      </w:pPr>
      <w:hyperlink w:anchor="_Toc20115" w:history="1">
        <w:r>
          <w:rPr>
            <w:rFonts w:ascii="仿宋" w:eastAsia="仿宋" w:hAnsi="仿宋" w:cs="仿宋" w:hint="eastAsia"/>
            <w:lang w:eastAsia="zh-CN"/>
          </w:rPr>
          <w:t>(三)、皮肤科医院项目提出的理由</w:t>
        </w:r>
        <w:r>
          <w:tab/>
        </w:r>
        <w:r>
          <w:fldChar w:fldCharType="begin"/>
        </w:r>
        <w:r>
          <w:instrText xml:space="preserve"> PAGEREF _Toc20115 \h </w:instrText>
        </w:r>
        <w:r>
          <w:fldChar w:fldCharType="separate"/>
        </w:r>
        <w:r>
          <w:t>11</w:t>
        </w:r>
        <w:r>
          <w:fldChar w:fldCharType="end"/>
        </w:r>
      </w:hyperlink>
    </w:p>
    <w:p>
      <w:pPr>
        <w:pStyle w:val="TOC2"/>
        <w:tabs>
          <w:tab w:val="right" w:leader="dot" w:pos="8306"/>
        </w:tabs>
      </w:pPr>
      <w:hyperlink w:anchor="_Toc7387" w:history="1">
        <w:r>
          <w:rPr>
            <w:rFonts w:ascii="仿宋" w:eastAsia="仿宋" w:hAnsi="仿宋" w:cs="仿宋" w:hint="eastAsia"/>
            <w:lang w:eastAsia="zh-CN"/>
          </w:rPr>
          <w:t>(四)、皮肤科医院项目意义</w:t>
        </w:r>
        <w:r>
          <w:tab/>
        </w:r>
        <w:r>
          <w:fldChar w:fldCharType="begin"/>
        </w:r>
        <w:r>
          <w:instrText xml:space="preserve"> PAGEREF _Toc7387 \h </w:instrText>
        </w:r>
        <w:r>
          <w:fldChar w:fldCharType="separate"/>
        </w:r>
        <w:r>
          <w:t>13</w:t>
        </w:r>
        <w:r>
          <w:fldChar w:fldCharType="end"/>
        </w:r>
      </w:hyperlink>
    </w:p>
    <w:p>
      <w:pPr>
        <w:pStyle w:val="TOC2"/>
        <w:tabs>
          <w:tab w:val="right" w:leader="dot" w:pos="8306"/>
        </w:tabs>
      </w:pPr>
      <w:hyperlink w:anchor="_Toc17654" w:history="1">
        <w:r>
          <w:rPr>
            <w:rFonts w:ascii="仿宋" w:eastAsia="仿宋" w:hAnsi="仿宋" w:cs="仿宋" w:hint="eastAsia"/>
            <w:lang w:eastAsia="zh-CN"/>
          </w:rPr>
          <w:t>(五)、皮肤科医院项目背景</w:t>
        </w:r>
        <w:r>
          <w:tab/>
        </w:r>
        <w:r>
          <w:fldChar w:fldCharType="begin"/>
        </w:r>
        <w:r>
          <w:instrText xml:space="preserve"> PAGEREF _Toc17654 \h </w:instrText>
        </w:r>
        <w:r>
          <w:fldChar w:fldCharType="separate"/>
        </w:r>
        <w:r>
          <w:t>14</w:t>
        </w:r>
        <w:r>
          <w:fldChar w:fldCharType="end"/>
        </w:r>
      </w:hyperlink>
    </w:p>
    <w:p>
      <w:pPr>
        <w:pStyle w:val="TOC1"/>
        <w:tabs>
          <w:tab w:val="right" w:leader="dot" w:pos="8306"/>
        </w:tabs>
      </w:pPr>
      <w:hyperlink w:anchor="_Toc9471" w:history="1">
        <w:r>
          <w:rPr>
            <w:rFonts w:ascii="仿宋" w:eastAsia="仿宋" w:hAnsi="仿宋" w:cs="仿宋" w:hint="eastAsia"/>
            <w:lang w:eastAsia="zh-CN"/>
          </w:rPr>
          <w:t>五、皮肤科医院项目危机管理</w:t>
        </w:r>
        <w:r>
          <w:tab/>
        </w:r>
        <w:r>
          <w:fldChar w:fldCharType="begin"/>
        </w:r>
        <w:r>
          <w:instrText xml:space="preserve"> PAGEREF _Toc9471 \h </w:instrText>
        </w:r>
        <w:r>
          <w:fldChar w:fldCharType="separate"/>
        </w:r>
        <w:r>
          <w:t>15</w:t>
        </w:r>
        <w:r>
          <w:fldChar w:fldCharType="end"/>
        </w:r>
      </w:hyperlink>
    </w:p>
    <w:p>
      <w:pPr>
        <w:pStyle w:val="TOC2"/>
        <w:tabs>
          <w:tab w:val="right" w:leader="dot" w:pos="8306"/>
        </w:tabs>
      </w:pPr>
      <w:hyperlink w:anchor="_Toc2121" w:history="1">
        <w:r>
          <w:rPr>
            <w:rFonts w:ascii="仿宋" w:eastAsia="仿宋" w:hAnsi="仿宋" w:cs="仿宋" w:hint="eastAsia"/>
            <w:lang w:eastAsia="zh-CN"/>
          </w:rPr>
          <w:t>(一)、危机预警与识别</w:t>
        </w:r>
        <w:r>
          <w:tab/>
        </w:r>
        <w:r>
          <w:fldChar w:fldCharType="begin"/>
        </w:r>
        <w:r>
          <w:instrText xml:space="preserve"> PAGEREF _Toc2121 \h </w:instrText>
        </w:r>
        <w:r>
          <w:fldChar w:fldCharType="separate"/>
        </w:r>
        <w:r>
          <w:t>15</w:t>
        </w:r>
        <w:r>
          <w:fldChar w:fldCharType="end"/>
        </w:r>
      </w:hyperlink>
    </w:p>
    <w:p>
      <w:pPr>
        <w:pStyle w:val="TOC2"/>
        <w:tabs>
          <w:tab w:val="right" w:leader="dot" w:pos="8306"/>
        </w:tabs>
      </w:pPr>
      <w:hyperlink w:anchor="_Toc28393" w:history="1">
        <w:r>
          <w:rPr>
            <w:rFonts w:ascii="仿宋" w:eastAsia="仿宋" w:hAnsi="仿宋" w:cs="仿宋" w:hint="eastAsia"/>
            <w:lang w:eastAsia="zh-CN"/>
          </w:rPr>
          <w:t>(二)、危机应对与恢复</w:t>
        </w:r>
        <w:r>
          <w:tab/>
        </w:r>
        <w:r>
          <w:fldChar w:fldCharType="begin"/>
        </w:r>
        <w:r>
          <w:instrText xml:space="preserve"> PAGEREF _Toc28393 \h </w:instrText>
        </w:r>
        <w:r>
          <w:fldChar w:fldCharType="separate"/>
        </w:r>
        <w:r>
          <w:t>16</w:t>
        </w:r>
        <w:r>
          <w:fldChar w:fldCharType="end"/>
        </w:r>
      </w:hyperlink>
    </w:p>
    <w:p>
      <w:pPr>
        <w:pStyle w:val="TOC1"/>
        <w:tabs>
          <w:tab w:val="right" w:leader="dot" w:pos="8306"/>
        </w:tabs>
      </w:pPr>
      <w:hyperlink w:anchor="_Toc31111" w:history="1">
        <w:r>
          <w:rPr>
            <w:rFonts w:ascii="仿宋" w:eastAsia="仿宋" w:hAnsi="仿宋" w:cs="仿宋" w:hint="eastAsia"/>
            <w:lang w:eastAsia="zh-CN"/>
          </w:rPr>
          <w:t>六、皮肤科医院项目建设背景及必要性分析</w:t>
        </w:r>
        <w:r>
          <w:tab/>
        </w:r>
        <w:r>
          <w:fldChar w:fldCharType="begin"/>
        </w:r>
        <w:r>
          <w:instrText xml:space="preserve"> PAGEREF _Toc31111 \h </w:instrText>
        </w:r>
        <w:r>
          <w:fldChar w:fldCharType="separate"/>
        </w:r>
        <w:r>
          <w:t>17</w:t>
        </w:r>
        <w:r>
          <w:fldChar w:fldCharType="end"/>
        </w:r>
      </w:hyperlink>
    </w:p>
    <w:p>
      <w:pPr>
        <w:pStyle w:val="TOC2"/>
        <w:tabs>
          <w:tab w:val="right" w:leader="dot" w:pos="8306"/>
        </w:tabs>
      </w:pPr>
      <w:hyperlink w:anchor="_Toc3682" w:history="1">
        <w:r>
          <w:rPr>
            <w:rFonts w:ascii="仿宋" w:eastAsia="仿宋" w:hAnsi="仿宋" w:cs="仿宋" w:hint="eastAsia"/>
            <w:lang w:eastAsia="zh-CN"/>
          </w:rPr>
          <w:t>(一)、皮肤科医院项目背景分析</w:t>
        </w:r>
        <w:r>
          <w:tab/>
        </w:r>
        <w:r>
          <w:fldChar w:fldCharType="begin"/>
        </w:r>
        <w:r>
          <w:instrText xml:space="preserve"> PAGEREF _Toc3682 \h </w:instrText>
        </w:r>
        <w:r>
          <w:fldChar w:fldCharType="separate"/>
        </w:r>
        <w:r>
          <w:t>17</w:t>
        </w:r>
        <w:r>
          <w:fldChar w:fldCharType="end"/>
        </w:r>
      </w:hyperlink>
    </w:p>
    <w:p>
      <w:pPr>
        <w:pStyle w:val="TOC2"/>
        <w:tabs>
          <w:tab w:val="right" w:leader="dot" w:pos="8306"/>
        </w:tabs>
      </w:pPr>
      <w:hyperlink w:anchor="_Toc8482" w:history="1">
        <w:r>
          <w:rPr>
            <w:rFonts w:ascii="仿宋" w:eastAsia="仿宋" w:hAnsi="仿宋" w:cs="仿宋" w:hint="eastAsia"/>
            <w:lang w:eastAsia="zh-CN"/>
          </w:rPr>
          <w:t>(二)、皮肤科医院项目建设必要性分析</w:t>
        </w:r>
        <w:r>
          <w:tab/>
        </w:r>
        <w:r>
          <w:fldChar w:fldCharType="begin"/>
        </w:r>
        <w:r>
          <w:instrText xml:space="preserve"> PAGEREF _Toc8482 \h </w:instrText>
        </w:r>
        <w:r>
          <w:fldChar w:fldCharType="separate"/>
        </w:r>
        <w:r>
          <w:t>19</w:t>
        </w:r>
        <w:r>
          <w:fldChar w:fldCharType="end"/>
        </w:r>
      </w:hyperlink>
    </w:p>
    <w:p>
      <w:pPr>
        <w:pStyle w:val="TOC1"/>
        <w:tabs>
          <w:tab w:val="right" w:leader="dot" w:pos="8306"/>
        </w:tabs>
      </w:pPr>
      <w:hyperlink w:anchor="_Toc26272" w:history="1">
        <w:r>
          <w:rPr>
            <w:rFonts w:ascii="仿宋" w:eastAsia="仿宋" w:hAnsi="仿宋" w:cs="仿宋" w:hint="eastAsia"/>
            <w:lang w:eastAsia="zh-CN"/>
          </w:rPr>
          <w:t>七、皮肤科医院项目社会影响</w:t>
        </w:r>
        <w:r>
          <w:tab/>
        </w:r>
        <w:r>
          <w:fldChar w:fldCharType="begin"/>
        </w:r>
        <w:r>
          <w:instrText xml:space="preserve"> PAGEREF _Toc26272 \h </w:instrText>
        </w:r>
        <w:r>
          <w:fldChar w:fldCharType="separate"/>
        </w:r>
        <w:r>
          <w:t>20</w:t>
        </w:r>
        <w:r>
          <w:fldChar w:fldCharType="end"/>
        </w:r>
      </w:hyperlink>
    </w:p>
    <w:p>
      <w:pPr>
        <w:pStyle w:val="TOC2"/>
        <w:tabs>
          <w:tab w:val="right" w:leader="dot" w:pos="8306"/>
        </w:tabs>
      </w:pPr>
      <w:hyperlink w:anchor="_Toc2012" w:history="1">
        <w:r>
          <w:rPr>
            <w:rFonts w:ascii="仿宋" w:eastAsia="仿宋" w:hAnsi="仿宋" w:cs="仿宋" w:hint="eastAsia"/>
            <w:lang w:eastAsia="zh-CN"/>
          </w:rPr>
          <w:t>(一)、社会责任与义务</w:t>
        </w:r>
        <w:r>
          <w:tab/>
        </w:r>
        <w:r>
          <w:fldChar w:fldCharType="begin"/>
        </w:r>
        <w:r>
          <w:instrText xml:space="preserve"> PAGEREF _Toc2012 \h </w:instrText>
        </w:r>
        <w:r>
          <w:fldChar w:fldCharType="separate"/>
        </w:r>
        <w:r>
          <w:t>20</w:t>
        </w:r>
        <w:r>
          <w:fldChar w:fldCharType="end"/>
        </w:r>
      </w:hyperlink>
    </w:p>
    <w:p>
      <w:pPr>
        <w:pStyle w:val="TOC2"/>
        <w:tabs>
          <w:tab w:val="right" w:leader="dot" w:pos="8306"/>
        </w:tabs>
      </w:pPr>
      <w:hyperlink w:anchor="_Toc20021" w:history="1">
        <w:r>
          <w:rPr>
            <w:rFonts w:ascii="仿宋" w:eastAsia="仿宋" w:hAnsi="仿宋" w:cs="仿宋" w:hint="eastAsia"/>
            <w:lang w:eastAsia="zh-CN"/>
          </w:rPr>
          <w:t>(二)、社会参与与沟通</w:t>
        </w:r>
        <w:r>
          <w:tab/>
        </w:r>
        <w:r>
          <w:fldChar w:fldCharType="begin"/>
        </w:r>
        <w:r>
          <w:instrText xml:space="preserve"> PAGEREF _Toc20021 \h </w:instrText>
        </w:r>
        <w:r>
          <w:fldChar w:fldCharType="separate"/>
        </w:r>
        <w:r>
          <w:t>21</w:t>
        </w:r>
        <w:r>
          <w:fldChar w:fldCharType="end"/>
        </w:r>
      </w:hyperlink>
    </w:p>
    <w:p>
      <w:pPr>
        <w:pStyle w:val="TOC1"/>
        <w:tabs>
          <w:tab w:val="right" w:leader="dot" w:pos="8306"/>
        </w:tabs>
      </w:pPr>
      <w:hyperlink w:anchor="_Toc16239" w:history="1">
        <w:r>
          <w:rPr>
            <w:rFonts w:ascii="仿宋" w:eastAsia="仿宋" w:hAnsi="仿宋" w:cs="仿宋" w:hint="eastAsia"/>
            <w:lang w:eastAsia="zh-CN"/>
          </w:rPr>
          <w:t>八、皮肤科医院项目创新与研发</w:t>
        </w:r>
        <w:r>
          <w:tab/>
        </w:r>
        <w:r>
          <w:fldChar w:fldCharType="begin"/>
        </w:r>
        <w:r>
          <w:instrText xml:space="preserve"> PAGEREF _Toc16239 \h </w:instrText>
        </w:r>
        <w:r>
          <w:fldChar w:fldCharType="separate"/>
        </w:r>
        <w:r>
          <w:t>22</w:t>
        </w:r>
        <w:r>
          <w:fldChar w:fldCharType="end"/>
        </w:r>
      </w:hyperlink>
    </w:p>
    <w:p>
      <w:pPr>
        <w:pStyle w:val="TOC2"/>
        <w:tabs>
          <w:tab w:val="right" w:leader="dot" w:pos="8306"/>
        </w:tabs>
      </w:pPr>
      <w:hyperlink w:anchor="_Toc6047" w:history="1">
        <w:r>
          <w:rPr>
            <w:rFonts w:ascii="仿宋" w:eastAsia="仿宋" w:hAnsi="仿宋" w:cs="仿宋" w:hint="eastAsia"/>
            <w:lang w:eastAsia="zh-CN"/>
          </w:rPr>
          <w:t>(一)、创新策略与方向</w:t>
        </w:r>
        <w:r>
          <w:tab/>
        </w:r>
        <w:r>
          <w:fldChar w:fldCharType="begin"/>
        </w:r>
        <w:r>
          <w:instrText xml:space="preserve"> PAGEREF _Toc6047 \h </w:instrText>
        </w:r>
        <w:r>
          <w:fldChar w:fldCharType="separate"/>
        </w:r>
        <w:r>
          <w:t>22</w:t>
        </w:r>
        <w:r>
          <w:fldChar w:fldCharType="end"/>
        </w:r>
      </w:hyperlink>
    </w:p>
    <w:p>
      <w:pPr>
        <w:pStyle w:val="TOC2"/>
        <w:tabs>
          <w:tab w:val="right" w:leader="dot" w:pos="8306"/>
        </w:tabs>
      </w:pPr>
      <w:hyperlink w:anchor="_Toc24936" w:history="1">
        <w:r>
          <w:rPr>
            <w:rFonts w:ascii="仿宋" w:eastAsia="仿宋" w:hAnsi="仿宋" w:cs="仿宋" w:hint="eastAsia"/>
            <w:lang w:eastAsia="zh-CN"/>
          </w:rPr>
          <w:t>(二)、研发规划与投入</w:t>
        </w:r>
        <w:r>
          <w:tab/>
        </w:r>
        <w:r>
          <w:fldChar w:fldCharType="begin"/>
        </w:r>
        <w:r>
          <w:instrText xml:space="preserve"> PAGEREF _Toc24936 \h </w:instrText>
        </w:r>
        <w:r>
          <w:fldChar w:fldCharType="separate"/>
        </w:r>
        <w:r>
          <w:t>23</w:t>
        </w:r>
        <w:r>
          <w:fldChar w:fldCharType="end"/>
        </w:r>
      </w:hyperlink>
    </w:p>
    <w:p>
      <w:pPr>
        <w:pStyle w:val="TOC1"/>
        <w:tabs>
          <w:tab w:val="right" w:leader="dot" w:pos="8306"/>
        </w:tabs>
      </w:pPr>
      <w:hyperlink w:anchor="_Toc19248" w:history="1">
        <w:r>
          <w:rPr>
            <w:rFonts w:ascii="仿宋" w:eastAsia="仿宋" w:hAnsi="仿宋" w:cs="仿宋" w:hint="eastAsia"/>
            <w:lang w:eastAsia="zh-CN"/>
          </w:rPr>
          <w:t>九、皮肤科医院项目技术管理</w:t>
        </w:r>
        <w:r>
          <w:tab/>
        </w:r>
        <w:r>
          <w:fldChar w:fldCharType="begin"/>
        </w:r>
        <w:r>
          <w:instrText xml:space="preserve"> PAGEREF _Toc19248 \h </w:instrText>
        </w:r>
        <w:r>
          <w:fldChar w:fldCharType="separate"/>
        </w:r>
        <w:r>
          <w:t>25</w:t>
        </w:r>
        <w:r>
          <w:fldChar w:fldCharType="end"/>
        </w:r>
      </w:hyperlink>
    </w:p>
    <w:p>
      <w:pPr>
        <w:pStyle w:val="TOC2"/>
        <w:tabs>
          <w:tab w:val="right" w:leader="dot" w:pos="8306"/>
        </w:tabs>
      </w:pPr>
      <w:hyperlink w:anchor="_Toc15840" w:history="1">
        <w:r>
          <w:rPr>
            <w:rFonts w:ascii="仿宋" w:eastAsia="仿宋" w:hAnsi="仿宋" w:cs="仿宋" w:hint="eastAsia"/>
            <w:lang w:eastAsia="zh-CN"/>
          </w:rPr>
          <w:t>(一)、技术方案选用方向</w:t>
        </w:r>
        <w:r>
          <w:tab/>
        </w:r>
        <w:r>
          <w:fldChar w:fldCharType="begin"/>
        </w:r>
        <w:r>
          <w:instrText xml:space="preserve"> PAGEREF _Toc15840 \h </w:instrText>
        </w:r>
        <w:r>
          <w:fldChar w:fldCharType="separate"/>
        </w:r>
        <w:r>
          <w:t>25</w:t>
        </w:r>
        <w:r>
          <w:fldChar w:fldCharType="end"/>
        </w:r>
      </w:hyperlink>
    </w:p>
    <w:p>
      <w:pPr>
        <w:pStyle w:val="TOC2"/>
        <w:tabs>
          <w:tab w:val="right" w:leader="dot" w:pos="8306"/>
        </w:tabs>
      </w:pPr>
      <w:hyperlink w:anchor="_Toc1384" w:history="1">
        <w:r>
          <w:rPr>
            <w:rFonts w:ascii="仿宋" w:eastAsia="仿宋" w:hAnsi="仿宋" w:cs="仿宋" w:hint="eastAsia"/>
            <w:lang w:eastAsia="zh-CN"/>
          </w:rPr>
          <w:t>(二)、工艺技术方案选用原则</w:t>
        </w:r>
        <w:r>
          <w:tab/>
        </w:r>
        <w:r>
          <w:fldChar w:fldCharType="begin"/>
        </w:r>
        <w:r>
          <w:instrText xml:space="preserve"> PAGEREF _Toc1384 \h </w:instrText>
        </w:r>
        <w:r>
          <w:fldChar w:fldCharType="separate"/>
        </w:r>
        <w:r>
          <w:t>27</w:t>
        </w:r>
        <w:r>
          <w:fldChar w:fldCharType="end"/>
        </w:r>
      </w:hyperlink>
    </w:p>
    <w:p>
      <w:pPr>
        <w:pStyle w:val="TOC2"/>
        <w:tabs>
          <w:tab w:val="right" w:leader="dot" w:pos="8306"/>
        </w:tabs>
      </w:pPr>
      <w:hyperlink w:anchor="_Toc248" w:history="1">
        <w:r>
          <w:rPr>
            <w:rFonts w:ascii="仿宋" w:eastAsia="仿宋" w:hAnsi="仿宋" w:cs="仿宋" w:hint="eastAsia"/>
            <w:lang w:eastAsia="zh-CN"/>
          </w:rPr>
          <w:t>(三)、工艺技术方案要求</w:t>
        </w:r>
        <w:r>
          <w:tab/>
        </w:r>
        <w:r>
          <w:fldChar w:fldCharType="begin"/>
        </w:r>
        <w:r>
          <w:instrText xml:space="preserve"> PAGEREF _Toc248 \h </w:instrText>
        </w:r>
        <w:r>
          <w:fldChar w:fldCharType="separate"/>
        </w:r>
        <w:r>
          <w:t>29</w:t>
        </w:r>
        <w:r>
          <w:fldChar w:fldCharType="end"/>
        </w:r>
      </w:hyperlink>
    </w:p>
    <w:p>
      <w:pPr>
        <w:pStyle w:val="TOC1"/>
        <w:tabs>
          <w:tab w:val="right" w:leader="dot" w:pos="8306"/>
        </w:tabs>
      </w:pPr>
      <w:hyperlink w:anchor="_Toc17660" w:history="1">
        <w:r>
          <w:rPr>
            <w:rFonts w:ascii="仿宋" w:eastAsia="仿宋" w:hAnsi="仿宋" w:cs="仿宋" w:hint="eastAsia"/>
            <w:lang w:eastAsia="zh-CN"/>
          </w:rPr>
          <w:t>十、生产安全保护</w:t>
        </w:r>
        <w:r>
          <w:tab/>
        </w:r>
        <w:r>
          <w:fldChar w:fldCharType="begin"/>
        </w:r>
        <w:r>
          <w:instrText xml:space="preserve"> PAGEREF _Toc17660 \h </w:instrText>
        </w:r>
        <w:r>
          <w:fldChar w:fldCharType="separate"/>
        </w:r>
        <w:r>
          <w:t>31</w:t>
        </w:r>
        <w:r>
          <w:fldChar w:fldCharType="end"/>
        </w:r>
      </w:hyperlink>
    </w:p>
    <w:p>
      <w:pPr>
        <w:pStyle w:val="TOC2"/>
        <w:tabs>
          <w:tab w:val="right" w:leader="dot" w:pos="8306"/>
        </w:tabs>
      </w:pPr>
      <w:hyperlink w:anchor="_Toc3399" w:history="1">
        <w:r>
          <w:rPr>
            <w:rFonts w:ascii="仿宋" w:eastAsia="仿宋" w:hAnsi="仿宋" w:cs="仿宋" w:hint="eastAsia"/>
            <w:lang w:eastAsia="zh-CN"/>
          </w:rPr>
          <w:t>(一)、消防安全</w:t>
        </w:r>
        <w:r>
          <w:tab/>
        </w:r>
        <w:r>
          <w:fldChar w:fldCharType="begin"/>
        </w:r>
        <w:r>
          <w:instrText xml:space="preserve"> PAGEREF _Toc3399 \h </w:instrText>
        </w:r>
        <w:r>
          <w:fldChar w:fldCharType="separate"/>
        </w:r>
        <w:r>
          <w:t>31</w:t>
        </w:r>
        <w:r>
          <w:fldChar w:fldCharType="end"/>
        </w:r>
      </w:hyperlink>
    </w:p>
    <w:p>
      <w:pPr>
        <w:pStyle w:val="TOC2"/>
        <w:tabs>
          <w:tab w:val="right" w:leader="dot" w:pos="8306"/>
        </w:tabs>
      </w:pPr>
      <w:hyperlink w:anchor="_Toc3602" w:history="1">
        <w:r>
          <w:rPr>
            <w:rFonts w:ascii="仿宋" w:eastAsia="仿宋" w:hAnsi="仿宋" w:cs="仿宋" w:hint="eastAsia"/>
            <w:lang w:eastAsia="zh-CN"/>
          </w:rPr>
          <w:t>(二)、防火防爆总图布置措施</w:t>
        </w:r>
        <w:r>
          <w:tab/>
        </w:r>
        <w:r>
          <w:fldChar w:fldCharType="begin"/>
        </w:r>
        <w:r>
          <w:instrText xml:space="preserve"> PAGEREF _Toc3602 \h </w:instrText>
        </w:r>
        <w:r>
          <w:fldChar w:fldCharType="separate"/>
        </w:r>
        <w:r>
          <w:t>33</w:t>
        </w:r>
        <w:r>
          <w:fldChar w:fldCharType="end"/>
        </w:r>
      </w:hyperlink>
    </w:p>
    <w:p>
      <w:pPr>
        <w:pStyle w:val="TOC2"/>
        <w:tabs>
          <w:tab w:val="right" w:leader="dot" w:pos="8306"/>
        </w:tabs>
      </w:pPr>
      <w:hyperlink w:anchor="_Toc31383" w:history="1">
        <w:r>
          <w:rPr>
            <w:rFonts w:ascii="仿宋" w:eastAsia="仿宋" w:hAnsi="仿宋" w:cs="仿宋" w:hint="eastAsia"/>
            <w:lang w:eastAsia="zh-CN"/>
          </w:rPr>
          <w:t>(三)、自然灾害防范措施</w:t>
        </w:r>
        <w:r>
          <w:tab/>
        </w:r>
        <w:r>
          <w:fldChar w:fldCharType="begin"/>
        </w:r>
        <w:r>
          <w:instrText xml:space="preserve"> PAGEREF _Toc31383 \h </w:instrText>
        </w:r>
        <w:r>
          <w:fldChar w:fldCharType="separate"/>
        </w:r>
        <w:r>
          <w:t>33</w:t>
        </w:r>
        <w:r>
          <w:fldChar w:fldCharType="end"/>
        </w:r>
      </w:hyperlink>
    </w:p>
    <w:p>
      <w:pPr>
        <w:pStyle w:val="TOC2"/>
        <w:tabs>
          <w:tab w:val="right" w:leader="dot" w:pos="8306"/>
        </w:tabs>
      </w:pPr>
      <w:hyperlink w:anchor="_Toc13450" w:history="1">
        <w:r>
          <w:rPr>
            <w:rFonts w:ascii="仿宋" w:eastAsia="仿宋" w:hAnsi="仿宋" w:cs="仿宋" w:hint="eastAsia"/>
            <w:lang w:eastAsia="zh-CN"/>
          </w:rPr>
          <w:t>(四)、安全色及安全标志使用要求</w:t>
        </w:r>
        <w:r>
          <w:tab/>
        </w:r>
        <w:r>
          <w:fldChar w:fldCharType="begin"/>
        </w:r>
        <w:r>
          <w:instrText xml:space="preserve"> PAGEREF _Toc13450 \h </w:instrText>
        </w:r>
        <w:r>
          <w:fldChar w:fldCharType="separate"/>
        </w:r>
        <w:r>
          <w:t>34</w:t>
        </w:r>
        <w:r>
          <w:fldChar w:fldCharType="end"/>
        </w:r>
      </w:hyperlink>
    </w:p>
    <w:p>
      <w:pPr>
        <w:pStyle w:val="TOC2"/>
        <w:tabs>
          <w:tab w:val="right" w:leader="dot" w:pos="8306"/>
        </w:tabs>
      </w:pPr>
      <w:hyperlink w:anchor="_Toc25504" w:history="1">
        <w:r>
          <w:rPr>
            <w:rFonts w:ascii="仿宋" w:eastAsia="仿宋" w:hAnsi="仿宋" w:cs="仿宋" w:hint="eastAsia"/>
            <w:lang w:eastAsia="zh-CN"/>
          </w:rPr>
          <w:t>(五)、防尘防毒措施</w:t>
        </w:r>
        <w:r>
          <w:tab/>
        </w:r>
        <w:r>
          <w:fldChar w:fldCharType="begin"/>
        </w:r>
        <w:r>
          <w:instrText xml:space="preserve"> PAGEREF _Toc25504 \h </w:instrText>
        </w:r>
        <w:r>
          <w:fldChar w:fldCharType="separate"/>
        </w:r>
        <w:r>
          <w:t>35</w:t>
        </w:r>
        <w:r>
          <w:fldChar w:fldCharType="end"/>
        </w:r>
      </w:hyperlink>
    </w:p>
    <w:p>
      <w:pPr>
        <w:pStyle w:val="TOC2"/>
        <w:tabs>
          <w:tab w:val="right" w:leader="dot" w:pos="8306"/>
        </w:tabs>
      </w:pPr>
      <w:hyperlink w:anchor="_Toc27967" w:history="1">
        <w:r>
          <w:rPr>
            <w:rFonts w:ascii="仿宋" w:eastAsia="仿宋" w:hAnsi="仿宋" w:cs="仿宋" w:hint="eastAsia"/>
            <w:lang w:eastAsia="zh-CN"/>
          </w:rPr>
          <w:t>(六)、防静电、触电防护及防雷措施</w:t>
        </w:r>
        <w:r>
          <w:tab/>
        </w:r>
        <w:r>
          <w:fldChar w:fldCharType="begin"/>
        </w:r>
        <w:r>
          <w:instrText xml:space="preserve"> PAGEREF _Toc27967 \h </w:instrText>
        </w:r>
        <w:r>
          <w:fldChar w:fldCharType="separate"/>
        </w:r>
        <w:r>
          <w:t>36</w:t>
        </w:r>
        <w:r>
          <w:fldChar w:fldCharType="end"/>
        </w:r>
      </w:hyperlink>
    </w:p>
    <w:p>
      <w:pPr>
        <w:pStyle w:val="TOC2"/>
        <w:tabs>
          <w:tab w:val="right" w:leader="dot" w:pos="8306"/>
        </w:tabs>
      </w:pPr>
      <w:hyperlink w:anchor="_Toc17070" w:history="1">
        <w:r>
          <w:rPr>
            <w:rFonts w:ascii="仿宋" w:eastAsia="仿宋" w:hAnsi="仿宋" w:cs="仿宋" w:hint="eastAsia"/>
            <w:lang w:eastAsia="zh-CN"/>
          </w:rPr>
          <w:t>(七)、机械设备安全保障措施</w:t>
        </w:r>
        <w:r>
          <w:tab/>
        </w:r>
        <w:r>
          <w:fldChar w:fldCharType="begin"/>
        </w:r>
        <w:r>
          <w:instrText xml:space="preserve"> PAGEREF _Toc17070 \h </w:instrText>
        </w:r>
        <w:r>
          <w:fldChar w:fldCharType="separate"/>
        </w:r>
        <w:r>
          <w:t>38</w:t>
        </w:r>
        <w:r>
          <w:fldChar w:fldCharType="end"/>
        </w:r>
      </w:hyperlink>
    </w:p>
    <w:p>
      <w:pPr>
        <w:pStyle w:val="TOC1"/>
        <w:tabs>
          <w:tab w:val="right" w:leader="dot" w:pos="8306"/>
        </w:tabs>
      </w:pPr>
      <w:hyperlink w:anchor="_Toc1705" w:history="1">
        <w:r>
          <w:rPr>
            <w:rFonts w:ascii="仿宋" w:eastAsia="仿宋" w:hAnsi="仿宋" w:cs="仿宋" w:hint="eastAsia"/>
            <w:lang w:eastAsia="zh-CN"/>
          </w:rPr>
          <w:t>十一、皮肤科医院项目风险管理</w:t>
        </w:r>
        <w:r>
          <w:tab/>
        </w:r>
        <w:r>
          <w:fldChar w:fldCharType="begin"/>
        </w:r>
        <w:r>
          <w:instrText xml:space="preserve"> PAGEREF _Toc1705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1" w:history="1">
        <w:r>
          <w:rPr>
            <w:rFonts w:ascii="仿宋" w:eastAsia="仿宋" w:hAnsi="仿宋" w:cs="仿宋" w:hint="eastAsia"/>
            <w:lang w:eastAsia="zh-CN"/>
          </w:rPr>
          <w:t>(一)、风险识别与评估</w:t>
        </w:r>
        <w:r>
          <w:tab/>
        </w:r>
        <w:r>
          <w:fldChar w:fldCharType="begin"/>
        </w:r>
        <w:r>
          <w:instrText xml:space="preserve"> PAGEREF _Toc23631 \h </w:instrText>
        </w:r>
        <w:r>
          <w:fldChar w:fldCharType="separate"/>
        </w:r>
        <w:r>
          <w:t>39</w:t>
        </w:r>
        <w:r>
          <w:fldChar w:fldCharType="end"/>
        </w:r>
      </w:hyperlink>
    </w:p>
    <w:p>
      <w:pPr>
        <w:pStyle w:val="TOC2"/>
        <w:tabs>
          <w:tab w:val="right" w:leader="dot" w:pos="8306"/>
        </w:tabs>
      </w:pPr>
      <w:hyperlink w:anchor="_Toc27470" w:history="1">
        <w:r>
          <w:rPr>
            <w:rFonts w:ascii="仿宋" w:eastAsia="仿宋" w:hAnsi="仿宋" w:cs="仿宋" w:hint="eastAsia"/>
            <w:lang w:eastAsia="zh-CN"/>
          </w:rPr>
          <w:t>(二)、风险应对策略</w:t>
        </w:r>
        <w:r>
          <w:tab/>
        </w:r>
        <w:r>
          <w:fldChar w:fldCharType="begin"/>
        </w:r>
        <w:r>
          <w:instrText xml:space="preserve"> PAGEREF _Toc27470 \h </w:instrText>
        </w:r>
        <w:r>
          <w:fldChar w:fldCharType="separate"/>
        </w:r>
        <w:r>
          <w:t>40</w:t>
        </w:r>
        <w:r>
          <w:fldChar w:fldCharType="end"/>
        </w:r>
      </w:hyperlink>
    </w:p>
    <w:p>
      <w:pPr>
        <w:pStyle w:val="TOC2"/>
        <w:tabs>
          <w:tab w:val="right" w:leader="dot" w:pos="8306"/>
        </w:tabs>
      </w:pPr>
      <w:hyperlink w:anchor="_Toc28784" w:history="1">
        <w:r>
          <w:rPr>
            <w:rFonts w:ascii="仿宋" w:eastAsia="仿宋" w:hAnsi="仿宋" w:cs="仿宋" w:hint="eastAsia"/>
            <w:lang w:eastAsia="zh-CN"/>
          </w:rPr>
          <w:t>(三)、风险监控与控制</w:t>
        </w:r>
        <w:r>
          <w:tab/>
        </w:r>
        <w:r>
          <w:fldChar w:fldCharType="begin"/>
        </w:r>
        <w:r>
          <w:instrText xml:space="preserve"> PAGEREF _Toc28784 \h </w:instrText>
        </w:r>
        <w:r>
          <w:fldChar w:fldCharType="separate"/>
        </w:r>
        <w:r>
          <w:t>42</w:t>
        </w:r>
        <w:r>
          <w:fldChar w:fldCharType="end"/>
        </w:r>
      </w:hyperlink>
    </w:p>
    <w:p>
      <w:pPr>
        <w:pStyle w:val="TOC1"/>
        <w:tabs>
          <w:tab w:val="right" w:leader="dot" w:pos="8306"/>
        </w:tabs>
      </w:pPr>
      <w:hyperlink w:anchor="_Toc25816" w:history="1">
        <w:r>
          <w:rPr>
            <w:rFonts w:ascii="仿宋" w:eastAsia="仿宋" w:hAnsi="仿宋" w:cs="仿宋" w:hint="eastAsia"/>
            <w:lang w:eastAsia="zh-CN"/>
          </w:rPr>
          <w:t>十二、皮肤科医院项目财务管理</w:t>
        </w:r>
        <w:r>
          <w:tab/>
        </w:r>
        <w:r>
          <w:fldChar w:fldCharType="begin"/>
        </w:r>
        <w:r>
          <w:instrText xml:space="preserve"> PAGEREF _Toc25816 \h </w:instrText>
        </w:r>
        <w:r>
          <w:fldChar w:fldCharType="separate"/>
        </w:r>
        <w:r>
          <w:t>43</w:t>
        </w:r>
        <w:r>
          <w:fldChar w:fldCharType="end"/>
        </w:r>
      </w:hyperlink>
    </w:p>
    <w:p>
      <w:pPr>
        <w:pStyle w:val="TOC2"/>
        <w:tabs>
          <w:tab w:val="right" w:leader="dot" w:pos="8306"/>
        </w:tabs>
      </w:pPr>
      <w:hyperlink w:anchor="_Toc28072" w:history="1">
        <w:r>
          <w:rPr>
            <w:rFonts w:ascii="仿宋" w:eastAsia="仿宋" w:hAnsi="仿宋" w:cs="仿宋" w:hint="eastAsia"/>
            <w:lang w:eastAsia="zh-CN"/>
          </w:rPr>
          <w:t>(一)、资金需求大</w:t>
        </w:r>
        <w:r>
          <w:tab/>
        </w:r>
        <w:r>
          <w:fldChar w:fldCharType="begin"/>
        </w:r>
        <w:r>
          <w:instrText xml:space="preserve"> PAGEREF _Toc28072 \h </w:instrText>
        </w:r>
        <w:r>
          <w:fldChar w:fldCharType="separate"/>
        </w:r>
        <w:r>
          <w:t>43</w:t>
        </w:r>
        <w:r>
          <w:fldChar w:fldCharType="end"/>
        </w:r>
      </w:hyperlink>
    </w:p>
    <w:p>
      <w:pPr>
        <w:pStyle w:val="TOC2"/>
        <w:tabs>
          <w:tab w:val="right" w:leader="dot" w:pos="8306"/>
        </w:tabs>
      </w:pPr>
      <w:hyperlink w:anchor="_Toc3282" w:history="1">
        <w:r>
          <w:rPr>
            <w:rFonts w:ascii="仿宋" w:eastAsia="仿宋" w:hAnsi="仿宋" w:cs="仿宋" w:hint="eastAsia"/>
            <w:lang w:eastAsia="zh-CN"/>
          </w:rPr>
          <w:t>(二)、研发周期长</w:t>
        </w:r>
        <w:r>
          <w:tab/>
        </w:r>
        <w:r>
          <w:fldChar w:fldCharType="begin"/>
        </w:r>
        <w:r>
          <w:instrText xml:space="preserve"> PAGEREF _Toc3282 \h </w:instrText>
        </w:r>
        <w:r>
          <w:fldChar w:fldCharType="separate"/>
        </w:r>
        <w:r>
          <w:t>44</w:t>
        </w:r>
        <w:r>
          <w:fldChar w:fldCharType="end"/>
        </w:r>
      </w:hyperlink>
    </w:p>
    <w:p>
      <w:pPr>
        <w:pStyle w:val="TOC2"/>
        <w:tabs>
          <w:tab w:val="right" w:leader="dot" w:pos="8306"/>
        </w:tabs>
      </w:pPr>
      <w:hyperlink w:anchor="_Toc32629" w:history="1">
        <w:r>
          <w:rPr>
            <w:rFonts w:ascii="仿宋" w:eastAsia="仿宋" w:hAnsi="仿宋" w:cs="仿宋" w:hint="eastAsia"/>
            <w:lang w:eastAsia="zh-CN"/>
          </w:rPr>
          <w:t>(三)、市场风险大</w:t>
        </w:r>
        <w:r>
          <w:tab/>
        </w:r>
        <w:r>
          <w:fldChar w:fldCharType="begin"/>
        </w:r>
        <w:r>
          <w:instrText xml:space="preserve"> PAGEREF _Toc32629 \h </w:instrText>
        </w:r>
        <w:r>
          <w:fldChar w:fldCharType="separate"/>
        </w:r>
        <w:r>
          <w:t>45</w:t>
        </w:r>
        <w:r>
          <w:fldChar w:fldCharType="end"/>
        </w:r>
      </w:hyperlink>
    </w:p>
    <w:p>
      <w:pPr>
        <w:pStyle w:val="TOC2"/>
        <w:tabs>
          <w:tab w:val="right" w:leader="dot" w:pos="8306"/>
        </w:tabs>
      </w:pPr>
      <w:hyperlink w:anchor="_Toc88" w:history="1">
        <w:r>
          <w:rPr>
            <w:rFonts w:ascii="仿宋" w:eastAsia="仿宋" w:hAnsi="仿宋" w:cs="仿宋" w:hint="eastAsia"/>
            <w:lang w:eastAsia="zh-CN"/>
          </w:rPr>
          <w:t>(四)、利润率高</w:t>
        </w:r>
        <w:r>
          <w:tab/>
        </w:r>
        <w:r>
          <w:fldChar w:fldCharType="begin"/>
        </w:r>
        <w:r>
          <w:instrText xml:space="preserve"> PAGEREF _Toc88 \h </w:instrText>
        </w:r>
        <w:r>
          <w:fldChar w:fldCharType="separate"/>
        </w:r>
        <w:r>
          <w:t>48</w:t>
        </w:r>
        <w:r>
          <w:fldChar w:fldCharType="end"/>
        </w:r>
      </w:hyperlink>
    </w:p>
    <w:p>
      <w:pPr>
        <w:pStyle w:val="TOC1"/>
        <w:tabs>
          <w:tab w:val="right" w:leader="dot" w:pos="8306"/>
        </w:tabs>
      </w:pPr>
      <w:hyperlink w:anchor="_Toc22452" w:history="1">
        <w:r>
          <w:rPr>
            <w:rFonts w:ascii="仿宋" w:eastAsia="仿宋" w:hAnsi="仿宋" w:cs="仿宋" w:hint="eastAsia"/>
            <w:lang w:eastAsia="zh-CN"/>
          </w:rPr>
          <w:t>十三、利益相关者分析与沟通计划</w:t>
        </w:r>
        <w:r>
          <w:tab/>
        </w:r>
        <w:r>
          <w:fldChar w:fldCharType="begin"/>
        </w:r>
        <w:r>
          <w:instrText xml:space="preserve"> PAGEREF _Toc22452 \h </w:instrText>
        </w:r>
        <w:r>
          <w:fldChar w:fldCharType="separate"/>
        </w:r>
        <w:r>
          <w:t>50</w:t>
        </w:r>
        <w:r>
          <w:fldChar w:fldCharType="end"/>
        </w:r>
      </w:hyperlink>
    </w:p>
    <w:p>
      <w:pPr>
        <w:pStyle w:val="TOC2"/>
        <w:tabs>
          <w:tab w:val="right" w:leader="dot" w:pos="8306"/>
        </w:tabs>
      </w:pPr>
      <w:hyperlink w:anchor="_Toc22082" w:history="1">
        <w:r>
          <w:rPr>
            <w:rFonts w:ascii="仿宋" w:eastAsia="仿宋" w:hAnsi="仿宋" w:cs="仿宋" w:hint="eastAsia"/>
            <w:lang w:eastAsia="zh-CN"/>
          </w:rPr>
          <w:t>(一)、利益相关者分析</w:t>
        </w:r>
        <w:r>
          <w:tab/>
        </w:r>
        <w:r>
          <w:fldChar w:fldCharType="begin"/>
        </w:r>
        <w:r>
          <w:instrText xml:space="preserve"> PAGEREF _Toc22082 \h </w:instrText>
        </w:r>
        <w:r>
          <w:fldChar w:fldCharType="separate"/>
        </w:r>
        <w:r>
          <w:t>50</w:t>
        </w:r>
        <w:r>
          <w:fldChar w:fldCharType="end"/>
        </w:r>
      </w:hyperlink>
    </w:p>
    <w:p>
      <w:pPr>
        <w:pStyle w:val="TOC2"/>
        <w:tabs>
          <w:tab w:val="right" w:leader="dot" w:pos="8306"/>
        </w:tabs>
      </w:pPr>
      <w:hyperlink w:anchor="_Toc21669" w:history="1">
        <w:r>
          <w:rPr>
            <w:rFonts w:ascii="仿宋" w:eastAsia="仿宋" w:hAnsi="仿宋" w:cs="仿宋" w:hint="eastAsia"/>
            <w:lang w:eastAsia="zh-CN"/>
          </w:rPr>
          <w:t>(二)、沟通计划</w:t>
        </w:r>
        <w:r>
          <w:tab/>
        </w:r>
        <w:r>
          <w:fldChar w:fldCharType="begin"/>
        </w:r>
        <w:r>
          <w:instrText xml:space="preserve"> PAGEREF _Toc21669 \h </w:instrText>
        </w:r>
        <w:r>
          <w:fldChar w:fldCharType="separate"/>
        </w:r>
        <w:r>
          <w:t>51</w:t>
        </w:r>
        <w:r>
          <w:fldChar w:fldCharType="end"/>
        </w:r>
      </w:hyperlink>
    </w:p>
    <w:p>
      <w:pPr>
        <w:pStyle w:val="TOC1"/>
        <w:tabs>
          <w:tab w:val="right" w:leader="dot" w:pos="8306"/>
        </w:tabs>
      </w:pPr>
      <w:hyperlink w:anchor="_Toc4998" w:history="1">
        <w:r>
          <w:rPr>
            <w:rFonts w:ascii="仿宋" w:eastAsia="仿宋" w:hAnsi="仿宋" w:cs="仿宋" w:hint="eastAsia"/>
            <w:lang w:eastAsia="zh-CN"/>
          </w:rPr>
          <w:t>十四、质量管理体系</w:t>
        </w:r>
        <w:r>
          <w:tab/>
        </w:r>
        <w:r>
          <w:fldChar w:fldCharType="begin"/>
        </w:r>
        <w:r>
          <w:instrText xml:space="preserve"> PAGEREF _Toc4998 \h </w:instrText>
        </w:r>
        <w:r>
          <w:fldChar w:fldCharType="separate"/>
        </w:r>
        <w:r>
          <w:t>52</w:t>
        </w:r>
        <w:r>
          <w:fldChar w:fldCharType="end"/>
        </w:r>
      </w:hyperlink>
    </w:p>
    <w:p>
      <w:pPr>
        <w:pStyle w:val="TOC2"/>
        <w:tabs>
          <w:tab w:val="right" w:leader="dot" w:pos="8306"/>
        </w:tabs>
      </w:pPr>
      <w:hyperlink w:anchor="_Toc28722" w:history="1">
        <w:r>
          <w:rPr>
            <w:rFonts w:ascii="仿宋" w:eastAsia="仿宋" w:hAnsi="仿宋" w:cs="仿宋" w:hint="eastAsia"/>
            <w:lang w:eastAsia="zh-CN"/>
          </w:rPr>
          <w:t>(一)、质量目标与方针</w:t>
        </w:r>
        <w:r>
          <w:tab/>
        </w:r>
        <w:r>
          <w:fldChar w:fldCharType="begin"/>
        </w:r>
        <w:r>
          <w:instrText xml:space="preserve"> PAGEREF _Toc28722 \h </w:instrText>
        </w:r>
        <w:r>
          <w:fldChar w:fldCharType="separate"/>
        </w:r>
        <w:r>
          <w:t>52</w:t>
        </w:r>
        <w:r>
          <w:fldChar w:fldCharType="end"/>
        </w:r>
      </w:hyperlink>
    </w:p>
    <w:p>
      <w:pPr>
        <w:pStyle w:val="TOC2"/>
        <w:tabs>
          <w:tab w:val="right" w:leader="dot" w:pos="8306"/>
        </w:tabs>
      </w:pPr>
      <w:hyperlink w:anchor="_Toc30706" w:history="1">
        <w:r>
          <w:rPr>
            <w:rFonts w:ascii="仿宋" w:eastAsia="仿宋" w:hAnsi="仿宋" w:cs="仿宋" w:hint="eastAsia"/>
            <w:lang w:eastAsia="zh-CN"/>
          </w:rPr>
          <w:t>(二)、质量管理责任</w:t>
        </w:r>
        <w:r>
          <w:tab/>
        </w:r>
        <w:r>
          <w:fldChar w:fldCharType="begin"/>
        </w:r>
        <w:r>
          <w:instrText xml:space="preserve"> PAGEREF _Toc30706 \h </w:instrText>
        </w:r>
        <w:r>
          <w:fldChar w:fldCharType="separate"/>
        </w:r>
        <w:r>
          <w:t>53</w:t>
        </w:r>
        <w:r>
          <w:fldChar w:fldCharType="end"/>
        </w:r>
      </w:hyperlink>
    </w:p>
    <w:p>
      <w:pPr>
        <w:pStyle w:val="TOC2"/>
        <w:tabs>
          <w:tab w:val="right" w:leader="dot" w:pos="8306"/>
        </w:tabs>
      </w:pPr>
      <w:hyperlink w:anchor="_Toc2648" w:history="1">
        <w:r>
          <w:rPr>
            <w:rFonts w:ascii="仿宋" w:eastAsia="仿宋" w:hAnsi="仿宋" w:cs="仿宋" w:hint="eastAsia"/>
            <w:lang w:eastAsia="zh-CN"/>
          </w:rPr>
          <w:t>(三)、质量管理体系文件</w:t>
        </w:r>
        <w:r>
          <w:tab/>
        </w:r>
        <w:r>
          <w:fldChar w:fldCharType="begin"/>
        </w:r>
        <w:r>
          <w:instrText xml:space="preserve"> PAGEREF _Toc2648 \h </w:instrText>
        </w:r>
        <w:r>
          <w:fldChar w:fldCharType="separate"/>
        </w:r>
        <w:r>
          <w:t>55</w:t>
        </w:r>
        <w:r>
          <w:fldChar w:fldCharType="end"/>
        </w:r>
      </w:hyperlink>
    </w:p>
    <w:p>
      <w:pPr>
        <w:pStyle w:val="TOC2"/>
        <w:tabs>
          <w:tab w:val="right" w:leader="dot" w:pos="8306"/>
        </w:tabs>
      </w:pPr>
      <w:hyperlink w:anchor="_Toc3432" w:history="1">
        <w:r>
          <w:rPr>
            <w:rFonts w:ascii="仿宋" w:eastAsia="仿宋" w:hAnsi="仿宋" w:cs="仿宋" w:hint="eastAsia"/>
            <w:lang w:eastAsia="zh-CN"/>
          </w:rPr>
          <w:t>(四)、质量培训与教育</w:t>
        </w:r>
        <w:r>
          <w:tab/>
        </w:r>
        <w:r>
          <w:fldChar w:fldCharType="begin"/>
        </w:r>
        <w:r>
          <w:instrText xml:space="preserve"> PAGEREF _Toc3432 \h </w:instrText>
        </w:r>
        <w:r>
          <w:fldChar w:fldCharType="separate"/>
        </w:r>
        <w:r>
          <w:t>57</w:t>
        </w:r>
        <w:r>
          <w:fldChar w:fldCharType="end"/>
        </w:r>
      </w:hyperlink>
    </w:p>
    <w:p>
      <w:pPr>
        <w:pStyle w:val="TOC2"/>
        <w:tabs>
          <w:tab w:val="right" w:leader="dot" w:pos="8306"/>
        </w:tabs>
      </w:pPr>
      <w:hyperlink w:anchor="_Toc28637" w:history="1">
        <w:r>
          <w:rPr>
            <w:rFonts w:ascii="仿宋" w:eastAsia="仿宋" w:hAnsi="仿宋" w:cs="仿宋" w:hint="eastAsia"/>
            <w:lang w:eastAsia="zh-CN"/>
          </w:rPr>
          <w:t>(五)、质量审核与评价</w:t>
        </w:r>
        <w:r>
          <w:tab/>
        </w:r>
        <w:r>
          <w:fldChar w:fldCharType="begin"/>
        </w:r>
        <w:r>
          <w:instrText xml:space="preserve"> PAGEREF _Toc28637 \h </w:instrText>
        </w:r>
        <w:r>
          <w:fldChar w:fldCharType="separate"/>
        </w:r>
        <w:r>
          <w:t>58</w:t>
        </w:r>
        <w:r>
          <w:fldChar w:fldCharType="end"/>
        </w:r>
      </w:hyperlink>
    </w:p>
    <w:p>
      <w:pPr>
        <w:pStyle w:val="TOC2"/>
        <w:tabs>
          <w:tab w:val="right" w:leader="dot" w:pos="8306"/>
        </w:tabs>
      </w:pPr>
      <w:hyperlink w:anchor="_Toc30273" w:history="1">
        <w:r>
          <w:rPr>
            <w:rFonts w:ascii="仿宋" w:eastAsia="仿宋" w:hAnsi="仿宋" w:cs="仿宋" w:hint="eastAsia"/>
            <w:lang w:eastAsia="zh-CN"/>
          </w:rPr>
          <w:t>(六)、不符合与纠正措施</w:t>
        </w:r>
        <w:r>
          <w:tab/>
        </w:r>
        <w:r>
          <w:fldChar w:fldCharType="begin"/>
        </w:r>
        <w:r>
          <w:instrText xml:space="preserve"> PAGEREF _Toc30273 \h </w:instrText>
        </w:r>
        <w:r>
          <w:fldChar w:fldCharType="separate"/>
        </w:r>
        <w:r>
          <w:t>59</w:t>
        </w:r>
        <w:r>
          <w:fldChar w:fldCharType="end"/>
        </w:r>
      </w:hyperlink>
    </w:p>
    <w:p>
      <w:pPr>
        <w:pStyle w:val="TOC1"/>
        <w:tabs>
          <w:tab w:val="right" w:leader="dot" w:pos="8306"/>
        </w:tabs>
      </w:pPr>
      <w:hyperlink w:anchor="_Toc18364" w:history="1">
        <w:r>
          <w:rPr>
            <w:rFonts w:ascii="仿宋" w:eastAsia="仿宋" w:hAnsi="仿宋" w:cs="仿宋" w:hint="eastAsia"/>
            <w:lang w:eastAsia="zh-CN"/>
          </w:rPr>
          <w:t>十五、风险识别与分类</w:t>
        </w:r>
        <w:r>
          <w:tab/>
        </w:r>
        <w:r>
          <w:fldChar w:fldCharType="begin"/>
        </w:r>
        <w:r>
          <w:instrText xml:space="preserve"> PAGEREF _Toc18364 \h </w:instrText>
        </w:r>
        <w:r>
          <w:fldChar w:fldCharType="separate"/>
        </w:r>
        <w:r>
          <w:t>60</w:t>
        </w:r>
        <w:r>
          <w:fldChar w:fldCharType="end"/>
        </w:r>
      </w:hyperlink>
    </w:p>
    <w:p>
      <w:pPr>
        <w:pStyle w:val="TOC2"/>
        <w:tabs>
          <w:tab w:val="right" w:leader="dot" w:pos="8306"/>
        </w:tabs>
      </w:pPr>
      <w:hyperlink w:anchor="_Toc7046" w:history="1">
        <w:r>
          <w:rPr>
            <w:rFonts w:ascii="仿宋" w:eastAsia="仿宋" w:hAnsi="仿宋" w:cs="仿宋" w:hint="eastAsia"/>
            <w:lang w:eastAsia="zh-CN"/>
          </w:rPr>
          <w:t>(一)、风险识别</w:t>
        </w:r>
        <w:r>
          <w:tab/>
        </w:r>
        <w:r>
          <w:fldChar w:fldCharType="begin"/>
        </w:r>
        <w:r>
          <w:instrText xml:space="preserve"> PAGEREF _Toc7046 \h </w:instrText>
        </w:r>
        <w:r>
          <w:fldChar w:fldCharType="separate"/>
        </w:r>
        <w:r>
          <w:t>60</w:t>
        </w:r>
        <w:r>
          <w:fldChar w:fldCharType="end"/>
        </w:r>
      </w:hyperlink>
    </w:p>
    <w:p>
      <w:pPr>
        <w:pStyle w:val="TOC2"/>
        <w:tabs>
          <w:tab w:val="right" w:leader="dot" w:pos="8306"/>
        </w:tabs>
      </w:pPr>
      <w:hyperlink w:anchor="_Toc9453" w:history="1">
        <w:r>
          <w:rPr>
            <w:rFonts w:ascii="仿宋" w:eastAsia="仿宋" w:hAnsi="仿宋" w:cs="仿宋" w:hint="eastAsia"/>
            <w:lang w:eastAsia="zh-CN"/>
          </w:rPr>
          <w:t>(二)、风险分类</w:t>
        </w:r>
        <w:r>
          <w:tab/>
        </w:r>
        <w:r>
          <w:fldChar w:fldCharType="begin"/>
        </w:r>
        <w:r>
          <w:instrText xml:space="preserve"> PAGEREF _Toc9453 \h </w:instrText>
        </w:r>
        <w:r>
          <w:fldChar w:fldCharType="separate"/>
        </w:r>
        <w:r>
          <w:t>62</w:t>
        </w:r>
        <w:r>
          <w:fldChar w:fldCharType="end"/>
        </w:r>
      </w:hyperlink>
    </w:p>
    <w:p>
      <w:pPr>
        <w:pStyle w:val="TOC1"/>
        <w:tabs>
          <w:tab w:val="right" w:leader="dot" w:pos="8306"/>
        </w:tabs>
      </w:pPr>
      <w:hyperlink w:anchor="_Toc8724" w:history="1">
        <w:r>
          <w:rPr>
            <w:rFonts w:ascii="仿宋" w:eastAsia="仿宋" w:hAnsi="仿宋" w:cs="仿宋" w:hint="eastAsia"/>
            <w:lang w:eastAsia="zh-CN"/>
          </w:rPr>
          <w:t>十六、皮肤科医院项目实施时间节点</w:t>
        </w:r>
        <w:r>
          <w:tab/>
        </w:r>
        <w:r>
          <w:fldChar w:fldCharType="begin"/>
        </w:r>
        <w:r>
          <w:instrText xml:space="preserve"> PAGEREF _Toc8724 \h </w:instrText>
        </w:r>
        <w:r>
          <w:fldChar w:fldCharType="separate"/>
        </w:r>
        <w:r>
          <w:t>63</w:t>
        </w:r>
        <w:r>
          <w:fldChar w:fldCharType="end"/>
        </w:r>
      </w:hyperlink>
    </w:p>
    <w:p>
      <w:pPr>
        <w:pStyle w:val="TOC2"/>
        <w:tabs>
          <w:tab w:val="right" w:leader="dot" w:pos="8306"/>
        </w:tabs>
      </w:pPr>
      <w:hyperlink w:anchor="_Toc10102" w:history="1">
        <w:r>
          <w:rPr>
            <w:rFonts w:ascii="仿宋" w:eastAsia="仿宋" w:hAnsi="仿宋" w:cs="仿宋" w:hint="eastAsia"/>
            <w:lang w:eastAsia="zh-CN"/>
          </w:rPr>
          <w:t>(一)、皮肤科医院项目启动阶段时间节点</w:t>
        </w:r>
        <w:r>
          <w:tab/>
        </w:r>
        <w:r>
          <w:fldChar w:fldCharType="begin"/>
        </w:r>
        <w:r>
          <w:instrText xml:space="preserve"> PAGEREF _Toc10102 \h </w:instrText>
        </w:r>
        <w:r>
          <w:fldChar w:fldCharType="separate"/>
        </w:r>
        <w:r>
          <w:t>63</w:t>
        </w:r>
        <w:r>
          <w:fldChar w:fldCharType="end"/>
        </w:r>
      </w:hyperlink>
    </w:p>
    <w:p>
      <w:pPr>
        <w:pStyle w:val="TOC2"/>
        <w:tabs>
          <w:tab w:val="right" w:leader="dot" w:pos="8306"/>
        </w:tabs>
      </w:pPr>
      <w:hyperlink w:anchor="_Toc1531" w:history="1">
        <w:r>
          <w:rPr>
            <w:rFonts w:ascii="仿宋" w:eastAsia="仿宋" w:hAnsi="仿宋" w:cs="仿宋" w:hint="eastAsia"/>
            <w:lang w:eastAsia="zh-CN"/>
          </w:rPr>
          <w:t>(二)、皮肤科医院项目执行阶段时间节点</w:t>
        </w:r>
        <w:r>
          <w:tab/>
        </w:r>
        <w:r>
          <w:fldChar w:fldCharType="begin"/>
        </w:r>
        <w:r>
          <w:instrText xml:space="preserve"> PAGEREF _Toc1531 \h </w:instrText>
        </w:r>
        <w:r>
          <w:fldChar w:fldCharType="separate"/>
        </w:r>
        <w:r>
          <w:t>65</w:t>
        </w:r>
        <w:r>
          <w:fldChar w:fldCharType="end"/>
        </w:r>
      </w:hyperlink>
    </w:p>
    <w:p>
      <w:pPr>
        <w:pStyle w:val="TOC2"/>
        <w:tabs>
          <w:tab w:val="right" w:leader="dot" w:pos="8306"/>
        </w:tabs>
      </w:pPr>
      <w:hyperlink w:anchor="_Toc12000" w:history="1">
        <w:r>
          <w:rPr>
            <w:rFonts w:ascii="仿宋" w:eastAsia="仿宋" w:hAnsi="仿宋" w:cs="仿宋" w:hint="eastAsia"/>
            <w:lang w:eastAsia="zh-CN"/>
          </w:rPr>
          <w:t>(三)、皮肤科医院项目完成阶段时间节点</w:t>
        </w:r>
        <w:r>
          <w:tab/>
        </w:r>
        <w:r>
          <w:fldChar w:fldCharType="begin"/>
        </w:r>
        <w:r>
          <w:instrText xml:space="preserve"> PAGEREF _Toc12000 \h </w:instrText>
        </w:r>
        <w:r>
          <w:fldChar w:fldCharType="separate"/>
        </w:r>
        <w:r>
          <w:t>66</w:t>
        </w:r>
        <w:r>
          <w:fldChar w:fldCharType="end"/>
        </w:r>
      </w:hyperlink>
    </w:p>
    <w:p>
      <w:pPr>
        <w:pStyle w:val="TOC1"/>
        <w:tabs>
          <w:tab w:val="right" w:leader="dot" w:pos="8306"/>
        </w:tabs>
      </w:pPr>
      <w:hyperlink w:anchor="_Toc30084" w:history="1">
        <w:r>
          <w:rPr>
            <w:rFonts w:ascii="仿宋" w:eastAsia="仿宋" w:hAnsi="仿宋" w:cs="仿宋" w:hint="eastAsia"/>
            <w:lang w:eastAsia="zh-CN"/>
          </w:rPr>
          <w:t>十七、皮肤科医院项目变更管理</w:t>
        </w:r>
        <w:r>
          <w:tab/>
        </w:r>
        <w:r>
          <w:fldChar w:fldCharType="begin"/>
        </w:r>
        <w:r>
          <w:instrText xml:space="preserve"> PAGEREF _Toc30084 \h </w:instrText>
        </w:r>
        <w:r>
          <w:fldChar w:fldCharType="separate"/>
        </w:r>
        <w:r>
          <w:t>67</w:t>
        </w:r>
        <w:r>
          <w:fldChar w:fldCharType="end"/>
        </w:r>
      </w:hyperlink>
    </w:p>
    <w:p>
      <w:pPr>
        <w:pStyle w:val="TOC2"/>
        <w:tabs>
          <w:tab w:val="right" w:leader="dot" w:pos="8306"/>
        </w:tabs>
      </w:pPr>
      <w:hyperlink w:anchor="_Toc29068" w:history="1">
        <w:r>
          <w:rPr>
            <w:rFonts w:ascii="仿宋" w:eastAsia="仿宋" w:hAnsi="仿宋" w:cs="仿宋" w:hint="eastAsia"/>
            <w:lang w:eastAsia="zh-CN"/>
          </w:rPr>
          <w:t>(一)、变更申请与评估</w:t>
        </w:r>
        <w:r>
          <w:tab/>
        </w:r>
        <w:r>
          <w:fldChar w:fldCharType="begin"/>
        </w:r>
        <w:r>
          <w:instrText xml:space="preserve"> PAGEREF _Toc29068 \h </w:instrText>
        </w:r>
        <w:r>
          <w:fldChar w:fldCharType="separate"/>
        </w:r>
        <w:r>
          <w:t>67</w:t>
        </w:r>
        <w:r>
          <w:fldChar w:fldCharType="end"/>
        </w:r>
      </w:hyperlink>
    </w:p>
    <w:p>
      <w:pPr>
        <w:pStyle w:val="TOC2"/>
        <w:tabs>
          <w:tab w:val="right" w:leader="dot" w:pos="8306"/>
        </w:tabs>
      </w:pPr>
      <w:hyperlink w:anchor="_Toc4555" w:history="1">
        <w:r>
          <w:rPr>
            <w:rFonts w:ascii="仿宋" w:eastAsia="仿宋" w:hAnsi="仿宋" w:cs="仿宋" w:hint="eastAsia"/>
            <w:lang w:eastAsia="zh-CN"/>
          </w:rPr>
          <w:t>(二)、变更实施与控制</w:t>
        </w:r>
        <w:r>
          <w:tab/>
        </w:r>
        <w:r>
          <w:fldChar w:fldCharType="begin"/>
        </w:r>
        <w:r>
          <w:instrText xml:space="preserve"> PAGEREF _Toc4555 \h </w:instrText>
        </w:r>
        <w:r>
          <w:fldChar w:fldCharType="separate"/>
        </w:r>
        <w:r>
          <w:t>67</w:t>
        </w:r>
        <w:r>
          <w:fldChar w:fldCharType="end"/>
        </w:r>
      </w:hyperlink>
    </w:p>
    <w:p>
      <w:pPr>
        <w:pStyle w:val="TOC1"/>
        <w:tabs>
          <w:tab w:val="right" w:leader="dot" w:pos="8306"/>
        </w:tabs>
      </w:pPr>
      <w:hyperlink w:anchor="_Toc10106" w:history="1">
        <w:r>
          <w:rPr>
            <w:rFonts w:ascii="仿宋" w:eastAsia="仿宋" w:hAnsi="仿宋" w:cs="仿宋" w:hint="eastAsia"/>
            <w:lang w:eastAsia="zh-CN"/>
          </w:rPr>
          <w:t>十八、皮肤科医院项目实施保障措施</w:t>
        </w:r>
        <w:r>
          <w:tab/>
        </w:r>
        <w:r>
          <w:fldChar w:fldCharType="begin"/>
        </w:r>
        <w:r>
          <w:instrText xml:space="preserve"> PAGEREF _Toc10106 \h </w:instrText>
        </w:r>
        <w:r>
          <w:fldChar w:fldCharType="separate"/>
        </w:r>
        <w:r>
          <w:t>68</w:t>
        </w:r>
        <w:r>
          <w:fldChar w:fldCharType="end"/>
        </w:r>
      </w:hyperlink>
    </w:p>
    <w:p>
      <w:pPr>
        <w:pStyle w:val="TOC2"/>
        <w:tabs>
          <w:tab w:val="right" w:leader="dot" w:pos="8306"/>
        </w:tabs>
      </w:pPr>
      <w:hyperlink w:anchor="_Toc10452" w:history="1">
        <w:r>
          <w:rPr>
            <w:rFonts w:ascii="仿宋" w:eastAsia="仿宋" w:hAnsi="仿宋" w:cs="仿宋" w:hint="eastAsia"/>
            <w:lang w:eastAsia="zh-CN"/>
          </w:rPr>
          <w:t>(一)、皮肤科医院项目实施保障机制</w:t>
        </w:r>
        <w:r>
          <w:tab/>
        </w:r>
        <w:r>
          <w:fldChar w:fldCharType="begin"/>
        </w:r>
        <w:r>
          <w:instrText xml:space="preserve"> PAGEREF _Toc10452 \h </w:instrText>
        </w:r>
        <w:r>
          <w:fldChar w:fldCharType="separate"/>
        </w:r>
        <w:r>
          <w:t>68</w:t>
        </w:r>
        <w:r>
          <w:fldChar w:fldCharType="end"/>
        </w:r>
      </w:hyperlink>
    </w:p>
    <w:p>
      <w:pPr>
        <w:pStyle w:val="TOC2"/>
        <w:tabs>
          <w:tab w:val="right" w:leader="dot" w:pos="8306"/>
        </w:tabs>
      </w:pPr>
      <w:hyperlink w:anchor="_Toc11394" w:history="1">
        <w:r>
          <w:rPr>
            <w:rFonts w:ascii="仿宋" w:eastAsia="仿宋" w:hAnsi="仿宋" w:cs="仿宋" w:hint="eastAsia"/>
            <w:lang w:eastAsia="zh-CN"/>
          </w:rPr>
          <w:t>(二)、皮肤科医院项目法律合规要求</w:t>
        </w:r>
        <w:r>
          <w:tab/>
        </w:r>
        <w:r>
          <w:fldChar w:fldCharType="begin"/>
        </w:r>
        <w:r>
          <w:instrText xml:space="preserve"> PAGEREF _Toc11394 \h </w:instrText>
        </w:r>
        <w:r>
          <w:fldChar w:fldCharType="separate"/>
        </w:r>
        <w:r>
          <w:t>71</w:t>
        </w:r>
        <w:r>
          <w:fldChar w:fldCharType="end"/>
        </w:r>
      </w:hyperlink>
    </w:p>
    <w:p>
      <w:pPr>
        <w:pStyle w:val="TOC2"/>
        <w:tabs>
          <w:tab w:val="right" w:leader="dot" w:pos="8306"/>
        </w:tabs>
      </w:pPr>
      <w:hyperlink w:anchor="_Toc23927" w:history="1">
        <w:r>
          <w:rPr>
            <w:rFonts w:ascii="仿宋" w:eastAsia="仿宋" w:hAnsi="仿宋" w:cs="仿宋" w:hint="eastAsia"/>
            <w:lang w:eastAsia="zh-CN"/>
          </w:rPr>
          <w:t>(三)、皮肤科医院项目合同管理与法律事务</w:t>
        </w:r>
        <w:r>
          <w:tab/>
        </w:r>
        <w:r>
          <w:fldChar w:fldCharType="begin"/>
        </w:r>
        <w:r>
          <w:instrText xml:space="preserve"> PAGEREF _Toc23927 \h </w:instrText>
        </w:r>
        <w:r>
          <w:fldChar w:fldCharType="separate"/>
        </w:r>
        <w:r>
          <w:t>76</w:t>
        </w:r>
        <w:r>
          <w:fldChar w:fldCharType="end"/>
        </w:r>
      </w:hyperlink>
    </w:p>
    <w:p>
      <w:pPr>
        <w:pStyle w:val="TOC2"/>
        <w:tabs>
          <w:tab w:val="right" w:leader="dot" w:pos="8306"/>
        </w:tabs>
      </w:pPr>
      <w:hyperlink w:anchor="_Toc23819" w:history="1">
        <w:r>
          <w:rPr>
            <w:rFonts w:ascii="仿宋" w:eastAsia="仿宋" w:hAnsi="仿宋" w:cs="仿宋" w:hint="eastAsia"/>
            <w:lang w:eastAsia="zh-CN"/>
          </w:rPr>
          <w:t>(四)、皮肤科医院项目知识产权保护策略</w:t>
        </w:r>
        <w:r>
          <w:tab/>
        </w:r>
        <w:r>
          <w:fldChar w:fldCharType="begin"/>
        </w:r>
        <w:r>
          <w:instrText xml:space="preserve"> PAGEREF _Toc23819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488"/>
      <w:r>
        <w:rPr>
          <w:rFonts w:ascii="仿宋" w:eastAsia="仿宋" w:hAnsi="仿宋" w:cs="仿宋" w:hint="eastAsia"/>
          <w:lang w:eastAsia="zh-CN"/>
        </w:rPr>
        <w:t>(一)、皮肤科医院行业分析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行业一直以来都是市场的关注焦点。行业内的发展趋势、竞争态势以及潜在机会都对皮肤科医院项目的推进产生深远的影响。通过深入研究行业的整体概貌，我们将更好地理解行业的核心特征，为皮肤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医院行业，技术一直是推动创新和发展的关键因素。我们将对当前技术趋势进行详尽分析，包括但不限于人工智能、大数据应用、先进制造技术等。这有助于皮肤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肤科医院项目成功的基础。我们将对主要竞争对手进行深入研究，包括其市场份额、产品特点、市场定位等。通过全面了解竞争对手的优势和劣势，皮肤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676"/>
      <w:r>
        <w:rPr>
          <w:rFonts w:ascii="仿宋" w:eastAsia="仿宋" w:hAnsi="仿宋" w:cs="仿宋" w:hint="eastAsia"/>
          <w:sz w:val="28"/>
          <w:lang w:eastAsia="zh-CN"/>
        </w:rPr>
        <w:t>(二)、皮肤科医院市场分析预测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肤科医院市场未来的增长趋势。这包括市场的整体规模、各细分领域的发展趋势等。皮肤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肤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皮肤科医院项目实施过程中需要充分考虑的因素。我们将对市场风险进行全面评估，包括但不限于政策法规风险、市场竞争风险、技术变革风险等。通过对潜在风险的深入分析，皮肤科医院项目可以制定相应的风险缓解策略，降低不确定性对皮肤科医院项目的影响。</w:t>
      </w:r>
    </w:p>
    <w:p>
      <w:pPr>
        <w:pStyle w:val="Heading1"/>
        <w:ind w:firstLine="560" w:firstLineChars="200"/>
        <w:rPr>
          <w:rFonts w:ascii="仿宋" w:eastAsia="仿宋" w:hAnsi="仿宋" w:cs="仿宋" w:hint="eastAsia"/>
          <w:sz w:val="28"/>
          <w:lang w:eastAsia="zh-CN"/>
        </w:rPr>
      </w:pPr>
      <w:bookmarkStart w:id="5" w:name="_Toc2776"/>
      <w:r>
        <w:rPr>
          <w:rFonts w:ascii="仿宋" w:eastAsia="仿宋" w:hAnsi="仿宋" w:cs="仿宋" w:hint="eastAsia"/>
          <w:sz w:val="28"/>
          <w:lang w:eastAsia="zh-CN"/>
        </w:rPr>
        <w:t>二、皮肤科医院项目可持续发展</w:t>
      </w:r>
      <w:bookmarkEnd w:id="5"/>
    </w:p>
    <w:p>
      <w:pPr>
        <w:pStyle w:val="Heading2"/>
        <w:rPr>
          <w:rFonts w:ascii="仿宋" w:eastAsia="仿宋" w:hAnsi="仿宋" w:cs="仿宋" w:hint="eastAsia"/>
          <w:lang w:eastAsia="zh-CN"/>
        </w:rPr>
      </w:pPr>
      <w:bookmarkStart w:id="6" w:name="_Toc2235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医院项目中，皮肤科医院项目团队着眼于未来，明确了可持续发展的战略方向。制定的具体可持续发展目标包括降低资源使用、采用环保技术、最大化社会效益等。这一步骤不仅有助于皮肤科医院项目在环保和社会责任方面达到最高标准，也为未来提供了明确的指引，确保皮肤科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可持续实践的融入皮肤科医院项目管理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皮肤科医院项目管理周期。从皮肤科医院项目规划开始，皮肤科医院项目团队就考虑了环境和社会的因素。在执行阶段，皮肤科医院项目团队积极推动绿色技术的应用，优化资源利用。此外，关注员工的社会责任，通过培训和沟通活动提高员工对可持续发展的认知，使他们能够在日常工作中践行可持续实践。这些举措不仅为皮肤科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17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扎根于皮肤科医院项目的可持续发展理念，我们深信环保与社会责任是皮肤科医院项目成功的关键支柱。在皮肤科医院项目的每一步，我们都致力于通过创新和实践，履行对环境和社会的坚定责任。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团队通过引入先进的环保技术、建立高效的废物处理系统以及推动能源节约措施，积极履行环保责任。定期的环保监测和评估确保皮肤科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不仅致力于自身可持续发展，还注重对社会的回馈。通过支持社区皮肤科医院项目、参与慈善事业、提供培训机会等方式，皮肤科医院项目积极履行社会责任。与当地社区建立积极互动，关注员工的工作与生活平衡，以及员工的身心健康，是皮肤科医院项目在社会责任层面的关键举措。这样的实践不仅增强了皮肤科医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49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978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皮肤科医院项目的主要产品是XXXX，预计年产值为XXX万元。这一产品在市场中占据着重要的地位，其广泛的应用范围使得该皮肤科医院项目的市场前景非常广阔。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肤科医院项目的xxx产品作为重要的原材料之一，将在多个领域发挥关键作用。其在建筑、交通、能源等方面的广泛应用将为整个产业链提供强大的支持，形成产业协同效应。皮肤科医院项目的年产值XXX万XXX万XXX万万元不仅反映了其在市场上的巨大潜力，更预示着它对国民经济的积极贡献。这种关联度高、涉及面广的产业关系，使得该皮肤科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4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总征地面积为XXXX平方米，相当于约XX.XX亩，其中净用地面积为XXXX平方米，红线范围内相当于约XX.XX亩。这一用地规模充分考虑了皮肤科医院项目的建设需求，保障了皮肤科医院项目在合适的空间内得以充分发展。皮肤科医院项目规划的总建筑面积为XXXX平方米，其中主体工程建设占XXXX平方米，计容建筑面积达XXXX平方米。预计建筑工程的投资将达到XXXX万元，为皮肤科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计划购置的设备共计XXXX台（套），设备购置费用为XXXX万元。这一设备购置计划充分考虑到皮肤科医院项目的生产需求和技术要求，确保了皮肤科医院项目在生产运营中具备先进的技术装备和高效的生产能力。设备的合理配置将为皮肤科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计划总投资为XXXX万元，预计年实现营业收入为XXXX万元。这一产能规模的设定旨在确保皮肤科医院项目能够在投资与回报之间取得平衡，实现长期可持续的发展。皮肤科医院项目的总投资充分考虑到各个方面的需求，包括用地建设、设备购置等多个环节，以确保皮肤科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799"/>
      <w:r>
        <w:rPr>
          <w:rFonts w:ascii="仿宋" w:eastAsia="仿宋" w:hAnsi="仿宋" w:cs="仿宋" w:hint="eastAsia"/>
          <w:sz w:val="28"/>
          <w:lang w:eastAsia="zh-CN"/>
        </w:rPr>
        <w:t>四、皮肤科医院项目概论</w:t>
      </w:r>
      <w:bookmarkEnd w:id="11"/>
    </w:p>
    <w:p>
      <w:pPr>
        <w:pStyle w:val="Heading2"/>
        <w:rPr>
          <w:rFonts w:ascii="仿宋" w:eastAsia="仿宋" w:hAnsi="仿宋" w:cs="仿宋" w:hint="eastAsia"/>
          <w:lang w:eastAsia="zh-CN"/>
        </w:rPr>
      </w:pPr>
      <w:bookmarkStart w:id="12" w:name="_Toc9578"/>
      <w:r>
        <w:rPr>
          <w:rFonts w:ascii="仿宋" w:eastAsia="仿宋" w:hAnsi="仿宋" w:cs="仿宋" w:hint="eastAsia"/>
          <w:lang w:eastAsia="zh-CN"/>
        </w:rPr>
        <w:t>(一)、皮肤科医院项目概况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皮肤科医院项目的起源追溯至对市场的深入洞察。市场的不断演变与变革为皮肤科医院项目提供了难得的机遇。当前市场存在的需求缺口和变革的大环境共同构成了皮肤科医院项目的背景。这个皮肤科医院项目旨在充分利用市场机遇，填补行业中尚未满足的需求，为客户提供全新的解决方案。市场的变革和需求的增长使得这个皮肤科医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皮肤科医院项目名称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正式命名为皮肤科医院。这个名称不仅仅是一个标识，更代表了皮肤科医院项目的核心理念和愿景。它蕴含着皮肤科医院项目所要解决问题的关键字，具有强烈的表达和辨识度，为皮肤科医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皮肤科医院项目目标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核心目标是提供一种全新、高效的解决方案，满足客户日益增长的需求。皮肤科医院项目追求的不仅仅是满足市场需求，更是在市场中获得卓越的竞争优势。通过不断提升产品或服务的质量和创新水平，皮肤科医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皮肤科医院项目范围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全面涵盖了产品研发、制造、市场推广和售后服务，确保从产品设计到最终用户体验的全方位关注。这一全面的皮肤科医院项目范围是为了确保皮肤科医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皮肤科医院项目时间表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皮肤科医院项目计划在未来18个月内完成，包括研发、测试、市场试点和正式推出等不同阶段。这个时间表的合理设计是为了确保皮肤科医院项目各个阶段的顺利推进，以便按时交付高质量的成果。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皮肤科医院项目预算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皮肤科医院项目总预算估算为XX百万美元，主要分配在研发、市场推广、人员培训和运营等方面。这一充足的预算为皮肤科医院项目提供了充足的资源，确保皮肤科医院项目在各个方面都能取得优异的表现。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皮肤科医院项目风险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可能面临的风险包括市场接受度低、技术难题、竞争激烈等。皮肤科医院项目团队已经制定了相应的风险应对计划，通过前瞻性的风险管理，确保皮肤科医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皮肤科医院项目团队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皮肤科医院项目汇聚了一支经验丰富、多领域专业素养的核心团队，确保皮肤科医院项目在各个方面都能拥有高水平的执行力。团队的协同作战是皮肤科医院项目成功的关键因素之一。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皮肤科医院项目背景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皮肤科医院项目的背景根植于市场对更高效、创新产品的渴望，同时也受到科技发展对行业格局的深刻改变的影响。这为皮肤科医院项目提供了广阔的发展空间和市场需求。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皮肤科医院项目现状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截至目前，皮肤科医院项目已完成市场调研和技术验证，取得了初步的成功。这为皮肤科医院项目在未来的发展奠定了坚实的基础，为更远大的目标打下了坚实的基石。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18"/>
      <w:r>
        <w:rPr>
          <w:rFonts w:ascii="仿宋" w:eastAsia="仿宋" w:hAnsi="仿宋" w:cs="仿宋" w:hint="eastAsia"/>
          <w:sz w:val="28"/>
          <w:lang w:eastAsia="zh-CN"/>
        </w:rPr>
        <w:t>(二)、皮肤科医院项目目标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keyword》皮肤科医院项目首要业务目标是在市场中占据有利地位，实现产品/服务的成功推广和销售。通过不断提升产品质量、创新性，皮肤科医院项目追求成为行业中的领导者，赢得更多客户的青睐。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在科技迅速发展的时代，皮肤科医院项目着眼于技术创新。通过持续的研发和技术升级，皮肤科医院项目旨在推出更具创新性的产品或服务，以满足市场对新鲜、先进解决方案的需求。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为了建立可持续的客户关系，皮肤科医院项目设定了客户满意度目标。通过提供卓越的产品质量和优质的客户服务，皮肤科医院项目追求赢得客户的信任和忠诚度，确保他们的满意度达到行业领先水平。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皮肤科医院项目注重社会责任和可持续发展。通过实施环保、社会责任皮肤科医院项目，皮肤科医院项目致力于在经济发展的同时保护环境，促进社会公平，实现可持续经营。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皮肤科医院项目的团队是实现目标的核心驱动力。因此，皮肤科医院项目设定了团队发展目标，包括提升团队成员的专业技能、培养领导力，以及搭建协同高效的团队工作氛围。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115"/>
      <w:r>
        <w:rPr>
          <w:rFonts w:ascii="仿宋" w:eastAsia="仿宋" w:hAnsi="仿宋" w:cs="仿宋" w:hint="eastAsia"/>
          <w:sz w:val="28"/>
          <w:lang w:eastAsia="zh-CN"/>
        </w:rPr>
        <w:t>(三)、皮肤科医院项目提出的理由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皮肤科医院项目提出的理由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提出源于对市场机遇的深刻洞察。当前市场中存在的需求缺口和行业发展趋势表明，有巨大的商业机会等待被开发。通过准确捕捉市场机遇，皮肤科医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理念基于对技术创新的信仰。通过持续的研发和技术投入，皮肤科医院项目有望推出更具创新性的产品或服务。在科技飞速发展的当下，皮肤科医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提出是为了增强企业的行业竞争力。通过提升产品或服务的质量和独特性，皮肤科医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响应了消费者需求的变化。随着社会和科技的不断发展，消费者对产品和服务的需求也在发生变化。通过深入了解并及时回应消费者的新需求，皮肤科医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皮肤科医院项目的提出是企业战略发展规划的一部分。在面对日益激烈的市场竞争和不断变化的商业环境中，皮肤科医院项目作为企业战略的一环，旨在为企业开辟新的增长领域，巩固企业在行业中的地位。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提出不仅仅是基于商业考量，还注重社会责任。通过推出环保、社会责任等方面的皮肤科医院项目，皮肤科医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皮肤科医院项目的提出反映了对利益相关者期望的关注。包括客户、员工、投资者等利益相关者在企业发展中都有着各自的期望，皮肤科医院项目力求在满足这些期望的同时，取得更大的共赢。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387"/>
      <w:r>
        <w:rPr>
          <w:rFonts w:ascii="仿宋" w:eastAsia="仿宋" w:hAnsi="仿宋" w:cs="仿宋" w:hint="eastAsia"/>
          <w:sz w:val="28"/>
          <w:lang w:eastAsia="zh-CN"/>
        </w:rPr>
        <w:t>(四)、皮肤科医院项目意义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在实施皮肤科医院项目的过程中，我们不仅仅是在追逐商业成功，更是为企业和社会的多个层面创造了深远的意义。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首要意义在于提升企业的市场竞争力。通过持续的创新和对产品质量的高标准要求，皮肤科医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肤科医院项目的推进将促使行业技术水平的提升。通过引入先进技术和创新性解决方案，皮肤科医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皮肤科医院项目不仅创造了大量就业机会，提高了就业水平，还注重社会责任和环保。通过参与社会公益事业和推动环保皮肤科医院项目，皮肤科医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综合而言，皮肤科医院项目意义重大，不仅推动了企业的发展，也为行业和社会的进步贡献了积极力量。这是一个全面而深刻的影响，将在未来产生可持续的正面效应。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7654"/>
      <w:r>
        <w:rPr>
          <w:rFonts w:ascii="仿宋" w:eastAsia="仿宋" w:hAnsi="仿宋" w:cs="仿宋" w:hint="eastAsia"/>
          <w:sz w:val="28"/>
          <w:lang w:eastAsia="zh-CN"/>
        </w:rPr>
        <w:t>(五)、皮肤科医院项目背景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在当今迅猛发展的商业环境中，皮肤科医院项目的动因根植于对多方面因素的审慎考量。这个皮肤科医院项目的提出并非孤立的决策，而是对企业所处背景深入思考的产物。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皮肤科医院项目背后的首要原因。科技的迅速发展和全球市场的快速变化使得企业必须灵活应对。皮肤科医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竞争的激烈程度也是皮肤科医院项目背景中不可忽视的一环。企业需要在激烈竞争中脱颖而出，为此，皮肤科医院项目致力于打破常规，提供独特的价值主张，以吸引客户并确保市场份额的增长。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技术的迅速发展为企业带来了机遇与挑战。作为皮肤科医院项目启动的背景之一，对新兴技术的应用将有助于提升企业的技术水平，使其在不断演进的商业环境中保持竞争优势。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此外，社会对企业责任的期望也在逐渐升高。皮肤科医院项目充分融入了社会责任的理念，通过可持续经营和社会公益皮肤科医院项目，企图为社会贡献一份力量，在商业成功的同时关注社会价值。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9471"/>
      <w:r>
        <w:rPr>
          <w:rFonts w:ascii="仿宋" w:eastAsia="仿宋" w:hAnsi="仿宋" w:cs="仿宋" w:hint="eastAsia"/>
          <w:sz w:val="28"/>
          <w:lang w:eastAsia="zh-CN"/>
        </w:rPr>
        <w:t>五、皮肤科医院项目危机管理</w:t>
      </w:r>
      <w:bookmarkEnd w:id="17"/>
    </w:p>
    <w:p>
      <w:pPr>
        <w:pStyle w:val="Heading2"/>
        <w:rPr>
          <w:rFonts w:ascii="仿宋" w:eastAsia="仿宋" w:hAnsi="仿宋" w:cs="仿宋" w:hint="eastAsia"/>
          <w:lang w:eastAsia="zh-CN"/>
        </w:rPr>
      </w:pPr>
      <w:bookmarkStart w:id="18" w:name="_Toc212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医院项目危机管理中，危机预警与识别是确保皮肤科医院项目稳健运行的核心步骤。通过建立全面的监测机制，皮肤科医院项目团队旨在及时发现和理解潜在的风险和危机因素，以便采取及时的预防和应对措施，确保皮肤科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首先，通过深入的风险评估，皮肤科医院项目团队全面分析了整个皮肤科医院项目和各个阶段可能存在的威胁。这包括准确评估每个潜在风险的发生概率和可能影响的程度，为后续危机预警提供了有力支持。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肤科医院项目团队着重于明确定义皮肤科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皮肤科医院项目进展的持续监控，团队能够及时发现潜在问题并作出迅速反应。皮肤科医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在这一阶段，团队的专业素养和反应速度将发挥至关重要的作用，以确保潜在危机能够在初期得到有效的处理，最大程度地减轻负面影响。通过危机预警与识别，皮肤科医院项目得以更有序、可控地推进。</w:t>
      </w:r>
    </w:p>
    <w:p>
      <w:pPr>
        <w:pStyle w:val="Heading2"/>
        <w:ind w:firstLine="560" w:firstLineChars="200"/>
        <w:rPr>
          <w:rFonts w:ascii="仿宋" w:eastAsia="仿宋" w:hAnsi="仿宋" w:cs="仿宋" w:hint="eastAsia"/>
          <w:sz w:val="28"/>
          <w:lang w:eastAsia="zh-CN"/>
        </w:rPr>
      </w:pPr>
      <w:bookmarkStart w:id="19" w:name="_Toc2839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在危机发生时，皮肤科医院项目团队立即行动，成立了应急小组。该小组的任务是迅速制定并实施紧急应对措施，以最小化潜在损失。以下是采取的主要措施：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暂停皮肤科医院项目进度：为遏制危机蔓延，皮肤科医院项目暂时停止进行，以便全面评估当前状况。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资源重新分配：重新评估皮肤科医院项目资源的分配，确保最大限度地减小损失。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实时沟通：与关键利益相关者建立实时沟通机制，向他们传递皮肤科医院项目危机的实际状况，保障皮肤科医院项目核心利益。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在紧急应对的同时，皮肤科医院项目团队强调了团队协作和有效沟通的重要性。以下是团队协作的关键举措：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信息共享机制：建立了信息共享平台，确保团队成员能够及时获取皮肤科医院项目危机的实时信息。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https://d.book118.com/435134331012011043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41DC3"/>
    <w:rsid w:val="71A41D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1343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2024-01-15T05:53:00Z</dcterms:created>
  <dcterms:modified xsi:type="dcterms:W3CDTF">2024-01-15T05:54:09Z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FA34B93AAEBF4250A5A4C3EC3907F002_11</vt:lpwstr>
  </property>
  <property fmtid="{D5CDD505-2E9C-101B-9397-08002B2CF9AE}" pid="3" name="KSOProductBuildVer">
    <vt:lpwstr>2052-12.1.0.16120</vt:lpwstr>
  </property>
</Properties>
</file>