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香膏项目规划设计方案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246" w:history="1">
        <w:r>
          <w:rPr>
            <w:rFonts w:ascii="仿宋" w:eastAsia="仿宋" w:hAnsi="仿宋" w:cs="仿宋" w:hint="eastAsia"/>
            <w:lang w:eastAsia="zh-CN"/>
          </w:rPr>
          <w:t>概论</w:t>
        </w:r>
        <w:r>
          <w:tab/>
        </w:r>
        <w:r>
          <w:fldChar w:fldCharType="begin"/>
        </w:r>
        <w:r>
          <w:instrText xml:space="preserve"> PAGEREF _Toc28246 \h </w:instrText>
        </w:r>
        <w:r>
          <w:fldChar w:fldCharType="separate"/>
        </w:r>
        <w:r>
          <w:t>3</w:t>
        </w:r>
        <w:r>
          <w:fldChar w:fldCharType="end"/>
        </w:r>
      </w:hyperlink>
    </w:p>
    <w:p>
      <w:pPr>
        <w:pStyle w:val="TOC1"/>
        <w:tabs>
          <w:tab w:val="right" w:leader="dot" w:pos="8306"/>
        </w:tabs>
      </w:pPr>
      <w:hyperlink w:anchor="_Toc9294" w:history="1">
        <w:r>
          <w:rPr>
            <w:rFonts w:ascii="仿宋" w:eastAsia="仿宋" w:hAnsi="仿宋" w:cs="仿宋" w:hint="eastAsia"/>
            <w:lang w:eastAsia="zh-CN"/>
          </w:rPr>
          <w:t>一、香膏项目绩效评估</w:t>
        </w:r>
        <w:r>
          <w:tab/>
        </w:r>
        <w:r>
          <w:fldChar w:fldCharType="begin"/>
        </w:r>
        <w:r>
          <w:instrText xml:space="preserve"> PAGEREF _Toc9294 \h </w:instrText>
        </w:r>
        <w:r>
          <w:fldChar w:fldCharType="separate"/>
        </w:r>
        <w:r>
          <w:t>3</w:t>
        </w:r>
        <w:r>
          <w:fldChar w:fldCharType="end"/>
        </w:r>
      </w:hyperlink>
    </w:p>
    <w:p>
      <w:pPr>
        <w:pStyle w:val="TOC2"/>
        <w:tabs>
          <w:tab w:val="right" w:leader="dot" w:pos="8306"/>
        </w:tabs>
      </w:pPr>
      <w:hyperlink w:anchor="_Toc1162" w:history="1">
        <w:r>
          <w:rPr>
            <w:rFonts w:ascii="仿宋" w:eastAsia="仿宋" w:hAnsi="仿宋" w:cs="仿宋" w:hint="eastAsia"/>
            <w:lang w:eastAsia="zh-CN"/>
          </w:rPr>
          <w:t>(一)、绩效评估指标</w:t>
        </w:r>
        <w:r>
          <w:tab/>
        </w:r>
        <w:r>
          <w:fldChar w:fldCharType="begin"/>
        </w:r>
        <w:r>
          <w:instrText xml:space="preserve"> PAGEREF _Toc1162 \h </w:instrText>
        </w:r>
        <w:r>
          <w:fldChar w:fldCharType="separate"/>
        </w:r>
        <w:r>
          <w:t>3</w:t>
        </w:r>
        <w:r>
          <w:fldChar w:fldCharType="end"/>
        </w:r>
      </w:hyperlink>
    </w:p>
    <w:p>
      <w:pPr>
        <w:pStyle w:val="TOC2"/>
        <w:tabs>
          <w:tab w:val="right" w:leader="dot" w:pos="8306"/>
        </w:tabs>
      </w:pPr>
      <w:hyperlink w:anchor="_Toc17950" w:history="1">
        <w:r>
          <w:rPr>
            <w:rFonts w:ascii="仿宋" w:eastAsia="仿宋" w:hAnsi="仿宋" w:cs="仿宋" w:hint="eastAsia"/>
            <w:lang w:eastAsia="zh-CN"/>
          </w:rPr>
          <w:t>(二)、绩效评估方法</w:t>
        </w:r>
        <w:r>
          <w:tab/>
        </w:r>
        <w:r>
          <w:fldChar w:fldCharType="begin"/>
        </w:r>
        <w:r>
          <w:instrText xml:space="preserve"> PAGEREF _Toc17950 \h </w:instrText>
        </w:r>
        <w:r>
          <w:fldChar w:fldCharType="separate"/>
        </w:r>
        <w:r>
          <w:t>4</w:t>
        </w:r>
        <w:r>
          <w:fldChar w:fldCharType="end"/>
        </w:r>
      </w:hyperlink>
    </w:p>
    <w:p>
      <w:pPr>
        <w:pStyle w:val="TOC2"/>
        <w:tabs>
          <w:tab w:val="right" w:leader="dot" w:pos="8306"/>
        </w:tabs>
      </w:pPr>
      <w:hyperlink w:anchor="_Toc24695" w:history="1">
        <w:r>
          <w:rPr>
            <w:rFonts w:ascii="仿宋" w:eastAsia="仿宋" w:hAnsi="仿宋" w:cs="仿宋" w:hint="eastAsia"/>
            <w:lang w:eastAsia="zh-CN"/>
          </w:rPr>
          <w:t>(三)、绩效评估周期</w:t>
        </w:r>
        <w:r>
          <w:tab/>
        </w:r>
        <w:r>
          <w:fldChar w:fldCharType="begin"/>
        </w:r>
        <w:r>
          <w:instrText xml:space="preserve"> PAGEREF _Toc24695 \h </w:instrText>
        </w:r>
        <w:r>
          <w:fldChar w:fldCharType="separate"/>
        </w:r>
        <w:r>
          <w:t>5</w:t>
        </w:r>
        <w:r>
          <w:fldChar w:fldCharType="end"/>
        </w:r>
      </w:hyperlink>
    </w:p>
    <w:p>
      <w:pPr>
        <w:pStyle w:val="TOC1"/>
        <w:tabs>
          <w:tab w:val="right" w:leader="dot" w:pos="8306"/>
        </w:tabs>
      </w:pPr>
      <w:hyperlink w:anchor="_Toc8795" w:history="1">
        <w:r>
          <w:rPr>
            <w:rFonts w:ascii="仿宋" w:eastAsia="仿宋" w:hAnsi="仿宋" w:cs="仿宋" w:hint="eastAsia"/>
            <w:lang w:eastAsia="zh-CN"/>
          </w:rPr>
          <w:t>二、香膏项目建设单位说明</w:t>
        </w:r>
        <w:r>
          <w:tab/>
        </w:r>
        <w:r>
          <w:fldChar w:fldCharType="begin"/>
        </w:r>
        <w:r>
          <w:instrText xml:space="preserve"> PAGEREF _Toc8795 \h </w:instrText>
        </w:r>
        <w:r>
          <w:fldChar w:fldCharType="separate"/>
        </w:r>
        <w:r>
          <w:t>6</w:t>
        </w:r>
        <w:r>
          <w:fldChar w:fldCharType="end"/>
        </w:r>
      </w:hyperlink>
    </w:p>
    <w:p>
      <w:pPr>
        <w:pStyle w:val="TOC2"/>
        <w:tabs>
          <w:tab w:val="right" w:leader="dot" w:pos="8306"/>
        </w:tabs>
      </w:pPr>
      <w:hyperlink w:anchor="_Toc24403" w:history="1">
        <w:r>
          <w:rPr>
            <w:rFonts w:ascii="仿宋" w:eastAsia="仿宋" w:hAnsi="仿宋" w:cs="仿宋" w:hint="eastAsia"/>
            <w:lang w:eastAsia="zh-CN"/>
          </w:rPr>
          <w:t>(一)、香膏项目承办单位基本情况</w:t>
        </w:r>
        <w:r>
          <w:tab/>
        </w:r>
        <w:r>
          <w:fldChar w:fldCharType="begin"/>
        </w:r>
        <w:r>
          <w:instrText xml:space="preserve"> PAGEREF _Toc24403 \h </w:instrText>
        </w:r>
        <w:r>
          <w:fldChar w:fldCharType="separate"/>
        </w:r>
        <w:r>
          <w:t>6</w:t>
        </w:r>
        <w:r>
          <w:fldChar w:fldCharType="end"/>
        </w:r>
      </w:hyperlink>
    </w:p>
    <w:p>
      <w:pPr>
        <w:pStyle w:val="TOC2"/>
        <w:tabs>
          <w:tab w:val="right" w:leader="dot" w:pos="8306"/>
        </w:tabs>
      </w:pPr>
      <w:hyperlink w:anchor="_Toc16431" w:history="1">
        <w:r>
          <w:rPr>
            <w:rFonts w:ascii="仿宋" w:eastAsia="仿宋" w:hAnsi="仿宋" w:cs="仿宋" w:hint="eastAsia"/>
            <w:lang w:eastAsia="zh-CN"/>
          </w:rPr>
          <w:t>(二)、公司经济效益分析</w:t>
        </w:r>
        <w:r>
          <w:tab/>
        </w:r>
        <w:r>
          <w:fldChar w:fldCharType="begin"/>
        </w:r>
        <w:r>
          <w:instrText xml:space="preserve"> PAGEREF _Toc16431 \h </w:instrText>
        </w:r>
        <w:r>
          <w:fldChar w:fldCharType="separate"/>
        </w:r>
        <w:r>
          <w:t>7</w:t>
        </w:r>
        <w:r>
          <w:fldChar w:fldCharType="end"/>
        </w:r>
      </w:hyperlink>
    </w:p>
    <w:p>
      <w:pPr>
        <w:pStyle w:val="TOC1"/>
        <w:tabs>
          <w:tab w:val="right" w:leader="dot" w:pos="8306"/>
        </w:tabs>
      </w:pPr>
      <w:hyperlink w:anchor="_Toc14144" w:history="1">
        <w:r>
          <w:rPr>
            <w:rFonts w:ascii="仿宋" w:eastAsia="仿宋" w:hAnsi="仿宋" w:cs="仿宋" w:hint="eastAsia"/>
            <w:lang w:eastAsia="zh-CN"/>
          </w:rPr>
          <w:t>三、香膏项目选址可行性分析</w:t>
        </w:r>
        <w:r>
          <w:tab/>
        </w:r>
        <w:r>
          <w:fldChar w:fldCharType="begin"/>
        </w:r>
        <w:r>
          <w:instrText xml:space="preserve"> PAGEREF _Toc14144 \h </w:instrText>
        </w:r>
        <w:r>
          <w:fldChar w:fldCharType="separate"/>
        </w:r>
        <w:r>
          <w:t>8</w:t>
        </w:r>
        <w:r>
          <w:fldChar w:fldCharType="end"/>
        </w:r>
      </w:hyperlink>
    </w:p>
    <w:p>
      <w:pPr>
        <w:pStyle w:val="TOC2"/>
        <w:tabs>
          <w:tab w:val="right" w:leader="dot" w:pos="8306"/>
        </w:tabs>
      </w:pPr>
      <w:hyperlink w:anchor="_Toc8781" w:history="1">
        <w:r>
          <w:rPr>
            <w:rFonts w:ascii="仿宋" w:eastAsia="仿宋" w:hAnsi="仿宋" w:cs="仿宋" w:hint="eastAsia"/>
            <w:lang w:eastAsia="zh-CN"/>
          </w:rPr>
          <w:t>(一)、香膏项目选址</w:t>
        </w:r>
        <w:r>
          <w:tab/>
        </w:r>
        <w:r>
          <w:fldChar w:fldCharType="begin"/>
        </w:r>
        <w:r>
          <w:instrText xml:space="preserve"> PAGEREF _Toc8781 \h </w:instrText>
        </w:r>
        <w:r>
          <w:fldChar w:fldCharType="separate"/>
        </w:r>
        <w:r>
          <w:t>8</w:t>
        </w:r>
        <w:r>
          <w:fldChar w:fldCharType="end"/>
        </w:r>
      </w:hyperlink>
    </w:p>
    <w:p>
      <w:pPr>
        <w:pStyle w:val="TOC2"/>
        <w:tabs>
          <w:tab w:val="right" w:leader="dot" w:pos="8306"/>
        </w:tabs>
      </w:pPr>
      <w:hyperlink w:anchor="_Toc22745" w:history="1">
        <w:r>
          <w:rPr>
            <w:rFonts w:ascii="仿宋" w:eastAsia="仿宋" w:hAnsi="仿宋" w:cs="仿宋" w:hint="eastAsia"/>
            <w:lang w:eastAsia="zh-CN"/>
          </w:rPr>
          <w:t>(二)、用地控制指标</w:t>
        </w:r>
        <w:r>
          <w:tab/>
        </w:r>
        <w:r>
          <w:fldChar w:fldCharType="begin"/>
        </w:r>
        <w:r>
          <w:instrText xml:space="preserve"> PAGEREF _Toc22745 \h </w:instrText>
        </w:r>
        <w:r>
          <w:fldChar w:fldCharType="separate"/>
        </w:r>
        <w:r>
          <w:t>8</w:t>
        </w:r>
        <w:r>
          <w:fldChar w:fldCharType="end"/>
        </w:r>
      </w:hyperlink>
    </w:p>
    <w:p>
      <w:pPr>
        <w:pStyle w:val="TOC2"/>
        <w:tabs>
          <w:tab w:val="right" w:leader="dot" w:pos="8306"/>
        </w:tabs>
      </w:pPr>
      <w:hyperlink w:anchor="_Toc21710" w:history="1">
        <w:r>
          <w:rPr>
            <w:rFonts w:ascii="仿宋" w:eastAsia="仿宋" w:hAnsi="仿宋" w:cs="仿宋" w:hint="eastAsia"/>
            <w:lang w:eastAsia="zh-CN"/>
          </w:rPr>
          <w:t>(三)、节约用地措施</w:t>
        </w:r>
        <w:r>
          <w:tab/>
        </w:r>
        <w:r>
          <w:fldChar w:fldCharType="begin"/>
        </w:r>
        <w:r>
          <w:instrText xml:space="preserve"> PAGEREF _Toc21710 \h </w:instrText>
        </w:r>
        <w:r>
          <w:fldChar w:fldCharType="separate"/>
        </w:r>
        <w:r>
          <w:t>10</w:t>
        </w:r>
        <w:r>
          <w:fldChar w:fldCharType="end"/>
        </w:r>
      </w:hyperlink>
    </w:p>
    <w:p>
      <w:pPr>
        <w:pStyle w:val="TOC2"/>
        <w:tabs>
          <w:tab w:val="right" w:leader="dot" w:pos="8306"/>
        </w:tabs>
      </w:pPr>
      <w:hyperlink w:anchor="_Toc11792" w:history="1">
        <w:r>
          <w:rPr>
            <w:rFonts w:ascii="仿宋" w:eastAsia="仿宋" w:hAnsi="仿宋" w:cs="仿宋" w:hint="eastAsia"/>
            <w:lang w:eastAsia="zh-CN"/>
          </w:rPr>
          <w:t>(四)、总图布置方案</w:t>
        </w:r>
        <w:r>
          <w:tab/>
        </w:r>
        <w:r>
          <w:fldChar w:fldCharType="begin"/>
        </w:r>
        <w:r>
          <w:instrText xml:space="preserve"> PAGEREF _Toc11792 \h </w:instrText>
        </w:r>
        <w:r>
          <w:fldChar w:fldCharType="separate"/>
        </w:r>
        <w:r>
          <w:t>11</w:t>
        </w:r>
        <w:r>
          <w:fldChar w:fldCharType="end"/>
        </w:r>
      </w:hyperlink>
    </w:p>
    <w:p>
      <w:pPr>
        <w:pStyle w:val="TOC2"/>
        <w:tabs>
          <w:tab w:val="right" w:leader="dot" w:pos="8306"/>
        </w:tabs>
      </w:pPr>
      <w:hyperlink w:anchor="_Toc30488" w:history="1">
        <w:r>
          <w:rPr>
            <w:rFonts w:ascii="仿宋" w:eastAsia="仿宋" w:hAnsi="仿宋" w:cs="仿宋" w:hint="eastAsia"/>
            <w:lang w:eastAsia="zh-CN"/>
          </w:rPr>
          <w:t>(五)、选址综合评价</w:t>
        </w:r>
        <w:r>
          <w:tab/>
        </w:r>
        <w:r>
          <w:fldChar w:fldCharType="begin"/>
        </w:r>
        <w:r>
          <w:instrText xml:space="preserve"> PAGEREF _Toc30488 \h </w:instrText>
        </w:r>
        <w:r>
          <w:fldChar w:fldCharType="separate"/>
        </w:r>
        <w:r>
          <w:t>12</w:t>
        </w:r>
        <w:r>
          <w:fldChar w:fldCharType="end"/>
        </w:r>
      </w:hyperlink>
    </w:p>
    <w:p>
      <w:pPr>
        <w:pStyle w:val="TOC1"/>
        <w:tabs>
          <w:tab w:val="right" w:leader="dot" w:pos="8306"/>
        </w:tabs>
      </w:pPr>
      <w:hyperlink w:anchor="_Toc10506" w:history="1">
        <w:r>
          <w:rPr>
            <w:rFonts w:ascii="仿宋" w:eastAsia="仿宋" w:hAnsi="仿宋" w:cs="仿宋" w:hint="eastAsia"/>
            <w:lang w:eastAsia="zh-CN"/>
          </w:rPr>
          <w:t>四、香膏项目概论</w:t>
        </w:r>
        <w:r>
          <w:tab/>
        </w:r>
        <w:r>
          <w:fldChar w:fldCharType="begin"/>
        </w:r>
        <w:r>
          <w:instrText xml:space="preserve"> PAGEREF _Toc10506 \h </w:instrText>
        </w:r>
        <w:r>
          <w:fldChar w:fldCharType="separate"/>
        </w:r>
        <w:r>
          <w:t>13</w:t>
        </w:r>
        <w:r>
          <w:fldChar w:fldCharType="end"/>
        </w:r>
      </w:hyperlink>
    </w:p>
    <w:p>
      <w:pPr>
        <w:pStyle w:val="TOC2"/>
        <w:tabs>
          <w:tab w:val="right" w:leader="dot" w:pos="8306"/>
        </w:tabs>
      </w:pPr>
      <w:hyperlink w:anchor="_Toc2497" w:history="1">
        <w:r>
          <w:rPr>
            <w:rFonts w:ascii="仿宋" w:eastAsia="仿宋" w:hAnsi="仿宋" w:cs="仿宋" w:hint="eastAsia"/>
            <w:lang w:eastAsia="zh-CN"/>
          </w:rPr>
          <w:t>(一)、香膏项目概况</w:t>
        </w:r>
        <w:r>
          <w:tab/>
        </w:r>
        <w:r>
          <w:fldChar w:fldCharType="begin"/>
        </w:r>
        <w:r>
          <w:instrText xml:space="preserve"> PAGEREF _Toc2497 \h </w:instrText>
        </w:r>
        <w:r>
          <w:fldChar w:fldCharType="separate"/>
        </w:r>
        <w:r>
          <w:t>13</w:t>
        </w:r>
        <w:r>
          <w:fldChar w:fldCharType="end"/>
        </w:r>
      </w:hyperlink>
    </w:p>
    <w:p>
      <w:pPr>
        <w:pStyle w:val="TOC2"/>
        <w:tabs>
          <w:tab w:val="right" w:leader="dot" w:pos="8306"/>
        </w:tabs>
      </w:pPr>
      <w:hyperlink w:anchor="_Toc27365" w:history="1">
        <w:r>
          <w:rPr>
            <w:rFonts w:ascii="仿宋" w:eastAsia="仿宋" w:hAnsi="仿宋" w:cs="仿宋" w:hint="eastAsia"/>
            <w:lang w:eastAsia="zh-CN"/>
          </w:rPr>
          <w:t>(二)、香膏项目目标</w:t>
        </w:r>
        <w:r>
          <w:tab/>
        </w:r>
        <w:r>
          <w:fldChar w:fldCharType="begin"/>
        </w:r>
        <w:r>
          <w:instrText xml:space="preserve"> PAGEREF _Toc27365 \h </w:instrText>
        </w:r>
        <w:r>
          <w:fldChar w:fldCharType="separate"/>
        </w:r>
        <w:r>
          <w:t>15</w:t>
        </w:r>
        <w:r>
          <w:fldChar w:fldCharType="end"/>
        </w:r>
      </w:hyperlink>
    </w:p>
    <w:p>
      <w:pPr>
        <w:pStyle w:val="TOC2"/>
        <w:tabs>
          <w:tab w:val="right" w:leader="dot" w:pos="8306"/>
        </w:tabs>
      </w:pPr>
      <w:hyperlink w:anchor="_Toc18640" w:history="1">
        <w:r>
          <w:rPr>
            <w:rFonts w:ascii="仿宋" w:eastAsia="仿宋" w:hAnsi="仿宋" w:cs="仿宋" w:hint="eastAsia"/>
            <w:lang w:eastAsia="zh-CN"/>
          </w:rPr>
          <w:t>(三)、香膏项目提出的理由</w:t>
        </w:r>
        <w:r>
          <w:tab/>
        </w:r>
        <w:r>
          <w:fldChar w:fldCharType="begin"/>
        </w:r>
        <w:r>
          <w:instrText xml:space="preserve"> PAGEREF _Toc18640 \h </w:instrText>
        </w:r>
        <w:r>
          <w:fldChar w:fldCharType="separate"/>
        </w:r>
        <w:r>
          <w:t>16</w:t>
        </w:r>
        <w:r>
          <w:fldChar w:fldCharType="end"/>
        </w:r>
      </w:hyperlink>
    </w:p>
    <w:p>
      <w:pPr>
        <w:pStyle w:val="TOC2"/>
        <w:tabs>
          <w:tab w:val="right" w:leader="dot" w:pos="8306"/>
        </w:tabs>
      </w:pPr>
      <w:hyperlink w:anchor="_Toc18816" w:history="1">
        <w:r>
          <w:rPr>
            <w:rFonts w:ascii="仿宋" w:eastAsia="仿宋" w:hAnsi="仿宋" w:cs="仿宋" w:hint="eastAsia"/>
            <w:lang w:eastAsia="zh-CN"/>
          </w:rPr>
          <w:t>(四)、香膏项目意义</w:t>
        </w:r>
        <w:r>
          <w:tab/>
        </w:r>
        <w:r>
          <w:fldChar w:fldCharType="begin"/>
        </w:r>
        <w:r>
          <w:instrText xml:space="preserve"> PAGEREF _Toc18816 \h </w:instrText>
        </w:r>
        <w:r>
          <w:fldChar w:fldCharType="separate"/>
        </w:r>
        <w:r>
          <w:t>17</w:t>
        </w:r>
        <w:r>
          <w:fldChar w:fldCharType="end"/>
        </w:r>
      </w:hyperlink>
    </w:p>
    <w:p>
      <w:pPr>
        <w:pStyle w:val="TOC2"/>
        <w:tabs>
          <w:tab w:val="right" w:leader="dot" w:pos="8306"/>
        </w:tabs>
      </w:pPr>
      <w:hyperlink w:anchor="_Toc23756" w:history="1">
        <w:r>
          <w:rPr>
            <w:rFonts w:ascii="仿宋" w:eastAsia="仿宋" w:hAnsi="仿宋" w:cs="仿宋" w:hint="eastAsia"/>
            <w:lang w:eastAsia="zh-CN"/>
          </w:rPr>
          <w:t>(五)、香膏项目背景</w:t>
        </w:r>
        <w:r>
          <w:tab/>
        </w:r>
        <w:r>
          <w:fldChar w:fldCharType="begin"/>
        </w:r>
        <w:r>
          <w:instrText xml:space="preserve"> PAGEREF _Toc23756 \h </w:instrText>
        </w:r>
        <w:r>
          <w:fldChar w:fldCharType="separate"/>
        </w:r>
        <w:r>
          <w:t>18</w:t>
        </w:r>
        <w:r>
          <w:fldChar w:fldCharType="end"/>
        </w:r>
      </w:hyperlink>
    </w:p>
    <w:p>
      <w:pPr>
        <w:pStyle w:val="TOC1"/>
        <w:tabs>
          <w:tab w:val="right" w:leader="dot" w:pos="8306"/>
        </w:tabs>
      </w:pPr>
      <w:hyperlink w:anchor="_Toc29892" w:history="1">
        <w:r>
          <w:rPr>
            <w:rFonts w:ascii="仿宋" w:eastAsia="仿宋" w:hAnsi="仿宋" w:cs="仿宋" w:hint="eastAsia"/>
            <w:lang w:eastAsia="zh-CN"/>
          </w:rPr>
          <w:t>五、产品规划分析</w:t>
        </w:r>
        <w:r>
          <w:tab/>
        </w:r>
        <w:r>
          <w:fldChar w:fldCharType="begin"/>
        </w:r>
        <w:r>
          <w:instrText xml:space="preserve"> PAGEREF _Toc29892 \h </w:instrText>
        </w:r>
        <w:r>
          <w:fldChar w:fldCharType="separate"/>
        </w:r>
        <w:r>
          <w:t>19</w:t>
        </w:r>
        <w:r>
          <w:fldChar w:fldCharType="end"/>
        </w:r>
      </w:hyperlink>
    </w:p>
    <w:p>
      <w:pPr>
        <w:pStyle w:val="TOC2"/>
        <w:tabs>
          <w:tab w:val="right" w:leader="dot" w:pos="8306"/>
        </w:tabs>
      </w:pPr>
      <w:hyperlink w:anchor="_Toc16758" w:history="1">
        <w:r>
          <w:rPr>
            <w:rFonts w:ascii="仿宋" w:eastAsia="仿宋" w:hAnsi="仿宋" w:cs="仿宋" w:hint="eastAsia"/>
            <w:lang w:eastAsia="zh-CN"/>
          </w:rPr>
          <w:t>(一)、产品规划</w:t>
        </w:r>
        <w:r>
          <w:tab/>
        </w:r>
        <w:r>
          <w:fldChar w:fldCharType="begin"/>
        </w:r>
        <w:r>
          <w:instrText xml:space="preserve"> PAGEREF _Toc16758 \h </w:instrText>
        </w:r>
        <w:r>
          <w:fldChar w:fldCharType="separate"/>
        </w:r>
        <w:r>
          <w:t>19</w:t>
        </w:r>
        <w:r>
          <w:fldChar w:fldCharType="end"/>
        </w:r>
      </w:hyperlink>
    </w:p>
    <w:p>
      <w:pPr>
        <w:pStyle w:val="TOC2"/>
        <w:tabs>
          <w:tab w:val="right" w:leader="dot" w:pos="8306"/>
        </w:tabs>
      </w:pPr>
      <w:hyperlink w:anchor="_Toc16130" w:history="1">
        <w:r>
          <w:rPr>
            <w:rFonts w:ascii="仿宋" w:eastAsia="仿宋" w:hAnsi="仿宋" w:cs="仿宋" w:hint="eastAsia"/>
            <w:lang w:eastAsia="zh-CN"/>
          </w:rPr>
          <w:t>(二)、建设规模</w:t>
        </w:r>
        <w:r>
          <w:tab/>
        </w:r>
        <w:r>
          <w:fldChar w:fldCharType="begin"/>
        </w:r>
        <w:r>
          <w:instrText xml:space="preserve"> PAGEREF _Toc16130 \h </w:instrText>
        </w:r>
        <w:r>
          <w:fldChar w:fldCharType="separate"/>
        </w:r>
        <w:r>
          <w:t>20</w:t>
        </w:r>
        <w:r>
          <w:fldChar w:fldCharType="end"/>
        </w:r>
      </w:hyperlink>
    </w:p>
    <w:p>
      <w:pPr>
        <w:pStyle w:val="TOC1"/>
        <w:tabs>
          <w:tab w:val="right" w:leader="dot" w:pos="8306"/>
        </w:tabs>
      </w:pPr>
      <w:hyperlink w:anchor="_Toc30500" w:history="1">
        <w:r>
          <w:rPr>
            <w:rFonts w:ascii="仿宋" w:eastAsia="仿宋" w:hAnsi="仿宋" w:cs="仿宋" w:hint="eastAsia"/>
            <w:lang w:eastAsia="zh-CN"/>
          </w:rPr>
          <w:t>六、市场分析、调研</w:t>
        </w:r>
        <w:r>
          <w:tab/>
        </w:r>
        <w:r>
          <w:fldChar w:fldCharType="begin"/>
        </w:r>
        <w:r>
          <w:instrText xml:space="preserve"> PAGEREF _Toc30500 \h </w:instrText>
        </w:r>
        <w:r>
          <w:fldChar w:fldCharType="separate"/>
        </w:r>
        <w:r>
          <w:t>21</w:t>
        </w:r>
        <w:r>
          <w:fldChar w:fldCharType="end"/>
        </w:r>
      </w:hyperlink>
    </w:p>
    <w:p>
      <w:pPr>
        <w:pStyle w:val="TOC2"/>
        <w:tabs>
          <w:tab w:val="right" w:leader="dot" w:pos="8306"/>
        </w:tabs>
      </w:pPr>
      <w:hyperlink w:anchor="_Toc26971" w:history="1">
        <w:r>
          <w:rPr>
            <w:rFonts w:ascii="仿宋" w:eastAsia="仿宋" w:hAnsi="仿宋" w:cs="仿宋" w:hint="eastAsia"/>
            <w:lang w:eastAsia="zh-CN"/>
          </w:rPr>
          <w:t>(一)、香膏行业分析</w:t>
        </w:r>
        <w:r>
          <w:tab/>
        </w:r>
        <w:r>
          <w:fldChar w:fldCharType="begin"/>
        </w:r>
        <w:r>
          <w:instrText xml:space="preserve"> PAGEREF _Toc26971 \h </w:instrText>
        </w:r>
        <w:r>
          <w:fldChar w:fldCharType="separate"/>
        </w:r>
        <w:r>
          <w:t>21</w:t>
        </w:r>
        <w:r>
          <w:fldChar w:fldCharType="end"/>
        </w:r>
      </w:hyperlink>
    </w:p>
    <w:p>
      <w:pPr>
        <w:pStyle w:val="TOC2"/>
        <w:tabs>
          <w:tab w:val="right" w:leader="dot" w:pos="8306"/>
        </w:tabs>
      </w:pPr>
      <w:hyperlink w:anchor="_Toc31762" w:history="1">
        <w:r>
          <w:rPr>
            <w:rFonts w:ascii="仿宋" w:eastAsia="仿宋" w:hAnsi="仿宋" w:cs="仿宋" w:hint="eastAsia"/>
            <w:lang w:eastAsia="zh-CN"/>
          </w:rPr>
          <w:t>(二)、香膏市场分析预测</w:t>
        </w:r>
        <w:r>
          <w:tab/>
        </w:r>
        <w:r>
          <w:fldChar w:fldCharType="begin"/>
        </w:r>
        <w:r>
          <w:instrText xml:space="preserve"> PAGEREF _Toc31762 \h </w:instrText>
        </w:r>
        <w:r>
          <w:fldChar w:fldCharType="separate"/>
        </w:r>
        <w:r>
          <w:t>22</w:t>
        </w:r>
        <w:r>
          <w:fldChar w:fldCharType="end"/>
        </w:r>
      </w:hyperlink>
    </w:p>
    <w:p>
      <w:pPr>
        <w:pStyle w:val="TOC1"/>
        <w:tabs>
          <w:tab w:val="right" w:leader="dot" w:pos="8306"/>
        </w:tabs>
      </w:pPr>
      <w:hyperlink w:anchor="_Toc7246" w:history="1">
        <w:r>
          <w:rPr>
            <w:rFonts w:ascii="仿宋" w:eastAsia="仿宋" w:hAnsi="仿宋" w:cs="仿宋" w:hint="eastAsia"/>
            <w:lang w:eastAsia="zh-CN"/>
          </w:rPr>
          <w:t>七、香膏项目人力资源管理</w:t>
        </w:r>
        <w:r>
          <w:tab/>
        </w:r>
        <w:r>
          <w:fldChar w:fldCharType="begin"/>
        </w:r>
        <w:r>
          <w:instrText xml:space="preserve"> PAGEREF _Toc7246 \h </w:instrText>
        </w:r>
        <w:r>
          <w:fldChar w:fldCharType="separate"/>
        </w:r>
        <w:r>
          <w:t>22</w:t>
        </w:r>
        <w:r>
          <w:fldChar w:fldCharType="end"/>
        </w:r>
      </w:hyperlink>
    </w:p>
    <w:p>
      <w:pPr>
        <w:pStyle w:val="TOC2"/>
        <w:tabs>
          <w:tab w:val="right" w:leader="dot" w:pos="8306"/>
        </w:tabs>
      </w:pPr>
      <w:hyperlink w:anchor="_Toc13606" w:history="1">
        <w:r>
          <w:rPr>
            <w:rFonts w:ascii="仿宋" w:eastAsia="仿宋" w:hAnsi="仿宋" w:cs="仿宋" w:hint="eastAsia"/>
            <w:lang w:eastAsia="zh-CN"/>
          </w:rPr>
          <w:t>(一)、建立健全的预算管理制度</w:t>
        </w:r>
        <w:r>
          <w:tab/>
        </w:r>
        <w:r>
          <w:fldChar w:fldCharType="begin"/>
        </w:r>
        <w:r>
          <w:instrText xml:space="preserve"> PAGEREF _Toc13606 \h </w:instrText>
        </w:r>
        <w:r>
          <w:fldChar w:fldCharType="separate"/>
        </w:r>
        <w:r>
          <w:t>22</w:t>
        </w:r>
        <w:r>
          <w:fldChar w:fldCharType="end"/>
        </w:r>
      </w:hyperlink>
    </w:p>
    <w:p>
      <w:pPr>
        <w:pStyle w:val="TOC2"/>
        <w:tabs>
          <w:tab w:val="right" w:leader="dot" w:pos="8306"/>
        </w:tabs>
      </w:pPr>
      <w:hyperlink w:anchor="_Toc13797" w:history="1">
        <w:r>
          <w:rPr>
            <w:rFonts w:ascii="仿宋" w:eastAsia="仿宋" w:hAnsi="仿宋" w:cs="仿宋" w:hint="eastAsia"/>
            <w:lang w:eastAsia="zh-CN"/>
          </w:rPr>
          <w:t>(二)、加强资金流动监控</w:t>
        </w:r>
        <w:r>
          <w:tab/>
        </w:r>
        <w:r>
          <w:fldChar w:fldCharType="begin"/>
        </w:r>
        <w:r>
          <w:instrText xml:space="preserve"> PAGEREF _Toc13797 \h </w:instrText>
        </w:r>
        <w:r>
          <w:fldChar w:fldCharType="separate"/>
        </w:r>
        <w:r>
          <w:t>24</w:t>
        </w:r>
        <w:r>
          <w:fldChar w:fldCharType="end"/>
        </w:r>
      </w:hyperlink>
    </w:p>
    <w:p>
      <w:pPr>
        <w:pStyle w:val="TOC2"/>
        <w:tabs>
          <w:tab w:val="right" w:leader="dot" w:pos="8306"/>
        </w:tabs>
      </w:pPr>
      <w:hyperlink w:anchor="_Toc27137" w:history="1">
        <w:r>
          <w:rPr>
            <w:rFonts w:ascii="仿宋" w:eastAsia="仿宋" w:hAnsi="仿宋" w:cs="仿宋" w:hint="eastAsia"/>
            <w:lang w:eastAsia="zh-CN"/>
          </w:rPr>
          <w:t>(三)、制定完善的风险控制机制</w:t>
        </w:r>
        <w:r>
          <w:tab/>
        </w:r>
        <w:r>
          <w:fldChar w:fldCharType="begin"/>
        </w:r>
        <w:r>
          <w:instrText xml:space="preserve"> PAGEREF _Toc27137 \h </w:instrText>
        </w:r>
        <w:r>
          <w:fldChar w:fldCharType="separate"/>
        </w:r>
        <w:r>
          <w:t>25</w:t>
        </w:r>
        <w:r>
          <w:fldChar w:fldCharType="end"/>
        </w:r>
      </w:hyperlink>
    </w:p>
    <w:p>
      <w:pPr>
        <w:pStyle w:val="TOC2"/>
        <w:tabs>
          <w:tab w:val="right" w:leader="dot" w:pos="8306"/>
        </w:tabs>
      </w:pPr>
      <w:hyperlink w:anchor="_Toc8725" w:history="1">
        <w:r>
          <w:rPr>
            <w:rFonts w:ascii="仿宋" w:eastAsia="仿宋" w:hAnsi="仿宋" w:cs="仿宋" w:hint="eastAsia"/>
            <w:lang w:eastAsia="zh-CN"/>
          </w:rPr>
          <w:t>(四)、优化成本管理</w:t>
        </w:r>
        <w:r>
          <w:tab/>
        </w:r>
        <w:r>
          <w:fldChar w:fldCharType="begin"/>
        </w:r>
        <w:r>
          <w:instrText xml:space="preserve"> PAGEREF _Toc8725 \h </w:instrText>
        </w:r>
        <w:r>
          <w:fldChar w:fldCharType="separate"/>
        </w:r>
        <w:r>
          <w:t>26</w:t>
        </w:r>
        <w:r>
          <w:fldChar w:fldCharType="end"/>
        </w:r>
      </w:hyperlink>
    </w:p>
    <w:p>
      <w:pPr>
        <w:pStyle w:val="TOC1"/>
        <w:tabs>
          <w:tab w:val="right" w:leader="dot" w:pos="8306"/>
        </w:tabs>
      </w:pPr>
      <w:hyperlink w:anchor="_Toc22089" w:history="1">
        <w:r>
          <w:rPr>
            <w:rFonts w:ascii="仿宋" w:eastAsia="仿宋" w:hAnsi="仿宋" w:cs="仿宋" w:hint="eastAsia"/>
            <w:lang w:eastAsia="zh-CN"/>
          </w:rPr>
          <w:t>八、香膏项目经营效益</w:t>
        </w:r>
        <w:r>
          <w:tab/>
        </w:r>
        <w:r>
          <w:fldChar w:fldCharType="begin"/>
        </w:r>
        <w:r>
          <w:instrText xml:space="preserve"> PAGEREF _Toc22089 \h </w:instrText>
        </w:r>
        <w:r>
          <w:fldChar w:fldCharType="separate"/>
        </w:r>
        <w:r>
          <w:t>28</w:t>
        </w:r>
        <w:r>
          <w:fldChar w:fldCharType="end"/>
        </w:r>
      </w:hyperlink>
    </w:p>
    <w:p>
      <w:pPr>
        <w:pStyle w:val="TOC2"/>
        <w:tabs>
          <w:tab w:val="right" w:leader="dot" w:pos="8306"/>
        </w:tabs>
      </w:pPr>
      <w:hyperlink w:anchor="_Toc22350" w:history="1">
        <w:r>
          <w:rPr>
            <w:rFonts w:ascii="仿宋" w:eastAsia="仿宋" w:hAnsi="仿宋" w:cs="仿宋" w:hint="eastAsia"/>
            <w:lang w:eastAsia="zh-CN"/>
          </w:rPr>
          <w:t>(一)、经济评价财务测算</w:t>
        </w:r>
        <w:r>
          <w:tab/>
        </w:r>
        <w:r>
          <w:fldChar w:fldCharType="begin"/>
        </w:r>
        <w:r>
          <w:instrText xml:space="preserve"> PAGEREF _Toc22350 \h </w:instrText>
        </w:r>
        <w:r>
          <w:fldChar w:fldCharType="separate"/>
        </w:r>
        <w:r>
          <w:t>28</w:t>
        </w:r>
        <w:r>
          <w:fldChar w:fldCharType="end"/>
        </w:r>
      </w:hyperlink>
    </w:p>
    <w:p>
      <w:pPr>
        <w:pStyle w:val="TOC2"/>
        <w:tabs>
          <w:tab w:val="right" w:leader="dot" w:pos="8306"/>
        </w:tabs>
      </w:pPr>
      <w:hyperlink w:anchor="_Toc8849" w:history="1">
        <w:r>
          <w:rPr>
            <w:rFonts w:ascii="仿宋" w:eastAsia="仿宋" w:hAnsi="仿宋" w:cs="仿宋" w:hint="eastAsia"/>
            <w:lang w:eastAsia="zh-CN"/>
          </w:rPr>
          <w:t>(二)、香膏项目盈利能力分析</w:t>
        </w:r>
        <w:r>
          <w:tab/>
        </w:r>
        <w:r>
          <w:fldChar w:fldCharType="begin"/>
        </w:r>
        <w:r>
          <w:instrText xml:space="preserve"> PAGEREF _Toc8849 \h </w:instrText>
        </w:r>
        <w:r>
          <w:fldChar w:fldCharType="separate"/>
        </w:r>
        <w:r>
          <w:t>29</w:t>
        </w:r>
        <w:r>
          <w:fldChar w:fldCharType="end"/>
        </w:r>
      </w:hyperlink>
    </w:p>
    <w:p>
      <w:pPr>
        <w:pStyle w:val="TOC1"/>
        <w:tabs>
          <w:tab w:val="right" w:leader="dot" w:pos="8306"/>
        </w:tabs>
      </w:pPr>
      <w:hyperlink w:anchor="_Toc8264" w:history="1">
        <w:r>
          <w:rPr>
            <w:rFonts w:ascii="仿宋" w:eastAsia="仿宋" w:hAnsi="仿宋" w:cs="仿宋" w:hint="eastAsia"/>
            <w:lang w:eastAsia="zh-CN"/>
          </w:rPr>
          <w:t>九、香膏项目财务管理</w:t>
        </w:r>
        <w:r>
          <w:tab/>
        </w:r>
        <w:r>
          <w:fldChar w:fldCharType="begin"/>
        </w:r>
        <w:r>
          <w:instrText xml:space="preserve"> PAGEREF _Toc8264 \h </w:instrText>
        </w:r>
        <w:r>
          <w:fldChar w:fldCharType="separate"/>
        </w:r>
        <w:r>
          <w:t>30</w:t>
        </w:r>
        <w:r>
          <w:fldChar w:fldCharType="end"/>
        </w:r>
      </w:hyperlink>
    </w:p>
    <w:p>
      <w:pPr>
        <w:pStyle w:val="TOC2"/>
        <w:tabs>
          <w:tab w:val="right" w:leader="dot" w:pos="8306"/>
        </w:tabs>
      </w:pPr>
      <w:hyperlink w:anchor="_Toc26962" w:history="1">
        <w:r>
          <w:rPr>
            <w:rFonts w:ascii="仿宋" w:eastAsia="仿宋" w:hAnsi="仿宋" w:cs="仿宋" w:hint="eastAsia"/>
            <w:lang w:eastAsia="zh-CN"/>
          </w:rPr>
          <w:t>(一)、资金需求大</w:t>
        </w:r>
        <w:r>
          <w:tab/>
        </w:r>
        <w:r>
          <w:fldChar w:fldCharType="begin"/>
        </w:r>
        <w:r>
          <w:instrText xml:space="preserve"> PAGEREF _Toc26962 \h </w:instrText>
        </w:r>
        <w:r>
          <w:fldChar w:fldCharType="separate"/>
        </w:r>
        <w:r>
          <w:t>30</w:t>
        </w:r>
        <w:r>
          <w:fldChar w:fldCharType="end"/>
        </w:r>
      </w:hyperlink>
    </w:p>
    <w:p>
      <w:pPr>
        <w:pStyle w:val="TOC2"/>
        <w:tabs>
          <w:tab w:val="right" w:leader="dot" w:pos="8306"/>
        </w:tabs>
      </w:pPr>
      <w:hyperlink w:anchor="_Toc26007" w:history="1">
        <w:r>
          <w:rPr>
            <w:rFonts w:ascii="仿宋" w:eastAsia="仿宋" w:hAnsi="仿宋" w:cs="仿宋" w:hint="eastAsia"/>
            <w:lang w:eastAsia="zh-CN"/>
          </w:rPr>
          <w:t>(二)、研发周期长</w:t>
        </w:r>
        <w:r>
          <w:tab/>
        </w:r>
        <w:r>
          <w:fldChar w:fldCharType="begin"/>
        </w:r>
        <w:r>
          <w:instrText xml:space="preserve"> PAGEREF _Toc26007 \h </w:instrText>
        </w:r>
        <w:r>
          <w:fldChar w:fldCharType="separate"/>
        </w:r>
        <w:r>
          <w:t>31</w:t>
        </w:r>
        <w:r>
          <w:fldChar w:fldCharType="end"/>
        </w:r>
      </w:hyperlink>
    </w:p>
    <w:p>
      <w:pPr>
        <w:pStyle w:val="TOC2"/>
        <w:tabs>
          <w:tab w:val="right" w:leader="dot" w:pos="8306"/>
        </w:tabs>
      </w:pPr>
      <w:hyperlink w:anchor="_Toc20683" w:history="1">
        <w:r>
          <w:rPr>
            <w:rFonts w:ascii="仿宋" w:eastAsia="仿宋" w:hAnsi="仿宋" w:cs="仿宋" w:hint="eastAsia"/>
            <w:lang w:eastAsia="zh-CN"/>
          </w:rPr>
          <w:t>(三)、市场风险大</w:t>
        </w:r>
        <w:r>
          <w:tab/>
        </w:r>
        <w:r>
          <w:fldChar w:fldCharType="begin"/>
        </w:r>
        <w:r>
          <w:instrText xml:space="preserve"> PAGEREF _Toc20683 \h </w:instrText>
        </w:r>
        <w:r>
          <w:fldChar w:fldCharType="separate"/>
        </w:r>
        <w:r>
          <w:t>32</w:t>
        </w:r>
        <w:r>
          <w:fldChar w:fldCharType="end"/>
        </w:r>
      </w:hyperlink>
    </w:p>
    <w:p>
      <w:pPr>
        <w:pStyle w:val="TOC2"/>
        <w:tabs>
          <w:tab w:val="right" w:leader="dot" w:pos="8306"/>
        </w:tabs>
      </w:pPr>
      <w:hyperlink w:anchor="_Toc31890" w:history="1">
        <w:r>
          <w:rPr>
            <w:rFonts w:ascii="仿宋" w:eastAsia="仿宋" w:hAnsi="仿宋" w:cs="仿宋" w:hint="eastAsia"/>
            <w:lang w:eastAsia="zh-CN"/>
          </w:rPr>
          <w:t>(四)、利润率高</w:t>
        </w:r>
        <w:r>
          <w:tab/>
        </w:r>
        <w:r>
          <w:fldChar w:fldCharType="begin"/>
        </w:r>
        <w:r>
          <w:instrText xml:space="preserve"> PAGEREF _Toc31890 \h </w:instrText>
        </w:r>
        <w:r>
          <w:fldChar w:fldCharType="separate"/>
        </w:r>
        <w:r>
          <w:t>34</w:t>
        </w:r>
        <w:r>
          <w:fldChar w:fldCharType="end"/>
        </w:r>
      </w:hyperlink>
    </w:p>
    <w:p>
      <w:pPr>
        <w:pStyle w:val="TOC1"/>
        <w:tabs>
          <w:tab w:val="right" w:leader="dot" w:pos="8306"/>
        </w:tabs>
      </w:pPr>
      <w:hyperlink w:anchor="_Toc18631" w:history="1">
        <w:r>
          <w:rPr>
            <w:rFonts w:ascii="仿宋" w:eastAsia="仿宋" w:hAnsi="仿宋" w:cs="仿宋" w:hint="eastAsia"/>
            <w:lang w:eastAsia="zh-CN"/>
          </w:rPr>
          <w:t>十、香膏项目投资规划</w:t>
        </w:r>
        <w:r>
          <w:tab/>
        </w:r>
        <w:r>
          <w:fldChar w:fldCharType="begin"/>
        </w:r>
        <w:r>
          <w:instrText xml:space="preserve"> PAGEREF _Toc18631 \h </w:instrText>
        </w:r>
        <w:r>
          <w:fldChar w:fldCharType="separate"/>
        </w:r>
        <w:r>
          <w:t>36</w:t>
        </w:r>
        <w:r>
          <w:fldChar w:fldCharType="end"/>
        </w:r>
      </w:hyperlink>
    </w:p>
    <w:p>
      <w:pPr>
        <w:pStyle w:val="TOC2"/>
        <w:tabs>
          <w:tab w:val="right" w:leader="dot" w:pos="8306"/>
        </w:tabs>
      </w:pPr>
      <w:hyperlink w:anchor="_Toc28285" w:history="1">
        <w:r>
          <w:rPr>
            <w:rFonts w:ascii="仿宋" w:eastAsia="仿宋" w:hAnsi="仿宋" w:cs="仿宋" w:hint="eastAsia"/>
            <w:lang w:eastAsia="zh-CN"/>
          </w:rPr>
          <w:t>(一)、香膏项目总投资估算</w:t>
        </w:r>
        <w:r>
          <w:tab/>
        </w:r>
        <w:r>
          <w:fldChar w:fldCharType="begin"/>
        </w:r>
        <w:r>
          <w:instrText xml:space="preserve"> PAGEREF _Toc28285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200" w:history="1">
        <w:r>
          <w:rPr>
            <w:rFonts w:ascii="仿宋" w:eastAsia="仿宋" w:hAnsi="仿宋" w:cs="仿宋" w:hint="eastAsia"/>
            <w:lang w:eastAsia="zh-CN"/>
          </w:rPr>
          <w:t>(二)、资金筹措</w:t>
        </w:r>
        <w:r>
          <w:tab/>
        </w:r>
        <w:r>
          <w:fldChar w:fldCharType="begin"/>
        </w:r>
        <w:r>
          <w:instrText xml:space="preserve"> PAGEREF _Toc13200 \h </w:instrText>
        </w:r>
        <w:r>
          <w:fldChar w:fldCharType="separate"/>
        </w:r>
        <w:r>
          <w:t>38</w:t>
        </w:r>
        <w:r>
          <w:fldChar w:fldCharType="end"/>
        </w:r>
      </w:hyperlink>
    </w:p>
    <w:p>
      <w:pPr>
        <w:pStyle w:val="TOC1"/>
        <w:tabs>
          <w:tab w:val="right" w:leader="dot" w:pos="8306"/>
        </w:tabs>
      </w:pPr>
      <w:hyperlink w:anchor="_Toc550" w:history="1">
        <w:r>
          <w:rPr>
            <w:rFonts w:ascii="仿宋" w:eastAsia="仿宋" w:hAnsi="仿宋" w:cs="仿宋" w:hint="eastAsia"/>
            <w:lang w:eastAsia="zh-CN"/>
          </w:rPr>
          <w:t>十一、香膏项目环境影响分析</w:t>
        </w:r>
        <w:r>
          <w:tab/>
        </w:r>
        <w:r>
          <w:fldChar w:fldCharType="begin"/>
        </w:r>
        <w:r>
          <w:instrText xml:space="preserve"> PAGEREF _Toc550 \h </w:instrText>
        </w:r>
        <w:r>
          <w:fldChar w:fldCharType="separate"/>
        </w:r>
        <w:r>
          <w:t>38</w:t>
        </w:r>
        <w:r>
          <w:fldChar w:fldCharType="end"/>
        </w:r>
      </w:hyperlink>
    </w:p>
    <w:p>
      <w:pPr>
        <w:pStyle w:val="TOC2"/>
        <w:tabs>
          <w:tab w:val="right" w:leader="dot" w:pos="8306"/>
        </w:tabs>
      </w:pPr>
      <w:hyperlink w:anchor="_Toc15269" w:history="1">
        <w:r>
          <w:rPr>
            <w:rFonts w:ascii="仿宋" w:eastAsia="仿宋" w:hAnsi="仿宋" w:cs="仿宋" w:hint="eastAsia"/>
            <w:lang w:eastAsia="zh-CN"/>
          </w:rPr>
          <w:t>(一)、建设区域环境质量现状</w:t>
        </w:r>
        <w:r>
          <w:tab/>
        </w:r>
        <w:r>
          <w:fldChar w:fldCharType="begin"/>
        </w:r>
        <w:r>
          <w:instrText xml:space="preserve"> PAGEREF _Toc15269 \h </w:instrText>
        </w:r>
        <w:r>
          <w:fldChar w:fldCharType="separate"/>
        </w:r>
        <w:r>
          <w:t>38</w:t>
        </w:r>
        <w:r>
          <w:fldChar w:fldCharType="end"/>
        </w:r>
      </w:hyperlink>
    </w:p>
    <w:p>
      <w:pPr>
        <w:pStyle w:val="TOC2"/>
        <w:tabs>
          <w:tab w:val="right" w:leader="dot" w:pos="8306"/>
        </w:tabs>
      </w:pPr>
      <w:hyperlink w:anchor="_Toc25429" w:history="1">
        <w:r>
          <w:rPr>
            <w:rFonts w:ascii="仿宋" w:eastAsia="仿宋" w:hAnsi="仿宋" w:cs="仿宋" w:hint="eastAsia"/>
            <w:lang w:eastAsia="zh-CN"/>
          </w:rPr>
          <w:t>(二)、建设期环境保护</w:t>
        </w:r>
        <w:r>
          <w:tab/>
        </w:r>
        <w:r>
          <w:fldChar w:fldCharType="begin"/>
        </w:r>
        <w:r>
          <w:instrText xml:space="preserve"> PAGEREF _Toc25429 \h </w:instrText>
        </w:r>
        <w:r>
          <w:fldChar w:fldCharType="separate"/>
        </w:r>
        <w:r>
          <w:t>40</w:t>
        </w:r>
        <w:r>
          <w:fldChar w:fldCharType="end"/>
        </w:r>
      </w:hyperlink>
    </w:p>
    <w:p>
      <w:pPr>
        <w:pStyle w:val="TOC2"/>
        <w:tabs>
          <w:tab w:val="right" w:leader="dot" w:pos="8306"/>
        </w:tabs>
      </w:pPr>
      <w:hyperlink w:anchor="_Toc25576" w:history="1">
        <w:r>
          <w:rPr>
            <w:rFonts w:ascii="仿宋" w:eastAsia="仿宋" w:hAnsi="仿宋" w:cs="仿宋" w:hint="eastAsia"/>
            <w:lang w:eastAsia="zh-CN"/>
          </w:rPr>
          <w:t>(三)、运营期环境保护</w:t>
        </w:r>
        <w:r>
          <w:tab/>
        </w:r>
        <w:r>
          <w:fldChar w:fldCharType="begin"/>
        </w:r>
        <w:r>
          <w:instrText xml:space="preserve"> PAGEREF _Toc25576 \h </w:instrText>
        </w:r>
        <w:r>
          <w:fldChar w:fldCharType="separate"/>
        </w:r>
        <w:r>
          <w:t>41</w:t>
        </w:r>
        <w:r>
          <w:fldChar w:fldCharType="end"/>
        </w:r>
      </w:hyperlink>
    </w:p>
    <w:p>
      <w:pPr>
        <w:pStyle w:val="TOC2"/>
        <w:tabs>
          <w:tab w:val="right" w:leader="dot" w:pos="8306"/>
        </w:tabs>
      </w:pPr>
      <w:hyperlink w:anchor="_Toc24250" w:history="1">
        <w:r>
          <w:rPr>
            <w:rFonts w:ascii="仿宋" w:eastAsia="仿宋" w:hAnsi="仿宋" w:cs="仿宋" w:hint="eastAsia"/>
            <w:lang w:eastAsia="zh-CN"/>
          </w:rPr>
          <w:t>(四)、香膏项目建设对区域经济的影响</w:t>
        </w:r>
        <w:r>
          <w:tab/>
        </w:r>
        <w:r>
          <w:fldChar w:fldCharType="begin"/>
        </w:r>
        <w:r>
          <w:instrText xml:space="preserve"> PAGEREF _Toc24250 \h </w:instrText>
        </w:r>
        <w:r>
          <w:fldChar w:fldCharType="separate"/>
        </w:r>
        <w:r>
          <w:t>42</w:t>
        </w:r>
        <w:r>
          <w:fldChar w:fldCharType="end"/>
        </w:r>
      </w:hyperlink>
    </w:p>
    <w:p>
      <w:pPr>
        <w:pStyle w:val="TOC2"/>
        <w:tabs>
          <w:tab w:val="right" w:leader="dot" w:pos="8306"/>
        </w:tabs>
      </w:pPr>
      <w:hyperlink w:anchor="_Toc3669" w:history="1">
        <w:r>
          <w:rPr>
            <w:rFonts w:ascii="仿宋" w:eastAsia="仿宋" w:hAnsi="仿宋" w:cs="仿宋" w:hint="eastAsia"/>
            <w:lang w:eastAsia="zh-CN"/>
          </w:rPr>
          <w:t>(五)、废弃物处理</w:t>
        </w:r>
        <w:r>
          <w:tab/>
        </w:r>
        <w:r>
          <w:fldChar w:fldCharType="begin"/>
        </w:r>
        <w:r>
          <w:instrText xml:space="preserve"> PAGEREF _Toc3669 \h </w:instrText>
        </w:r>
        <w:r>
          <w:fldChar w:fldCharType="separate"/>
        </w:r>
        <w:r>
          <w:t>44</w:t>
        </w:r>
        <w:r>
          <w:fldChar w:fldCharType="end"/>
        </w:r>
      </w:hyperlink>
    </w:p>
    <w:p>
      <w:pPr>
        <w:pStyle w:val="TOC2"/>
        <w:tabs>
          <w:tab w:val="right" w:leader="dot" w:pos="8306"/>
        </w:tabs>
      </w:pPr>
      <w:hyperlink w:anchor="_Toc7739" w:history="1">
        <w:r>
          <w:rPr>
            <w:rFonts w:ascii="仿宋" w:eastAsia="仿宋" w:hAnsi="仿宋" w:cs="仿宋" w:hint="eastAsia"/>
            <w:lang w:eastAsia="zh-CN"/>
          </w:rPr>
          <w:t>(六)、特殊环境影响分析</w:t>
        </w:r>
        <w:r>
          <w:tab/>
        </w:r>
        <w:r>
          <w:fldChar w:fldCharType="begin"/>
        </w:r>
        <w:r>
          <w:instrText xml:space="preserve"> PAGEREF _Toc7739 \h </w:instrText>
        </w:r>
        <w:r>
          <w:fldChar w:fldCharType="separate"/>
        </w:r>
        <w:r>
          <w:t>45</w:t>
        </w:r>
        <w:r>
          <w:fldChar w:fldCharType="end"/>
        </w:r>
      </w:hyperlink>
    </w:p>
    <w:p>
      <w:pPr>
        <w:pStyle w:val="TOC2"/>
        <w:tabs>
          <w:tab w:val="right" w:leader="dot" w:pos="8306"/>
        </w:tabs>
      </w:pPr>
      <w:hyperlink w:anchor="_Toc21910" w:history="1">
        <w:r>
          <w:rPr>
            <w:rFonts w:ascii="仿宋" w:eastAsia="仿宋" w:hAnsi="仿宋" w:cs="仿宋" w:hint="eastAsia"/>
            <w:lang w:eastAsia="zh-CN"/>
          </w:rPr>
          <w:t>(七)、清洁生产</w:t>
        </w:r>
        <w:r>
          <w:tab/>
        </w:r>
        <w:r>
          <w:fldChar w:fldCharType="begin"/>
        </w:r>
        <w:r>
          <w:instrText xml:space="preserve"> PAGEREF _Toc21910 \h </w:instrText>
        </w:r>
        <w:r>
          <w:fldChar w:fldCharType="separate"/>
        </w:r>
        <w:r>
          <w:t>47</w:t>
        </w:r>
        <w:r>
          <w:fldChar w:fldCharType="end"/>
        </w:r>
      </w:hyperlink>
    </w:p>
    <w:p>
      <w:pPr>
        <w:pStyle w:val="TOC2"/>
        <w:tabs>
          <w:tab w:val="right" w:leader="dot" w:pos="8306"/>
        </w:tabs>
      </w:pPr>
      <w:hyperlink w:anchor="_Toc28883" w:history="1">
        <w:r>
          <w:rPr>
            <w:rFonts w:ascii="仿宋" w:eastAsia="仿宋" w:hAnsi="仿宋" w:cs="仿宋" w:hint="eastAsia"/>
            <w:lang w:eastAsia="zh-CN"/>
          </w:rPr>
          <w:t>(八)、环境保护综合评价</w:t>
        </w:r>
        <w:r>
          <w:tab/>
        </w:r>
        <w:r>
          <w:fldChar w:fldCharType="begin"/>
        </w:r>
        <w:r>
          <w:instrText xml:space="preserve"> PAGEREF _Toc28883 \h </w:instrText>
        </w:r>
        <w:r>
          <w:fldChar w:fldCharType="separate"/>
        </w:r>
        <w:r>
          <w:t>48</w:t>
        </w:r>
        <w:r>
          <w:fldChar w:fldCharType="end"/>
        </w:r>
      </w:hyperlink>
    </w:p>
    <w:p>
      <w:pPr>
        <w:pStyle w:val="TOC1"/>
        <w:tabs>
          <w:tab w:val="right" w:leader="dot" w:pos="8306"/>
        </w:tabs>
      </w:pPr>
      <w:hyperlink w:anchor="_Toc14301" w:history="1">
        <w:r>
          <w:rPr>
            <w:rFonts w:ascii="仿宋" w:eastAsia="仿宋" w:hAnsi="仿宋" w:cs="仿宋" w:hint="eastAsia"/>
            <w:lang w:eastAsia="zh-CN"/>
          </w:rPr>
          <w:t>十二、香膏项目技术管理</w:t>
        </w:r>
        <w:r>
          <w:tab/>
        </w:r>
        <w:r>
          <w:fldChar w:fldCharType="begin"/>
        </w:r>
        <w:r>
          <w:instrText xml:space="preserve"> PAGEREF _Toc14301 \h </w:instrText>
        </w:r>
        <w:r>
          <w:fldChar w:fldCharType="separate"/>
        </w:r>
        <w:r>
          <w:t>49</w:t>
        </w:r>
        <w:r>
          <w:fldChar w:fldCharType="end"/>
        </w:r>
      </w:hyperlink>
    </w:p>
    <w:p>
      <w:pPr>
        <w:pStyle w:val="TOC2"/>
        <w:tabs>
          <w:tab w:val="right" w:leader="dot" w:pos="8306"/>
        </w:tabs>
      </w:pPr>
      <w:hyperlink w:anchor="_Toc17003" w:history="1">
        <w:r>
          <w:rPr>
            <w:rFonts w:ascii="仿宋" w:eastAsia="仿宋" w:hAnsi="仿宋" w:cs="仿宋" w:hint="eastAsia"/>
            <w:lang w:eastAsia="zh-CN"/>
          </w:rPr>
          <w:t>(一)、技术方案选用方向</w:t>
        </w:r>
        <w:r>
          <w:tab/>
        </w:r>
        <w:r>
          <w:fldChar w:fldCharType="begin"/>
        </w:r>
        <w:r>
          <w:instrText xml:space="preserve"> PAGEREF _Toc17003 \h </w:instrText>
        </w:r>
        <w:r>
          <w:fldChar w:fldCharType="separate"/>
        </w:r>
        <w:r>
          <w:t>49</w:t>
        </w:r>
        <w:r>
          <w:fldChar w:fldCharType="end"/>
        </w:r>
      </w:hyperlink>
    </w:p>
    <w:p>
      <w:pPr>
        <w:pStyle w:val="TOC2"/>
        <w:tabs>
          <w:tab w:val="right" w:leader="dot" w:pos="8306"/>
        </w:tabs>
      </w:pPr>
      <w:hyperlink w:anchor="_Toc17904" w:history="1">
        <w:r>
          <w:rPr>
            <w:rFonts w:ascii="仿宋" w:eastAsia="仿宋" w:hAnsi="仿宋" w:cs="仿宋" w:hint="eastAsia"/>
            <w:lang w:eastAsia="zh-CN"/>
          </w:rPr>
          <w:t>(二)、工艺技术方案选用原则</w:t>
        </w:r>
        <w:r>
          <w:tab/>
        </w:r>
        <w:r>
          <w:fldChar w:fldCharType="begin"/>
        </w:r>
        <w:r>
          <w:instrText xml:space="preserve"> PAGEREF _Toc17904 \h </w:instrText>
        </w:r>
        <w:r>
          <w:fldChar w:fldCharType="separate"/>
        </w:r>
        <w:r>
          <w:t>51</w:t>
        </w:r>
        <w:r>
          <w:fldChar w:fldCharType="end"/>
        </w:r>
      </w:hyperlink>
    </w:p>
    <w:p>
      <w:pPr>
        <w:pStyle w:val="TOC2"/>
        <w:tabs>
          <w:tab w:val="right" w:leader="dot" w:pos="8306"/>
        </w:tabs>
      </w:pPr>
      <w:hyperlink w:anchor="_Toc19268" w:history="1">
        <w:r>
          <w:rPr>
            <w:rFonts w:ascii="仿宋" w:eastAsia="仿宋" w:hAnsi="仿宋" w:cs="仿宋" w:hint="eastAsia"/>
            <w:lang w:eastAsia="zh-CN"/>
          </w:rPr>
          <w:t>(三)、工艺技术方案要求</w:t>
        </w:r>
        <w:r>
          <w:tab/>
        </w:r>
        <w:r>
          <w:fldChar w:fldCharType="begin"/>
        </w:r>
        <w:r>
          <w:instrText xml:space="preserve"> PAGEREF _Toc19268 \h </w:instrText>
        </w:r>
        <w:r>
          <w:fldChar w:fldCharType="separate"/>
        </w:r>
        <w:r>
          <w:t>53</w:t>
        </w:r>
        <w:r>
          <w:fldChar w:fldCharType="end"/>
        </w:r>
      </w:hyperlink>
    </w:p>
    <w:p>
      <w:pPr>
        <w:pStyle w:val="TOC1"/>
        <w:tabs>
          <w:tab w:val="right" w:leader="dot" w:pos="8306"/>
        </w:tabs>
      </w:pPr>
      <w:hyperlink w:anchor="_Toc24404" w:history="1">
        <w:r>
          <w:rPr>
            <w:rFonts w:ascii="仿宋" w:eastAsia="仿宋" w:hAnsi="仿宋" w:cs="仿宋" w:hint="eastAsia"/>
            <w:lang w:eastAsia="zh-CN"/>
          </w:rPr>
          <w:t>十三、香膏项目工程方案分析</w:t>
        </w:r>
        <w:r>
          <w:tab/>
        </w:r>
        <w:r>
          <w:fldChar w:fldCharType="begin"/>
        </w:r>
        <w:r>
          <w:instrText xml:space="preserve"> PAGEREF _Toc24404 \h </w:instrText>
        </w:r>
        <w:r>
          <w:fldChar w:fldCharType="separate"/>
        </w:r>
        <w:r>
          <w:t>55</w:t>
        </w:r>
        <w:r>
          <w:fldChar w:fldCharType="end"/>
        </w:r>
      </w:hyperlink>
    </w:p>
    <w:p>
      <w:pPr>
        <w:pStyle w:val="TOC2"/>
        <w:tabs>
          <w:tab w:val="right" w:leader="dot" w:pos="8306"/>
        </w:tabs>
      </w:pPr>
      <w:hyperlink w:anchor="_Toc31727" w:history="1">
        <w:r>
          <w:rPr>
            <w:rFonts w:ascii="仿宋" w:eastAsia="仿宋" w:hAnsi="仿宋" w:cs="仿宋" w:hint="eastAsia"/>
            <w:lang w:eastAsia="zh-CN"/>
          </w:rPr>
          <w:t>(一)、建筑工程设计原则</w:t>
        </w:r>
        <w:r>
          <w:tab/>
        </w:r>
        <w:r>
          <w:fldChar w:fldCharType="begin"/>
        </w:r>
        <w:r>
          <w:instrText xml:space="preserve"> PAGEREF _Toc31727 \h </w:instrText>
        </w:r>
        <w:r>
          <w:fldChar w:fldCharType="separate"/>
        </w:r>
        <w:r>
          <w:t>55</w:t>
        </w:r>
        <w:r>
          <w:fldChar w:fldCharType="end"/>
        </w:r>
      </w:hyperlink>
    </w:p>
    <w:p>
      <w:pPr>
        <w:pStyle w:val="TOC2"/>
        <w:tabs>
          <w:tab w:val="right" w:leader="dot" w:pos="8306"/>
        </w:tabs>
      </w:pPr>
      <w:hyperlink w:anchor="_Toc3309" w:history="1">
        <w:r>
          <w:rPr>
            <w:rFonts w:ascii="仿宋" w:eastAsia="仿宋" w:hAnsi="仿宋" w:cs="仿宋" w:hint="eastAsia"/>
            <w:lang w:eastAsia="zh-CN"/>
          </w:rPr>
          <w:t>(二)、土建工程建设指标</w:t>
        </w:r>
        <w:r>
          <w:tab/>
        </w:r>
        <w:r>
          <w:fldChar w:fldCharType="begin"/>
        </w:r>
        <w:r>
          <w:instrText xml:space="preserve"> PAGEREF _Toc3309 \h </w:instrText>
        </w:r>
        <w:r>
          <w:fldChar w:fldCharType="separate"/>
        </w:r>
        <w:r>
          <w:t>58</w:t>
        </w:r>
        <w:r>
          <w:fldChar w:fldCharType="end"/>
        </w:r>
      </w:hyperlink>
    </w:p>
    <w:p>
      <w:pPr>
        <w:pStyle w:val="TOC1"/>
        <w:tabs>
          <w:tab w:val="right" w:leader="dot" w:pos="8306"/>
        </w:tabs>
      </w:pPr>
      <w:hyperlink w:anchor="_Toc4593" w:history="1">
        <w:r>
          <w:rPr>
            <w:rFonts w:ascii="仿宋" w:eastAsia="仿宋" w:hAnsi="仿宋" w:cs="仿宋" w:hint="eastAsia"/>
            <w:lang w:eastAsia="zh-CN"/>
          </w:rPr>
          <w:t>十四、质量管理体系</w:t>
        </w:r>
        <w:r>
          <w:tab/>
        </w:r>
        <w:r>
          <w:fldChar w:fldCharType="begin"/>
        </w:r>
        <w:r>
          <w:instrText xml:space="preserve"> PAGEREF _Toc4593 \h </w:instrText>
        </w:r>
        <w:r>
          <w:fldChar w:fldCharType="separate"/>
        </w:r>
        <w:r>
          <w:t>60</w:t>
        </w:r>
        <w:r>
          <w:fldChar w:fldCharType="end"/>
        </w:r>
      </w:hyperlink>
    </w:p>
    <w:p>
      <w:pPr>
        <w:pStyle w:val="TOC2"/>
        <w:tabs>
          <w:tab w:val="right" w:leader="dot" w:pos="8306"/>
        </w:tabs>
      </w:pPr>
      <w:hyperlink w:anchor="_Toc21912" w:history="1">
        <w:r>
          <w:rPr>
            <w:rFonts w:ascii="仿宋" w:eastAsia="仿宋" w:hAnsi="仿宋" w:cs="仿宋" w:hint="eastAsia"/>
            <w:lang w:eastAsia="zh-CN"/>
          </w:rPr>
          <w:t>(一)、质量目标与方针</w:t>
        </w:r>
        <w:r>
          <w:tab/>
        </w:r>
        <w:r>
          <w:fldChar w:fldCharType="begin"/>
        </w:r>
        <w:r>
          <w:instrText xml:space="preserve"> PAGEREF _Toc21912 \h </w:instrText>
        </w:r>
        <w:r>
          <w:fldChar w:fldCharType="separate"/>
        </w:r>
        <w:r>
          <w:t>60</w:t>
        </w:r>
        <w:r>
          <w:fldChar w:fldCharType="end"/>
        </w:r>
      </w:hyperlink>
    </w:p>
    <w:p>
      <w:pPr>
        <w:pStyle w:val="TOC2"/>
        <w:tabs>
          <w:tab w:val="right" w:leader="dot" w:pos="8306"/>
        </w:tabs>
      </w:pPr>
      <w:hyperlink w:anchor="_Toc25211" w:history="1">
        <w:r>
          <w:rPr>
            <w:rFonts w:ascii="仿宋" w:eastAsia="仿宋" w:hAnsi="仿宋" w:cs="仿宋" w:hint="eastAsia"/>
            <w:lang w:eastAsia="zh-CN"/>
          </w:rPr>
          <w:t>(二)、质量管理责任</w:t>
        </w:r>
        <w:r>
          <w:tab/>
        </w:r>
        <w:r>
          <w:fldChar w:fldCharType="begin"/>
        </w:r>
        <w:r>
          <w:instrText xml:space="preserve"> PAGEREF _Toc25211 \h </w:instrText>
        </w:r>
        <w:r>
          <w:fldChar w:fldCharType="separate"/>
        </w:r>
        <w:r>
          <w:t>61</w:t>
        </w:r>
        <w:r>
          <w:fldChar w:fldCharType="end"/>
        </w:r>
      </w:hyperlink>
    </w:p>
    <w:p>
      <w:pPr>
        <w:pStyle w:val="TOC2"/>
        <w:tabs>
          <w:tab w:val="right" w:leader="dot" w:pos="8306"/>
        </w:tabs>
      </w:pPr>
      <w:hyperlink w:anchor="_Toc1152" w:history="1">
        <w:r>
          <w:rPr>
            <w:rFonts w:ascii="仿宋" w:eastAsia="仿宋" w:hAnsi="仿宋" w:cs="仿宋" w:hint="eastAsia"/>
            <w:lang w:eastAsia="zh-CN"/>
          </w:rPr>
          <w:t>(三)、质量管理体系文件</w:t>
        </w:r>
        <w:r>
          <w:tab/>
        </w:r>
        <w:r>
          <w:fldChar w:fldCharType="begin"/>
        </w:r>
        <w:r>
          <w:instrText xml:space="preserve"> PAGEREF _Toc1152 \h </w:instrText>
        </w:r>
        <w:r>
          <w:fldChar w:fldCharType="separate"/>
        </w:r>
        <w:r>
          <w:t>62</w:t>
        </w:r>
        <w:r>
          <w:fldChar w:fldCharType="end"/>
        </w:r>
      </w:hyperlink>
    </w:p>
    <w:p>
      <w:pPr>
        <w:pStyle w:val="TOC2"/>
        <w:tabs>
          <w:tab w:val="right" w:leader="dot" w:pos="8306"/>
        </w:tabs>
      </w:pPr>
      <w:hyperlink w:anchor="_Toc5081" w:history="1">
        <w:r>
          <w:rPr>
            <w:rFonts w:ascii="仿宋" w:eastAsia="仿宋" w:hAnsi="仿宋" w:cs="仿宋" w:hint="eastAsia"/>
            <w:lang w:eastAsia="zh-CN"/>
          </w:rPr>
          <w:t>(四)、质量培训与教育</w:t>
        </w:r>
        <w:r>
          <w:tab/>
        </w:r>
        <w:r>
          <w:fldChar w:fldCharType="begin"/>
        </w:r>
        <w:r>
          <w:instrText xml:space="preserve"> PAGEREF _Toc5081 \h </w:instrText>
        </w:r>
        <w:r>
          <w:fldChar w:fldCharType="separate"/>
        </w:r>
        <w:r>
          <w:t>64</w:t>
        </w:r>
        <w:r>
          <w:fldChar w:fldCharType="end"/>
        </w:r>
      </w:hyperlink>
    </w:p>
    <w:p>
      <w:pPr>
        <w:pStyle w:val="TOC2"/>
        <w:tabs>
          <w:tab w:val="right" w:leader="dot" w:pos="8306"/>
        </w:tabs>
      </w:pPr>
      <w:hyperlink w:anchor="_Toc22339" w:history="1">
        <w:r>
          <w:rPr>
            <w:rFonts w:ascii="仿宋" w:eastAsia="仿宋" w:hAnsi="仿宋" w:cs="仿宋" w:hint="eastAsia"/>
            <w:lang w:eastAsia="zh-CN"/>
          </w:rPr>
          <w:t>(五)、质量审核与评价</w:t>
        </w:r>
        <w:r>
          <w:tab/>
        </w:r>
        <w:r>
          <w:fldChar w:fldCharType="begin"/>
        </w:r>
        <w:r>
          <w:instrText xml:space="preserve"> PAGEREF _Toc22339 \h </w:instrText>
        </w:r>
        <w:r>
          <w:fldChar w:fldCharType="separate"/>
        </w:r>
        <w:r>
          <w:t>65</w:t>
        </w:r>
        <w:r>
          <w:fldChar w:fldCharType="end"/>
        </w:r>
      </w:hyperlink>
    </w:p>
    <w:p>
      <w:pPr>
        <w:pStyle w:val="TOC2"/>
        <w:tabs>
          <w:tab w:val="right" w:leader="dot" w:pos="8306"/>
        </w:tabs>
      </w:pPr>
      <w:hyperlink w:anchor="_Toc917" w:history="1">
        <w:r>
          <w:rPr>
            <w:rFonts w:ascii="仿宋" w:eastAsia="仿宋" w:hAnsi="仿宋" w:cs="仿宋" w:hint="eastAsia"/>
            <w:lang w:eastAsia="zh-CN"/>
          </w:rPr>
          <w:t>(六)、不符合与纠正措施</w:t>
        </w:r>
        <w:r>
          <w:tab/>
        </w:r>
        <w:r>
          <w:fldChar w:fldCharType="begin"/>
        </w:r>
        <w:r>
          <w:instrText xml:space="preserve"> PAGEREF _Toc917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24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9294"/>
      <w:r>
        <w:rPr>
          <w:rFonts w:ascii="仿宋" w:eastAsia="仿宋" w:hAnsi="仿宋" w:cs="仿宋" w:hint="eastAsia"/>
          <w:sz w:val="28"/>
          <w:lang w:eastAsia="zh-CN"/>
        </w:rPr>
        <w:t>一、香膏项目绩效评估</w:t>
      </w:r>
      <w:bookmarkEnd w:id="2"/>
    </w:p>
    <w:p>
      <w:pPr>
        <w:pStyle w:val="Heading2"/>
        <w:rPr>
          <w:rFonts w:ascii="仿宋" w:eastAsia="仿宋" w:hAnsi="仿宋" w:cs="仿宋" w:hint="eastAsia"/>
          <w:lang w:eastAsia="zh-CN"/>
        </w:rPr>
      </w:pPr>
      <w:bookmarkStart w:id="3" w:name="_Toc1162"/>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在香膏项目中，我们设计了一套全面的绩效评估指标，以确保香膏项目的可控和成功交付。这些指标跨足香膏项目目标、成本、进度和质量等多个维度，为我们提供了全面洞察香膏项目的健康状况。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香膏项目目标达成率是我们关注的首要指标。我们设定了明确的目标，并通过定期监测和评估，迅速发现并应对潜在的目标偏差。这为香膏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成本绩效是另一个核心关注点。通过实际成本与预算成本的对比分析，我们深入了解成本差异的原因，及时调整资源分配，保持香膏项目在经济效益方面的合理水平。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香膏项目进度作为关键的绩效指标之一，得到了精心的关注。我们制定了详细的香膏项目进度计划，并设立了进度符合度指标，确保实际进度与计划进度保持一致。这使我们能够快速发现和解决潜在的进度问题，保持香膏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香膏项目绩效的不可或缺的一环。我们引入了一系列的质量标准和客户满意度指标，以确保香膏项目交付的成果在质量上达到或超越预期水平。通过持续监测这些指标，我们努力提升香膏项目整体质量水平，为香膏项目的成功交付提供有力保障。通过这些科学且全面的绩效评估，我们能够更好地引导香膏项目的持续改进，确保香膏项目目标的顺利达成。</w:t>
      </w:r>
    </w:p>
    <w:p>
      <w:pPr>
        <w:pStyle w:val="Heading2"/>
        <w:ind w:firstLine="560" w:firstLineChars="200"/>
        <w:rPr>
          <w:rFonts w:ascii="仿宋" w:eastAsia="仿宋" w:hAnsi="仿宋" w:cs="仿宋" w:hint="eastAsia"/>
          <w:sz w:val="28"/>
          <w:lang w:eastAsia="zh-CN"/>
        </w:rPr>
      </w:pPr>
      <w:bookmarkStart w:id="4" w:name="_Toc17950"/>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绩效评估是香膏项目中的关键环节，为确保香膏项目达到预期目标，我们采用了多层次、多维度的绩效评估方法。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香膏项目的战略目标对齐，确保每个决策和行动都与香膏项目整体目标保持一致。团队会定期召开战略对齐会议，审视当前工作与香膏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香膏项目进度、质量、成本和风险等方面。这些指标通过数据收集和分析，为香膏项目管理团队提供了客观的评估依据。例如，我们通过香膏项目管理软件追踪进度，使用成本绩效分析（CPI）评估成本控制情况。</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绩效评估不仅仅停留在香膏项目内部，还考虑了香膏项目对外部环境的影响。我们定期进行干系人满意度调查，以了解各利益相关方对香膏项目的期望和满意度，并及时做出调整。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这种多层次、多角度的绩效评估方法，使得我们能够全面了解香膏项目的运行状态，及时做出调整，确保香膏项目在不断变化的环境中保持稳健前行。</w:t>
      </w:r>
    </w:p>
    <w:p>
      <w:pPr>
        <w:pStyle w:val="Heading2"/>
        <w:ind w:firstLine="560" w:firstLineChars="200"/>
        <w:rPr>
          <w:rFonts w:ascii="仿宋" w:eastAsia="仿宋" w:hAnsi="仿宋" w:cs="仿宋" w:hint="eastAsia"/>
          <w:sz w:val="28"/>
          <w:lang w:eastAsia="zh-CN"/>
        </w:rPr>
      </w:pPr>
      <w:bookmarkStart w:id="5" w:name="_Toc24695"/>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为了确保香膏项目的有效管理和不断优化，我们采用了精心设计的绩效评估周期。这个周期旨在实现灵活、实时和全面的评估，以适应香膏项目执行中的各种挑战。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香膏项目的不同需求，分为短期、中期和长期。短期评估关注每个迭代或工作周期，以及时发现和解决当前任务中的问题。中期评估涵盖几个迭代，深入了解整体香膏项目的趋势和性能。长期评估则着眼于整个香膏项目阶段，确保香膏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香膏项目管理工具和协作平台，团队成员能够随时更新和分享香膏项目数据。这种实时性的反馈机制使我们能够及时察觉潜在问题，快速调整，保持香膏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香膏项目的决策制定密不可分。每个周期的香膏项目回顾会议成为集体总结经验、识别问题深层次原因并找到创新解决方案的平台。这种定期的反思与调整机制使香膏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8795"/>
      <w:r>
        <w:rPr>
          <w:rFonts w:ascii="仿宋" w:eastAsia="仿宋" w:hAnsi="仿宋" w:cs="仿宋" w:hint="eastAsia"/>
          <w:sz w:val="28"/>
          <w:lang w:eastAsia="zh-CN"/>
        </w:rPr>
        <w:t>二、香膏项目建设单位说明</w:t>
      </w:r>
      <w:bookmarkEnd w:id="6"/>
    </w:p>
    <w:p>
      <w:pPr>
        <w:pStyle w:val="Heading2"/>
        <w:rPr>
          <w:rFonts w:ascii="仿宋" w:eastAsia="仿宋" w:hAnsi="仿宋" w:cs="仿宋" w:hint="eastAsia"/>
          <w:lang w:eastAsia="zh-CN"/>
        </w:rPr>
      </w:pPr>
      <w:bookmarkStart w:id="7" w:name="_Toc24403"/>
      <w:r>
        <w:rPr>
          <w:rFonts w:ascii="仿宋" w:eastAsia="仿宋" w:hAnsi="仿宋" w:cs="仿宋" w:hint="eastAsia"/>
          <w:lang w:eastAsia="zh-CN"/>
        </w:rPr>
        <w:t>(一)、香膏项目承办单位基本情况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16431"/>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香膏项目承办单位的XXXX，我们着眼于实现可持续的经济效益。通过技术创新和解决方案的提供，公司预计在香膏项目执行期间将获得可观的收入增长。这一收入来源主要包括香膏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同时，我们注重成本控制和效率提升，以确保香膏项目的可持续盈利。透过精细的管理和资源优化，公司期望实现香膏项目利润最大化。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香膏项目实施进行全面的投资评估，包括香膏项目启动阶段的资金投入和后续运营成本。通过对香膏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为确保公司在香膏项目实施过程中具备足够的资金流动性，公司将进行详尽的现金流分析。这包括资金需求的合理预测、香膏项目周期内的资金峰谷分析以及灵活的财务管理策略，以应对各种潜在的经济变动。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14144"/>
      <w:r>
        <w:rPr>
          <w:rFonts w:ascii="仿宋" w:eastAsia="仿宋" w:hAnsi="仿宋" w:cs="仿宋" w:hint="eastAsia"/>
          <w:sz w:val="28"/>
          <w:lang w:eastAsia="zh-CN"/>
        </w:rPr>
        <w:t>三、香膏项目选址可行性分析</w:t>
      </w:r>
      <w:bookmarkEnd w:id="9"/>
    </w:p>
    <w:p>
      <w:pPr>
        <w:pStyle w:val="Heading2"/>
        <w:rPr>
          <w:rFonts w:ascii="仿宋" w:eastAsia="仿宋" w:hAnsi="仿宋" w:cs="仿宋" w:hint="eastAsia"/>
          <w:lang w:eastAsia="zh-CN"/>
        </w:rPr>
      </w:pPr>
      <w:bookmarkStart w:id="10" w:name="_Toc8781"/>
      <w:r>
        <w:rPr>
          <w:rFonts w:ascii="仿宋" w:eastAsia="仿宋" w:hAnsi="仿宋" w:cs="仿宋" w:hint="eastAsia"/>
          <w:lang w:eastAsia="zh-CN"/>
        </w:rPr>
        <w:t>(一)、香膏项目选址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该香膏项目选址位于XX省XX市XX区XXX街道</w:t>
      </w:r>
    </w:p>
    <w:p>
      <w:pPr>
        <w:pStyle w:val="Heading2"/>
        <w:ind w:firstLine="560" w:firstLineChars="200"/>
        <w:rPr>
          <w:rFonts w:ascii="仿宋" w:eastAsia="仿宋" w:hAnsi="仿宋" w:cs="仿宋" w:hint="eastAsia"/>
          <w:sz w:val="28"/>
          <w:lang w:eastAsia="zh-CN"/>
        </w:rPr>
      </w:pPr>
      <w:bookmarkStart w:id="11" w:name="_Toc22745"/>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香膏项目的征地面积将根据香膏项目的实际规模和需求进行精确规划。具体面积XXX平方米，旨在确保香膏项目不仅能够满足当前的发展需求，还能够预留空间以适应未来的扩展。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净用地面积是在征地面积基础上去除不可利用面积后的实际可开发用地。具体面积XXX平方米，考虑到环保、交通、安全等多方面因素，以确保香膏项目在整体利用效率上达到最优。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香膏项目计划建设的建筑总规模具体面积XXX平方米。这一规模的确定综合考虑了香膏项目的性质、规模，以及城市规划的相关要求，确保建筑布局与周边环境协调一致。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绿地率是香膏项目用地中被规划为绿地的比例。具体面积XXX平方米，旨在通过合理规划绿地，改善香膏项目周边环境，提升居民生活质量，并符合城市整体绿化规划。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容积率是用地上可以建设的建筑总体积与用地面积之比。具体面积XXX，通过合理的容积率规划，确保香膏项目建筑规模与周边环境和谐共生。</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确保香膏项目选址与当地城市规划相一致，具体面积XXX平方米。通过与城市规划部门深入沟通，确保香膏项目不仅符合城市的整体发展方向，还能够融入城市的发展布局，为城市的长远发展贡献力量。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充分了解并确保香膏项目选址符合当地产业政策，具体面积XXX平方米。这包括香膏项目对当地经济的促进作用，以及对相关产业的带动效应，确保香膏项目与地方政府的产业政策保持一致，促进共赢合作。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用地总体要求必须符合环保和可持续发展的原则，具体面积XXX平方米。通过采用绿色建筑设计、节能减排等措施，确保香膏项目在建设和运营过程中对环境的影响最小化，达到可持续发展的要求。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确保香膏项目选址具备必要的公共设施配套，具体面积XXX平方米。这包括交通便利性、教育、医疗等基础设施，以提高居民生活品质，使得香膏项目选址更具吸引力。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考虑用地总体要求对当地社会稳定性的影响，具体面积XXX平方米。通过深入了解当地社区反馈，确保香膏项目的选址和建设过程对当地社会和谐稳定产生积极作用。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香膏项目选址不仅符合法规和规划，还在实际操作中具有可行性。这一全面规划将为香膏项目的成功实施提供坚实的基础，确保香膏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21710"/>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香膏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香膏项目的设备规划和空间设计中，我们将采取灵活设备布局的措施。设备布局将根据实际需求进行灵活设计，避免不必要的浪费。通过合理规划设备摆放位置，我们将提高设备的利用率，减少设备间距，以确保香膏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香膏项目内部引入共享设施的概念，例如共享会议室、办公区等。通过这种方式，我们可以减少对资源的重复建设，提高资源共享效率，从而减小香膏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11792"/>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香膏项目的总图布置中，我们将不同功能区域进行明确的规划，以最大程度满足香膏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30488"/>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我们首先关注市场因素，包括潜在客户分布、竞争对手位置、市场需求等。通过深入的市场调研，我们能够更准确地评估选址对于市场开拓和产品销售的影响，确保香膏项目能够在有利的市场环境中蓬勃发展。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香膏项目对环境的影响是综合评价的重要因素之一。我们将详细考虑选址周边的自然环境、生态保护区、水源地等情况，确保香膏项目的建设和运营对环境影响最小化，并符合当地的环保法规标准。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对选址的评价还需充分考虑当地政府的产业政策和法规。我们将详细了解香膏项目所在地的相关政策，确保香膏项目的规划和运营与当地法规相符，降低不必要的法律风险。</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考虑到社会稳定性对企业运营的重要性，我们将评估选址地区的社会安全情况、劳工关系、社区反馈等方面，以确保香膏项目的建设和运营不会受到社会稳定性的负面影响。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最后，我们将综合考虑用地成本，包括土地购置费用、土地开发成本等。通过对用地成本的详细评估，我们能够做出更为精确的经济效益分析，为香膏项目的投资决策提供有力支持。</w:t>
      </w:r>
    </w:p>
    <w:p>
      <w:pPr>
        <w:pStyle w:val="Heading1"/>
        <w:ind w:firstLine="560" w:firstLineChars="200"/>
        <w:rPr>
          <w:rFonts w:ascii="仿宋" w:eastAsia="仿宋" w:hAnsi="仿宋" w:cs="仿宋" w:hint="eastAsia"/>
          <w:sz w:val="28"/>
          <w:lang w:eastAsia="zh-CN"/>
        </w:rPr>
      </w:pPr>
      <w:bookmarkStart w:id="15" w:name="_Toc10506"/>
      <w:r>
        <w:rPr>
          <w:rFonts w:ascii="仿宋" w:eastAsia="仿宋" w:hAnsi="仿宋" w:cs="仿宋" w:hint="eastAsia"/>
          <w:sz w:val="28"/>
          <w:lang w:eastAsia="zh-CN"/>
        </w:rPr>
        <w:t>四、香膏项目概论</w:t>
      </w:r>
      <w:bookmarkEnd w:id="15"/>
    </w:p>
    <w:p>
      <w:pPr>
        <w:pStyle w:val="Heading2"/>
        <w:rPr>
          <w:rFonts w:ascii="仿宋" w:eastAsia="仿宋" w:hAnsi="仿宋" w:cs="仿宋" w:hint="eastAsia"/>
          <w:lang w:eastAsia="zh-CN"/>
        </w:rPr>
      </w:pPr>
      <w:bookmarkStart w:id="16" w:name="_Toc2497"/>
      <w:r>
        <w:rPr>
          <w:rFonts w:ascii="仿宋" w:eastAsia="仿宋" w:hAnsi="仿宋" w:cs="仿宋" w:hint="eastAsia"/>
          <w:lang w:eastAsia="zh-CN"/>
        </w:rPr>
        <w:t>(一)、香膏项目概况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香膏项目的起源追溯至对市场的深入洞察。市场的不断演变与变革为香膏项目提供了难得的机遇。当前市场存在的需求缺口和变革的大环境共同构成了香膏项目的背景。这个香膏项目旨在充分利用市场机遇，填补行业中尚未满足的需求，为客户提供全新的解决方案。市场的变革和需求的增长使得这个香膏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香膏项目名称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香膏项目正式命名为香膏。这个名称不仅仅是一个标识，更代表了香膏项目的核心理念和愿景。它蕴含着香膏项目所要解决问题的关键字，具有强烈的表达和辨识度，为香膏项目树立了鲜明的品牌形象。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香膏项目目标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香膏项目的核心目标是提供一种全新、高效的解决方案，满足客户日益增长的需求。香膏项目追求的不仅仅是满足市场需求，更是在市场中获得卓越的竞争优势。通过不断提升产品或服务的质量和创新水平，香膏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香膏项目范围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香膏项目全面涵盖了产品研发、制造、市场推广和售后服务，确保从产品设计到最终用户体验的全方位关注。这一全面的香膏项目范围是为了确保香膏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香膏项目时间表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香膏项目计划在未来18个月内完成，包括研发、测试、市场试点和正式推出等不同阶段。这个时间表的合理设计是为了确保香膏项目各个阶段的顺利推进，以便按时交付高质量的成果。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香膏项目预算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香膏项目总预算估算为XX百万美元，主要分配在研发、市场推广、人员培训和运营等方面。这一充足的预算为香膏项目提供了充足的资源，确保香膏项目在各个方面都能取得优异的表现。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香膏项目风险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香膏项目可能面临的风险包括市场接受度低、技术难题、竞争激烈等。香膏项目团队已经制定了相应的风险应对计划，通过前瞻性的风险管理，确保香膏项目在面对不确定性时能够迅速做出应对。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香膏项目团队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香膏项目汇聚了一支经验丰富、多领域专业素养的核心团队，确保香膏项目在各个方面都能拥有高水平的执行力。团队的协同作战是香膏项目成功的关键因素之一。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1.9 香膏项目背景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香膏项目的背景根植于市场对更高效、创新产品的渴望，同时也受到科技发展对行业格局的深刻改变的影响。这为香膏项目提供了广阔的发展空间和市场需求。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香膏项目现状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截至目前，香膏项目已完成市场调研和技术验证，取得了初步的成功。这为香膏项目在未来的发展奠定了坚实的基础，为更远大的目标打下了坚实的基石。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27365"/>
      <w:r>
        <w:rPr>
          <w:rFonts w:ascii="仿宋" w:eastAsia="仿宋" w:hAnsi="仿宋" w:cs="仿宋" w:hint="eastAsia"/>
          <w:sz w:val="28"/>
          <w:lang w:eastAsia="zh-CN"/>
        </w:rPr>
        <w:t>(二)、香膏项目目标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keyword》香膏项目首要业务目标是在市场中占据有利地位，实现产品/服务的成功推广和销售。通过不断提升产品质量、创新性，香膏项目追求成为行业中的领导者，赢得更多客户的青睐。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在科技迅速发展的时代，香膏项目着眼于技术创新。通过持续的研发和技术升级，香膏项目旨在推出更具创新性的产品或服务，以满足市场对新鲜、先进解决方案的需求。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为了建立可持续的客户关系，香膏项目设定了客户满意度目标。通过提供卓越的产品质量和优质的客户服务，香膏项目追求赢得客户的信任和忠诚度，确保他们的满意度达到行业领先水平。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香膏项目注重社会责任和可持续发展。通过实施环保、社会责任香膏项目，香膏项目致力于在经济发展的同时保护环境，促进社会公平，实现可持续经营。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香膏项目的团队是实现目标的核心驱动力。因此，香膏项目设定了团队发展目标，包括提升团队成员的专业技能、培养领导力，以及搭建协同高效的团队工作氛围。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8" w:name="_Toc18640"/>
      <w:r>
        <w:rPr>
          <w:rFonts w:ascii="仿宋" w:eastAsia="仿宋" w:hAnsi="仿宋" w:cs="仿宋" w:hint="eastAsia"/>
          <w:sz w:val="28"/>
          <w:lang w:eastAsia="zh-CN"/>
        </w:rPr>
        <w:t>(三)、香膏项目提出的理由</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2. 香膏项目提出的理由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香膏项目的提出源于对市场机遇的深刻洞察。当前市场中存在的需求缺口和行业发展趋势表明，有巨大的商业机会等待被开发。通过准确捕捉市场机遇，香膏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香膏项目的理念基于对技术创新的信仰。通过持续的研发和技术投入，香膏项目有望推出更具创新性的产品或服务。在科技飞速发展的当下，香膏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香膏项目的提出是为了增强企业的行业竞争力。通过提升产品或服务的质量和独特性，香膏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https://d.book118.com/435210333340011041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香膏项目规划设计方案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香膏项目规划设计方案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香膏项目规划设计方案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香膏项目规划设计方案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香膏项目规划设计方案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香膏项目规划设计方案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香膏项目规划设计方案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香膏项目规划设计方案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香膏项目规划设计方案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香膏项目规划设计方案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香膏项目规划设计方案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香膏项目规划设计方案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香膏项目规划设计方案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香膏项目规划设计方案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香膏项目规划设计方案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香膏项目规划设计方案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香膏项目规划设计方案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0E44823"/>
    <w:rsid w:val="40E4482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35210333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2024-01-12T05:26:00Z</dcterms:created>
  <dcterms:modified xsi:type="dcterms:W3CDTF">2024-01-12T05:26:38Z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DBBA7A8E5013403C8D2074B74B26894A_11</vt:lpwstr>
  </property>
  <property fmtid="{D5CDD505-2E9C-101B-9397-08002B2CF9AE}" pid="3" name="KSOProductBuildVer">
    <vt:lpwstr>2052-12.1.0.16120</vt:lpwstr>
  </property>
</Properties>
</file>