
<file path=[Content_Types].xml><?xml version="1.0" encoding="utf-8"?>
<Types xmlns="http://schemas.openxmlformats.org/package/2006/content-types">
  <Default Extension="jpeg" ContentType="image/jpeg"/>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1.bin" ContentType="application/vnd.openxmlformats-officedocument.oleObject"/>
  <Override PartName="/word/embeddings/oleObject12.bin" ContentType="application/vnd.openxmlformats-officedocument.oleObject"/>
  <Override PartName="/word/embeddings/oleObject13.bin" ContentType="application/vnd.openxmlformats-officedocument.oleObject"/>
  <Override PartName="/word/embeddings/oleObject14.bin" ContentType="application/vnd.openxmlformats-officedocument.oleObject"/>
  <Override PartName="/word/embeddings/oleObject15.bin" ContentType="application/vnd.openxmlformats-officedocument.oleObject"/>
  <Override PartName="/word/embeddings/oleObject16.bin" ContentType="application/vnd.openxmlformats-officedocument.oleObject"/>
  <Override PartName="/word/embeddings/oleObject17.bin" ContentType="application/vnd.openxmlformats-officedocument.oleObject"/>
  <Override PartName="/word/embeddings/oleObject18.bin" ContentType="application/vnd.openxmlformats-officedocument.oleObject"/>
  <Override PartName="/word/embeddings/oleObject19.bin" ContentType="application/vnd.openxmlformats-officedocument.oleObject"/>
  <Override PartName="/word/embeddings/oleObject2.bin" ContentType="application/vnd.openxmlformats-officedocument.oleObject"/>
  <Override PartName="/word/embeddings/oleObject20.bin" ContentType="application/vnd.openxmlformats-officedocument.oleObject"/>
  <Override PartName="/word/embeddings/oleObject21.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embeddings/oleObject9.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line="360" w:lineRule="auto"/>
        <w:jc w:val="center"/>
      </w:pPr>
      <w:bookmarkStart w:id="0" w:name="_GoBack"/>
      <w:bookmarkEnd w:id="0"/>
      <w:r>
        <w:rPr>
          <w:rFonts w:ascii="宋体" w:eastAsia="宋体" w:hAnsi="宋体" w:cs="宋体"/>
          <w:b/>
          <w:color w:val="auto"/>
          <w:sz w:val="32"/>
        </w:rPr>
        <w:drawing>
          <wp:anchor distT="0" distB="0" distL="114300" distR="114300" simplePos="0" relativeHeight="251658240" behindDoc="0" locked="0" layoutInCell="1" allowOverlap="1">
            <wp:simplePos x="0" y="0"/>
            <wp:positionH relativeFrom="page">
              <wp:posOffset>10236200</wp:posOffset>
            </wp:positionH>
            <wp:positionV relativeFrom="topMargin">
              <wp:posOffset>10642600</wp:posOffset>
            </wp:positionV>
            <wp:extent cx="279400" cy="381000"/>
            <wp:effectExtent l="0" t="0" r="6350" b="0"/>
            <wp:wrapNone/>
            <wp:docPr id="100037" name="图片 1000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7" name="图片 100037"/>
                    <pic:cNvPicPr>
                      <a:picLocks noChangeAspect="1"/>
                    </pic:cNvPicPr>
                  </pic:nvPicPr>
                  <pic:blipFill>
                    <a:blip xmlns:r="http://schemas.openxmlformats.org/officeDocument/2006/relationships" r:embed="rId5"/>
                    <a:stretch>
                      <a:fillRect/>
                    </a:stretch>
                  </pic:blipFill>
                  <pic:spPr>
                    <a:xfrm>
                      <a:off x="0" y="0"/>
                      <a:ext cx="279400" cy="381000"/>
                    </a:xfrm>
                    <a:prstGeom prst="rect">
                      <a:avLst/>
                    </a:prstGeom>
                  </pic:spPr>
                </pic:pic>
              </a:graphicData>
            </a:graphic>
          </wp:anchor>
        </w:drawing>
      </w:r>
      <w:r>
        <w:rPr>
          <w:rFonts w:ascii="宋体" w:eastAsia="宋体" w:hAnsi="宋体" w:cs="宋体"/>
          <w:b/>
          <w:color w:val="000000"/>
          <w:sz w:val="32"/>
        </w:rPr>
        <w:t>高三物理试卷</w:t>
      </w:r>
    </w:p>
    <w:p>
      <w:pPr>
        <w:spacing w:line="360" w:lineRule="auto"/>
        <w:jc w:val="both"/>
      </w:pPr>
      <w:r>
        <w:rPr>
          <w:rFonts w:ascii="宋体" w:eastAsia="宋体" w:hAnsi="宋体" w:cs="宋体"/>
          <w:b/>
          <w:color w:val="000000"/>
          <w:sz w:val="24"/>
        </w:rPr>
        <w:t>试卷满分</w:t>
      </w:r>
      <w:r>
        <w:rPr>
          <w:rFonts w:ascii="Times New Roman" w:eastAsia="Times New Roman" w:hAnsi="Times New Roman" w:cs="Times New Roman"/>
          <w:b/>
          <w:color w:val="000000"/>
          <w:sz w:val="24"/>
        </w:rPr>
        <w:t>100</w:t>
      </w:r>
      <w:r>
        <w:rPr>
          <w:rFonts w:ascii="宋体" w:eastAsia="宋体" w:hAnsi="宋体" w:cs="宋体"/>
          <w:b/>
          <w:color w:val="000000"/>
          <w:sz w:val="24"/>
        </w:rPr>
        <w:t>分，考试时间</w:t>
      </w:r>
      <w:r>
        <w:rPr>
          <w:rFonts w:ascii="Times New Roman" w:eastAsia="Times New Roman" w:hAnsi="Times New Roman" w:cs="Times New Roman"/>
          <w:b/>
          <w:color w:val="000000"/>
          <w:sz w:val="24"/>
        </w:rPr>
        <w:t>60</w:t>
      </w:r>
      <w:r>
        <w:rPr>
          <w:rFonts w:ascii="宋体" w:eastAsia="宋体" w:hAnsi="宋体" w:cs="宋体"/>
          <w:b/>
          <w:color w:val="000000"/>
          <w:sz w:val="24"/>
        </w:rPr>
        <w:t>分钟。</w:t>
      </w:r>
    </w:p>
    <w:p>
      <w:pPr>
        <w:spacing w:line="360" w:lineRule="auto"/>
        <w:jc w:val="both"/>
      </w:pPr>
      <w:r>
        <w:rPr>
          <w:rFonts w:ascii="宋体" w:eastAsia="宋体" w:hAnsi="宋体" w:cs="宋体"/>
          <w:b/>
          <w:color w:val="000000"/>
          <w:sz w:val="24"/>
        </w:rPr>
        <w:t>除特殊说明外，本试卷所用的重力加速度大小</w:t>
      </w:r>
      <w:r>
        <w:rPr>
          <w:rFonts w:ascii="Times New Roman" w:eastAsia="Times New Roman" w:hAnsi="Times New Roman" w:cs="Times New Roman"/>
          <w:b/>
          <w:i/>
          <w:color w:val="000000"/>
          <w:sz w:val="24"/>
        </w:rPr>
        <w:t>g</w:t>
      </w:r>
      <w:r>
        <w:rPr>
          <w:rFonts w:ascii="宋体" w:eastAsia="宋体" w:hAnsi="宋体" w:cs="宋体"/>
          <w:b/>
          <w:color w:val="000000"/>
          <w:sz w:val="24"/>
        </w:rPr>
        <w:t>均取</w:t>
      </w:r>
      <w:r>
        <w:rPr>
          <w:rFonts w:ascii="Times New Roman" w:eastAsia="Times New Roman" w:hAnsi="Times New Roman" w:cs="Times New Roman"/>
          <w:b/>
          <w:color w:val="000000"/>
          <w:sz w:val="24"/>
        </w:rPr>
        <w:t>9.8m/s</w:t>
      </w:r>
      <w:r>
        <w:rPr>
          <w:rFonts w:ascii="Times New Roman" w:eastAsia="Times New Roman" w:hAnsi="Times New Roman" w:cs="Times New Roman"/>
          <w:b/>
          <w:color w:val="000000"/>
          <w:sz w:val="24"/>
          <w:vertAlign w:val="superscript"/>
        </w:rPr>
        <w:t>2</w:t>
      </w:r>
      <w:r>
        <w:rPr>
          <w:rFonts w:ascii="宋体" w:eastAsia="宋体" w:hAnsi="宋体" w:cs="宋体"/>
          <w:b/>
          <w:color w:val="000000"/>
          <w:sz w:val="24"/>
        </w:rPr>
        <w:t>。</w:t>
      </w:r>
    </w:p>
    <w:p>
      <w:pPr>
        <w:spacing w:line="360" w:lineRule="auto"/>
        <w:jc w:val="center"/>
      </w:pPr>
      <w:r>
        <w:rPr>
          <w:rFonts w:ascii="宋体" w:eastAsia="宋体" w:hAnsi="宋体" w:cs="宋体"/>
          <w:color w:val="000000"/>
        </w:rPr>
        <w:t>一、“拔火罐”</w:t>
      </w:r>
    </w:p>
    <w:p>
      <w:pPr>
        <w:spacing w:line="360" w:lineRule="auto"/>
        <w:jc w:val="both"/>
      </w:pPr>
      <w:r>
        <w:rPr>
          <w:rFonts w:ascii="宋体" w:eastAsia="宋体" w:hAnsi="宋体" w:cs="宋体"/>
          <w:color w:val="000000"/>
        </w:rPr>
        <w:t>“</w:t>
      </w:r>
      <w:r>
        <w:rPr>
          <w:color w:val="000000"/>
        </w:rPr>
        <w:t>拔火罐</w:t>
      </w:r>
      <w:r>
        <w:rPr>
          <w:rFonts w:ascii="宋体" w:eastAsia="宋体" w:hAnsi="宋体" w:cs="宋体"/>
          <w:color w:val="000000"/>
        </w:rPr>
        <w:t>”</w:t>
      </w:r>
      <w:r>
        <w:rPr>
          <w:color w:val="000000"/>
        </w:rPr>
        <w:t>是我国传统养生疗法之一。如图所示，医生先用点燃的酒精棉球加热火罐内的空气，随后迅速把火罐倒扣在需要治疗的部位，火罐便会紧贴皮肤。忽略罐内皮肤凸起的变化。</w:t>
      </w:r>
    </w:p>
    <w:p>
      <w:pPr>
        <w:spacing w:line="360" w:lineRule="auto"/>
        <w:jc w:val="both"/>
      </w:pPr>
      <w:r>
        <w:drawing>
          <wp:inline distT="0" distB="0" distL="114300" distR="114300">
            <wp:extent cx="1276350" cy="981075"/>
            <wp:effectExtent l="0" t="0" r="0" b="9525"/>
            <wp:docPr id="100003" name="图片 100003"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图片 100003"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6"/>
                    <a:stretch>
                      <a:fillRect/>
                    </a:stretch>
                  </pic:blipFill>
                  <pic:spPr>
                    <a:xfrm>
                      <a:off x="0" y="0"/>
                      <a:ext cx="1276350" cy="981075"/>
                    </a:xfrm>
                    <a:prstGeom prst="rect">
                      <a:avLst/>
                    </a:prstGeom>
                  </pic:spPr>
                </pic:pic>
              </a:graphicData>
            </a:graphic>
          </wp:inline>
        </w:drawing>
      </w:r>
    </w:p>
    <w:p>
      <w:pPr>
        <w:spacing w:line="360" w:lineRule="auto"/>
        <w:jc w:val="left"/>
      </w:pPr>
      <w:r>
        <w:rPr>
          <w:color w:val="000000"/>
        </w:rPr>
        <w:t>1. 在罐内气体温度降至室温的过程中，气体经历了__________过程，才导制火罐紧贴皮肤。该过程中气体的内能__________。（选择：A增加    B减少    C不变）</w:t>
      </w:r>
    </w:p>
    <w:p>
      <w:pPr>
        <w:spacing w:line="360" w:lineRule="auto"/>
        <w:jc w:val="left"/>
      </w:pPr>
      <w:r>
        <w:rPr>
          <w:color w:val="000000"/>
        </w:rPr>
        <w:t xml:space="preserve">2. </w:t>
      </w:r>
      <w:r>
        <w:rPr>
          <w:rFonts w:ascii="宋体" w:eastAsia="宋体" w:hAnsi="宋体" w:cs="宋体"/>
          <w:color w:val="000000"/>
        </w:rPr>
        <w:t>如图为罐内气体在不同温度下的分子速率分布曲线，曲线</w:t>
      </w:r>
      <w:r>
        <w:rPr>
          <w:rFonts w:ascii="Times New Roman" w:eastAsia="Times New Roman" w:hAnsi="Times New Roman" w:cs="Times New Roman"/>
          <w:color w:val="000000"/>
        </w:rPr>
        <w:t xml:space="preserve"> Ⅰ </w:t>
      </w:r>
      <w:r>
        <w:rPr>
          <w:rFonts w:ascii="宋体" w:eastAsia="宋体" w:hAnsi="宋体" w:cs="宋体"/>
          <w:color w:val="000000"/>
        </w:rPr>
        <w:t>和</w:t>
      </w:r>
      <w:r>
        <w:rPr>
          <w:rFonts w:ascii="Times New Roman" w:eastAsia="Times New Roman" w:hAnsi="Times New Roman" w:cs="Times New Roman"/>
          <w:color w:val="000000"/>
        </w:rPr>
        <w:t xml:space="preserve"> Ⅱ </w:t>
      </w:r>
      <w:r>
        <w:rPr>
          <w:rFonts w:ascii="宋体" w:eastAsia="宋体" w:hAnsi="宋体" w:cs="宋体"/>
          <w:color w:val="000000"/>
        </w:rPr>
        <w:t>对应的温度分别为</w:t>
      </w:r>
      <w:r>
        <w:rPr>
          <w:rFonts w:ascii="Times New Roman" w:eastAsia="Times New Roman" w:hAnsi="Times New Roman" w:cs="Times New Roman"/>
          <w:color w:val="000000"/>
        </w:rPr>
        <w:t xml:space="preserve"> </w:t>
      </w:r>
      <w:r>
        <w:rPr>
          <w:rFonts w:ascii="Times New Roman" w:eastAsia="Times New Roman" w:hAnsi="Times New Roman" w:cs="Times New Roman"/>
          <w:i/>
          <w:color w:val="000000"/>
        </w:rPr>
        <w:t>T</w:t>
      </w:r>
      <w:r>
        <w:rPr>
          <w:color w:val="000000"/>
          <w:vertAlign w:val="subscript"/>
        </w:rPr>
        <w:t>Ⅰ</w:t>
      </w:r>
      <w:r>
        <w:rPr>
          <w:rFonts w:ascii="Times New Roman" w:eastAsia="Times New Roman" w:hAnsi="Times New Roman" w:cs="Times New Roman"/>
          <w:color w:val="000000"/>
        </w:rPr>
        <w:t xml:space="preserve"> </w:t>
      </w:r>
      <w:r>
        <w:rPr>
          <w:rFonts w:ascii="宋体" w:eastAsia="宋体" w:hAnsi="宋体" w:cs="宋体"/>
          <w:color w:val="000000"/>
        </w:rPr>
        <w:t>和</w:t>
      </w:r>
      <w:r>
        <w:rPr>
          <w:rFonts w:ascii="Times New Roman" w:eastAsia="Times New Roman" w:hAnsi="Times New Roman" w:cs="Times New Roman"/>
          <w:color w:val="000000"/>
        </w:rPr>
        <w:t xml:space="preserve"> </w:t>
      </w:r>
      <w:r>
        <w:rPr>
          <w:rFonts w:ascii="Times New Roman" w:eastAsia="Times New Roman" w:hAnsi="Times New Roman" w:cs="Times New Roman"/>
          <w:i/>
          <w:color w:val="000000"/>
        </w:rPr>
        <w:t>T</w:t>
      </w:r>
      <w:r>
        <w:rPr>
          <w:color w:val="000000"/>
          <w:vertAlign w:val="subscript"/>
        </w:rPr>
        <w:t>Ⅱ</w:t>
      </w:r>
      <w:r>
        <w:rPr>
          <w:rFonts w:ascii="宋体" w:eastAsia="宋体" w:hAnsi="宋体" w:cs="宋体"/>
          <w:color w:val="000000"/>
        </w:rPr>
        <w:t>，纵坐标</w:t>
      </w:r>
      <w:r>
        <w:rPr>
          <w:rFonts w:ascii="Times New Roman" w:eastAsia="Times New Roman" w:hAnsi="Times New Roman" w:cs="Times New Roman"/>
          <w:color w:val="000000"/>
        </w:rPr>
        <w:t xml:space="preserve"> </w:t>
      </w:r>
      <w:r>
        <w:rPr>
          <w:rFonts w:ascii="Times New Roman" w:eastAsia="Times New Roman" w:hAnsi="Times New Roman" w:cs="Times New Roman"/>
          <w:i/>
          <w:color w:val="000000"/>
        </w:rPr>
        <w:t>f</w:t>
      </w:r>
      <w:r>
        <w:rPr>
          <w:rFonts w:ascii="Times New Roman" w:eastAsia="Times New Roman" w:hAnsi="Times New Roman" w:cs="Times New Roman"/>
          <w:color w:val="000000"/>
        </w:rPr>
        <w:t>(</w:t>
      </w:r>
      <w:r>
        <w:rPr>
          <w:i/>
          <w:color w:val="000000"/>
        </w:rPr>
        <w:t>v</w:t>
      </w:r>
      <w:r>
        <w:rPr>
          <w:rFonts w:ascii="Times New Roman" w:eastAsia="Times New Roman" w:hAnsi="Times New Roman" w:cs="Times New Roman"/>
          <w:color w:val="000000"/>
        </w:rPr>
        <w:t xml:space="preserve">) </w:t>
      </w:r>
      <w:r>
        <w:rPr>
          <w:rFonts w:ascii="宋体" w:eastAsia="宋体" w:hAnsi="宋体" w:cs="宋体"/>
          <w:color w:val="000000"/>
        </w:rPr>
        <w:t>为在速率</w:t>
      </w:r>
      <w:r>
        <w:rPr>
          <w:rFonts w:ascii="Times New Roman" w:eastAsia="Times New Roman" w:hAnsi="Times New Roman" w:cs="Times New Roman"/>
          <w:color w:val="000000"/>
        </w:rPr>
        <w:t xml:space="preserve"> </w:t>
      </w:r>
      <w:r>
        <w:rPr>
          <w:i/>
          <w:color w:val="000000"/>
        </w:rPr>
        <w:t>v</w:t>
      </w:r>
      <w:r>
        <w:rPr>
          <w:rFonts w:ascii="Times New Roman" w:eastAsia="Times New Roman" w:hAnsi="Times New Roman" w:cs="Times New Roman"/>
          <w:color w:val="000000"/>
        </w:rPr>
        <w:t xml:space="preserve"> </w:t>
      </w:r>
      <w:r>
        <w:rPr>
          <w:rFonts w:ascii="宋体" w:eastAsia="宋体" w:hAnsi="宋体" w:cs="宋体"/>
          <w:color w:val="000000"/>
        </w:rPr>
        <w:t>附近</w:t>
      </w:r>
      <w:r>
        <w:rPr>
          <w:color w:val="000000"/>
        </w:rPr>
        <w:t>__________</w:t>
      </w:r>
      <w:r>
        <w:rPr>
          <w:rFonts w:ascii="宋体" w:eastAsia="宋体" w:hAnsi="宋体" w:cs="宋体"/>
          <w:color w:val="000000"/>
        </w:rPr>
        <w:t>内气体分子数与分子总数的比，由图可知</w:t>
      </w:r>
      <w:r>
        <w:rPr>
          <w:rFonts w:ascii="Times New Roman" w:eastAsia="Times New Roman" w:hAnsi="Times New Roman" w:cs="Times New Roman"/>
          <w:color w:val="000000"/>
        </w:rPr>
        <w:t xml:space="preserve"> </w:t>
      </w:r>
      <w:r>
        <w:rPr>
          <w:rFonts w:ascii="Times New Roman" w:eastAsia="Times New Roman" w:hAnsi="Times New Roman" w:cs="Times New Roman"/>
          <w:i/>
          <w:color w:val="000000"/>
        </w:rPr>
        <w:t>T</w:t>
      </w:r>
      <w:r>
        <w:rPr>
          <w:color w:val="000000"/>
          <w:vertAlign w:val="subscript"/>
        </w:rPr>
        <w:t>Ⅰ</w:t>
      </w:r>
      <w:r>
        <w:rPr>
          <w:color w:val="000000"/>
        </w:rPr>
        <w:t>__________</w:t>
      </w:r>
      <w:r>
        <w:rPr>
          <w:rFonts w:ascii="Times New Roman" w:eastAsia="Times New Roman" w:hAnsi="Times New Roman" w:cs="Times New Roman"/>
          <w:i/>
          <w:color w:val="000000"/>
        </w:rPr>
        <w:t>T</w:t>
      </w:r>
      <w:r>
        <w:rPr>
          <w:color w:val="000000"/>
          <w:vertAlign w:val="subscript"/>
        </w:rPr>
        <w:t>Ⅱ</w:t>
      </w:r>
      <w:r>
        <w:rPr>
          <w:rFonts w:ascii="宋体" w:eastAsia="宋体" w:hAnsi="宋体" w:cs="宋体"/>
          <w:color w:val="000000"/>
        </w:rPr>
        <w:t>（选填：</w:t>
      </w:r>
      <w:r>
        <w:rPr>
          <w:rFonts w:ascii="Times New Roman" w:eastAsia="Times New Roman" w:hAnsi="Times New Roman" w:cs="Times New Roman"/>
          <w:color w:val="000000"/>
        </w:rPr>
        <w:t>A</w:t>
      </w:r>
      <w:r>
        <w:rPr>
          <w:rFonts w:ascii="宋体" w:eastAsia="宋体" w:hAnsi="宋体" w:cs="宋体"/>
          <w:color w:val="000000"/>
        </w:rPr>
        <w:t>．大于</w:t>
      </w:r>
      <w:r>
        <w:rPr>
          <w:color w:val="000000"/>
        </w:rPr>
        <w:t xml:space="preserve">    </w:t>
      </w:r>
      <w:r>
        <w:rPr>
          <w:rFonts w:ascii="Times New Roman" w:eastAsia="Times New Roman" w:hAnsi="Times New Roman" w:cs="Times New Roman"/>
          <w:color w:val="000000"/>
        </w:rPr>
        <w:t>B</w:t>
      </w:r>
      <w:r>
        <w:rPr>
          <w:rFonts w:ascii="宋体" w:eastAsia="宋体" w:hAnsi="宋体" w:cs="宋体"/>
          <w:color w:val="000000"/>
        </w:rPr>
        <w:t>．小于</w:t>
      </w:r>
      <w:r>
        <w:rPr>
          <w:color w:val="000000"/>
        </w:rPr>
        <w:t xml:space="preserve">    </w:t>
      </w:r>
      <w:r>
        <w:rPr>
          <w:rFonts w:ascii="Times New Roman" w:eastAsia="Times New Roman" w:hAnsi="Times New Roman" w:cs="Times New Roman"/>
          <w:color w:val="000000"/>
        </w:rPr>
        <w:t>C</w:t>
      </w:r>
      <w:r>
        <w:rPr>
          <w:rFonts w:ascii="宋体" w:eastAsia="宋体" w:hAnsi="宋体" w:cs="宋体"/>
          <w:color w:val="000000"/>
        </w:rPr>
        <w:t>．等于）</w:t>
      </w:r>
    </w:p>
    <w:p>
      <w:pPr>
        <w:spacing w:line="360" w:lineRule="auto"/>
        <w:jc w:val="both"/>
      </w:pPr>
      <w:r>
        <w:drawing>
          <wp:inline distT="0" distB="0" distL="114300" distR="114300">
            <wp:extent cx="1485900" cy="1038225"/>
            <wp:effectExtent l="0" t="0" r="0" b="9525"/>
            <wp:docPr id="100005" name="图片 100005"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图片 100005"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7"/>
                    <a:stretch>
                      <a:fillRect/>
                    </a:stretch>
                  </pic:blipFill>
                  <pic:spPr>
                    <a:xfrm>
                      <a:off x="0" y="0"/>
                      <a:ext cx="1485900" cy="1038225"/>
                    </a:xfrm>
                    <a:prstGeom prst="rect">
                      <a:avLst/>
                    </a:prstGeom>
                  </pic:spPr>
                </pic:pic>
              </a:graphicData>
            </a:graphic>
          </wp:inline>
        </w:drawing>
      </w:r>
    </w:p>
    <w:p>
      <w:pPr>
        <w:spacing w:line="360" w:lineRule="auto"/>
        <w:jc w:val="left"/>
      </w:pPr>
      <w:r>
        <w:rPr>
          <w:color w:val="000000"/>
        </w:rPr>
        <w:t xml:space="preserve">3. </w:t>
      </w:r>
      <w:r>
        <w:rPr>
          <w:rFonts w:ascii="宋体" w:eastAsia="宋体" w:hAnsi="宋体" w:cs="宋体"/>
          <w:color w:val="000000"/>
        </w:rPr>
        <w:t>若罐内气体的体积为</w:t>
      </w:r>
      <w:r>
        <w:rPr>
          <w:rFonts w:ascii="Times New Roman" w:eastAsia="Times New Roman" w:hAnsi="Times New Roman" w:cs="Times New Roman"/>
          <w:color w:val="000000"/>
        </w:rPr>
        <w:t xml:space="preserve"> </w:t>
      </w:r>
      <w:r>
        <w:rPr>
          <w:rFonts w:ascii="Times New Roman" w:eastAsia="Times New Roman" w:hAnsi="Times New Roman" w:cs="Times New Roman"/>
          <w:i/>
          <w:color w:val="000000"/>
        </w:rPr>
        <w:t>V</w:t>
      </w:r>
      <w:r>
        <w:rPr>
          <w:rFonts w:ascii="宋体" w:eastAsia="宋体" w:hAnsi="宋体" w:cs="宋体"/>
          <w:color w:val="000000"/>
        </w:rPr>
        <w:t>，摩尔体积为</w:t>
      </w:r>
      <w:r>
        <w:rPr>
          <w:rFonts w:ascii="Times New Roman" w:eastAsia="Times New Roman" w:hAnsi="Times New Roman" w:cs="Times New Roman"/>
          <w:color w:val="000000"/>
        </w:rPr>
        <w:t xml:space="preserve"> </w:t>
      </w:r>
      <w:r>
        <w:rPr>
          <w:rFonts w:ascii="Times New Roman" w:eastAsia="Times New Roman" w:hAnsi="Times New Roman" w:cs="Times New Roman"/>
          <w:i/>
          <w:color w:val="000000"/>
        </w:rPr>
        <w:t>V</w:t>
      </w:r>
      <w:r>
        <w:rPr>
          <w:color w:val="000000"/>
          <w:vertAlign w:val="subscript"/>
        </w:rPr>
        <w:t>0</w:t>
      </w:r>
      <w:r>
        <w:rPr>
          <w:rFonts w:ascii="宋体" w:eastAsia="宋体" w:hAnsi="宋体" w:cs="宋体"/>
          <w:color w:val="000000"/>
        </w:rPr>
        <w:t>，气体的摩尔质量为</w:t>
      </w:r>
      <w:r>
        <w:rPr>
          <w:rFonts w:ascii="Times New Roman" w:eastAsia="Times New Roman" w:hAnsi="Times New Roman" w:cs="Times New Roman"/>
          <w:color w:val="000000"/>
        </w:rPr>
        <w:t xml:space="preserve"> </w:t>
      </w:r>
      <w:r>
        <w:rPr>
          <w:rFonts w:ascii="Times New Roman" w:eastAsia="Times New Roman" w:hAnsi="Times New Roman" w:cs="Times New Roman"/>
          <w:i/>
          <w:color w:val="000000"/>
        </w:rPr>
        <w:t>M</w:t>
      </w:r>
      <w:r>
        <w:rPr>
          <w:rFonts w:ascii="宋体" w:eastAsia="宋体" w:hAnsi="宋体" w:cs="宋体"/>
          <w:color w:val="000000"/>
        </w:rPr>
        <w:t>，分子质量为</w:t>
      </w:r>
      <w:r>
        <w:rPr>
          <w:rFonts w:ascii="Times New Roman" w:eastAsia="Times New Roman" w:hAnsi="Times New Roman" w:cs="Times New Roman"/>
          <w:color w:val="000000"/>
        </w:rPr>
        <w:t xml:space="preserve"> </w:t>
      </w:r>
      <w:r>
        <w:rPr>
          <w:rFonts w:ascii="Times New Roman" w:eastAsia="Times New Roman" w:hAnsi="Times New Roman" w:cs="Times New Roman"/>
          <w:i/>
          <w:color w:val="000000"/>
        </w:rPr>
        <w:t>m</w:t>
      </w:r>
      <w:r>
        <w:rPr>
          <w:rFonts w:ascii="宋体" w:eastAsia="宋体" w:hAnsi="宋体" w:cs="宋体"/>
          <w:color w:val="000000"/>
        </w:rPr>
        <w:t>，则该气体单位体积所含气体的分子数为</w:t>
      </w:r>
      <w:r>
        <w:rPr>
          <w:color w:val="000000"/>
        </w:rPr>
        <w:t>__________</w:t>
      </w:r>
      <w:r>
        <w:rPr>
          <w:rFonts w:ascii="宋体" w:eastAsia="宋体" w:hAnsi="宋体" w:cs="宋体"/>
          <w:color w:val="000000"/>
        </w:rPr>
        <w:t>。</w:t>
      </w:r>
    </w:p>
    <w:p>
      <w:pPr>
        <w:spacing w:line="360" w:lineRule="auto"/>
        <w:jc w:val="left"/>
      </w:pPr>
      <w:r>
        <w:rPr>
          <w:color w:val="000000"/>
        </w:rPr>
        <w:t xml:space="preserve">4. </w:t>
      </w:r>
      <w:r>
        <w:rPr>
          <w:rFonts w:ascii="宋体" w:eastAsia="宋体" w:hAnsi="宋体" w:cs="宋体"/>
          <w:color w:val="000000"/>
        </w:rPr>
        <w:t>如图，火罐的口径有不同大小，若不同口径的火罐被加热后，倒扣在治疗部位时罐内气体的温度相同，则对于火罐冷却至室温的过程，大口径罐内气体压强的变化量</w:t>
      </w:r>
      <w:r>
        <w:rPr>
          <w:color w:val="000000"/>
        </w:rPr>
        <w:t>__________</w:t>
      </w:r>
      <w:r>
        <w:rPr>
          <w:rFonts w:ascii="宋体" w:eastAsia="宋体" w:hAnsi="宋体" w:cs="宋体"/>
          <w:color w:val="000000"/>
        </w:rPr>
        <w:t>（选择：</w:t>
      </w:r>
      <w:r>
        <w:rPr>
          <w:rFonts w:ascii="Times New Roman" w:eastAsia="Times New Roman" w:hAnsi="Times New Roman" w:cs="Times New Roman"/>
          <w:color w:val="000000"/>
        </w:rPr>
        <w:t>A</w:t>
      </w:r>
      <w:r>
        <w:rPr>
          <w:rFonts w:ascii="宋体" w:eastAsia="宋体" w:hAnsi="宋体" w:cs="宋体"/>
          <w:color w:val="000000"/>
        </w:rPr>
        <w:t>．大于</w:t>
      </w:r>
      <w:r>
        <w:rPr>
          <w:color w:val="000000"/>
        </w:rPr>
        <w:t xml:space="preserve">    </w:t>
      </w:r>
      <w:r>
        <w:rPr>
          <w:rFonts w:ascii="Times New Roman" w:eastAsia="Times New Roman" w:hAnsi="Times New Roman" w:cs="Times New Roman"/>
          <w:color w:val="000000"/>
        </w:rPr>
        <w:t>B</w:t>
      </w:r>
      <w:r>
        <w:rPr>
          <w:rFonts w:ascii="宋体" w:eastAsia="宋体" w:hAnsi="宋体" w:cs="宋体"/>
          <w:color w:val="000000"/>
        </w:rPr>
        <w:t>．小于</w:t>
      </w:r>
      <w:r>
        <w:rPr>
          <w:color w:val="000000"/>
        </w:rPr>
        <w:t xml:space="preserve">    </w:t>
      </w:r>
      <w:r>
        <w:rPr>
          <w:rFonts w:ascii="Times New Roman" w:eastAsia="Times New Roman" w:hAnsi="Times New Roman" w:cs="Times New Roman"/>
          <w:color w:val="000000"/>
        </w:rPr>
        <w:t>C</w:t>
      </w:r>
      <w:r>
        <w:rPr>
          <w:rFonts w:ascii="宋体" w:eastAsia="宋体" w:hAnsi="宋体" w:cs="宋体"/>
          <w:color w:val="000000"/>
        </w:rPr>
        <w:t>．等于）小口径罐内气体压强的变化量；则冷却后大口径罐和小口径罐相比将</w:t>
      </w:r>
      <w:r>
        <w:rPr>
          <w:color w:val="000000"/>
        </w:rPr>
        <w:t>__________</w:t>
      </w:r>
      <w:r>
        <w:rPr>
          <w:rFonts w:ascii="宋体" w:eastAsia="宋体" w:hAnsi="宋体" w:cs="宋体"/>
          <w:color w:val="000000"/>
        </w:rPr>
        <w:t>（选择：</w:t>
      </w:r>
      <w:r>
        <w:rPr>
          <w:rFonts w:ascii="Times New Roman" w:eastAsia="Times New Roman" w:hAnsi="Times New Roman" w:cs="Times New Roman"/>
          <w:color w:val="000000"/>
        </w:rPr>
        <w:t>A</w:t>
      </w:r>
      <w:r>
        <w:rPr>
          <w:rFonts w:ascii="宋体" w:eastAsia="宋体" w:hAnsi="宋体" w:cs="宋体"/>
          <w:color w:val="000000"/>
        </w:rPr>
        <w:t>．更容易</w:t>
      </w:r>
      <w:r>
        <w:rPr>
          <w:color w:val="000000"/>
        </w:rPr>
        <w:t xml:space="preserve">    </w:t>
      </w:r>
      <w:r>
        <w:rPr>
          <w:rFonts w:ascii="Times New Roman" w:eastAsia="Times New Roman" w:hAnsi="Times New Roman" w:cs="Times New Roman"/>
          <w:color w:val="000000"/>
        </w:rPr>
        <w:t>B</w:t>
      </w:r>
      <w:r>
        <w:rPr>
          <w:rFonts w:ascii="宋体" w:eastAsia="宋体" w:hAnsi="宋体" w:cs="宋体"/>
          <w:color w:val="000000"/>
        </w:rPr>
        <w:t>．更不易</w:t>
      </w:r>
      <w:r>
        <w:rPr>
          <w:color w:val="000000"/>
        </w:rPr>
        <w:t xml:space="preserve">    </w:t>
      </w:r>
      <w:r>
        <w:rPr>
          <w:rFonts w:ascii="Times New Roman" w:eastAsia="Times New Roman" w:hAnsi="Times New Roman" w:cs="Times New Roman"/>
          <w:color w:val="000000"/>
        </w:rPr>
        <w:t>C</w:t>
      </w:r>
      <w:r>
        <w:rPr>
          <w:rFonts w:ascii="宋体" w:eastAsia="宋体" w:hAnsi="宋体" w:cs="宋体"/>
          <w:color w:val="000000"/>
        </w:rPr>
        <w:t>．同样容易）被拔离皮肤。</w:t>
      </w:r>
    </w:p>
    <w:p>
      <w:pPr>
        <w:spacing w:line="360" w:lineRule="auto"/>
        <w:jc w:val="both"/>
        <w:rPr>
          <w:color w:val="000000"/>
        </w:rPr>
      </w:pPr>
      <w:r>
        <w:drawing>
          <wp:inline distT="0" distB="0" distL="114300" distR="114300">
            <wp:extent cx="2247900" cy="714375"/>
            <wp:effectExtent l="0" t="0" r="0" b="9525"/>
            <wp:docPr id="100007" name="图片 100007"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图片 100007"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8"/>
                    <a:stretch>
                      <a:fillRect/>
                    </a:stretch>
                  </pic:blipFill>
                  <pic:spPr>
                    <a:xfrm>
                      <a:off x="0" y="0"/>
                      <a:ext cx="2247900" cy="714375"/>
                    </a:xfrm>
                    <a:prstGeom prst="rect">
                      <a:avLst/>
                    </a:prstGeom>
                  </pic:spPr>
                </pic:pic>
              </a:graphicData>
            </a:graphic>
          </wp:inline>
        </w:drawing>
      </w:r>
    </w:p>
    <w:p>
      <w:pPr>
        <w:spacing w:line="360" w:lineRule="auto"/>
        <w:jc w:val="center"/>
        <w:rPr>
          <w:color w:val="000000"/>
        </w:rPr>
      </w:pPr>
      <w:r>
        <w:rPr>
          <w:rFonts w:ascii="宋体" w:eastAsia="宋体" w:hAnsi="宋体" w:cs="宋体"/>
          <w:color w:val="000000"/>
        </w:rPr>
        <w:t>二、排球运动</w:t>
      </w:r>
    </w:p>
    <w:p>
      <w:pPr>
        <w:spacing w:line="360" w:lineRule="auto"/>
        <w:jc w:val="both"/>
        <w:rPr>
          <w:color w:val="000000"/>
        </w:rPr>
      </w:pPr>
      <w:r>
        <w:rPr>
          <w:rFonts w:ascii="宋体" w:eastAsia="宋体" w:hAnsi="宋体" w:cs="宋体"/>
          <w:color w:val="000000"/>
        </w:rPr>
        <w:t>排球运动是球类运动的项目之一，球场长方形，中间隔有高网，比赛双方各占球场的一方，球员用手将球在网上空打来打去。</w:t>
      </w:r>
    </w:p>
    <w:p>
      <w:pPr>
        <w:spacing w:line="360" w:lineRule="auto"/>
        <w:jc w:val="left"/>
        <w:rPr>
          <w:color w:val="000000"/>
        </w:rPr>
        <w:sectPr>
          <w:pgSz w:w="11906" w:h="16838"/>
          <w:pgMar w:top="720" w:right="720" w:bottom="720" w:left="720" w:header="152" w:footer="0" w:gutter="0"/>
          <w:cols w:num="1" w:space="720"/>
          <w:docGrid w:type="lines" w:linePitch="312" w:charSpace="0"/>
        </w:sectPr>
      </w:pPr>
      <w:r>
        <w:rPr>
          <w:color w:val="000000"/>
        </w:rPr>
        <w:t xml:space="preserve">5. </w:t>
      </w:r>
      <w:r>
        <w:rPr>
          <w:rFonts w:ascii="宋体" w:eastAsia="宋体" w:hAnsi="宋体" w:cs="宋体"/>
          <w:color w:val="000000"/>
        </w:rPr>
        <w:t>发球技术是排球运动的基本技术之一，运动员一只手平稳地将球向上抛出，用另一只手击打抛出的球，若要研究发球时让球旋转起来，则</w:t>
      </w:r>
      <w:r>
        <w:rPr>
          <w:color w:val="000000"/>
        </w:rPr>
        <w:t>__________</w:t>
      </w:r>
      <w:r>
        <w:rPr>
          <w:rFonts w:ascii="宋体" w:eastAsia="宋体" w:hAnsi="宋体" w:cs="宋体"/>
          <w:color w:val="000000"/>
        </w:rPr>
        <w:t>（选择：</w:t>
      </w:r>
      <w:r>
        <w:rPr>
          <w:rFonts w:ascii="Times New Roman" w:eastAsia="Times New Roman" w:hAnsi="Times New Roman" w:cs="Times New Roman"/>
          <w:color w:val="000000"/>
        </w:rPr>
        <w:t>A</w:t>
      </w:r>
      <w:r>
        <w:rPr>
          <w:rFonts w:ascii="宋体" w:eastAsia="宋体" w:hAnsi="宋体" w:cs="宋体"/>
          <w:color w:val="000000"/>
        </w:rPr>
        <w:t>．能</w:t>
      </w:r>
      <w:r>
        <w:rPr>
          <w:rFonts w:ascii="Times New Roman" w:eastAsia="Times New Roman" w:hAnsi="Times New Roman" w:cs="Times New Roman"/>
          <w:color w:val="000000"/>
        </w:rPr>
        <w:t xml:space="preserve">    B</w:t>
      </w:r>
      <w:r>
        <w:rPr>
          <w:rFonts w:ascii="宋体" w:eastAsia="宋体" w:hAnsi="宋体" w:cs="宋体"/>
          <w:color w:val="000000"/>
        </w:rPr>
        <w:t>．不能）将球看成质点；</w:t>
      </w:r>
    </w:p>
    <w:p>
      <w:pPr>
        <w:spacing w:line="360" w:lineRule="auto"/>
        <w:jc w:val="left"/>
        <w:rPr>
          <w:color w:val="000000"/>
        </w:rPr>
      </w:pPr>
      <w:r>
        <w:rPr>
          <w:color w:val="000000"/>
        </w:rPr>
        <w:t xml:space="preserve">6. </w:t>
      </w:r>
      <w:r>
        <w:rPr>
          <w:rFonts w:ascii="宋体" w:eastAsia="宋体" w:hAnsi="宋体" w:cs="宋体"/>
          <w:color w:val="000000"/>
        </w:rPr>
        <w:t>如图，在排球运动中将对方发过来的球，用手垫回去，则在垫球前后瞬间一定发生变化的是（</w:t>
      </w:r>
      <w:r>
        <w:rPr>
          <w:rFonts w:ascii="Times New Roman" w:eastAsia="Times New Roman" w:hAnsi="Times New Roman" w:cs="Times New Roman"/>
          <w:color w:val="000000"/>
        </w:rPr>
        <w:t xml:space="preserve">    </w:t>
      </w:r>
      <w:r>
        <w:rPr>
          <w:rFonts w:ascii="宋体" w:eastAsia="宋体" w:hAnsi="宋体" w:cs="宋体"/>
          <w:color w:val="000000"/>
        </w:rPr>
        <w:t>）</w:t>
      </w:r>
    </w:p>
    <w:p>
      <w:pPr>
        <w:spacing w:line="360" w:lineRule="auto"/>
        <w:jc w:val="both"/>
        <w:rPr>
          <w:color w:val="000000"/>
        </w:rPr>
      </w:pPr>
      <w:r>
        <w:rPr>
          <w:color w:val="000000"/>
        </w:rPr>
        <w:drawing>
          <wp:inline distT="0" distB="0" distL="114300" distR="114300">
            <wp:extent cx="1276350" cy="904875"/>
            <wp:effectExtent l="0" t="0" r="0" b="9525"/>
            <wp:docPr id="100009" name="图片 100009"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9" name="图片 100009"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9"/>
                    <a:stretch>
                      <a:fillRect/>
                    </a:stretch>
                  </pic:blipFill>
                  <pic:spPr>
                    <a:xfrm>
                      <a:off x="0" y="0"/>
                      <a:ext cx="1276350" cy="904875"/>
                    </a:xfrm>
                    <a:prstGeom prst="rect">
                      <a:avLst/>
                    </a:prstGeom>
                  </pic:spPr>
                </pic:pic>
              </a:graphicData>
            </a:graphic>
          </wp:inline>
        </w:drawing>
      </w:r>
    </w:p>
    <w:p>
      <w:pPr>
        <w:tabs>
          <w:tab w:val="left" w:pos="4873"/>
        </w:tabs>
        <w:spacing w:line="360" w:lineRule="auto"/>
        <w:jc w:val="left"/>
        <w:textAlignment w:val="center"/>
        <w:rPr>
          <w:color w:val="000000"/>
        </w:rPr>
      </w:pPr>
      <w:r>
        <w:rPr>
          <w:color w:val="000000"/>
        </w:rPr>
        <w:t xml:space="preserve">A. </w:t>
      </w:r>
      <w:r>
        <w:rPr>
          <w:rFonts w:ascii="宋体" w:eastAsia="宋体" w:hAnsi="宋体" w:cs="宋体"/>
          <w:color w:val="000000"/>
        </w:rPr>
        <w:t>球的动能</w:t>
      </w:r>
      <w:r>
        <w:rPr>
          <w:color w:val="000000"/>
        </w:rPr>
        <w:tab/>
      </w:r>
      <w:r>
        <w:rPr>
          <w:color w:val="000000"/>
        </w:rPr>
        <w:t xml:space="preserve">B. </w:t>
      </w:r>
      <w:r>
        <w:rPr>
          <w:rFonts w:ascii="宋体" w:eastAsia="宋体" w:hAnsi="宋体" w:cs="宋体"/>
          <w:color w:val="000000"/>
        </w:rPr>
        <w:t>球的动量</w:t>
      </w:r>
    </w:p>
    <w:p>
      <w:pPr>
        <w:tabs>
          <w:tab w:val="left" w:pos="4873"/>
        </w:tabs>
        <w:spacing w:line="360" w:lineRule="auto"/>
        <w:jc w:val="left"/>
        <w:textAlignment w:val="center"/>
        <w:rPr>
          <w:color w:val="000000"/>
        </w:rPr>
      </w:pPr>
      <w:r>
        <w:rPr>
          <w:color w:val="000000"/>
        </w:rPr>
        <w:t xml:space="preserve">C. </w:t>
      </w:r>
      <w:r>
        <w:rPr>
          <w:rFonts w:ascii="宋体" w:eastAsia="宋体" w:hAnsi="宋体" w:cs="宋体"/>
          <w:color w:val="000000"/>
        </w:rPr>
        <w:t>球所受的重力</w:t>
      </w:r>
      <w:r>
        <w:rPr>
          <w:color w:val="000000"/>
        </w:rPr>
        <w:tab/>
      </w:r>
      <w:r>
        <w:rPr>
          <w:color w:val="000000"/>
        </w:rPr>
        <w:t xml:space="preserve">D. </w:t>
      </w:r>
      <w:r>
        <w:rPr>
          <w:rFonts w:ascii="宋体" w:eastAsia="宋体" w:hAnsi="宋体" w:cs="宋体"/>
          <w:color w:val="000000"/>
        </w:rPr>
        <w:t>球的质量</w:t>
      </w:r>
    </w:p>
    <w:p>
      <w:pPr>
        <w:spacing w:line="360" w:lineRule="auto"/>
        <w:jc w:val="left"/>
        <w:rPr>
          <w:color w:val="000000"/>
        </w:rPr>
      </w:pPr>
      <w:r>
        <w:rPr>
          <w:color w:val="000000"/>
        </w:rPr>
        <w:t xml:space="preserve">7. </w:t>
      </w:r>
      <w:r>
        <w:rPr>
          <w:rFonts w:ascii="宋体" w:eastAsia="宋体" w:hAnsi="宋体" w:cs="宋体"/>
          <w:color w:val="000000"/>
        </w:rPr>
        <w:t>如图，排球沿图中虚线轨迹加速下落，若排球所受的空气阻力大小不变、方向与球的运动方向相反，则球在图示的下落过程中加速度的大小（</w:t>
      </w:r>
      <w:r>
        <w:rPr>
          <w:rFonts w:ascii="Times New Roman" w:eastAsia="Times New Roman" w:hAnsi="Times New Roman" w:cs="Times New Roman"/>
          <w:color w:val="000000"/>
        </w:rPr>
        <w:t xml:space="preserve">    </w:t>
      </w:r>
      <w:r>
        <w:rPr>
          <w:rFonts w:ascii="宋体" w:eastAsia="宋体" w:hAnsi="宋体" w:cs="宋体"/>
          <w:color w:val="000000"/>
        </w:rPr>
        <w:t>）</w:t>
      </w:r>
    </w:p>
    <w:p>
      <w:pPr>
        <w:spacing w:line="360" w:lineRule="auto"/>
        <w:jc w:val="both"/>
        <w:rPr>
          <w:color w:val="000000"/>
        </w:rPr>
      </w:pPr>
      <w:r>
        <w:rPr>
          <w:color w:val="000000"/>
        </w:rPr>
        <w:drawing>
          <wp:inline distT="0" distB="0" distL="114300" distR="114300">
            <wp:extent cx="1104900" cy="800100"/>
            <wp:effectExtent l="0" t="0" r="0" b="0"/>
            <wp:docPr id="100011" name="图片 100011"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1" name="图片 100011"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10"/>
                    <a:stretch>
                      <a:fillRect/>
                    </a:stretch>
                  </pic:blipFill>
                  <pic:spPr>
                    <a:xfrm>
                      <a:off x="0" y="0"/>
                      <a:ext cx="1104900" cy="800100"/>
                    </a:xfrm>
                    <a:prstGeom prst="rect">
                      <a:avLst/>
                    </a:prstGeom>
                  </pic:spPr>
                </pic:pic>
              </a:graphicData>
            </a:graphic>
          </wp:inline>
        </w:drawing>
      </w:r>
    </w:p>
    <w:p>
      <w:pPr>
        <w:tabs>
          <w:tab w:val="left" w:pos="4873"/>
        </w:tabs>
        <w:spacing w:line="360" w:lineRule="auto"/>
        <w:jc w:val="left"/>
        <w:textAlignment w:val="center"/>
        <w:rPr>
          <w:color w:val="000000"/>
        </w:rPr>
      </w:pPr>
      <w:r>
        <w:rPr>
          <w:color w:val="000000"/>
        </w:rPr>
        <w:t xml:space="preserve">A. </w:t>
      </w:r>
      <w:r>
        <w:rPr>
          <w:rFonts w:ascii="宋体" w:eastAsia="宋体" w:hAnsi="宋体" w:cs="宋体"/>
          <w:color w:val="000000"/>
        </w:rPr>
        <w:t>逐渐减小</w:t>
      </w:r>
      <w:r>
        <w:rPr>
          <w:color w:val="000000"/>
        </w:rPr>
        <w:tab/>
      </w:r>
      <w:r>
        <w:rPr>
          <w:color w:val="000000"/>
        </w:rPr>
        <w:t xml:space="preserve">B. </w:t>
      </w:r>
      <w:r>
        <w:rPr>
          <w:rFonts w:ascii="宋体" w:eastAsia="宋体" w:hAnsi="宋体" w:cs="宋体"/>
          <w:color w:val="000000"/>
        </w:rPr>
        <w:t>逐渐增大</w:t>
      </w:r>
    </w:p>
    <w:p>
      <w:pPr>
        <w:tabs>
          <w:tab w:val="left" w:pos="4873"/>
        </w:tabs>
        <w:spacing w:line="360" w:lineRule="auto"/>
        <w:jc w:val="left"/>
        <w:textAlignment w:val="center"/>
        <w:rPr>
          <w:color w:val="000000"/>
        </w:rPr>
      </w:pPr>
      <w:r>
        <w:rPr>
          <w:color w:val="000000"/>
        </w:rPr>
        <w:t xml:space="preserve">C. </w:t>
      </w:r>
      <w:r>
        <w:rPr>
          <w:rFonts w:ascii="宋体" w:eastAsia="宋体" w:hAnsi="宋体" w:cs="宋体"/>
          <w:color w:val="000000"/>
        </w:rPr>
        <w:t>保持不变</w:t>
      </w:r>
      <w:r>
        <w:rPr>
          <w:color w:val="000000"/>
        </w:rPr>
        <w:tab/>
      </w:r>
      <w:r>
        <w:rPr>
          <w:color w:val="000000"/>
        </w:rPr>
        <w:t xml:space="preserve">D. </w:t>
      </w:r>
      <w:r>
        <w:rPr>
          <w:rFonts w:ascii="宋体" w:eastAsia="宋体" w:hAnsi="宋体" w:cs="宋体"/>
          <w:color w:val="000000"/>
        </w:rPr>
        <w:t>如何变化，无法确定</w:t>
      </w:r>
    </w:p>
    <w:p>
      <w:pPr>
        <w:spacing w:line="360" w:lineRule="auto"/>
        <w:jc w:val="left"/>
        <w:rPr>
          <w:color w:val="000000"/>
        </w:rPr>
      </w:pPr>
      <w:r>
        <w:rPr>
          <w:color w:val="000000"/>
        </w:rPr>
        <w:t xml:space="preserve">8. </w:t>
      </w:r>
      <w:r>
        <w:rPr>
          <w:rFonts w:ascii="宋体" w:eastAsia="宋体" w:hAnsi="宋体" w:cs="宋体"/>
          <w:color w:val="000000"/>
        </w:rPr>
        <w:t>如图所示，排球场总长为</w:t>
      </w:r>
      <w:r>
        <w:rPr>
          <w:rFonts w:ascii="Times New Roman" w:eastAsia="Times New Roman" w:hAnsi="Times New Roman" w:cs="Times New Roman"/>
          <w:color w:val="000000"/>
        </w:rPr>
        <w:t>18m</w:t>
      </w:r>
      <w:r>
        <w:rPr>
          <w:rFonts w:ascii="宋体" w:eastAsia="宋体" w:hAnsi="宋体" w:cs="宋体"/>
          <w:color w:val="000000"/>
        </w:rPr>
        <w:t>，设球网离地高度为</w:t>
      </w:r>
      <w:r>
        <w:rPr>
          <w:rFonts w:ascii="Times New Roman" w:eastAsia="Times New Roman" w:hAnsi="Times New Roman" w:cs="Times New Roman"/>
          <w:color w:val="000000"/>
        </w:rPr>
        <w:t>2.24m</w:t>
      </w:r>
      <w:r>
        <w:rPr>
          <w:rFonts w:ascii="宋体" w:eastAsia="宋体" w:hAnsi="宋体" w:cs="宋体"/>
          <w:color w:val="000000"/>
        </w:rPr>
        <w:t>，运动员站在球网前</w:t>
      </w:r>
      <w:r>
        <w:rPr>
          <w:rFonts w:ascii="Times New Roman" w:eastAsia="Times New Roman" w:hAnsi="Times New Roman" w:cs="Times New Roman"/>
          <w:color w:val="000000"/>
        </w:rPr>
        <w:t>3m</w:t>
      </w:r>
      <w:r>
        <w:rPr>
          <w:rFonts w:ascii="宋体" w:eastAsia="宋体" w:hAnsi="宋体" w:cs="宋体"/>
          <w:color w:val="000000"/>
        </w:rPr>
        <w:t>，正对球网跳起，在离地高度为</w:t>
      </w:r>
      <w:r>
        <w:rPr>
          <w:rFonts w:ascii="Times New Roman" w:eastAsia="Times New Roman" w:hAnsi="Times New Roman" w:cs="Times New Roman"/>
          <w:color w:val="000000"/>
        </w:rPr>
        <w:t>2.55m</w:t>
      </w:r>
      <w:r>
        <w:rPr>
          <w:rFonts w:ascii="宋体" w:eastAsia="宋体" w:hAnsi="宋体" w:cs="宋体"/>
          <w:color w:val="000000"/>
        </w:rPr>
        <w:t>处将球水平击出，若球被击出时的速度大小为</w:t>
      </w:r>
      <w:r>
        <w:rPr>
          <w:rFonts w:ascii="Times New Roman" w:eastAsia="Times New Roman" w:hAnsi="Times New Roman" w:cs="Times New Roman"/>
          <w:color w:val="000000"/>
        </w:rPr>
        <w:t>9m/s</w:t>
      </w:r>
      <w:r>
        <w:rPr>
          <w:rFonts w:ascii="宋体" w:eastAsia="宋体" w:hAnsi="宋体" w:cs="宋体"/>
          <w:color w:val="000000"/>
        </w:rPr>
        <w:t>，试通过计算说明该运动员击球是否成功？（不计球受到的空气阻力）</w:t>
      </w:r>
      <w:r>
        <w:rPr>
          <w:color w:val="000000"/>
        </w:rPr>
        <w:t>__________</w:t>
      </w:r>
    </w:p>
    <w:p>
      <w:pPr>
        <w:spacing w:line="360" w:lineRule="auto"/>
        <w:jc w:val="both"/>
        <w:rPr>
          <w:color w:val="000000"/>
        </w:rPr>
      </w:pPr>
      <w:r>
        <w:rPr>
          <w:color w:val="000000"/>
        </w:rPr>
        <w:drawing>
          <wp:inline distT="0" distB="0" distL="114300" distR="114300">
            <wp:extent cx="1685925" cy="1181100"/>
            <wp:effectExtent l="0" t="0" r="9525" b="0"/>
            <wp:docPr id="100013" name="图片 100013"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3" name="图片 100013"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11"/>
                    <a:stretch>
                      <a:fillRect/>
                    </a:stretch>
                  </pic:blipFill>
                  <pic:spPr>
                    <a:xfrm>
                      <a:off x="0" y="0"/>
                      <a:ext cx="1685925" cy="1181100"/>
                    </a:xfrm>
                    <a:prstGeom prst="rect">
                      <a:avLst/>
                    </a:prstGeom>
                  </pic:spPr>
                </pic:pic>
              </a:graphicData>
            </a:graphic>
          </wp:inline>
        </w:drawing>
      </w:r>
    </w:p>
    <w:p>
      <w:pPr>
        <w:spacing w:line="360" w:lineRule="auto"/>
        <w:jc w:val="left"/>
        <w:rPr>
          <w:color w:val="000000"/>
        </w:rPr>
      </w:pPr>
      <w:r>
        <w:rPr>
          <w:color w:val="000000"/>
        </w:rPr>
        <w:t xml:space="preserve">9. </w:t>
      </w:r>
      <w:r>
        <w:rPr>
          <w:rFonts w:ascii="宋体" w:eastAsia="宋体" w:hAnsi="宋体" w:cs="宋体"/>
          <w:color w:val="000000"/>
        </w:rPr>
        <w:t>一个容积为</w:t>
      </w:r>
      <w:r>
        <w:rPr>
          <w:rFonts w:ascii="Times New Roman" w:eastAsia="Times New Roman" w:hAnsi="Times New Roman" w:cs="Times New Roman"/>
          <w:color w:val="000000"/>
        </w:rPr>
        <w:t>4L</w:t>
      </w:r>
      <w:r>
        <w:rPr>
          <w:rFonts w:ascii="宋体" w:eastAsia="宋体" w:hAnsi="宋体" w:cs="宋体"/>
          <w:color w:val="000000"/>
        </w:rPr>
        <w:t>没有气的排球，用横截面积为</w:t>
      </w:r>
      <w:r>
        <w:rPr>
          <w:rFonts w:ascii="Times New Roman" w:eastAsia="Times New Roman" w:hAnsi="Times New Roman" w:cs="Times New Roman"/>
          <w:color w:val="000000"/>
        </w:rPr>
        <w:t>4cm</w:t>
      </w:r>
      <w:r>
        <w:rPr>
          <w:color w:val="000000"/>
          <w:vertAlign w:val="superscript"/>
        </w:rPr>
        <w:t>2</w:t>
      </w:r>
      <w:r>
        <w:rPr>
          <w:rFonts w:ascii="宋体" w:eastAsia="宋体" w:hAnsi="宋体" w:cs="宋体"/>
          <w:color w:val="000000"/>
        </w:rPr>
        <w:t>、冲程为</w:t>
      </w:r>
      <w:r>
        <w:rPr>
          <w:rFonts w:ascii="Times New Roman" w:eastAsia="Times New Roman" w:hAnsi="Times New Roman" w:cs="Times New Roman"/>
          <w:color w:val="000000"/>
        </w:rPr>
        <w:t>20cm</w:t>
      </w:r>
      <w:r>
        <w:rPr>
          <w:rFonts w:ascii="宋体" w:eastAsia="宋体" w:hAnsi="宋体" w:cs="宋体"/>
          <w:color w:val="000000"/>
        </w:rPr>
        <w:t>的打气筒打气，在打第</w:t>
      </w:r>
      <w:r>
        <w:rPr>
          <w:rFonts w:ascii="Times New Roman" w:eastAsia="Times New Roman" w:hAnsi="Times New Roman" w:cs="Times New Roman"/>
          <w:color w:val="000000"/>
        </w:rPr>
        <w:t>101</w:t>
      </w:r>
      <w:r>
        <w:rPr>
          <w:rFonts w:ascii="宋体" w:eastAsia="宋体" w:hAnsi="宋体" w:cs="宋体"/>
          <w:color w:val="000000"/>
        </w:rPr>
        <w:t>次时，打气筒中活塞至少要下压</w:t>
      </w:r>
      <w:r>
        <w:rPr>
          <w:color w:val="000000"/>
        </w:rPr>
        <w:t>__________</w:t>
      </w:r>
      <w:r>
        <w:rPr>
          <w:rFonts w:ascii="Times New Roman" w:eastAsia="Times New Roman" w:hAnsi="Times New Roman" w:cs="Times New Roman"/>
          <w:color w:val="000000"/>
        </w:rPr>
        <w:t>cm</w:t>
      </w:r>
      <w:r>
        <w:rPr>
          <w:rFonts w:ascii="宋体" w:eastAsia="宋体" w:hAnsi="宋体" w:cs="宋体"/>
          <w:color w:val="000000"/>
        </w:rPr>
        <w:t>，才能使空气进入排球（设打气过程中气体的温度保持不变，大气压强</w:t>
      </w:r>
      <w:r>
        <w:rPr>
          <w:rFonts w:ascii="Times New Roman" w:eastAsia="Times New Roman" w:hAnsi="Times New Roman" w:cs="Times New Roman"/>
          <w:i/>
          <w:color w:val="000000"/>
        </w:rPr>
        <w:t>p</w:t>
      </w:r>
      <w:r>
        <w:rPr>
          <w:color w:val="000000"/>
          <w:vertAlign w:val="subscript"/>
        </w:rPr>
        <w:t>0</w:t>
      </w:r>
      <w:r>
        <w:rPr>
          <w:rFonts w:ascii="Times New Roman" w:eastAsia="Times New Roman" w:hAnsi="Times New Roman" w:cs="Times New Roman"/>
          <w:color w:val="000000"/>
        </w:rPr>
        <w:t>=76cmHg</w:t>
      </w:r>
      <w:r>
        <w:rPr>
          <w:rFonts w:ascii="宋体" w:eastAsia="宋体" w:hAnsi="宋体" w:cs="宋体"/>
          <w:color w:val="000000"/>
        </w:rPr>
        <w:t>）。</w:t>
      </w:r>
    </w:p>
    <w:p>
      <w:pPr>
        <w:spacing w:line="360" w:lineRule="auto"/>
        <w:jc w:val="left"/>
        <w:rPr>
          <w:color w:val="000000"/>
        </w:rPr>
      </w:pPr>
      <w:r>
        <w:rPr>
          <w:rFonts w:ascii="宋体" w:eastAsia="宋体" w:hAnsi="宋体" w:cs="宋体"/>
          <w:color w:val="000000"/>
        </w:rPr>
        <w:t>三、“嫦娥三号”</w:t>
      </w:r>
    </w:p>
    <w:p>
      <w:pPr>
        <w:spacing w:line="360" w:lineRule="auto"/>
        <w:jc w:val="both"/>
        <w:rPr>
          <w:color w:val="000000"/>
        </w:rPr>
      </w:pPr>
      <w:r>
        <w:rPr>
          <w:rFonts w:ascii="宋体" w:eastAsia="宋体" w:hAnsi="宋体" w:cs="宋体"/>
          <w:color w:val="000000"/>
        </w:rPr>
        <w:t>“嫦娥三号”是我国嫦娥工程中第一个月球软着陆的无人登月探测器。其飞行轨道示意图如图，她由地月转移轨道</w:t>
      </w:r>
      <w:r>
        <w:rPr>
          <w:rFonts w:ascii="Times New Roman" w:eastAsia="Times New Roman" w:hAnsi="Times New Roman" w:cs="Times New Roman"/>
          <w:color w:val="000000"/>
        </w:rPr>
        <w:t>①</w:t>
      </w:r>
      <w:r>
        <w:rPr>
          <w:rFonts w:ascii="宋体" w:eastAsia="宋体" w:hAnsi="宋体" w:cs="宋体"/>
          <w:color w:val="000000"/>
        </w:rPr>
        <w:t>顺利进入环月圆轨道</w:t>
      </w:r>
      <w:r>
        <w:rPr>
          <w:rFonts w:ascii="Times New Roman" w:eastAsia="Times New Roman" w:hAnsi="Times New Roman" w:cs="Times New Roman"/>
          <w:color w:val="000000"/>
        </w:rPr>
        <w:t>②</w:t>
      </w:r>
      <w:r>
        <w:rPr>
          <w:rFonts w:ascii="宋体" w:eastAsia="宋体" w:hAnsi="宋体" w:cs="宋体"/>
          <w:color w:val="000000"/>
        </w:rPr>
        <w:t>，在该轨道上运行了约</w:t>
      </w:r>
      <w:r>
        <w:rPr>
          <w:rFonts w:ascii="Times New Roman" w:eastAsia="Times New Roman" w:hAnsi="Times New Roman" w:cs="Times New Roman"/>
          <w:color w:val="000000"/>
        </w:rPr>
        <w:t xml:space="preserve"> 4 </w:t>
      </w:r>
      <w:r>
        <w:rPr>
          <w:rFonts w:ascii="宋体" w:eastAsia="宋体" w:hAnsi="宋体" w:cs="宋体"/>
          <w:color w:val="000000"/>
        </w:rPr>
        <w:t>天后，变轨进入椭圆轨道</w:t>
      </w:r>
      <w:r>
        <w:rPr>
          <w:rFonts w:ascii="Times New Roman" w:eastAsia="Times New Roman" w:hAnsi="Times New Roman" w:cs="Times New Roman"/>
          <w:color w:val="000000"/>
        </w:rPr>
        <w:t>③</w:t>
      </w:r>
      <w:r>
        <w:rPr>
          <w:rFonts w:ascii="宋体" w:eastAsia="宋体" w:hAnsi="宋体" w:cs="宋体"/>
          <w:color w:val="000000"/>
        </w:rPr>
        <w:t>，最后实现月球软着陆。</w:t>
      </w:r>
    </w:p>
    <w:p>
      <w:pPr>
        <w:spacing w:line="360" w:lineRule="auto"/>
        <w:jc w:val="both"/>
        <w:rPr>
          <w:color w:val="000000"/>
        </w:rPr>
      </w:pPr>
      <w:r>
        <w:rPr>
          <w:color w:val="000000"/>
        </w:rPr>
        <w:drawing>
          <wp:inline distT="0" distB="0" distL="114300" distR="114300">
            <wp:extent cx="1800225" cy="914400"/>
            <wp:effectExtent l="0" t="0" r="9525" b="0"/>
            <wp:docPr id="100015" name="图片 100015"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5" name="图片 100015"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12"/>
                    <a:stretch>
                      <a:fillRect/>
                    </a:stretch>
                  </pic:blipFill>
                  <pic:spPr>
                    <a:xfrm>
                      <a:off x="0" y="0"/>
                      <a:ext cx="1800225" cy="914400"/>
                    </a:xfrm>
                    <a:prstGeom prst="rect">
                      <a:avLst/>
                    </a:prstGeom>
                  </pic:spPr>
                </pic:pic>
              </a:graphicData>
            </a:graphic>
          </wp:inline>
        </w:drawing>
      </w:r>
    </w:p>
    <w:p>
      <w:pPr>
        <w:spacing w:line="360" w:lineRule="auto"/>
        <w:jc w:val="left"/>
        <w:rPr>
          <w:color w:val="000000"/>
        </w:rPr>
        <w:sectPr>
          <w:type w:val="nextPage"/>
          <w:pgSz w:w="11906" w:h="16838"/>
          <w:pgMar w:top="720" w:right="720" w:bottom="720" w:left="720" w:header="152" w:footer="0" w:gutter="0"/>
          <w:pgNumType w:start="2"/>
          <w:cols w:num="1" w:space="720"/>
          <w:titlePg w:val="0"/>
          <w:docGrid w:type="lines" w:linePitch="312" w:charSpace="0"/>
        </w:sectPr>
      </w:pPr>
      <w:r>
        <w:rPr>
          <w:color w:val="000000"/>
        </w:rPr>
        <w:t xml:space="preserve">10. </w:t>
      </w:r>
      <w:r>
        <w:rPr>
          <w:rFonts w:ascii="宋体" w:eastAsia="宋体" w:hAnsi="宋体" w:cs="宋体"/>
          <w:color w:val="000000"/>
        </w:rPr>
        <w:t>当质量为</w:t>
      </w:r>
      <w:r>
        <w:rPr>
          <w:rFonts w:ascii="Times New Roman" w:eastAsia="Times New Roman" w:hAnsi="Times New Roman" w:cs="Times New Roman"/>
          <w:i/>
          <w:color w:val="000000"/>
        </w:rPr>
        <w:t>m</w:t>
      </w:r>
      <w:r>
        <w:rPr>
          <w:rFonts w:ascii="宋体" w:eastAsia="宋体" w:hAnsi="宋体" w:cs="宋体"/>
          <w:color w:val="000000"/>
        </w:rPr>
        <w:t>的“嫦娥三号”沿轨道①，以相对于月球的速率</w:t>
      </w:r>
      <w:r>
        <w:rPr>
          <w:rFonts w:ascii="Times New Roman" w:eastAsia="Times New Roman" w:hAnsi="Times New Roman" w:cs="Times New Roman"/>
          <w:color w:val="000000"/>
        </w:rPr>
        <w:t xml:space="preserve"> </w:t>
      </w:r>
      <w:r>
        <w:rPr>
          <w:i/>
          <w:color w:val="000000"/>
        </w:rPr>
        <w:t>v</w:t>
      </w:r>
      <w:r>
        <w:rPr>
          <w:color w:val="000000"/>
          <w:vertAlign w:val="subscript"/>
        </w:rPr>
        <w:t>1</w:t>
      </w:r>
      <w:r>
        <w:rPr>
          <w:rFonts w:ascii="Times New Roman" w:eastAsia="Times New Roman" w:hAnsi="Times New Roman" w:cs="Times New Roman"/>
          <w:color w:val="000000"/>
        </w:rPr>
        <w:t xml:space="preserve"> </w:t>
      </w:r>
      <w:r>
        <w:rPr>
          <w:rFonts w:ascii="宋体" w:eastAsia="宋体" w:hAnsi="宋体" w:cs="宋体"/>
          <w:color w:val="000000"/>
        </w:rPr>
        <w:t>接近</w:t>
      </w:r>
      <w:r>
        <w:rPr>
          <w:rFonts w:ascii="Times New Roman" w:eastAsia="Times New Roman" w:hAnsi="Times New Roman" w:cs="Times New Roman"/>
          <w:color w:val="000000"/>
        </w:rPr>
        <w:t xml:space="preserve"> A </w:t>
      </w:r>
      <w:r>
        <w:rPr>
          <w:rFonts w:ascii="宋体" w:eastAsia="宋体" w:hAnsi="宋体" w:cs="宋体"/>
          <w:color w:val="000000"/>
        </w:rPr>
        <w:t>点时，发动机瞬间向前喷出质量为</w:t>
      </w:r>
      <w:r>
        <w:rPr>
          <w:rFonts w:ascii="Times New Roman" w:eastAsia="Times New Roman" w:hAnsi="Times New Roman" w:cs="Times New Roman"/>
          <w:color w:val="000000"/>
        </w:rPr>
        <w:t xml:space="preserve"> Δ</w:t>
      </w:r>
      <w:r>
        <w:rPr>
          <w:rFonts w:ascii="Times New Roman" w:eastAsia="Times New Roman" w:hAnsi="Times New Roman" w:cs="Times New Roman"/>
          <w:i/>
          <w:color w:val="000000"/>
        </w:rPr>
        <w:t>m</w:t>
      </w:r>
      <w:r>
        <w:rPr>
          <w:rFonts w:ascii="Times New Roman" w:eastAsia="Times New Roman" w:hAnsi="Times New Roman" w:cs="Times New Roman"/>
          <w:color w:val="000000"/>
        </w:rPr>
        <w:t xml:space="preserve"> </w:t>
      </w:r>
      <w:r>
        <w:rPr>
          <w:rFonts w:ascii="宋体" w:eastAsia="宋体" w:hAnsi="宋体" w:cs="宋体"/>
          <w:color w:val="000000"/>
        </w:rPr>
        <w:t>的气体，“嫦娥三号”即以速率</w:t>
      </w:r>
      <w:r>
        <w:rPr>
          <w:rFonts w:ascii="Times New Roman" w:eastAsia="Times New Roman" w:hAnsi="Times New Roman" w:cs="Times New Roman"/>
          <w:color w:val="000000"/>
        </w:rPr>
        <w:t xml:space="preserve"> </w:t>
      </w:r>
      <w:r>
        <w:rPr>
          <w:i/>
          <w:color w:val="000000"/>
        </w:rPr>
        <w:t>v</w:t>
      </w:r>
      <w:r>
        <w:rPr>
          <w:color w:val="000000"/>
          <w:vertAlign w:val="subscript"/>
        </w:rPr>
        <w:t>2</w:t>
      </w:r>
      <w:r>
        <w:rPr>
          <w:rFonts w:ascii="Times New Roman" w:eastAsia="Times New Roman" w:hAnsi="Times New Roman" w:cs="Times New Roman"/>
          <w:color w:val="000000"/>
        </w:rPr>
        <w:t xml:space="preserve"> </w:t>
      </w:r>
      <w:r>
        <w:rPr>
          <w:rFonts w:ascii="宋体" w:eastAsia="宋体" w:hAnsi="宋体" w:cs="宋体"/>
          <w:color w:val="000000"/>
        </w:rPr>
        <w:t>在半径为</w:t>
      </w:r>
      <w:r>
        <w:rPr>
          <w:rFonts w:ascii="Times New Roman" w:eastAsia="Times New Roman" w:hAnsi="Times New Roman" w:cs="Times New Roman"/>
          <w:color w:val="000000"/>
        </w:rPr>
        <w:t xml:space="preserve"> </w:t>
      </w:r>
      <w:r>
        <w:rPr>
          <w:rFonts w:ascii="Times New Roman" w:eastAsia="Times New Roman" w:hAnsi="Times New Roman" w:cs="Times New Roman"/>
          <w:i/>
          <w:color w:val="000000"/>
        </w:rPr>
        <w:t>r</w:t>
      </w:r>
      <w:r>
        <w:rPr>
          <w:rFonts w:ascii="Times New Roman" w:eastAsia="Times New Roman" w:hAnsi="Times New Roman" w:cs="Times New Roman"/>
          <w:color w:val="000000"/>
        </w:rPr>
        <w:t xml:space="preserve"> </w:t>
      </w:r>
      <w:r>
        <w:rPr>
          <w:rFonts w:ascii="宋体" w:eastAsia="宋体" w:hAnsi="宋体" w:cs="宋体"/>
          <w:color w:val="000000"/>
        </w:rPr>
        <w:t>的圆轨道②上绕月运动，设“嫦娥三号”仅受月球的万有引力。则“嫦娥三号”在圆轨道②上运行时的加速度大小为</w:t>
      </w:r>
      <w:r>
        <w:rPr>
          <w:color w:val="000000"/>
        </w:rPr>
        <w:t>________</w:t>
      </w:r>
      <w:r>
        <w:rPr>
          <w:rFonts w:ascii="宋体" w:eastAsia="宋体" w:hAnsi="宋体" w:cs="宋体"/>
          <w:color w:val="000000"/>
        </w:rPr>
        <w:t>，“嫦娥三号”在</w:t>
      </w:r>
      <w:r>
        <w:rPr>
          <w:rFonts w:ascii="Times New Roman" w:eastAsia="Times New Roman" w:hAnsi="Times New Roman" w:cs="Times New Roman"/>
          <w:color w:val="000000"/>
        </w:rPr>
        <w:t xml:space="preserve"> A </w:t>
      </w:r>
    </w:p>
    <w:p>
      <w:pPr>
        <w:spacing w:line="360" w:lineRule="auto"/>
        <w:jc w:val="left"/>
        <w:rPr>
          <w:color w:val="000000"/>
        </w:rPr>
      </w:pPr>
      <w:r>
        <w:rPr>
          <w:rFonts w:ascii="宋体" w:eastAsia="宋体" w:hAnsi="宋体" w:cs="宋体"/>
          <w:color w:val="000000"/>
        </w:rPr>
        <w:t>点时喷出的气体速度大小为</w:t>
      </w:r>
      <w:r>
        <w:rPr>
          <w:color w:val="000000"/>
        </w:rPr>
        <w:t>________</w:t>
      </w:r>
      <w:r>
        <w:rPr>
          <w:rFonts w:ascii="宋体" w:eastAsia="宋体" w:hAnsi="宋体" w:cs="宋体"/>
          <w:color w:val="000000"/>
        </w:rPr>
        <w:t>。</w:t>
      </w:r>
    </w:p>
    <w:p>
      <w:pPr>
        <w:spacing w:line="360" w:lineRule="auto"/>
        <w:jc w:val="left"/>
        <w:rPr>
          <w:color w:val="000000"/>
        </w:rPr>
      </w:pPr>
      <w:r>
        <w:rPr>
          <w:color w:val="000000"/>
        </w:rPr>
        <w:t xml:space="preserve">11. </w:t>
      </w:r>
      <w:r>
        <w:rPr>
          <w:rFonts w:ascii="宋体" w:eastAsia="宋体" w:hAnsi="宋体" w:cs="宋体"/>
          <w:color w:val="000000"/>
        </w:rPr>
        <w:t>当“嫦娥三号”由轨道②变轨，进入轨道③的过程中，需要</w:t>
      </w:r>
      <w:r>
        <w:rPr>
          <w:color w:val="000000"/>
        </w:rPr>
        <w:t>__________</w:t>
      </w:r>
      <w:r>
        <w:rPr>
          <w:rFonts w:ascii="宋体" w:eastAsia="宋体" w:hAnsi="宋体" w:cs="宋体"/>
          <w:color w:val="000000"/>
        </w:rPr>
        <w:t>（选择：</w:t>
      </w:r>
      <w:r>
        <w:rPr>
          <w:rFonts w:ascii="Times New Roman" w:eastAsia="Times New Roman" w:hAnsi="Times New Roman" w:cs="Times New Roman"/>
          <w:color w:val="000000"/>
        </w:rPr>
        <w:t>A</w:t>
      </w:r>
      <w:r>
        <w:rPr>
          <w:rFonts w:ascii="宋体" w:eastAsia="宋体" w:hAnsi="宋体" w:cs="宋体"/>
          <w:color w:val="000000"/>
        </w:rPr>
        <w:t>．加速</w:t>
      </w:r>
      <w:r>
        <w:rPr>
          <w:rFonts w:ascii="Times New Roman" w:eastAsia="Times New Roman" w:hAnsi="Times New Roman" w:cs="Times New Roman"/>
          <w:color w:val="000000"/>
        </w:rPr>
        <w:t xml:space="preserve">    B</w:t>
      </w:r>
      <w:r>
        <w:rPr>
          <w:rFonts w:ascii="宋体" w:eastAsia="宋体" w:hAnsi="宋体" w:cs="宋体"/>
          <w:color w:val="000000"/>
        </w:rPr>
        <w:t>．减速）；“嫦娥三号”在轨道③由远月点运行至近月点的过程中动能</w:t>
      </w:r>
      <w:r>
        <w:rPr>
          <w:color w:val="000000"/>
        </w:rPr>
        <w:t>__________</w:t>
      </w:r>
      <w:r>
        <w:rPr>
          <w:rFonts w:ascii="宋体" w:eastAsia="宋体" w:hAnsi="宋体" w:cs="宋体"/>
          <w:color w:val="000000"/>
        </w:rPr>
        <w:t>（选择：</w:t>
      </w:r>
      <w:r>
        <w:rPr>
          <w:rFonts w:ascii="Times New Roman" w:eastAsia="Times New Roman" w:hAnsi="Times New Roman" w:cs="Times New Roman"/>
          <w:color w:val="000000"/>
        </w:rPr>
        <w:t>A</w:t>
      </w:r>
      <w:r>
        <w:rPr>
          <w:rFonts w:ascii="宋体" w:eastAsia="宋体" w:hAnsi="宋体" w:cs="宋体"/>
          <w:color w:val="000000"/>
        </w:rPr>
        <w:t>．增加</w:t>
      </w:r>
      <w:r>
        <w:rPr>
          <w:rFonts w:ascii="Times New Roman" w:eastAsia="Times New Roman" w:hAnsi="Times New Roman" w:cs="Times New Roman"/>
          <w:color w:val="000000"/>
        </w:rPr>
        <w:t xml:space="preserve">    B</w:t>
      </w:r>
      <w:r>
        <w:rPr>
          <w:rFonts w:ascii="宋体" w:eastAsia="宋体" w:hAnsi="宋体" w:cs="宋体"/>
          <w:color w:val="000000"/>
        </w:rPr>
        <w:t>．不变</w:t>
      </w:r>
      <w:r>
        <w:rPr>
          <w:rFonts w:ascii="Times New Roman" w:eastAsia="Times New Roman" w:hAnsi="Times New Roman" w:cs="Times New Roman"/>
          <w:color w:val="000000"/>
        </w:rPr>
        <w:t xml:space="preserve">    C</w:t>
      </w:r>
      <w:r>
        <w:rPr>
          <w:rFonts w:ascii="宋体" w:eastAsia="宋体" w:hAnsi="宋体" w:cs="宋体"/>
          <w:color w:val="000000"/>
        </w:rPr>
        <w:t>．减少）。</w:t>
      </w:r>
    </w:p>
    <w:p>
      <w:pPr>
        <w:spacing w:line="360" w:lineRule="auto"/>
        <w:jc w:val="left"/>
        <w:rPr>
          <w:color w:val="000000"/>
        </w:rPr>
      </w:pPr>
      <w:r>
        <w:rPr>
          <w:color w:val="000000"/>
        </w:rPr>
        <w:t xml:space="preserve">12. </w:t>
      </w:r>
      <w:r>
        <w:rPr>
          <w:rFonts w:ascii="宋体" w:eastAsia="宋体" w:hAnsi="宋体" w:cs="宋体"/>
          <w:color w:val="000000"/>
        </w:rPr>
        <w:t>如图，在“嫦娥三号”到达距离月球</w:t>
      </w:r>
      <w:r>
        <w:rPr>
          <w:color w:val="000000"/>
        </w:rPr>
        <w:t xml:space="preserve"> </w:t>
      </w:r>
      <w:r>
        <w:rPr>
          <w:rFonts w:ascii="Times New Roman" w:eastAsia="Times New Roman" w:hAnsi="Times New Roman" w:cs="Times New Roman"/>
          <w:color w:val="000000"/>
        </w:rPr>
        <w:t xml:space="preserve">100m </w:t>
      </w:r>
      <w:r>
        <w:rPr>
          <w:rFonts w:ascii="宋体" w:eastAsia="宋体" w:hAnsi="宋体" w:cs="宋体"/>
          <w:color w:val="000000"/>
        </w:rPr>
        <w:t>高度时，会在反推火箭的作用下短暂悬停。若它悬停时反推火箭单位时间内向下喷出的气体质量为</w:t>
      </w:r>
      <w:r>
        <w:rPr>
          <w:rFonts w:ascii="Times New Roman" w:eastAsia="Times New Roman" w:hAnsi="Times New Roman" w:cs="Times New Roman"/>
          <w:color w:val="000000"/>
        </w:rPr>
        <w:t xml:space="preserve"> </w:t>
      </w:r>
      <w:r>
        <w:rPr>
          <w:rFonts w:ascii="Times New Roman" w:eastAsia="Times New Roman" w:hAnsi="Times New Roman" w:cs="Times New Roman"/>
          <w:i/>
          <w:color w:val="000000"/>
        </w:rPr>
        <w:t>ρ</w:t>
      </w:r>
      <w:r>
        <w:rPr>
          <w:rFonts w:ascii="宋体" w:eastAsia="宋体" w:hAnsi="宋体" w:cs="宋体"/>
          <w:color w:val="000000"/>
        </w:rPr>
        <w:t>，喷出的气体相对于月球表面的速度大小为</w:t>
      </w:r>
      <w:r>
        <w:rPr>
          <w:rFonts w:ascii="Times New Roman" w:eastAsia="Times New Roman" w:hAnsi="Times New Roman" w:cs="Times New Roman"/>
          <w:color w:val="000000"/>
        </w:rPr>
        <w:t xml:space="preserve"> </w:t>
      </w:r>
      <w:r>
        <w:rPr>
          <w:rFonts w:ascii="Times New Roman" w:eastAsia="Times New Roman" w:hAnsi="Times New Roman" w:cs="Times New Roman"/>
          <w:i/>
          <w:color w:val="000000"/>
        </w:rPr>
        <w:t>u</w:t>
      </w:r>
      <w:r>
        <w:rPr>
          <w:rFonts w:ascii="宋体" w:eastAsia="宋体" w:hAnsi="宋体" w:cs="宋体"/>
          <w:color w:val="000000"/>
        </w:rPr>
        <w:t>，则反推火箭发动机输出的机械功率为</w:t>
      </w:r>
      <w:r>
        <w:rPr>
          <w:color w:val="000000"/>
        </w:rPr>
        <w:t>________</w:t>
      </w:r>
      <w:r>
        <w:rPr>
          <w:rFonts w:ascii="宋体" w:eastAsia="宋体" w:hAnsi="宋体" w:cs="宋体"/>
          <w:color w:val="000000"/>
        </w:rPr>
        <w:t>，反推火箭产生的推力为</w:t>
      </w:r>
      <w:r>
        <w:rPr>
          <w:color w:val="000000"/>
        </w:rPr>
        <w:t>________</w:t>
      </w:r>
      <w:r>
        <w:rPr>
          <w:rFonts w:ascii="宋体" w:eastAsia="宋体" w:hAnsi="宋体" w:cs="宋体"/>
          <w:color w:val="000000"/>
        </w:rPr>
        <w:t>。</w:t>
      </w:r>
    </w:p>
    <w:p>
      <w:pPr>
        <w:spacing w:line="360" w:lineRule="auto"/>
        <w:jc w:val="both"/>
        <w:rPr>
          <w:color w:val="000000"/>
        </w:rPr>
      </w:pPr>
      <w:r>
        <w:rPr>
          <w:color w:val="000000"/>
        </w:rPr>
        <w:drawing>
          <wp:inline distT="0" distB="0" distL="114300" distR="114300">
            <wp:extent cx="828675" cy="1304925"/>
            <wp:effectExtent l="0" t="0" r="9525" b="9525"/>
            <wp:docPr id="100017" name="图片 100017"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7" name="图片 100017"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13"/>
                    <a:stretch>
                      <a:fillRect/>
                    </a:stretch>
                  </pic:blipFill>
                  <pic:spPr>
                    <a:xfrm>
                      <a:off x="0" y="0"/>
                      <a:ext cx="828675" cy="1304925"/>
                    </a:xfrm>
                    <a:prstGeom prst="rect">
                      <a:avLst/>
                    </a:prstGeom>
                  </pic:spPr>
                </pic:pic>
              </a:graphicData>
            </a:graphic>
          </wp:inline>
        </w:drawing>
      </w:r>
    </w:p>
    <w:p>
      <w:pPr>
        <w:spacing w:line="360" w:lineRule="auto"/>
        <w:jc w:val="left"/>
        <w:rPr>
          <w:color w:val="000000"/>
        </w:rPr>
      </w:pPr>
      <w:r>
        <w:rPr>
          <w:color w:val="000000"/>
        </w:rPr>
        <w:t xml:space="preserve">13. </w:t>
      </w:r>
      <w:r>
        <w:rPr>
          <w:rFonts w:ascii="宋体" w:eastAsia="宋体" w:hAnsi="宋体" w:cs="宋体"/>
          <w:color w:val="000000"/>
        </w:rPr>
        <w:t>“嫦娥三号”在反推火箭作用下慢慢下降，在距离月球表面</w:t>
      </w:r>
      <w:r>
        <w:rPr>
          <w:rFonts w:ascii="Times New Roman" w:eastAsia="Times New Roman" w:hAnsi="Times New Roman" w:cs="Times New Roman"/>
          <w:color w:val="000000"/>
        </w:rPr>
        <w:t xml:space="preserve"> </w:t>
      </w:r>
      <w:r>
        <w:rPr>
          <w:rFonts w:ascii="Times New Roman" w:eastAsia="Times New Roman" w:hAnsi="Times New Roman" w:cs="Times New Roman"/>
          <w:i/>
          <w:color w:val="000000"/>
        </w:rPr>
        <w:t>h</w:t>
      </w:r>
      <w:r>
        <w:rPr>
          <w:rFonts w:ascii="Times New Roman" w:eastAsia="Times New Roman" w:hAnsi="Times New Roman" w:cs="Times New Roman"/>
          <w:color w:val="000000"/>
        </w:rPr>
        <w:t xml:space="preserve"> = 4.0m </w:t>
      </w:r>
      <w:r>
        <w:rPr>
          <w:rFonts w:ascii="宋体" w:eastAsia="宋体" w:hAnsi="宋体" w:cs="宋体"/>
          <w:color w:val="000000"/>
        </w:rPr>
        <w:t>的高度处再次悬停，最后关掉发动机，自由下落到月球表面，实现软着陆。已知地球质量约为月球质量的</w:t>
      </w:r>
      <w:r>
        <w:rPr>
          <w:rFonts w:ascii="Times New Roman" w:eastAsia="Times New Roman" w:hAnsi="Times New Roman" w:cs="Times New Roman"/>
          <w:color w:val="000000"/>
        </w:rPr>
        <w:t>81</w:t>
      </w:r>
      <w:r>
        <w:rPr>
          <w:rFonts w:ascii="宋体" w:eastAsia="宋体" w:hAnsi="宋体" w:cs="宋体"/>
          <w:color w:val="000000"/>
        </w:rPr>
        <w:t>倍，地球半径约为月球半径的</w:t>
      </w:r>
      <w:r>
        <w:rPr>
          <w:rFonts w:ascii="Times New Roman" w:eastAsia="Times New Roman" w:hAnsi="Times New Roman" w:cs="Times New Roman"/>
          <w:color w:val="000000"/>
        </w:rPr>
        <w:t>3.6</w:t>
      </w:r>
      <w:r>
        <w:rPr>
          <w:rFonts w:ascii="宋体" w:eastAsia="宋体" w:hAnsi="宋体" w:cs="宋体"/>
          <w:color w:val="000000"/>
        </w:rPr>
        <w:t>倍，试计算“嫦娥三号”着陆时的速度大小</w:t>
      </w:r>
      <w:r>
        <w:rPr>
          <w:i/>
          <w:color w:val="000000"/>
        </w:rPr>
        <w:t>v</w:t>
      </w:r>
      <w:r>
        <w:rPr>
          <w:rFonts w:ascii="宋体" w:eastAsia="宋体" w:hAnsi="宋体" w:cs="宋体"/>
          <w:color w:val="000000"/>
        </w:rPr>
        <w:t>？（结果取二位有效数字）</w:t>
      </w:r>
      <w:r>
        <w:rPr>
          <w:color w:val="000000"/>
        </w:rPr>
        <w:t>________</w:t>
      </w:r>
    </w:p>
    <w:p>
      <w:pPr>
        <w:spacing w:line="360" w:lineRule="auto"/>
        <w:jc w:val="center"/>
        <w:rPr>
          <w:color w:val="000000"/>
        </w:rPr>
      </w:pPr>
      <w:r>
        <w:rPr>
          <w:rFonts w:ascii="宋体" w:eastAsia="宋体" w:hAnsi="宋体" w:cs="宋体"/>
          <w:color w:val="000000"/>
        </w:rPr>
        <w:t>四、电动自行车</w:t>
      </w:r>
    </w:p>
    <w:p>
      <w:pPr>
        <w:spacing w:line="360" w:lineRule="auto"/>
        <w:jc w:val="both"/>
        <w:rPr>
          <w:color w:val="000000"/>
        </w:rPr>
      </w:pPr>
      <w:r>
        <w:rPr>
          <w:color w:val="000000"/>
        </w:rPr>
        <w:t>电动自行车是指在普通自行车基础上以蓄电池作为辅助能源的交通工具，下表是一辆电动自行车的部分技术指标。</w:t>
      </w:r>
    </w:p>
    <w:tbl>
      <w:tblPr>
        <w:tblStyle w:val="TableNormal"/>
        <w:tblW w:w="7035"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1157"/>
        <w:gridCol w:w="1157"/>
        <w:gridCol w:w="2961"/>
        <w:gridCol w:w="1760"/>
      </w:tblGrid>
      <w:tr>
        <w:tblPrEx>
          <w:tblW w:w="7035"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c>
          <w:tcPr>
            <w:tcW w:w="115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both"/>
              <w:rPr>
                <w:color w:val="000000"/>
              </w:rPr>
            </w:pPr>
            <w:r>
              <w:rPr>
                <w:color w:val="000000"/>
              </w:rPr>
              <w:t>最高车速</w:t>
            </w:r>
          </w:p>
        </w:tc>
        <w:tc>
          <w:tcPr>
            <w:tcW w:w="115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both"/>
              <w:rPr>
                <w:color w:val="000000"/>
              </w:rPr>
            </w:pPr>
            <w:r>
              <w:rPr>
                <w:color w:val="000000"/>
              </w:rPr>
              <w:t>≤</w:t>
            </w:r>
            <w:r>
              <w:rPr>
                <w:rFonts w:ascii="Times New Roman" w:eastAsia="Times New Roman" w:hAnsi="Times New Roman" w:cs="Times New Roman"/>
                <w:color w:val="000000"/>
              </w:rPr>
              <w:t>25km/h</w:t>
            </w:r>
          </w:p>
        </w:tc>
        <w:tc>
          <w:tcPr>
            <w:tcW w:w="295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both"/>
              <w:rPr>
                <w:color w:val="000000"/>
              </w:rPr>
            </w:pPr>
            <w:r>
              <w:rPr>
                <w:color w:val="000000"/>
              </w:rPr>
              <w:t>轮圈尺寸</w:t>
            </w:r>
          </w:p>
        </w:tc>
        <w:tc>
          <w:tcPr>
            <w:tcW w:w="175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both"/>
              <w:rPr>
                <w:color w:val="000000"/>
              </w:rPr>
            </w:pPr>
            <w:r>
              <w:rPr>
                <w:rFonts w:ascii="Times New Roman" w:eastAsia="Times New Roman" w:hAnsi="Times New Roman" w:cs="Times New Roman"/>
                <w:color w:val="000000"/>
              </w:rPr>
              <w:t>10in</w:t>
            </w:r>
          </w:p>
        </w:tc>
      </w:tr>
      <w:tr>
        <w:tblPrEx>
          <w:tblW w:w="7035" w:type="dxa"/>
          <w:tblInd w:w="0" w:type="dxa"/>
          <w:tblCellMar>
            <w:top w:w="120" w:type="dxa"/>
            <w:left w:w="120" w:type="dxa"/>
            <w:bottom w:w="120" w:type="dxa"/>
            <w:right w:w="120" w:type="dxa"/>
          </w:tblCellMar>
        </w:tblPrEx>
        <w:tc>
          <w:tcPr>
            <w:tcW w:w="115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both"/>
              <w:rPr>
                <w:color w:val="000000"/>
              </w:rPr>
            </w:pPr>
            <w:r>
              <w:rPr>
                <w:color w:val="000000"/>
              </w:rPr>
              <w:t>整车质量</w:t>
            </w:r>
          </w:p>
        </w:tc>
        <w:tc>
          <w:tcPr>
            <w:tcW w:w="115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both"/>
              <w:rPr>
                <w:color w:val="000000"/>
              </w:rPr>
            </w:pPr>
            <w:r>
              <w:rPr>
                <w:rFonts w:ascii="Times New Roman" w:eastAsia="Times New Roman" w:hAnsi="Times New Roman" w:cs="Times New Roman"/>
                <w:color w:val="000000"/>
              </w:rPr>
              <w:t>60kg</w:t>
            </w:r>
          </w:p>
        </w:tc>
        <w:tc>
          <w:tcPr>
            <w:tcW w:w="295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both"/>
              <w:rPr>
                <w:color w:val="000000"/>
              </w:rPr>
            </w:pPr>
            <w:r>
              <w:rPr>
                <w:color w:val="000000"/>
              </w:rPr>
              <w:t>充电时间</w:t>
            </w:r>
          </w:p>
        </w:tc>
        <w:tc>
          <w:tcPr>
            <w:tcW w:w="175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both"/>
              <w:rPr>
                <w:color w:val="000000"/>
              </w:rPr>
            </w:pPr>
            <w:r>
              <w:rPr>
                <w:rFonts w:ascii="Times New Roman" w:eastAsia="Times New Roman" w:hAnsi="Times New Roman" w:cs="Times New Roman"/>
                <w:color w:val="000000"/>
              </w:rPr>
              <w:t>6h</w:t>
            </w:r>
          </w:p>
        </w:tc>
      </w:tr>
      <w:tr>
        <w:tblPrEx>
          <w:tblW w:w="7035" w:type="dxa"/>
          <w:tblInd w:w="0" w:type="dxa"/>
          <w:tblCellMar>
            <w:top w:w="120" w:type="dxa"/>
            <w:left w:w="120" w:type="dxa"/>
            <w:bottom w:w="120" w:type="dxa"/>
            <w:right w:w="120" w:type="dxa"/>
          </w:tblCellMar>
        </w:tblPrEx>
        <w:tc>
          <w:tcPr>
            <w:tcW w:w="115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both"/>
              <w:rPr>
                <w:color w:val="000000"/>
              </w:rPr>
            </w:pPr>
            <w:r>
              <w:rPr>
                <w:color w:val="000000"/>
              </w:rPr>
              <w:t>最大载重</w:t>
            </w:r>
          </w:p>
        </w:tc>
        <w:tc>
          <w:tcPr>
            <w:tcW w:w="115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both"/>
              <w:rPr>
                <w:color w:val="000000"/>
              </w:rPr>
            </w:pPr>
            <w:r>
              <w:rPr>
                <w:color w:val="000000"/>
              </w:rPr>
              <w:t>120kg</w:t>
            </w:r>
          </w:p>
        </w:tc>
        <w:tc>
          <w:tcPr>
            <w:tcW w:w="295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both"/>
              <w:rPr>
                <w:color w:val="000000"/>
              </w:rPr>
            </w:pPr>
            <w:r>
              <w:rPr>
                <w:color w:val="000000"/>
              </w:rPr>
              <w:t>电动机额定输出功率</w:t>
            </w:r>
          </w:p>
        </w:tc>
        <w:tc>
          <w:tcPr>
            <w:tcW w:w="175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both"/>
              <w:rPr>
                <w:color w:val="000000"/>
              </w:rPr>
            </w:pPr>
            <w:r>
              <w:rPr>
                <w:rFonts w:ascii="Times New Roman" w:eastAsia="Times New Roman" w:hAnsi="Times New Roman" w:cs="Times New Roman"/>
                <w:color w:val="000000"/>
              </w:rPr>
              <w:t>216W</w:t>
            </w:r>
          </w:p>
        </w:tc>
      </w:tr>
      <w:tr>
        <w:tblPrEx>
          <w:tblW w:w="7035" w:type="dxa"/>
          <w:tblInd w:w="0" w:type="dxa"/>
          <w:tblCellMar>
            <w:top w:w="120" w:type="dxa"/>
            <w:left w:w="120" w:type="dxa"/>
            <w:bottom w:w="120" w:type="dxa"/>
            <w:right w:w="120" w:type="dxa"/>
          </w:tblCellMar>
        </w:tblPrEx>
        <w:tc>
          <w:tcPr>
            <w:tcW w:w="115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both"/>
              <w:rPr>
                <w:color w:val="000000"/>
              </w:rPr>
            </w:pPr>
            <w:r>
              <w:rPr>
                <w:color w:val="000000"/>
              </w:rPr>
              <w:t>电池容量</w:t>
            </w:r>
          </w:p>
        </w:tc>
        <w:tc>
          <w:tcPr>
            <w:tcW w:w="115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both"/>
              <w:rPr>
                <w:color w:val="000000"/>
              </w:rPr>
            </w:pPr>
            <w:r>
              <w:rPr>
                <w:rFonts w:ascii="Times New Roman" w:eastAsia="Times New Roman" w:hAnsi="Times New Roman" w:cs="Times New Roman"/>
                <w:color w:val="000000"/>
              </w:rPr>
              <w:t>14A·h</w:t>
            </w:r>
          </w:p>
        </w:tc>
        <w:tc>
          <w:tcPr>
            <w:tcW w:w="295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both"/>
              <w:rPr>
                <w:color w:val="000000"/>
              </w:rPr>
            </w:pPr>
            <w:r>
              <w:rPr>
                <w:color w:val="000000"/>
              </w:rPr>
              <w:t>电动机额定电压/额定电流</w:t>
            </w:r>
          </w:p>
        </w:tc>
        <w:tc>
          <w:tcPr>
            <w:tcW w:w="175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both"/>
              <w:rPr>
                <w:color w:val="000000"/>
              </w:rPr>
            </w:pPr>
            <w:r>
              <w:rPr>
                <w:rFonts w:ascii="Times New Roman" w:eastAsia="Times New Roman" w:hAnsi="Times New Roman" w:cs="Times New Roman"/>
                <w:color w:val="000000"/>
              </w:rPr>
              <w:t>48V/6A</w:t>
            </w:r>
          </w:p>
        </w:tc>
      </w:tr>
    </w:tbl>
    <w:p>
      <w:pPr>
        <w:spacing w:line="360" w:lineRule="auto"/>
        <w:jc w:val="both"/>
        <w:rPr>
          <w:color w:val="000000"/>
        </w:rPr>
      </w:pPr>
    </w:p>
    <w:p>
      <w:pPr>
        <w:spacing w:line="360" w:lineRule="auto"/>
        <w:jc w:val="left"/>
        <w:rPr>
          <w:color w:val="000000"/>
        </w:rPr>
      </w:pPr>
      <w:r>
        <w:rPr>
          <w:color w:val="000000"/>
        </w:rPr>
        <w:t xml:space="preserve">14. </w:t>
      </w:r>
      <w:r>
        <w:rPr>
          <w:rFonts w:ascii="宋体" w:eastAsia="宋体" w:hAnsi="宋体" w:cs="宋体"/>
          <w:color w:val="000000"/>
        </w:rPr>
        <w:t>电池容量“</w:t>
      </w:r>
      <w:r>
        <w:rPr>
          <w:rFonts w:ascii="Times New Roman" w:eastAsia="Times New Roman" w:hAnsi="Times New Roman" w:cs="Times New Roman"/>
          <w:color w:val="000000"/>
        </w:rPr>
        <w:t>14A·h</w:t>
      </w:r>
      <w:r>
        <w:rPr>
          <w:rFonts w:ascii="宋体" w:eastAsia="宋体" w:hAnsi="宋体" w:cs="宋体"/>
          <w:color w:val="000000"/>
        </w:rPr>
        <w:t>”反映的物理量是（</w:t>
      </w:r>
      <w:r>
        <w:rPr>
          <w:rFonts w:ascii="Times New Roman" w:eastAsia="Times New Roman" w:hAnsi="Times New Roman" w:cs="Times New Roman"/>
          <w:color w:val="000000"/>
        </w:rPr>
        <w:t xml:space="preserve">    </w:t>
      </w:r>
      <w:r>
        <w:rPr>
          <w:rFonts w:ascii="宋体" w:eastAsia="宋体" w:hAnsi="宋体" w:cs="宋体"/>
          <w:color w:val="000000"/>
        </w:rPr>
        <w:t>）</w:t>
      </w:r>
    </w:p>
    <w:p>
      <w:pPr>
        <w:tabs>
          <w:tab w:val="left" w:pos="2436"/>
          <w:tab w:val="left" w:pos="4873"/>
          <w:tab w:val="left" w:pos="7309"/>
        </w:tabs>
        <w:spacing w:line="360" w:lineRule="auto"/>
        <w:jc w:val="left"/>
        <w:textAlignment w:val="center"/>
        <w:rPr>
          <w:color w:val="000000"/>
        </w:rPr>
      </w:pPr>
      <w:r>
        <w:rPr>
          <w:color w:val="000000"/>
        </w:rPr>
        <w:t xml:space="preserve">A. </w:t>
      </w:r>
      <w:r>
        <w:rPr>
          <w:rFonts w:ascii="宋体" w:eastAsia="宋体" w:hAnsi="宋体" w:cs="宋体"/>
          <w:color w:val="000000"/>
        </w:rPr>
        <w:t>电量</w:t>
      </w:r>
      <w:r>
        <w:rPr>
          <w:color w:val="000000"/>
        </w:rPr>
        <w:tab/>
      </w:r>
      <w:r>
        <w:rPr>
          <w:color w:val="000000"/>
        </w:rPr>
        <w:t xml:space="preserve">B. </w:t>
      </w:r>
      <w:r>
        <w:rPr>
          <w:rFonts w:ascii="宋体" w:eastAsia="宋体" w:hAnsi="宋体" w:cs="宋体"/>
          <w:color w:val="000000"/>
        </w:rPr>
        <w:t>电压</w:t>
      </w:r>
      <w:r>
        <w:rPr>
          <w:color w:val="000000"/>
        </w:rPr>
        <w:tab/>
      </w:r>
      <w:r>
        <w:rPr>
          <w:color w:val="000000"/>
        </w:rPr>
        <w:t xml:space="preserve">C. </w:t>
      </w:r>
      <w:r>
        <w:rPr>
          <w:rFonts w:ascii="宋体" w:eastAsia="宋体" w:hAnsi="宋体" w:cs="宋体"/>
          <w:color w:val="000000"/>
        </w:rPr>
        <w:t>电能</w:t>
      </w:r>
      <w:r>
        <w:rPr>
          <w:color w:val="000000"/>
        </w:rPr>
        <w:tab/>
      </w:r>
      <w:r>
        <w:rPr>
          <w:color w:val="000000"/>
        </w:rPr>
        <w:t xml:space="preserve">D. </w:t>
      </w:r>
      <w:r>
        <w:rPr>
          <w:rFonts w:ascii="宋体" w:eastAsia="宋体" w:hAnsi="宋体" w:cs="宋体"/>
          <w:color w:val="000000"/>
        </w:rPr>
        <w:t>电功率</w:t>
      </w:r>
    </w:p>
    <w:p>
      <w:pPr>
        <w:spacing w:line="360" w:lineRule="auto"/>
        <w:jc w:val="left"/>
        <w:rPr>
          <w:color w:val="000000"/>
        </w:rPr>
      </w:pPr>
      <w:r>
        <w:rPr>
          <w:color w:val="000000"/>
        </w:rPr>
        <w:t xml:space="preserve">15. </w:t>
      </w:r>
      <w:r>
        <w:rPr>
          <w:rFonts w:ascii="宋体" w:eastAsia="宋体" w:hAnsi="宋体" w:cs="宋体"/>
          <w:color w:val="000000"/>
        </w:rPr>
        <w:t>该电动自行车电动机的内电阻是（    ）</w:t>
      </w:r>
    </w:p>
    <w:p>
      <w:pPr>
        <w:tabs>
          <w:tab w:val="left" w:pos="2436"/>
          <w:tab w:val="left" w:pos="4873"/>
          <w:tab w:val="left" w:pos="7309"/>
        </w:tabs>
        <w:spacing w:line="360" w:lineRule="auto"/>
        <w:jc w:val="left"/>
        <w:textAlignment w:val="center"/>
        <w:rPr>
          <w:color w:val="000000"/>
        </w:rPr>
      </w:pPr>
      <w:r>
        <w:rPr>
          <w:color w:val="000000"/>
        </w:rPr>
        <w:t>A</w:t>
      </w:r>
      <w:r>
        <w:rPr>
          <w:color w:val="000000"/>
          <w:position w:val="-22"/>
        </w:rPr>
        <w:drawing>
          <wp:inline distT="0" distB="0" distL="114300" distR="114300">
            <wp:extent cx="31750" cy="88900"/>
            <wp:effectExtent l="0" t="0" r="0" b="0"/>
            <wp:docPr id="200374" name="图片 2003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374" name="图片 200374"/>
                    <pic:cNvPicPr>
                      <a:picLocks noChangeAspect="1"/>
                    </pic:cNvPicPr>
                  </pic:nvPicPr>
                  <pic:blipFill>
                    <a:blip xmlns:r="http://schemas.openxmlformats.org/officeDocument/2006/relationships" r:embed="rId14"/>
                    <a:stretch>
                      <a:fillRect/>
                    </a:stretch>
                  </pic:blipFill>
                  <pic:spPr>
                    <a:xfrm>
                      <a:off x="0" y="0"/>
                      <a:ext cx="31750" cy="88900"/>
                    </a:xfrm>
                    <a:prstGeom prst="rect">
                      <a:avLst/>
                    </a:prstGeom>
                  </pic:spPr>
                </pic:pic>
              </a:graphicData>
            </a:graphic>
          </wp:inline>
        </w:drawing>
      </w:r>
      <w:r>
        <w:rPr>
          <w:color w:val="000000"/>
        </w:rPr>
        <w:t xml:space="preserve"> </w:t>
      </w:r>
      <w:r>
        <w:rPr>
          <w:rFonts w:ascii="Times New Roman" w:eastAsia="Times New Roman" w:hAnsi="Times New Roman" w:cs="Times New Roman"/>
          <w:color w:val="000000"/>
        </w:rPr>
        <w:t>1Ω</w:t>
      </w:r>
      <w:r>
        <w:rPr>
          <w:color w:val="000000"/>
        </w:rPr>
        <w:tab/>
      </w:r>
      <w:r>
        <w:rPr>
          <w:color w:val="000000"/>
        </w:rPr>
        <w:t xml:space="preserve">B. </w:t>
      </w:r>
      <w:r>
        <w:rPr>
          <w:rFonts w:ascii="Times New Roman" w:eastAsia="Times New Roman" w:hAnsi="Times New Roman" w:cs="Times New Roman"/>
          <w:color w:val="000000"/>
        </w:rPr>
        <w:t>2Ω</w:t>
      </w:r>
      <w:r>
        <w:rPr>
          <w:color w:val="000000"/>
        </w:rPr>
        <w:tab/>
      </w:r>
      <w:r>
        <w:rPr>
          <w:color w:val="000000"/>
        </w:rPr>
        <w:t xml:space="preserve">C. </w:t>
      </w:r>
      <w:r>
        <w:rPr>
          <w:rFonts w:ascii="Times New Roman" w:eastAsia="Times New Roman" w:hAnsi="Times New Roman" w:cs="Times New Roman"/>
          <w:color w:val="000000"/>
        </w:rPr>
        <w:t>4Ω</w:t>
      </w:r>
      <w:r>
        <w:rPr>
          <w:color w:val="000000"/>
        </w:rPr>
        <w:tab/>
      </w:r>
      <w:r>
        <w:rPr>
          <w:color w:val="000000"/>
        </w:rPr>
        <w:t xml:space="preserve">D. </w:t>
      </w:r>
      <w:r>
        <w:rPr>
          <w:rFonts w:ascii="Times New Roman" w:eastAsia="Times New Roman" w:hAnsi="Times New Roman" w:cs="Times New Roman"/>
          <w:color w:val="000000"/>
        </w:rPr>
        <w:t>8Ω</w:t>
      </w:r>
    </w:p>
    <w:p>
      <w:pPr>
        <w:spacing w:line="360" w:lineRule="auto"/>
        <w:jc w:val="left"/>
        <w:rPr>
          <w:color w:val="000000"/>
        </w:rPr>
      </w:pPr>
      <w:r>
        <w:rPr>
          <w:color w:val="000000"/>
        </w:rPr>
        <w:t xml:space="preserve">16. </w:t>
      </w:r>
      <w:r>
        <w:rPr>
          <w:rFonts w:ascii="宋体" w:eastAsia="宋体" w:hAnsi="宋体" w:cs="宋体"/>
          <w:color w:val="000000"/>
        </w:rPr>
        <w:t>一质量为</w:t>
      </w:r>
      <w:r>
        <w:rPr>
          <w:rFonts w:ascii="Times New Roman" w:eastAsia="Times New Roman" w:hAnsi="Times New Roman" w:cs="Times New Roman"/>
          <w:color w:val="000000"/>
        </w:rPr>
        <w:t>60kg</w:t>
      </w:r>
      <w:r>
        <w:rPr>
          <w:rFonts w:ascii="宋体" w:eastAsia="宋体" w:hAnsi="宋体" w:cs="宋体"/>
          <w:color w:val="000000"/>
        </w:rPr>
        <w:t>的快递员配送</w:t>
      </w:r>
      <w:r>
        <w:rPr>
          <w:rFonts w:ascii="Times New Roman" w:eastAsia="Times New Roman" w:hAnsi="Times New Roman" w:cs="Times New Roman"/>
          <w:color w:val="000000"/>
        </w:rPr>
        <w:t>40kg</w:t>
      </w:r>
      <w:r>
        <w:rPr>
          <w:rFonts w:ascii="宋体" w:eastAsia="宋体" w:hAnsi="宋体" w:cs="宋体"/>
          <w:color w:val="000000"/>
        </w:rPr>
        <w:t>的货物，驾驶该车在平直的公路上从静止起，以</w:t>
      </w:r>
      <w:r>
        <w:rPr>
          <w:rFonts w:ascii="Times New Roman" w:eastAsia="Times New Roman" w:hAnsi="Times New Roman" w:cs="Times New Roman"/>
          <w:color w:val="000000"/>
        </w:rPr>
        <w:t>0.2m/s</w:t>
      </w:r>
      <w:r>
        <w:rPr>
          <w:color w:val="000000"/>
          <w:vertAlign w:val="superscript"/>
        </w:rPr>
        <w:t>2</w:t>
      </w:r>
      <w:r>
        <w:rPr>
          <w:rFonts w:ascii="宋体" w:eastAsia="宋体" w:hAnsi="宋体" w:cs="宋体"/>
          <w:color w:val="000000"/>
        </w:rPr>
        <w:t>加速度做匀加速直线运动，设车所受的阻力恒为车总重力的</w:t>
      </w:r>
      <w:r>
        <w:rPr>
          <w:rFonts w:ascii="Times New Roman" w:eastAsia="Times New Roman" w:hAnsi="Times New Roman" w:cs="Times New Roman"/>
          <w:color w:val="000000"/>
        </w:rPr>
        <w:t>0.03</w:t>
      </w:r>
      <w:r>
        <w:rPr>
          <w:rFonts w:ascii="宋体" w:eastAsia="宋体" w:hAnsi="宋体" w:cs="宋体"/>
          <w:color w:val="000000"/>
        </w:rPr>
        <w:t>倍（计算重力时</w:t>
      </w:r>
      <w:r>
        <w:rPr>
          <w:rFonts w:ascii="Times New Roman" w:eastAsia="Times New Roman" w:hAnsi="Times New Roman" w:cs="Times New Roman"/>
          <w:i/>
          <w:color w:val="000000"/>
        </w:rPr>
        <w:t>g</w:t>
      </w:r>
      <w:r>
        <w:rPr>
          <w:rFonts w:ascii="宋体" w:eastAsia="宋体" w:hAnsi="宋体" w:cs="宋体"/>
          <w:color w:val="000000"/>
        </w:rPr>
        <w:t>取</w:t>
      </w:r>
      <w:r>
        <w:rPr>
          <w:rFonts w:ascii="Times New Roman" w:eastAsia="Times New Roman" w:hAnsi="Times New Roman" w:cs="Times New Roman"/>
          <w:color w:val="000000"/>
        </w:rPr>
        <w:t>10m/s</w:t>
      </w:r>
      <w:r>
        <w:rPr>
          <w:color w:val="000000"/>
          <w:vertAlign w:val="superscript"/>
        </w:rPr>
        <w:t>2</w:t>
      </w:r>
      <w:r>
        <w:rPr>
          <w:rFonts w:ascii="宋体" w:eastAsia="宋体" w:hAnsi="宋体" w:cs="宋体"/>
          <w:color w:val="000000"/>
        </w:rPr>
        <w:t>）。若不计电动自行车自身的机械损耗，则在电力驱动下保持这种运动的最长时间为</w:t>
      </w:r>
      <w:r>
        <w:rPr>
          <w:color w:val="000000"/>
        </w:rPr>
        <w:t>________</w:t>
      </w:r>
      <w:r>
        <w:rPr>
          <w:rFonts w:ascii="Times New Roman" w:eastAsia="Times New Roman" w:hAnsi="Times New Roman" w:cs="Times New Roman"/>
          <w:color w:val="000000"/>
        </w:rPr>
        <w:t>s</w:t>
      </w:r>
      <w:r>
        <w:rPr>
          <w:rFonts w:ascii="宋体" w:eastAsia="宋体" w:hAnsi="宋体" w:cs="宋体"/>
          <w:color w:val="000000"/>
        </w:rPr>
        <w:t>，此过程中电动机产生的牵引力所做的功为</w:t>
      </w:r>
      <w:r>
        <w:rPr>
          <w:color w:val="000000"/>
        </w:rPr>
        <w:t>________</w:t>
      </w:r>
      <w:r>
        <w:rPr>
          <w:rFonts w:ascii="Times New Roman" w:eastAsia="Times New Roman" w:hAnsi="Times New Roman" w:cs="Times New Roman"/>
          <w:color w:val="000000"/>
        </w:rPr>
        <w:t>J</w:t>
      </w:r>
      <w:r>
        <w:rPr>
          <w:rFonts w:ascii="宋体" w:eastAsia="宋体" w:hAnsi="宋体" w:cs="宋体"/>
          <w:color w:val="000000"/>
        </w:rPr>
        <w:t>。</w:t>
      </w:r>
    </w:p>
    <w:p>
      <w:pPr>
        <w:spacing w:line="360" w:lineRule="auto"/>
        <w:jc w:val="left"/>
        <w:rPr>
          <w:color w:val="000000"/>
        </w:rPr>
        <w:sectPr>
          <w:type w:val="nextPage"/>
          <w:pgSz w:w="11906" w:h="16838"/>
          <w:pgMar w:top="720" w:right="720" w:bottom="720" w:left="720" w:header="152" w:footer="0" w:gutter="0"/>
          <w:pgNumType w:start="3"/>
          <w:cols w:num="1" w:space="720"/>
          <w:titlePg w:val="0"/>
          <w:docGrid w:type="lines" w:linePitch="312" w:charSpace="0"/>
        </w:sectPr>
      </w:pPr>
      <w:r>
        <w:rPr>
          <w:color w:val="000000"/>
        </w:rPr>
        <w:t xml:space="preserve">17. </w:t>
      </w:r>
      <w:r>
        <w:rPr>
          <w:rFonts w:ascii="宋体" w:eastAsia="宋体" w:hAnsi="宋体" w:cs="宋体"/>
          <w:color w:val="000000"/>
        </w:rPr>
        <w:t>快递员骑着电动自行车，正以一定速率沿着平直公路行驶，此时在其后方一辆鸣叫着</w:t>
      </w:r>
      <w:r>
        <w:rPr>
          <w:rFonts w:ascii="Times New Roman" w:eastAsia="Times New Roman" w:hAnsi="Times New Roman" w:cs="Times New Roman"/>
          <w:color w:val="000000"/>
        </w:rPr>
        <w:t xml:space="preserve"> 1600Hz </w:t>
      </w:r>
      <w:r>
        <w:rPr>
          <w:rFonts w:ascii="宋体" w:eastAsia="宋体" w:hAnsi="宋体" w:cs="宋体"/>
          <w:color w:val="000000"/>
        </w:rPr>
        <w:t>呜呜声的救护车匀速超过了他，超车后快递员听到的声音频率是</w:t>
      </w:r>
      <w:r>
        <w:rPr>
          <w:rFonts w:ascii="Times New Roman" w:eastAsia="Times New Roman" w:hAnsi="Times New Roman" w:cs="Times New Roman"/>
          <w:color w:val="000000"/>
        </w:rPr>
        <w:t>1590Hz</w:t>
      </w:r>
      <w:r>
        <w:rPr>
          <w:rFonts w:ascii="宋体" w:eastAsia="宋体" w:hAnsi="宋体" w:cs="宋体"/>
          <w:color w:val="000000"/>
        </w:rPr>
        <w:t>，可见快递员听到的声音频率与救护车发出的声音频率不同，这种现象叫做</w:t>
      </w:r>
      <w:r>
        <w:rPr>
          <w:color w:val="000000"/>
        </w:rPr>
        <w:t>________</w:t>
      </w:r>
      <w:r>
        <w:rPr>
          <w:rFonts w:ascii="宋体" w:eastAsia="宋体" w:hAnsi="宋体" w:cs="宋体"/>
          <w:color w:val="000000"/>
        </w:rPr>
        <w:t>，快递员在救护车后面所听到的声音的传播速度</w:t>
      </w:r>
      <w:r>
        <w:rPr>
          <w:color w:val="000000"/>
        </w:rPr>
        <w:t>________</w:t>
      </w:r>
      <w:r>
        <w:rPr>
          <w:rFonts w:ascii="宋体" w:eastAsia="宋体" w:hAnsi="宋体" w:cs="宋体"/>
          <w:color w:val="000000"/>
        </w:rPr>
        <w:t>（选择：</w:t>
      </w:r>
      <w:r>
        <w:rPr>
          <w:rFonts w:ascii="Times New Roman" w:eastAsia="Times New Roman" w:hAnsi="Times New Roman" w:cs="Times New Roman"/>
          <w:color w:val="000000"/>
        </w:rPr>
        <w:t>A</w:t>
      </w:r>
      <w:r>
        <w:rPr>
          <w:rFonts w:ascii="宋体" w:eastAsia="宋体" w:hAnsi="宋体" w:cs="宋体"/>
          <w:color w:val="000000"/>
        </w:rPr>
        <w:t>．大于</w:t>
      </w:r>
      <w:r>
        <w:rPr>
          <w:color w:val="000000"/>
        </w:rPr>
        <w:t xml:space="preserve">    </w:t>
      </w:r>
      <w:r>
        <w:rPr>
          <w:rFonts w:ascii="Times New Roman" w:eastAsia="Times New Roman" w:hAnsi="Times New Roman" w:cs="Times New Roman"/>
          <w:color w:val="000000"/>
        </w:rPr>
        <w:t>B</w:t>
      </w:r>
    </w:p>
    <w:p>
      <w:pPr>
        <w:spacing w:line="360" w:lineRule="auto"/>
        <w:jc w:val="left"/>
        <w:rPr>
          <w:color w:val="000000"/>
        </w:rPr>
      </w:pPr>
      <w:r>
        <w:rPr>
          <w:rFonts w:ascii="宋体" w:eastAsia="宋体" w:hAnsi="宋体" w:cs="宋体"/>
          <w:color w:val="000000"/>
        </w:rPr>
        <w:t>．等于</w:t>
      </w:r>
      <w:r>
        <w:rPr>
          <w:color w:val="000000"/>
        </w:rPr>
        <w:t xml:space="preserve">    </w:t>
      </w:r>
      <w:r>
        <w:rPr>
          <w:rFonts w:ascii="Times New Roman" w:eastAsia="Times New Roman" w:hAnsi="Times New Roman" w:cs="Times New Roman"/>
          <w:color w:val="000000"/>
        </w:rPr>
        <w:t>C</w:t>
      </w:r>
      <w:r>
        <w:rPr>
          <w:rFonts w:ascii="宋体" w:eastAsia="宋体" w:hAnsi="宋体" w:cs="宋体"/>
          <w:color w:val="000000"/>
        </w:rPr>
        <w:t>．小于）该声音相对于静止空气的传播速度。</w:t>
      </w:r>
    </w:p>
    <w:p>
      <w:pPr>
        <w:spacing w:line="360" w:lineRule="auto"/>
        <w:jc w:val="center"/>
        <w:rPr>
          <w:color w:val="000000"/>
        </w:rPr>
      </w:pPr>
      <w:r>
        <w:rPr>
          <w:rFonts w:ascii="宋体" w:eastAsia="宋体" w:hAnsi="宋体" w:cs="宋体"/>
          <w:color w:val="000000"/>
        </w:rPr>
        <w:t>五、电容器</w:t>
      </w:r>
    </w:p>
    <w:p>
      <w:pPr>
        <w:spacing w:line="360" w:lineRule="auto"/>
        <w:jc w:val="both"/>
        <w:rPr>
          <w:color w:val="000000"/>
        </w:rPr>
      </w:pPr>
      <w:r>
        <w:rPr>
          <w:rFonts w:ascii="宋体" w:eastAsia="宋体" w:hAnsi="宋体" w:cs="宋体"/>
          <w:color w:val="000000"/>
        </w:rPr>
        <w:t>你能通过拉弹簧，或举起书本以势能的形式存储能量，你也能以电场中电势能的形式存储能量，而电容器正是使你能这样做的器件。电容器在电子或电力设备里有广泛的应用。</w:t>
      </w:r>
    </w:p>
    <w:p>
      <w:pPr>
        <w:spacing w:line="360" w:lineRule="auto"/>
        <w:jc w:val="left"/>
        <w:rPr>
          <w:color w:val="000000"/>
        </w:rPr>
      </w:pPr>
      <w:r>
        <w:rPr>
          <w:color w:val="000000"/>
        </w:rPr>
        <w:t xml:space="preserve">18. </w:t>
      </w:r>
      <w:r>
        <w:rPr>
          <w:rFonts w:ascii="宋体" w:eastAsia="宋体" w:hAnsi="宋体" w:cs="宋体"/>
          <w:color w:val="000000"/>
        </w:rPr>
        <w:t>用如图所示电路给电容器进行充、放电。若单刀双掷开关</w:t>
      </w:r>
      <w:r>
        <w:rPr>
          <w:rFonts w:ascii="Times New Roman" w:eastAsia="Times New Roman" w:hAnsi="Times New Roman" w:cs="Times New Roman"/>
          <w:color w:val="000000"/>
        </w:rPr>
        <w:t xml:space="preserve"> S </w:t>
      </w:r>
      <w:r>
        <w:rPr>
          <w:rFonts w:ascii="宋体" w:eastAsia="宋体" w:hAnsi="宋体" w:cs="宋体"/>
          <w:color w:val="000000"/>
        </w:rPr>
        <w:t>接通“</w:t>
      </w:r>
      <w:r>
        <w:rPr>
          <w:rFonts w:ascii="Times New Roman" w:eastAsia="Times New Roman" w:hAnsi="Times New Roman" w:cs="Times New Roman"/>
          <w:color w:val="000000"/>
        </w:rPr>
        <w:t>2</w:t>
      </w:r>
      <w:r>
        <w:rPr>
          <w:rFonts w:ascii="宋体" w:eastAsia="宋体" w:hAnsi="宋体" w:cs="宋体"/>
          <w:color w:val="000000"/>
        </w:rPr>
        <w:t>”位置时，电路中电压表的示数减小，则通过图中电流表的电流方向向</w:t>
      </w:r>
      <w:r>
        <w:rPr>
          <w:color w:val="000000"/>
        </w:rPr>
        <w:t>________</w:t>
      </w:r>
      <w:r>
        <w:rPr>
          <w:rFonts w:ascii="宋体" w:eastAsia="宋体" w:hAnsi="宋体" w:cs="宋体"/>
          <w:color w:val="000000"/>
        </w:rPr>
        <w:t>（选择：</w:t>
      </w:r>
      <w:r>
        <w:rPr>
          <w:rFonts w:ascii="Times New Roman" w:eastAsia="Times New Roman" w:hAnsi="Times New Roman" w:cs="Times New Roman"/>
          <w:color w:val="000000"/>
        </w:rPr>
        <w:t>A</w:t>
      </w:r>
      <w:r>
        <w:rPr>
          <w:rFonts w:ascii="宋体" w:eastAsia="宋体" w:hAnsi="宋体" w:cs="宋体"/>
          <w:color w:val="000000"/>
        </w:rPr>
        <w:t>．左</w:t>
      </w:r>
      <w:r>
        <w:rPr>
          <w:rFonts w:ascii="Times New Roman" w:eastAsia="Times New Roman" w:hAnsi="Times New Roman" w:cs="Times New Roman"/>
          <w:color w:val="000000"/>
        </w:rPr>
        <w:t xml:space="preserve">    B</w:t>
      </w:r>
      <w:r>
        <w:rPr>
          <w:rFonts w:ascii="宋体" w:eastAsia="宋体" w:hAnsi="宋体" w:cs="宋体"/>
          <w:color w:val="000000"/>
        </w:rPr>
        <w:t>．右），电容器此时处于</w:t>
      </w:r>
      <w:r>
        <w:rPr>
          <w:color w:val="000000"/>
        </w:rPr>
        <w:t>________</w:t>
      </w:r>
      <w:r>
        <w:rPr>
          <w:rFonts w:ascii="宋体" w:eastAsia="宋体" w:hAnsi="宋体" w:cs="宋体"/>
          <w:color w:val="000000"/>
        </w:rPr>
        <w:t>（选择：</w:t>
      </w:r>
      <w:r>
        <w:rPr>
          <w:rFonts w:ascii="Times New Roman" w:eastAsia="Times New Roman" w:hAnsi="Times New Roman" w:cs="Times New Roman"/>
          <w:color w:val="000000"/>
        </w:rPr>
        <w:t>A</w:t>
      </w:r>
      <w:r>
        <w:rPr>
          <w:rFonts w:ascii="宋体" w:eastAsia="宋体" w:hAnsi="宋体" w:cs="宋体"/>
          <w:color w:val="000000"/>
        </w:rPr>
        <w:t>．充电</w:t>
      </w:r>
      <w:r>
        <w:rPr>
          <w:rFonts w:ascii="Times New Roman" w:eastAsia="Times New Roman" w:hAnsi="Times New Roman" w:cs="Times New Roman"/>
          <w:color w:val="000000"/>
        </w:rPr>
        <w:t xml:space="preserve">    B</w:t>
      </w:r>
      <w:r>
        <w:rPr>
          <w:rFonts w:ascii="宋体" w:eastAsia="宋体" w:hAnsi="宋体" w:cs="宋体"/>
          <w:color w:val="000000"/>
        </w:rPr>
        <w:t>．放电）状态。</w:t>
      </w:r>
    </w:p>
    <w:p>
      <w:pPr>
        <w:spacing w:line="360" w:lineRule="auto"/>
        <w:jc w:val="both"/>
        <w:rPr>
          <w:color w:val="000000"/>
        </w:rPr>
      </w:pPr>
      <w:r>
        <w:rPr>
          <w:color w:val="000000"/>
        </w:rPr>
        <w:drawing>
          <wp:inline distT="0" distB="0" distL="114300" distR="114300">
            <wp:extent cx="1924050" cy="1000125"/>
            <wp:effectExtent l="0" t="0" r="0" b="9525"/>
            <wp:docPr id="100019" name="图片 100019"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9" name="图片 100019"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15"/>
                    <a:stretch>
                      <a:fillRect/>
                    </a:stretch>
                  </pic:blipFill>
                  <pic:spPr>
                    <a:xfrm>
                      <a:off x="0" y="0"/>
                      <a:ext cx="1924050" cy="1000125"/>
                    </a:xfrm>
                    <a:prstGeom prst="rect">
                      <a:avLst/>
                    </a:prstGeom>
                  </pic:spPr>
                </pic:pic>
              </a:graphicData>
            </a:graphic>
          </wp:inline>
        </w:drawing>
      </w:r>
      <w:r>
        <w:rPr>
          <w:color w:val="000000"/>
        </w:rPr>
        <w:t xml:space="preserve">  </w:t>
      </w:r>
    </w:p>
    <w:p>
      <w:pPr>
        <w:spacing w:line="360" w:lineRule="auto"/>
        <w:jc w:val="left"/>
        <w:rPr>
          <w:color w:val="000000"/>
        </w:rPr>
      </w:pPr>
      <w:r>
        <w:rPr>
          <w:color w:val="000000"/>
        </w:rPr>
        <w:t xml:space="preserve">19. </w:t>
      </w:r>
      <w:r>
        <w:rPr>
          <w:rFonts w:ascii="宋体" w:eastAsia="宋体" w:hAnsi="宋体" w:cs="宋体"/>
          <w:color w:val="000000"/>
        </w:rPr>
        <w:t>对给定电容为</w:t>
      </w:r>
      <w:r>
        <w:rPr>
          <w:rFonts w:ascii="Times New Roman" w:eastAsia="Times New Roman" w:hAnsi="Times New Roman" w:cs="Times New Roman"/>
          <w:color w:val="000000"/>
        </w:rPr>
        <w:t xml:space="preserve"> </w:t>
      </w:r>
      <w:r>
        <w:rPr>
          <w:rFonts w:ascii="Times New Roman" w:eastAsia="Times New Roman" w:hAnsi="Times New Roman" w:cs="Times New Roman"/>
          <w:i/>
          <w:color w:val="000000"/>
        </w:rPr>
        <w:t>C</w:t>
      </w:r>
      <w:r>
        <w:rPr>
          <w:rFonts w:ascii="Times New Roman" w:eastAsia="Times New Roman" w:hAnsi="Times New Roman" w:cs="Times New Roman"/>
          <w:color w:val="000000"/>
        </w:rPr>
        <w:t xml:space="preserve"> </w:t>
      </w:r>
      <w:r>
        <w:rPr>
          <w:rFonts w:ascii="宋体" w:eastAsia="宋体" w:hAnsi="宋体" w:cs="宋体"/>
          <w:color w:val="000000"/>
        </w:rPr>
        <w:t>的电容器在不同电压下进行充电，分别记录电容器两极板间的电势差</w:t>
      </w:r>
      <w:r>
        <w:rPr>
          <w:rFonts w:ascii="Times New Roman" w:eastAsia="Times New Roman" w:hAnsi="Times New Roman" w:cs="Times New Roman"/>
          <w:color w:val="000000"/>
        </w:rPr>
        <w:t xml:space="preserve"> </w:t>
      </w:r>
      <w:r>
        <w:rPr>
          <w:rFonts w:ascii="Times New Roman" w:eastAsia="Times New Roman" w:hAnsi="Times New Roman" w:cs="Times New Roman"/>
          <w:i/>
          <w:color w:val="000000"/>
        </w:rPr>
        <w:t>u</w:t>
      </w:r>
      <w:r>
        <w:rPr>
          <w:rFonts w:ascii="Times New Roman" w:eastAsia="Times New Roman" w:hAnsi="Times New Roman" w:cs="Times New Roman"/>
          <w:color w:val="000000"/>
        </w:rPr>
        <w:t xml:space="preserve"> </w:t>
      </w:r>
      <w:r>
        <w:rPr>
          <w:rFonts w:ascii="宋体" w:eastAsia="宋体" w:hAnsi="宋体" w:cs="宋体"/>
          <w:color w:val="000000"/>
        </w:rPr>
        <w:t>和相应的电容器所带的电荷量</w:t>
      </w:r>
      <w:r>
        <w:rPr>
          <w:rFonts w:ascii="Times New Roman" w:eastAsia="Times New Roman" w:hAnsi="Times New Roman" w:cs="Times New Roman"/>
          <w:color w:val="000000"/>
        </w:rPr>
        <w:t xml:space="preserve"> </w:t>
      </w:r>
      <w:r>
        <w:rPr>
          <w:rFonts w:ascii="Times New Roman" w:eastAsia="Times New Roman" w:hAnsi="Times New Roman" w:cs="Times New Roman"/>
          <w:i/>
          <w:color w:val="000000"/>
        </w:rPr>
        <w:t>q</w:t>
      </w:r>
      <w:r>
        <w:rPr>
          <w:rFonts w:ascii="宋体" w:eastAsia="宋体" w:hAnsi="宋体" w:cs="宋体"/>
          <w:color w:val="000000"/>
        </w:rPr>
        <w:t>，得到的</w:t>
      </w:r>
      <w:r>
        <w:rPr>
          <w:rFonts w:ascii="Times New Roman" w:eastAsia="Times New Roman" w:hAnsi="Times New Roman" w:cs="Times New Roman"/>
          <w:color w:val="000000"/>
        </w:rPr>
        <w:t xml:space="preserve"> </w:t>
      </w:r>
      <w:r>
        <w:rPr>
          <w:rFonts w:ascii="Times New Roman" w:eastAsia="Times New Roman" w:hAnsi="Times New Roman" w:cs="Times New Roman"/>
          <w:i/>
          <w:color w:val="000000"/>
        </w:rPr>
        <w:t>u</w:t>
      </w:r>
      <w:r>
        <w:rPr>
          <w:rFonts w:ascii="Times New Roman" w:eastAsia="Times New Roman" w:hAnsi="Times New Roman" w:cs="Times New Roman"/>
          <w:color w:val="000000"/>
        </w:rPr>
        <w:t xml:space="preserve"> – </w:t>
      </w:r>
      <w:r>
        <w:rPr>
          <w:rFonts w:ascii="Times New Roman" w:eastAsia="Times New Roman" w:hAnsi="Times New Roman" w:cs="Times New Roman"/>
          <w:i/>
          <w:color w:val="000000"/>
        </w:rPr>
        <w:t>q</w:t>
      </w:r>
      <w:r>
        <w:rPr>
          <w:rFonts w:ascii="Times New Roman" w:eastAsia="Times New Roman" w:hAnsi="Times New Roman" w:cs="Times New Roman"/>
          <w:color w:val="000000"/>
        </w:rPr>
        <w:t xml:space="preserve"> </w:t>
      </w:r>
      <w:r>
        <w:rPr>
          <w:rFonts w:ascii="宋体" w:eastAsia="宋体" w:hAnsi="宋体" w:cs="宋体"/>
          <w:color w:val="000000"/>
        </w:rPr>
        <w:t>图像如图所示，则当两极板间电压为</w:t>
      </w:r>
      <w:r>
        <w:rPr>
          <w:rFonts w:ascii="Times New Roman" w:eastAsia="Times New Roman" w:hAnsi="Times New Roman" w:cs="Times New Roman"/>
          <w:color w:val="000000"/>
        </w:rPr>
        <w:t xml:space="preserve"> </w:t>
      </w:r>
      <w:r>
        <w:rPr>
          <w:rFonts w:ascii="Times New Roman" w:eastAsia="Times New Roman" w:hAnsi="Times New Roman" w:cs="Times New Roman"/>
          <w:i/>
          <w:color w:val="000000"/>
        </w:rPr>
        <w:t>U</w:t>
      </w:r>
      <w:r>
        <w:rPr>
          <w:rFonts w:ascii="Times New Roman" w:eastAsia="Times New Roman" w:hAnsi="Times New Roman" w:cs="Times New Roman"/>
          <w:color w:val="000000"/>
        </w:rPr>
        <w:t xml:space="preserve"> </w:t>
      </w:r>
      <w:r>
        <w:rPr>
          <w:rFonts w:ascii="宋体" w:eastAsia="宋体" w:hAnsi="宋体" w:cs="宋体"/>
          <w:color w:val="000000"/>
        </w:rPr>
        <w:t>时电容器所储存的电势能为（</w:t>
      </w:r>
      <w:r>
        <w:rPr>
          <w:rFonts w:ascii="Times New Roman" w:eastAsia="Times New Roman" w:hAnsi="Times New Roman" w:cs="Times New Roman"/>
          <w:color w:val="000000"/>
        </w:rPr>
        <w:t xml:space="preserve">    </w:t>
      </w:r>
      <w:r>
        <w:rPr>
          <w:rFonts w:ascii="宋体" w:eastAsia="宋体" w:hAnsi="宋体" w:cs="宋体"/>
          <w:color w:val="000000"/>
        </w:rPr>
        <w:t>）</w:t>
      </w:r>
    </w:p>
    <w:p>
      <w:pPr>
        <w:spacing w:line="360" w:lineRule="auto"/>
        <w:jc w:val="both"/>
        <w:rPr>
          <w:color w:val="000000"/>
        </w:rPr>
      </w:pPr>
      <w:r>
        <w:rPr>
          <w:color w:val="000000"/>
        </w:rPr>
        <w:drawing>
          <wp:inline distT="0" distB="0" distL="114300" distR="114300">
            <wp:extent cx="1419225" cy="1076325"/>
            <wp:effectExtent l="0" t="0" r="9525" b="9525"/>
            <wp:docPr id="100021" name="图片 100021"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1" name="图片 100021"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16"/>
                    <a:stretch>
                      <a:fillRect/>
                    </a:stretch>
                  </pic:blipFill>
                  <pic:spPr>
                    <a:xfrm>
                      <a:off x="0" y="0"/>
                      <a:ext cx="1419225" cy="1076325"/>
                    </a:xfrm>
                    <a:prstGeom prst="rect">
                      <a:avLst/>
                    </a:prstGeom>
                  </pic:spPr>
                </pic:pic>
              </a:graphicData>
            </a:graphic>
          </wp:inline>
        </w:drawing>
      </w:r>
      <w:r>
        <w:rPr>
          <w:color w:val="000000"/>
        </w:rPr>
        <w:t xml:space="preserve">  </w:t>
      </w:r>
    </w:p>
    <w:p>
      <w:pPr>
        <w:spacing w:line="360" w:lineRule="auto"/>
        <w:jc w:val="left"/>
        <w:textAlignment w:val="center"/>
        <w:rPr>
          <w:color w:val="000000"/>
        </w:rPr>
      </w:pPr>
      <w:r>
        <w:rPr>
          <w:color w:val="000000"/>
        </w:rPr>
        <w:t xml:space="preserve">A. </w:t>
      </w:r>
      <w: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学科网(www.zxxk.com)--教育资源门户，提供试卷、教案、课件、论文、素材以及各类教学资源下载，还有大量而丰富的教学相关资讯！" style="width:22.05pt;height:31.15pt" o:ole="" coordsize="21600,21600" o:preferrelative="t" filled="f" stroked="f">
            <v:stroke joinstyle="miter"/>
            <v:imagedata r:id="rId17" o:title="eqId19a63f95a5afd9eaa7c733b76182e6a9"/>
            <o:lock v:ext="edit" aspectratio="t"/>
            <w10:anchorlock/>
          </v:shape>
          <o:OLEObject Type="Embed" ProgID="Equation.DSMT4" ShapeID="_x0000_i1025" DrawAspect="Content" ObjectID="_1468075725" r:id="rId18"/>
        </w:object>
      </w:r>
      <w:r>
        <w:rPr>
          <w:rFonts w:ascii="Times New Roman" w:eastAsia="Times New Roman" w:hAnsi="Times New Roman" w:cs="Times New Roman"/>
          <w:color w:val="000000"/>
        </w:rPr>
        <w:t xml:space="preserve"> </w:t>
      </w:r>
    </w:p>
    <w:p>
      <w:pPr>
        <w:spacing w:line="360" w:lineRule="auto"/>
        <w:jc w:val="left"/>
        <w:textAlignment w:val="center"/>
        <w:rPr>
          <w:color w:val="000000"/>
        </w:rPr>
      </w:pPr>
      <w:r>
        <w:rPr>
          <w:color w:val="000000"/>
        </w:rPr>
        <w:t>B</w:t>
      </w:r>
      <w:r>
        <w:rPr>
          <w:color w:val="000000"/>
          <w:position w:val="-22"/>
        </w:rPr>
        <w:drawing>
          <wp:inline distT="0" distB="0" distL="114300" distR="114300">
            <wp:extent cx="31750" cy="88900"/>
            <wp:effectExtent l="0" t="0" r="0" b="0"/>
            <wp:docPr id="200382" name="图片 2003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382" name="图片 200382"/>
                    <pic:cNvPicPr>
                      <a:picLocks noChangeAspect="1"/>
                    </pic:cNvPicPr>
                  </pic:nvPicPr>
                  <pic:blipFill>
                    <a:blip xmlns:r="http://schemas.openxmlformats.org/officeDocument/2006/relationships" r:embed="rId14"/>
                    <a:stretch>
                      <a:fillRect/>
                    </a:stretch>
                  </pic:blipFill>
                  <pic:spPr>
                    <a:xfrm>
                      <a:off x="0" y="0"/>
                      <a:ext cx="31750" cy="88900"/>
                    </a:xfrm>
                    <a:prstGeom prst="rect">
                      <a:avLst/>
                    </a:prstGeom>
                  </pic:spPr>
                </pic:pic>
              </a:graphicData>
            </a:graphic>
          </wp:inline>
        </w:drawing>
      </w:r>
      <w:r>
        <w:rPr>
          <w:color w:val="000000"/>
        </w:rPr>
        <w:t xml:space="preserve"> </w:t>
      </w:r>
      <w:r>
        <w:rPr>
          <w:rFonts w:ascii="Times New Roman" w:eastAsia="Times New Roman" w:hAnsi="Times New Roman" w:cs="Times New Roman"/>
          <w:i/>
          <w:color w:val="000000"/>
        </w:rPr>
        <w:t>QU</w:t>
      </w:r>
    </w:p>
    <w:p>
      <w:pPr>
        <w:spacing w:line="360" w:lineRule="auto"/>
        <w:jc w:val="left"/>
        <w:textAlignment w:val="center"/>
        <w:rPr>
          <w:color w:val="000000"/>
        </w:rPr>
      </w:pPr>
      <w:r>
        <w:rPr>
          <w:color w:val="000000"/>
        </w:rPr>
        <w:t>C</w:t>
      </w:r>
      <w:r>
        <w:rPr>
          <w:color w:val="000000"/>
          <w:position w:val="-22"/>
        </w:rPr>
        <w:drawing>
          <wp:inline distT="0" distB="0" distL="114300" distR="114300">
            <wp:extent cx="31750" cy="88900"/>
            <wp:effectExtent l="0" t="0" r="0" b="0"/>
            <wp:docPr id="200378" name="图片 2003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378" name="图片 200378"/>
                    <pic:cNvPicPr>
                      <a:picLocks noChangeAspect="1"/>
                    </pic:cNvPicPr>
                  </pic:nvPicPr>
                  <pic:blipFill>
                    <a:blip xmlns:r="http://schemas.openxmlformats.org/officeDocument/2006/relationships" r:embed="rId14"/>
                    <a:stretch>
                      <a:fillRect/>
                    </a:stretch>
                  </pic:blipFill>
                  <pic:spPr>
                    <a:xfrm>
                      <a:off x="0" y="0"/>
                      <a:ext cx="31750" cy="88900"/>
                    </a:xfrm>
                    <a:prstGeom prst="rect">
                      <a:avLst/>
                    </a:prstGeom>
                  </pic:spPr>
                </pic:pic>
              </a:graphicData>
            </a:graphic>
          </wp:inline>
        </w:drawing>
      </w:r>
      <w:r>
        <w:rPr>
          <w:color w:val="000000"/>
        </w:rPr>
        <w:t xml:space="preserve"> </w:t>
      </w:r>
      <w:r>
        <w:object>
          <v:shape id="_x0000_i1026" type="#_x0000_t75" alt="学科网(www.zxxk.com)--教育资源门户，提供试卷、教案、课件、论文、素材以及各类教学资源下载，还有大量而丰富的教学相关资讯！" style="width:20.25pt;height:33pt" o:ole="" coordsize="21600,21600" o:preferrelative="t" filled="f" stroked="f">
            <v:stroke joinstyle="miter"/>
            <v:imagedata r:id="rId19" o:title="eqId4cf512fc68aceae393a1135a1a3b33b5"/>
            <o:lock v:ext="edit" aspectratio="t"/>
            <w10:anchorlock/>
          </v:shape>
          <o:OLEObject Type="Embed" ProgID="Equation.DSMT4" ShapeID="_x0000_i1026" DrawAspect="Content" ObjectID="_1468075726" r:id="rId20"/>
        </w:object>
      </w:r>
      <w:r>
        <w:rPr>
          <w:rFonts w:ascii="Times New Roman" w:eastAsia="Times New Roman" w:hAnsi="Times New Roman" w:cs="Times New Roman"/>
          <w:color w:val="000000"/>
        </w:rPr>
        <w:t xml:space="preserve"> </w:t>
      </w:r>
    </w:p>
    <w:p>
      <w:pPr>
        <w:spacing w:line="360" w:lineRule="auto"/>
        <w:jc w:val="left"/>
        <w:textAlignment w:val="center"/>
        <w:rPr>
          <w:color w:val="000000"/>
        </w:rPr>
      </w:pPr>
      <w:r>
        <w:rPr>
          <w:color w:val="000000"/>
        </w:rPr>
        <w:t xml:space="preserve">D. </w:t>
      </w:r>
      <w:r>
        <w:rPr>
          <w:rFonts w:ascii="Times New Roman" w:eastAsia="Times New Roman" w:hAnsi="Times New Roman" w:cs="Times New Roman"/>
          <w:i/>
          <w:color w:val="000000"/>
        </w:rPr>
        <w:t>CU</w:t>
      </w:r>
      <w:r>
        <w:rPr>
          <w:color w:val="000000"/>
          <w:vertAlign w:val="superscript"/>
        </w:rPr>
        <w:t>2</w:t>
      </w:r>
    </w:p>
    <w:p>
      <w:pPr>
        <w:spacing w:line="360" w:lineRule="auto"/>
        <w:jc w:val="left"/>
        <w:textAlignment w:val="center"/>
        <w:rPr>
          <w:color w:val="000000"/>
        </w:rPr>
      </w:pPr>
      <w:r>
        <w:rPr>
          <w:color w:val="000000"/>
        </w:rPr>
        <w:t>E</w:t>
      </w:r>
      <w:r>
        <w:rPr>
          <w:color w:val="000000"/>
          <w:position w:val="-22"/>
        </w:rPr>
        <w:drawing>
          <wp:inline distT="0" distB="0" distL="114300" distR="114300">
            <wp:extent cx="31750" cy="88900"/>
            <wp:effectExtent l="0" t="0" r="0" b="0"/>
            <wp:docPr id="200380" name="图片 2003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380" name="图片 200380"/>
                    <pic:cNvPicPr>
                      <a:picLocks noChangeAspect="1"/>
                    </pic:cNvPicPr>
                  </pic:nvPicPr>
                  <pic:blipFill>
                    <a:blip xmlns:r="http://schemas.openxmlformats.org/officeDocument/2006/relationships" r:embed="rId14"/>
                    <a:stretch>
                      <a:fillRect/>
                    </a:stretch>
                  </pic:blipFill>
                  <pic:spPr>
                    <a:xfrm>
                      <a:off x="0" y="0"/>
                      <a:ext cx="31750" cy="88900"/>
                    </a:xfrm>
                    <a:prstGeom prst="rect">
                      <a:avLst/>
                    </a:prstGeom>
                  </pic:spPr>
                </pic:pic>
              </a:graphicData>
            </a:graphic>
          </wp:inline>
        </w:drawing>
      </w:r>
      <w:r>
        <w:rPr>
          <w:color w:val="000000"/>
        </w:rPr>
        <w:t xml:space="preserve"> </w:t>
      </w:r>
      <w:r>
        <w:object>
          <v:shape id="_x0000_i1027" type="#_x0000_t75" alt="学科网(www.zxxk.com)--教育资源门户，提供试卷、教案、课件、论文、素材以及各类教学资源下载，还有大量而丰富的教学相关资讯！" style="width:24pt;height:30.75pt" o:ole="" coordsize="21600,21600" o:preferrelative="t" filled="f" stroked="f">
            <v:stroke joinstyle="miter"/>
            <v:imagedata r:id="rId21" o:title="eqIdc17c1b88f2ffaedd483a9fa6ef436342"/>
            <o:lock v:ext="edit" aspectratio="t"/>
            <w10:anchorlock/>
          </v:shape>
          <o:OLEObject Type="Embed" ProgID="Equation.DSMT4" ShapeID="_x0000_i1027" DrawAspect="Content" ObjectID="_1468075727" r:id="rId22"/>
        </w:object>
      </w:r>
      <w:r>
        <w:rPr>
          <w:rFonts w:ascii="Times New Roman" w:eastAsia="Times New Roman" w:hAnsi="Times New Roman" w:cs="Times New Roman"/>
          <w:color w:val="000000"/>
        </w:rPr>
        <w:t xml:space="preserve"> </w:t>
      </w:r>
    </w:p>
    <w:p>
      <w:pPr>
        <w:spacing w:line="360" w:lineRule="auto"/>
        <w:jc w:val="left"/>
        <w:rPr>
          <w:color w:val="000000"/>
        </w:rPr>
      </w:pPr>
      <w:r>
        <w:rPr>
          <w:color w:val="000000"/>
        </w:rPr>
        <w:t xml:space="preserve">20. </w:t>
      </w:r>
      <w:r>
        <w:rPr>
          <w:rFonts w:ascii="宋体" w:eastAsia="宋体" w:hAnsi="宋体" w:cs="宋体"/>
          <w:color w:val="000000"/>
        </w:rPr>
        <w:t>如图为采用平行板电容器测量材料竖直方向尺度随温度变化的装置示意图，电容器上极板固定，下极板可随材料尺度的变化上下移动，两极板间电压不变。若材料温度升高膨胀时，极板上所带的电荷量增加，则电容器的电容</w:t>
      </w:r>
      <w:r>
        <w:rPr>
          <w:color w:val="000000"/>
        </w:rPr>
        <w:t>________</w:t>
      </w:r>
      <w:r>
        <w:rPr>
          <w:rFonts w:ascii="宋体" w:eastAsia="宋体" w:hAnsi="宋体" w:cs="宋体"/>
          <w:color w:val="000000"/>
        </w:rPr>
        <w:t>（选择：</w:t>
      </w:r>
      <w:r>
        <w:rPr>
          <w:rFonts w:ascii="Times New Roman" w:eastAsia="Times New Roman" w:hAnsi="Times New Roman" w:cs="Times New Roman"/>
          <w:color w:val="000000"/>
        </w:rPr>
        <w:t>A</w:t>
      </w:r>
      <w:r>
        <w:rPr>
          <w:rFonts w:ascii="宋体" w:eastAsia="宋体" w:hAnsi="宋体" w:cs="宋体"/>
          <w:color w:val="000000"/>
        </w:rPr>
        <w:t>．变大</w:t>
      </w:r>
      <w:r>
        <w:rPr>
          <w:rFonts w:ascii="Times New Roman" w:eastAsia="Times New Roman" w:hAnsi="Times New Roman" w:cs="Times New Roman"/>
          <w:color w:val="000000"/>
        </w:rPr>
        <w:t xml:space="preserve">    B</w:t>
      </w:r>
      <w:r>
        <w:rPr>
          <w:rFonts w:ascii="宋体" w:eastAsia="宋体" w:hAnsi="宋体" w:cs="宋体"/>
          <w:color w:val="000000"/>
        </w:rPr>
        <w:t>．变小</w:t>
      </w:r>
      <w:r>
        <w:rPr>
          <w:rFonts w:ascii="Times New Roman" w:eastAsia="Times New Roman" w:hAnsi="Times New Roman" w:cs="Times New Roman"/>
          <w:color w:val="000000"/>
        </w:rPr>
        <w:t xml:space="preserve">    C</w:t>
      </w:r>
      <w:r>
        <w:rPr>
          <w:rFonts w:ascii="宋体" w:eastAsia="宋体" w:hAnsi="宋体" w:cs="宋体"/>
          <w:color w:val="000000"/>
        </w:rPr>
        <w:t>．不变），极板间电场强度</w:t>
      </w:r>
      <w:r>
        <w:rPr>
          <w:color w:val="000000"/>
        </w:rPr>
        <w:t>________</w:t>
      </w:r>
      <w:r>
        <w:rPr>
          <w:rFonts w:ascii="宋体" w:eastAsia="宋体" w:hAnsi="宋体" w:cs="宋体"/>
          <w:color w:val="000000"/>
        </w:rPr>
        <w:t>（选择：</w:t>
      </w:r>
      <w:r>
        <w:rPr>
          <w:rFonts w:ascii="Times New Roman" w:eastAsia="Times New Roman" w:hAnsi="Times New Roman" w:cs="Times New Roman"/>
          <w:color w:val="000000"/>
        </w:rPr>
        <w:t>A</w:t>
      </w:r>
      <w:r>
        <w:rPr>
          <w:rFonts w:ascii="宋体" w:eastAsia="宋体" w:hAnsi="宋体" w:cs="宋体"/>
          <w:color w:val="000000"/>
        </w:rPr>
        <w:t>．变大</w:t>
      </w:r>
      <w:r>
        <w:rPr>
          <w:rFonts w:ascii="Times New Roman" w:eastAsia="Times New Roman" w:hAnsi="Times New Roman" w:cs="Times New Roman"/>
          <w:color w:val="000000"/>
        </w:rPr>
        <w:t xml:space="preserve">    B</w:t>
      </w:r>
      <w:r>
        <w:rPr>
          <w:rFonts w:ascii="宋体" w:eastAsia="宋体" w:hAnsi="宋体" w:cs="宋体"/>
          <w:color w:val="000000"/>
        </w:rPr>
        <w:t>．变小</w:t>
      </w:r>
      <w:r>
        <w:rPr>
          <w:rFonts w:ascii="Times New Roman" w:eastAsia="Times New Roman" w:hAnsi="Times New Roman" w:cs="Times New Roman"/>
          <w:color w:val="000000"/>
        </w:rPr>
        <w:t xml:space="preserve">    C</w:t>
      </w:r>
      <w:r>
        <w:rPr>
          <w:rFonts w:ascii="宋体" w:eastAsia="宋体" w:hAnsi="宋体" w:cs="宋体"/>
          <w:color w:val="000000"/>
        </w:rPr>
        <w:t>．不变）。</w:t>
      </w:r>
    </w:p>
    <w:p>
      <w:pPr>
        <w:spacing w:line="360" w:lineRule="auto"/>
        <w:jc w:val="both"/>
        <w:rPr>
          <w:color w:val="000000"/>
        </w:rPr>
        <w:sectPr>
          <w:type w:val="nextPage"/>
          <w:pgSz w:w="11906" w:h="16838"/>
          <w:pgMar w:top="720" w:right="720" w:bottom="720" w:left="720" w:header="152" w:footer="0" w:gutter="0"/>
          <w:pgNumType w:start="4"/>
          <w:cols w:num="1" w:space="720"/>
          <w:titlePg w:val="0"/>
          <w:docGrid w:type="lines" w:linePitch="312" w:charSpace="0"/>
        </w:sectPr>
      </w:pPr>
      <w:r>
        <w:rPr>
          <w:color w:val="000000"/>
        </w:rPr>
        <w:drawing>
          <wp:inline distT="0" distB="0" distL="114300" distR="114300">
            <wp:extent cx="2047875" cy="1238250"/>
            <wp:effectExtent l="0" t="0" r="9525" b="0"/>
            <wp:docPr id="100023" name="图片 100023"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3" name="图片 100023"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23"/>
                    <a:stretch>
                      <a:fillRect/>
                    </a:stretch>
                  </pic:blipFill>
                  <pic:spPr>
                    <a:xfrm>
                      <a:off x="0" y="0"/>
                      <a:ext cx="2047875" cy="1238250"/>
                    </a:xfrm>
                    <a:prstGeom prst="rect">
                      <a:avLst/>
                    </a:prstGeom>
                  </pic:spPr>
                </pic:pic>
              </a:graphicData>
            </a:graphic>
          </wp:inline>
        </w:drawing>
      </w:r>
      <w:r>
        <w:rPr>
          <w:color w:val="000000"/>
        </w:rPr>
        <w:t xml:space="preserve">  </w:t>
      </w:r>
    </w:p>
    <w:p>
      <w:pPr>
        <w:spacing w:line="360" w:lineRule="auto"/>
        <w:jc w:val="left"/>
        <w:rPr>
          <w:color w:val="000000"/>
        </w:rPr>
      </w:pPr>
      <w:r>
        <w:rPr>
          <w:color w:val="000000"/>
        </w:rPr>
        <w:t xml:space="preserve">21. </w:t>
      </w:r>
      <w:r>
        <w:rPr>
          <w:rFonts w:ascii="宋体" w:eastAsia="宋体" w:hAnsi="宋体" w:cs="宋体"/>
          <w:color w:val="000000"/>
        </w:rPr>
        <w:t>如图所示，一平行板电容器充电后与电源断开，负极板接地（即负极板</w:t>
      </w:r>
      <w:r>
        <w:rPr>
          <w:rFonts w:ascii="宋体" w:eastAsia="宋体" w:hAnsi="宋体" w:cs="宋体"/>
          <w:color w:val="000000"/>
          <w:position w:val="0"/>
        </w:rPr>
        <w:drawing>
          <wp:inline distT="0" distB="0" distL="114300" distR="114300">
            <wp:extent cx="133350" cy="177800"/>
            <wp:effectExtent l="0" t="0" r="0" b="13335"/>
            <wp:docPr id="200376" name="图片 2003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376" name="图片 200376"/>
                    <pic:cNvPicPr>
                      <a:picLocks noChangeAspect="1"/>
                    </pic:cNvPicPr>
                  </pic:nvPicPr>
                  <pic:blipFill>
                    <a:blip xmlns:r="http://schemas.openxmlformats.org/officeDocument/2006/relationships" r:embed="rId24"/>
                    <a:stretch>
                      <a:fillRect/>
                    </a:stretch>
                  </pic:blipFill>
                  <pic:spPr>
                    <a:xfrm>
                      <a:off x="0" y="0"/>
                      <a:ext cx="133350" cy="177800"/>
                    </a:xfrm>
                    <a:prstGeom prst="rect">
                      <a:avLst/>
                    </a:prstGeom>
                  </pic:spPr>
                </pic:pic>
              </a:graphicData>
            </a:graphic>
          </wp:inline>
        </w:drawing>
      </w:r>
      <w:r>
        <w:rPr>
          <w:rFonts w:ascii="宋体" w:eastAsia="宋体" w:hAnsi="宋体" w:cs="宋体"/>
          <w:color w:val="000000"/>
        </w:rPr>
        <w:t>电势为零），两板间有一个正点电荷固定在</w:t>
      </w:r>
      <w:r>
        <w:rPr>
          <w:rFonts w:ascii="Times New Roman" w:eastAsia="Times New Roman" w:hAnsi="Times New Roman" w:cs="Times New Roman"/>
          <w:color w:val="000000"/>
        </w:rPr>
        <w:t>P</w:t>
      </w:r>
      <w:r>
        <w:rPr>
          <w:rFonts w:ascii="宋体" w:eastAsia="宋体" w:hAnsi="宋体" w:cs="宋体"/>
          <w:color w:val="000000"/>
        </w:rPr>
        <w:t>处。若保持负极板不动，将正极板向下移到图示的虚线位置，在这一过程中电容器的电容增大，且与两极板间的距离成反比，则</w:t>
      </w:r>
      <w:r>
        <w:rPr>
          <w:rFonts w:ascii="Times New Roman" w:eastAsia="Times New Roman" w:hAnsi="Times New Roman" w:cs="Times New Roman"/>
          <w:color w:val="000000"/>
        </w:rPr>
        <w:t>P</w:t>
      </w:r>
      <w:r>
        <w:rPr>
          <w:rFonts w:ascii="宋体" w:eastAsia="宋体" w:hAnsi="宋体" w:cs="宋体"/>
          <w:color w:val="000000"/>
        </w:rPr>
        <w:t>处正电荷的电势能（</w:t>
      </w:r>
      <w:r>
        <w:rPr>
          <w:rFonts w:ascii="Times New Roman" w:eastAsia="Times New Roman" w:hAnsi="Times New Roman" w:cs="Times New Roman"/>
          <w:color w:val="000000"/>
        </w:rPr>
        <w:t xml:space="preserve">    </w:t>
      </w:r>
      <w:r>
        <w:rPr>
          <w:rFonts w:ascii="宋体" w:eastAsia="宋体" w:hAnsi="宋体" w:cs="宋体"/>
          <w:color w:val="000000"/>
        </w:rPr>
        <w:t>）</w:t>
      </w:r>
    </w:p>
    <w:p>
      <w:pPr>
        <w:spacing w:line="360" w:lineRule="auto"/>
        <w:jc w:val="both"/>
        <w:rPr>
          <w:color w:val="000000"/>
        </w:rPr>
      </w:pPr>
      <w:r>
        <w:rPr>
          <w:color w:val="000000"/>
        </w:rPr>
        <w:drawing>
          <wp:inline distT="0" distB="0" distL="114300" distR="114300">
            <wp:extent cx="1371600" cy="1285875"/>
            <wp:effectExtent l="0" t="0" r="0" b="9525"/>
            <wp:docPr id="100025" name="图片 100025"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5" name="图片 100025"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25"/>
                    <a:stretch>
                      <a:fillRect/>
                    </a:stretch>
                  </pic:blipFill>
                  <pic:spPr>
                    <a:xfrm>
                      <a:off x="0" y="0"/>
                      <a:ext cx="1371600" cy="1285875"/>
                    </a:xfrm>
                    <a:prstGeom prst="rect">
                      <a:avLst/>
                    </a:prstGeom>
                  </pic:spPr>
                </pic:pic>
              </a:graphicData>
            </a:graphic>
          </wp:inline>
        </w:drawing>
      </w:r>
      <w:r>
        <w:rPr>
          <w:color w:val="000000"/>
        </w:rPr>
        <w:t xml:space="preserve">  </w:t>
      </w:r>
    </w:p>
    <w:p>
      <w:pPr>
        <w:tabs>
          <w:tab w:val="left" w:pos="4873"/>
        </w:tabs>
        <w:spacing w:line="360" w:lineRule="auto"/>
        <w:jc w:val="left"/>
        <w:textAlignment w:val="center"/>
        <w:rPr>
          <w:color w:val="000000"/>
        </w:rPr>
      </w:pPr>
      <w:r>
        <w:rPr>
          <w:color w:val="000000"/>
        </w:rPr>
        <w:t xml:space="preserve">A. </w:t>
      </w:r>
      <w:r>
        <w:rPr>
          <w:rFonts w:ascii="宋体" w:eastAsia="宋体" w:hAnsi="宋体" w:cs="宋体"/>
          <w:color w:val="000000"/>
        </w:rPr>
        <w:t>增加</w:t>
      </w:r>
      <w:r>
        <w:rPr>
          <w:color w:val="000000"/>
        </w:rPr>
        <w:tab/>
      </w:r>
      <w:r>
        <w:rPr>
          <w:color w:val="000000"/>
        </w:rPr>
        <w:t xml:space="preserve">B. </w:t>
      </w:r>
      <w:r>
        <w:rPr>
          <w:rFonts w:ascii="宋体" w:eastAsia="宋体" w:hAnsi="宋体" w:cs="宋体"/>
          <w:color w:val="000000"/>
        </w:rPr>
        <w:t>减少</w:t>
      </w:r>
    </w:p>
    <w:p>
      <w:pPr>
        <w:tabs>
          <w:tab w:val="left" w:pos="4873"/>
        </w:tabs>
        <w:spacing w:line="360" w:lineRule="auto"/>
        <w:jc w:val="left"/>
        <w:textAlignment w:val="center"/>
        <w:rPr>
          <w:color w:val="000000"/>
        </w:rPr>
      </w:pPr>
      <w:r>
        <w:rPr>
          <w:color w:val="000000"/>
        </w:rPr>
        <w:t xml:space="preserve">C. </w:t>
      </w:r>
      <w:r>
        <w:rPr>
          <w:rFonts w:ascii="宋体" w:eastAsia="宋体" w:hAnsi="宋体" w:cs="宋体"/>
          <w:color w:val="000000"/>
        </w:rPr>
        <w:t>保持不变</w:t>
      </w:r>
      <w:r>
        <w:rPr>
          <w:color w:val="000000"/>
        </w:rPr>
        <w:tab/>
      </w:r>
      <w:r>
        <w:rPr>
          <w:color w:val="000000"/>
        </w:rPr>
        <w:t xml:space="preserve">D. </w:t>
      </w:r>
      <w:r>
        <w:rPr>
          <w:rFonts w:ascii="宋体" w:eastAsia="宋体" w:hAnsi="宋体" w:cs="宋体"/>
          <w:color w:val="000000"/>
        </w:rPr>
        <w:t>无法确定如何变化</w:t>
      </w:r>
    </w:p>
    <w:p>
      <w:pPr>
        <w:spacing w:line="360" w:lineRule="auto"/>
        <w:jc w:val="center"/>
        <w:textAlignment w:val="center"/>
        <w:rPr>
          <w:color w:val="000000"/>
        </w:rPr>
      </w:pPr>
      <w:r>
        <w:rPr>
          <w:rFonts w:ascii="宋体" w:eastAsia="宋体" w:hAnsi="宋体" w:cs="宋体"/>
          <w:color w:val="000000"/>
        </w:rPr>
        <w:t>六、力传感器</w:t>
      </w:r>
    </w:p>
    <w:p>
      <w:pPr>
        <w:spacing w:line="360" w:lineRule="auto"/>
        <w:jc w:val="both"/>
        <w:textAlignment w:val="center"/>
        <w:rPr>
          <w:color w:val="000000"/>
        </w:rPr>
      </w:pPr>
      <w:r>
        <w:rPr>
          <w:rFonts w:ascii="宋体" w:eastAsia="宋体" w:hAnsi="宋体" w:cs="宋体"/>
          <w:color w:val="000000"/>
        </w:rPr>
        <w:t>力传感器是一种将力信号转变为电信号的电子元件。图中的金属丝是一种“应变片”，它将金属片在力</w:t>
      </w:r>
      <w:r>
        <w:rPr>
          <w:rFonts w:ascii="Times New Roman" w:eastAsia="Times New Roman" w:hAnsi="Times New Roman" w:cs="Times New Roman"/>
          <w:i/>
          <w:color w:val="000000"/>
        </w:rPr>
        <w:t>F</w:t>
      </w:r>
      <w:r>
        <w:rPr>
          <w:rFonts w:ascii="宋体" w:eastAsia="宋体" w:hAnsi="宋体" w:cs="宋体"/>
          <w:color w:val="000000"/>
        </w:rPr>
        <w:t>作用下的形变转换成电阻的变化。</w:t>
      </w:r>
    </w:p>
    <w:p>
      <w:pPr>
        <w:spacing w:line="360" w:lineRule="auto"/>
        <w:jc w:val="both"/>
        <w:textAlignment w:val="center"/>
        <w:rPr>
          <w:color w:val="000000"/>
        </w:rPr>
      </w:pPr>
      <w:r>
        <w:rPr>
          <w:color w:val="000000"/>
        </w:rPr>
        <w:drawing>
          <wp:inline distT="0" distB="0" distL="114300" distR="114300">
            <wp:extent cx="3381375" cy="857250"/>
            <wp:effectExtent l="0" t="0" r="9525" b="0"/>
            <wp:docPr id="100027" name="图片 100027"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7" name="图片 100027"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26"/>
                    <a:stretch>
                      <a:fillRect/>
                    </a:stretch>
                  </pic:blipFill>
                  <pic:spPr>
                    <a:xfrm>
                      <a:off x="0" y="0"/>
                      <a:ext cx="3381375" cy="857250"/>
                    </a:xfrm>
                    <a:prstGeom prst="rect">
                      <a:avLst/>
                    </a:prstGeom>
                  </pic:spPr>
                </pic:pic>
              </a:graphicData>
            </a:graphic>
          </wp:inline>
        </w:drawing>
      </w:r>
      <w:r>
        <w:rPr>
          <w:color w:val="000000"/>
        </w:rPr>
        <w:t xml:space="preserve">  </w:t>
      </w:r>
    </w:p>
    <w:p>
      <w:pPr>
        <w:spacing w:line="360" w:lineRule="auto"/>
        <w:jc w:val="left"/>
        <w:textAlignment w:val="center"/>
        <w:rPr>
          <w:color w:val="000000"/>
        </w:rPr>
      </w:pPr>
      <w:r>
        <w:rPr>
          <w:color w:val="000000"/>
        </w:rPr>
        <w:t xml:space="preserve">22. </w:t>
      </w:r>
      <w:r>
        <w:rPr>
          <w:rFonts w:ascii="宋体" w:eastAsia="宋体" w:hAnsi="宋体" w:cs="宋体"/>
          <w:color w:val="000000"/>
        </w:rPr>
        <w:t>金属丝电阻大小的变化遵循了（</w:t>
      </w:r>
      <w:r>
        <w:rPr>
          <w:rFonts w:ascii="Times New Roman" w:eastAsia="Times New Roman" w:hAnsi="Times New Roman" w:cs="Times New Roman"/>
          <w:color w:val="000000"/>
        </w:rPr>
        <w:t xml:space="preserve">    </w:t>
      </w:r>
      <w:r>
        <w:rPr>
          <w:rFonts w:ascii="宋体" w:eastAsia="宋体" w:hAnsi="宋体" w:cs="宋体"/>
          <w:color w:val="000000"/>
        </w:rPr>
        <w:t>）</w:t>
      </w:r>
    </w:p>
    <w:p>
      <w:pPr>
        <w:tabs>
          <w:tab w:val="left" w:pos="4873"/>
        </w:tabs>
        <w:spacing w:line="360" w:lineRule="auto"/>
        <w:jc w:val="left"/>
        <w:textAlignment w:val="center"/>
        <w:rPr>
          <w:color w:val="000000"/>
        </w:rPr>
      </w:pPr>
      <w:r>
        <w:rPr>
          <w:color w:val="000000"/>
        </w:rPr>
        <w:t xml:space="preserve">A. </w:t>
      </w:r>
      <w:r>
        <w:rPr>
          <w:rFonts w:ascii="宋体" w:eastAsia="宋体" w:hAnsi="宋体" w:cs="宋体"/>
          <w:color w:val="000000"/>
        </w:rPr>
        <w:t>欧姆定律</w:t>
      </w:r>
      <w:r>
        <w:rPr>
          <w:color w:val="000000"/>
        </w:rPr>
        <w:tab/>
      </w:r>
      <w:r>
        <w:rPr>
          <w:color w:val="000000"/>
        </w:rPr>
        <w:t xml:space="preserve">B. </w:t>
      </w:r>
      <w:r>
        <w:rPr>
          <w:rFonts w:ascii="宋体" w:eastAsia="宋体" w:hAnsi="宋体" w:cs="宋体"/>
          <w:color w:val="000000"/>
        </w:rPr>
        <w:t>电阻定律</w:t>
      </w:r>
    </w:p>
    <w:p>
      <w:pPr>
        <w:tabs>
          <w:tab w:val="left" w:pos="4873"/>
        </w:tabs>
        <w:spacing w:line="360" w:lineRule="auto"/>
        <w:jc w:val="left"/>
        <w:textAlignment w:val="center"/>
        <w:rPr>
          <w:color w:val="000000"/>
        </w:rPr>
      </w:pPr>
      <w:r>
        <w:rPr>
          <w:color w:val="000000"/>
        </w:rPr>
        <w:t xml:space="preserve">C. </w:t>
      </w:r>
      <w:r>
        <w:rPr>
          <w:rFonts w:ascii="宋体" w:eastAsia="宋体" w:hAnsi="宋体" w:cs="宋体"/>
          <w:color w:val="000000"/>
        </w:rPr>
        <w:t>楞次定律</w:t>
      </w:r>
      <w:r>
        <w:rPr>
          <w:color w:val="000000"/>
        </w:rPr>
        <w:tab/>
      </w:r>
      <w:r>
        <w:rPr>
          <w:color w:val="000000"/>
        </w:rPr>
        <w:t xml:space="preserve">D. </w:t>
      </w:r>
      <w:r>
        <w:rPr>
          <w:rFonts w:ascii="宋体" w:eastAsia="宋体" w:hAnsi="宋体" w:cs="宋体"/>
          <w:color w:val="000000"/>
        </w:rPr>
        <w:t>焦耳定律</w:t>
      </w:r>
    </w:p>
    <w:p>
      <w:pPr>
        <w:spacing w:line="360" w:lineRule="auto"/>
        <w:jc w:val="left"/>
        <w:textAlignment w:val="center"/>
        <w:rPr>
          <w:color w:val="000000"/>
        </w:rPr>
      </w:pPr>
      <w:r>
        <w:rPr>
          <w:color w:val="000000"/>
        </w:rPr>
        <w:t xml:space="preserve">23. </w:t>
      </w:r>
      <w:r>
        <w:rPr>
          <w:rFonts w:ascii="宋体" w:eastAsia="宋体" w:hAnsi="宋体" w:cs="宋体"/>
          <w:color w:val="000000"/>
        </w:rPr>
        <w:t>有一种测量物体重量的电子秤，其电路原理图如图所示，主要由三部分构成：受压板、力传感器</w:t>
      </w:r>
      <w:r>
        <w:rPr>
          <w:rFonts w:ascii="Times New Roman" w:eastAsia="Times New Roman" w:hAnsi="Times New Roman" w:cs="Times New Roman"/>
          <w:i/>
          <w:color w:val="000000"/>
        </w:rPr>
        <w:t>R</w:t>
      </w:r>
      <w:r>
        <w:rPr>
          <w:rFonts w:ascii="宋体" w:eastAsia="宋体" w:hAnsi="宋体" w:cs="宋体"/>
          <w:color w:val="000000"/>
        </w:rPr>
        <w:t>和显示重量的仪表</w:t>
      </w:r>
      <w:r>
        <w:rPr>
          <w:rFonts w:ascii="Times New Roman" w:eastAsia="Times New Roman" w:hAnsi="Times New Roman" w:cs="Times New Roman"/>
          <w:color w:val="000000"/>
        </w:rPr>
        <w:t>G</w:t>
      </w:r>
      <w:r>
        <w:rPr>
          <w:rFonts w:ascii="宋体" w:eastAsia="宋体" w:hAnsi="宋体" w:cs="宋体"/>
          <w:color w:val="000000"/>
        </w:rPr>
        <w:t>（实质上是电流表）。不计受压板的质量，已知电流表的测量范围为</w:t>
      </w:r>
      <w:r>
        <w:rPr>
          <w:rFonts w:ascii="Times New Roman" w:eastAsia="Times New Roman" w:hAnsi="Times New Roman" w:cs="Times New Roman"/>
          <w:color w:val="000000"/>
        </w:rPr>
        <w:t>0~3A</w:t>
      </w:r>
      <w:r>
        <w:rPr>
          <w:rFonts w:ascii="宋体" w:eastAsia="宋体" w:hAnsi="宋体" w:cs="宋体"/>
          <w:color w:val="000000"/>
        </w:rPr>
        <w:t>，内阻不计；电源电动势为</w:t>
      </w:r>
      <w:r>
        <w:rPr>
          <w:rFonts w:ascii="Times New Roman" w:eastAsia="Times New Roman" w:hAnsi="Times New Roman" w:cs="Times New Roman"/>
          <w:color w:val="000000"/>
        </w:rPr>
        <w:t>12V</w:t>
      </w:r>
      <w:r>
        <w:rPr>
          <w:rFonts w:ascii="宋体" w:eastAsia="宋体" w:hAnsi="宋体" w:cs="宋体"/>
          <w:color w:val="000000"/>
        </w:rPr>
        <w:t>，内阻为</w:t>
      </w:r>
      <w:r>
        <w:rPr>
          <w:rFonts w:ascii="Times New Roman" w:eastAsia="Times New Roman" w:hAnsi="Times New Roman" w:cs="Times New Roman"/>
          <w:color w:val="000000"/>
        </w:rPr>
        <w:t>1Ω</w:t>
      </w:r>
      <w:r>
        <w:rPr>
          <w:rFonts w:ascii="宋体" w:eastAsia="宋体" w:hAnsi="宋体" w:cs="宋体"/>
          <w:color w:val="000000"/>
        </w:rPr>
        <w:t>；电阻</w:t>
      </w:r>
      <w:r>
        <w:rPr>
          <w:rFonts w:ascii="Times New Roman" w:eastAsia="Times New Roman" w:hAnsi="Times New Roman" w:cs="Times New Roman"/>
          <w:i/>
          <w:color w:val="000000"/>
        </w:rPr>
        <w:t>R</w:t>
      </w:r>
      <w:r>
        <w:rPr>
          <w:rFonts w:ascii="宋体" w:eastAsia="宋体" w:hAnsi="宋体" w:cs="宋体"/>
          <w:color w:val="000000"/>
        </w:rPr>
        <w:t>随压力</w:t>
      </w:r>
      <w:r>
        <w:rPr>
          <w:rFonts w:ascii="Times New Roman" w:eastAsia="Times New Roman" w:hAnsi="Times New Roman" w:cs="Times New Roman"/>
          <w:i/>
          <w:color w:val="000000"/>
        </w:rPr>
        <w:t>F</w:t>
      </w:r>
      <w:r>
        <w:rPr>
          <w:rFonts w:ascii="宋体" w:eastAsia="宋体" w:hAnsi="宋体" w:cs="宋体"/>
          <w:color w:val="000000"/>
        </w:rPr>
        <w:t>变化的函数式为</w:t>
      </w:r>
      <w:r>
        <w:rPr>
          <w:rFonts w:ascii="Times New Roman" w:eastAsia="Times New Roman" w:hAnsi="Times New Roman" w:cs="Times New Roman"/>
          <w:i/>
          <w:color w:val="000000"/>
        </w:rPr>
        <w:t>R</w:t>
      </w:r>
      <w:r>
        <w:rPr>
          <w:rFonts w:ascii="Times New Roman" w:eastAsia="Times New Roman" w:hAnsi="Times New Roman" w:cs="Times New Roman"/>
          <w:color w:val="000000"/>
        </w:rPr>
        <w:t>=35−0.01</w:t>
      </w:r>
      <w:r>
        <w:rPr>
          <w:rFonts w:ascii="Times New Roman" w:eastAsia="Times New Roman" w:hAnsi="Times New Roman" w:cs="Times New Roman"/>
          <w:i/>
          <w:color w:val="000000"/>
        </w:rPr>
        <w:t>F</w:t>
      </w:r>
      <w:r>
        <w:rPr>
          <w:rFonts w:ascii="宋体" w:eastAsia="宋体" w:hAnsi="宋体" w:cs="宋体"/>
          <w:color w:val="000000"/>
        </w:rPr>
        <w:t>（</w:t>
      </w:r>
      <w:r>
        <w:rPr>
          <w:rFonts w:ascii="Times New Roman" w:eastAsia="Times New Roman" w:hAnsi="Times New Roman" w:cs="Times New Roman"/>
          <w:i/>
          <w:color w:val="000000"/>
        </w:rPr>
        <w:t>F</w:t>
      </w:r>
      <w:r>
        <w:rPr>
          <w:rFonts w:ascii="宋体" w:eastAsia="宋体" w:hAnsi="宋体" w:cs="宋体"/>
          <w:color w:val="000000"/>
        </w:rPr>
        <w:t>和</w:t>
      </w:r>
      <w:r>
        <w:rPr>
          <w:rFonts w:ascii="Times New Roman" w:eastAsia="Times New Roman" w:hAnsi="Times New Roman" w:cs="Times New Roman"/>
          <w:i/>
          <w:color w:val="000000"/>
        </w:rPr>
        <w:t>R</w:t>
      </w:r>
      <w:r>
        <w:rPr>
          <w:rFonts w:ascii="宋体" w:eastAsia="宋体" w:hAnsi="宋体" w:cs="宋体"/>
          <w:color w:val="000000"/>
        </w:rPr>
        <w:t>的单位分别是</w:t>
      </w:r>
      <w:r>
        <w:rPr>
          <w:rFonts w:ascii="Times New Roman" w:eastAsia="Times New Roman" w:hAnsi="Times New Roman" w:cs="Times New Roman"/>
          <w:color w:val="000000"/>
        </w:rPr>
        <w:t>N</w:t>
      </w:r>
      <w:r>
        <w:rPr>
          <w:rFonts w:ascii="宋体" w:eastAsia="宋体" w:hAnsi="宋体" w:cs="宋体"/>
          <w:color w:val="000000"/>
        </w:rPr>
        <w:t>和</w:t>
      </w:r>
      <w:r>
        <w:rPr>
          <w:rFonts w:ascii="Times New Roman" w:eastAsia="Times New Roman" w:hAnsi="Times New Roman" w:cs="Times New Roman"/>
          <w:color w:val="000000"/>
        </w:rPr>
        <w:t>Ω</w:t>
      </w:r>
      <w:r>
        <w:rPr>
          <w:rFonts w:ascii="宋体" w:eastAsia="宋体" w:hAnsi="宋体" w:cs="宋体"/>
          <w:color w:val="000000"/>
        </w:rPr>
        <w:t>）。</w:t>
      </w:r>
    </w:p>
    <w:p>
      <w:pPr>
        <w:spacing w:line="360" w:lineRule="auto"/>
        <w:jc w:val="both"/>
        <w:textAlignment w:val="center"/>
        <w:rPr>
          <w:color w:val="000000"/>
        </w:rPr>
      </w:pPr>
      <w:r>
        <w:rPr>
          <w:color w:val="000000"/>
        </w:rPr>
        <w:drawing>
          <wp:inline distT="0" distB="0" distL="114300" distR="114300">
            <wp:extent cx="1457325" cy="1162050"/>
            <wp:effectExtent l="0" t="0" r="9525" b="0"/>
            <wp:docPr id="100029" name="图片 100029"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9" name="图片 100029"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27"/>
                    <a:stretch>
                      <a:fillRect/>
                    </a:stretch>
                  </pic:blipFill>
                  <pic:spPr>
                    <a:xfrm>
                      <a:off x="0" y="0"/>
                      <a:ext cx="1457325" cy="1162050"/>
                    </a:xfrm>
                    <a:prstGeom prst="rect">
                      <a:avLst/>
                    </a:prstGeom>
                  </pic:spPr>
                </pic:pic>
              </a:graphicData>
            </a:graphic>
          </wp:inline>
        </w:drawing>
      </w:r>
      <w:r>
        <w:rPr>
          <w:color w:val="000000"/>
        </w:rPr>
        <w:t xml:space="preserve">  </w:t>
      </w:r>
    </w:p>
    <w:p>
      <w:pPr>
        <w:spacing w:line="360" w:lineRule="auto"/>
        <w:jc w:val="both"/>
        <w:textAlignment w:val="center"/>
        <w:rPr>
          <w:color w:val="000000"/>
        </w:rPr>
      </w:pPr>
      <w:r>
        <w:rPr>
          <w:rFonts w:ascii="宋体" w:eastAsia="宋体" w:hAnsi="宋体" w:cs="宋体"/>
          <w:color w:val="000000"/>
        </w:rPr>
        <w:t>（</w:t>
      </w:r>
      <w:r>
        <w:rPr>
          <w:rFonts w:ascii="Times New Roman" w:eastAsia="Times New Roman" w:hAnsi="Times New Roman" w:cs="Times New Roman"/>
          <w:color w:val="000000"/>
        </w:rPr>
        <w:t>1</w:t>
      </w:r>
      <w:r>
        <w:rPr>
          <w:rFonts w:ascii="宋体" w:eastAsia="宋体" w:hAnsi="宋体" w:cs="宋体"/>
          <w:color w:val="000000"/>
        </w:rPr>
        <w:t>）当</w:t>
      </w:r>
      <w:r>
        <w:rPr>
          <w:rFonts w:ascii="Times New Roman" w:eastAsia="Times New Roman" w:hAnsi="Times New Roman" w:cs="Times New Roman"/>
          <w:i/>
          <w:color w:val="000000"/>
        </w:rPr>
        <w:t>F</w:t>
      </w:r>
      <w:r>
        <w:rPr>
          <w:rFonts w:ascii="宋体" w:eastAsia="宋体" w:hAnsi="宋体" w:cs="宋体"/>
          <w:color w:val="000000"/>
        </w:rPr>
        <w:t>在允许的测量范围内增大时，流过电流表的电流将</w:t>
      </w:r>
      <w:r>
        <w:rPr>
          <w:color w:val="000000"/>
        </w:rPr>
        <w:t>________</w:t>
      </w:r>
      <w:r>
        <w:rPr>
          <w:rFonts w:ascii="宋体" w:eastAsia="宋体" w:hAnsi="宋体" w:cs="宋体"/>
          <w:color w:val="000000"/>
        </w:rPr>
        <w:t>（选择：</w:t>
      </w:r>
      <w:r>
        <w:rPr>
          <w:rFonts w:ascii="Times New Roman" w:eastAsia="Times New Roman" w:hAnsi="Times New Roman" w:cs="Times New Roman"/>
          <w:color w:val="000000"/>
        </w:rPr>
        <w:t>A</w:t>
      </w:r>
      <w:r>
        <w:rPr>
          <w:rFonts w:ascii="宋体" w:eastAsia="宋体" w:hAnsi="宋体" w:cs="宋体"/>
          <w:color w:val="000000"/>
        </w:rPr>
        <w:t>．变大</w:t>
      </w:r>
      <w:r>
        <w:rPr>
          <w:rFonts w:ascii="Times New Roman" w:eastAsia="Times New Roman" w:hAnsi="Times New Roman" w:cs="Times New Roman"/>
          <w:color w:val="000000"/>
        </w:rPr>
        <w:t xml:space="preserve">    B</w:t>
      </w:r>
      <w:r>
        <w:rPr>
          <w:rFonts w:ascii="宋体" w:eastAsia="宋体" w:hAnsi="宋体" w:cs="宋体"/>
          <w:color w:val="000000"/>
        </w:rPr>
        <w:t>．不变</w:t>
      </w:r>
      <w:r>
        <w:rPr>
          <w:rFonts w:ascii="Times New Roman" w:eastAsia="Times New Roman" w:hAnsi="Times New Roman" w:cs="Times New Roman"/>
          <w:color w:val="000000"/>
        </w:rPr>
        <w:t xml:space="preserve">    C</w:t>
      </w:r>
      <w:r>
        <w:rPr>
          <w:rFonts w:ascii="宋体" w:eastAsia="宋体" w:hAnsi="宋体" w:cs="宋体"/>
          <w:color w:val="000000"/>
        </w:rPr>
        <w:t>．变小）；</w:t>
      </w:r>
    </w:p>
    <w:p>
      <w:pPr>
        <w:spacing w:line="360" w:lineRule="auto"/>
        <w:jc w:val="both"/>
        <w:textAlignment w:val="center"/>
        <w:rPr>
          <w:color w:val="000000"/>
        </w:rPr>
      </w:pPr>
      <w:r>
        <w:rPr>
          <w:rFonts w:ascii="宋体" w:eastAsia="宋体" w:hAnsi="宋体" w:cs="宋体"/>
          <w:color w:val="000000"/>
        </w:rPr>
        <w:t>（</w:t>
      </w:r>
      <w:r>
        <w:rPr>
          <w:rFonts w:ascii="Times New Roman" w:eastAsia="Times New Roman" w:hAnsi="Times New Roman" w:cs="Times New Roman"/>
          <w:color w:val="000000"/>
        </w:rPr>
        <w:t>2</w:t>
      </w:r>
      <w:r>
        <w:rPr>
          <w:rFonts w:ascii="宋体" w:eastAsia="宋体" w:hAnsi="宋体" w:cs="宋体"/>
          <w:color w:val="000000"/>
        </w:rPr>
        <w:t>）该秤能测量的最大重量是</w:t>
      </w:r>
      <w:r>
        <w:rPr>
          <w:color w:val="000000"/>
        </w:rPr>
        <w:t>________</w:t>
      </w:r>
    </w:p>
    <w:p>
      <w:pPr>
        <w:spacing w:line="360" w:lineRule="auto"/>
        <w:jc w:val="both"/>
        <w:textAlignment w:val="center"/>
        <w:rPr>
          <w:color w:val="000000"/>
        </w:rPr>
      </w:pPr>
      <w:r>
        <w:rPr>
          <w:rFonts w:ascii="Times New Roman" w:eastAsia="Times New Roman" w:hAnsi="Times New Roman" w:cs="Times New Roman"/>
          <w:color w:val="000000"/>
        </w:rPr>
        <w:t>A</w:t>
      </w:r>
      <w:r>
        <w:rPr>
          <w:rFonts w:ascii="宋体" w:eastAsia="宋体" w:hAnsi="宋体" w:cs="宋体"/>
          <w:color w:val="000000"/>
        </w:rPr>
        <w:t>．</w:t>
      </w:r>
      <w:r>
        <w:rPr>
          <w:rFonts w:ascii="Times New Roman" w:eastAsia="Times New Roman" w:hAnsi="Times New Roman" w:cs="Times New Roman"/>
          <w:color w:val="000000"/>
        </w:rPr>
        <w:t>3500N        B</w:t>
      </w:r>
      <w:r>
        <w:rPr>
          <w:rFonts w:ascii="宋体" w:eastAsia="宋体" w:hAnsi="宋体" w:cs="宋体"/>
          <w:color w:val="000000"/>
        </w:rPr>
        <w:t>．</w:t>
      </w:r>
      <w:r>
        <w:rPr>
          <w:rFonts w:ascii="Times New Roman" w:eastAsia="Times New Roman" w:hAnsi="Times New Roman" w:cs="Times New Roman"/>
          <w:color w:val="000000"/>
        </w:rPr>
        <w:t>3400N        C</w:t>
      </w:r>
      <w:r>
        <w:rPr>
          <w:rFonts w:ascii="宋体" w:eastAsia="宋体" w:hAnsi="宋体" w:cs="宋体"/>
          <w:color w:val="000000"/>
        </w:rPr>
        <w:t>．</w:t>
      </w:r>
      <w:r>
        <w:rPr>
          <w:rFonts w:ascii="Times New Roman" w:eastAsia="Times New Roman" w:hAnsi="Times New Roman" w:cs="Times New Roman"/>
          <w:color w:val="000000"/>
        </w:rPr>
        <w:t>3200N        D</w:t>
      </w:r>
      <w:r>
        <w:rPr>
          <w:rFonts w:ascii="宋体" w:eastAsia="宋体" w:hAnsi="宋体" w:cs="宋体"/>
          <w:color w:val="000000"/>
        </w:rPr>
        <w:t>．</w:t>
      </w:r>
      <w:r>
        <w:rPr>
          <w:rFonts w:ascii="Times New Roman" w:eastAsia="Times New Roman" w:hAnsi="Times New Roman" w:cs="Times New Roman"/>
          <w:color w:val="000000"/>
        </w:rPr>
        <w:t>3100N</w:t>
      </w:r>
    </w:p>
    <w:p>
      <w:pPr>
        <w:spacing w:line="360" w:lineRule="auto"/>
        <w:jc w:val="both"/>
        <w:textAlignment w:val="center"/>
        <w:rPr>
          <w:color w:val="000000"/>
        </w:rPr>
      </w:pPr>
      <w:r>
        <w:rPr>
          <w:rFonts w:ascii="宋体" w:eastAsia="宋体" w:hAnsi="宋体" w:cs="宋体"/>
          <w:color w:val="000000"/>
        </w:rPr>
        <w:t>（</w:t>
      </w:r>
      <w:r>
        <w:rPr>
          <w:rFonts w:ascii="Times New Roman" w:eastAsia="Times New Roman" w:hAnsi="Times New Roman" w:cs="Times New Roman"/>
          <w:color w:val="000000"/>
        </w:rPr>
        <w:t>3</w:t>
      </w:r>
      <w:r>
        <w:rPr>
          <w:rFonts w:ascii="宋体" w:eastAsia="宋体" w:hAnsi="宋体" w:cs="宋体"/>
          <w:color w:val="000000"/>
        </w:rPr>
        <w:t>）该秤将电流表的电流刻度</w:t>
      </w:r>
      <w:r>
        <w:rPr>
          <w:rFonts w:ascii="Times New Roman" w:eastAsia="Times New Roman" w:hAnsi="Times New Roman" w:cs="Times New Roman"/>
          <w:i/>
          <w:color w:val="000000"/>
        </w:rPr>
        <w:t>I</w:t>
      </w:r>
      <w:r>
        <w:rPr>
          <w:rFonts w:ascii="宋体" w:eastAsia="宋体" w:hAnsi="宋体" w:cs="宋体"/>
          <w:color w:val="000000"/>
        </w:rPr>
        <w:t>转换成重量刻度</w:t>
      </w:r>
      <w:r>
        <w:rPr>
          <w:rFonts w:ascii="Times New Roman" w:eastAsia="Times New Roman" w:hAnsi="Times New Roman" w:cs="Times New Roman"/>
          <w:i/>
          <w:color w:val="000000"/>
        </w:rPr>
        <w:t>G</w:t>
      </w:r>
      <w:r>
        <w:rPr>
          <w:rFonts w:ascii="宋体" w:eastAsia="宋体" w:hAnsi="宋体" w:cs="宋体"/>
          <w:color w:val="000000"/>
        </w:rPr>
        <w:t>，试问</w:t>
      </w:r>
      <w:r>
        <w:rPr>
          <w:rFonts w:ascii="Times New Roman" w:eastAsia="Times New Roman" w:hAnsi="Times New Roman" w:cs="Times New Roman"/>
          <w:i/>
          <w:color w:val="000000"/>
        </w:rPr>
        <w:t>G</w:t>
      </w:r>
      <w:r>
        <w:rPr>
          <w:rFonts w:ascii="宋体" w:eastAsia="宋体" w:hAnsi="宋体" w:cs="宋体"/>
          <w:color w:val="000000"/>
        </w:rPr>
        <w:t>的刻度是否均匀变化？</w:t>
      </w:r>
      <w:r>
        <w:rPr>
          <w:color w:val="000000"/>
        </w:rPr>
        <w:t>________</w:t>
      </w:r>
      <w:r>
        <w:rPr>
          <w:rFonts w:ascii="宋体" w:eastAsia="宋体" w:hAnsi="宋体" w:cs="宋体"/>
          <w:color w:val="000000"/>
        </w:rPr>
        <w:t>请说明理由？</w:t>
      </w:r>
      <w:r>
        <w:rPr>
          <w:color w:val="000000"/>
        </w:rPr>
        <w:t>________</w:t>
      </w:r>
    </w:p>
    <w:p>
      <w:pPr>
        <w:spacing w:line="360" w:lineRule="auto"/>
        <w:jc w:val="left"/>
        <w:textAlignment w:val="center"/>
        <w:rPr>
          <w:color w:val="000000"/>
        </w:rPr>
      </w:pPr>
      <w:r>
        <w:rPr>
          <w:rFonts w:ascii="宋体" w:eastAsia="宋体" w:hAnsi="宋体" w:cs="宋体"/>
          <w:color w:val="000000"/>
        </w:rPr>
        <w:t>交流发电机</w:t>
      </w:r>
    </w:p>
    <w:p>
      <w:pPr>
        <w:spacing w:line="360" w:lineRule="auto"/>
        <w:jc w:val="both"/>
        <w:textAlignment w:val="center"/>
        <w:rPr>
          <w:color w:val="000000"/>
        </w:rPr>
        <w:sectPr>
          <w:type w:val="nextPage"/>
          <w:pgSz w:w="11906" w:h="16838"/>
          <w:pgMar w:top="720" w:right="720" w:bottom="720" w:left="720" w:header="152" w:footer="0" w:gutter="0"/>
          <w:pgNumType w:start="5"/>
          <w:cols w:num="1" w:space="720"/>
          <w:titlePg w:val="0"/>
          <w:docGrid w:type="lines" w:linePitch="312" w:charSpace="0"/>
        </w:sectPr>
      </w:pPr>
    </w:p>
    <w:p>
      <w:pPr>
        <w:spacing w:line="360" w:lineRule="auto"/>
        <w:jc w:val="both"/>
        <w:textAlignment w:val="center"/>
        <w:rPr>
          <w:color w:val="000000"/>
        </w:rPr>
      </w:pPr>
      <w:r>
        <w:rPr>
          <w:rFonts w:ascii="宋体" w:eastAsia="宋体" w:hAnsi="宋体" w:cs="宋体"/>
          <w:color w:val="000000"/>
        </w:rPr>
        <w:t>有一种能产生交流电的发电机，工作原理源自法拉第电磁感应定律，其基本部分由产生感应电动势的线圈和产生磁场的磁极组成。</w:t>
      </w:r>
    </w:p>
    <w:p>
      <w:pPr>
        <w:spacing w:line="360" w:lineRule="auto"/>
        <w:jc w:val="left"/>
        <w:textAlignment w:val="center"/>
        <w:rPr>
          <w:color w:val="000000"/>
        </w:rPr>
      </w:pPr>
      <w:r>
        <w:rPr>
          <w:color w:val="000000"/>
        </w:rPr>
        <w:t xml:space="preserve">24. </w:t>
      </w:r>
      <w:r>
        <w:rPr>
          <w:rFonts w:ascii="宋体" w:eastAsia="宋体" w:hAnsi="宋体" w:cs="宋体"/>
          <w:color w:val="000000"/>
        </w:rPr>
        <w:t>一交流发电机的模型如图所示，</w:t>
      </w:r>
      <w:r>
        <w:rPr>
          <w:rFonts w:ascii="Times New Roman" w:eastAsia="Times New Roman" w:hAnsi="Times New Roman" w:cs="Times New Roman"/>
          <w:i/>
          <w:color w:val="000000"/>
        </w:rPr>
        <w:t>n</w:t>
      </w:r>
      <w:r>
        <w:rPr>
          <w:rFonts w:ascii="Times New Roman" w:eastAsia="Times New Roman" w:hAnsi="Times New Roman" w:cs="Times New Roman"/>
          <w:color w:val="000000"/>
        </w:rPr>
        <w:t xml:space="preserve"> = 100</w:t>
      </w:r>
      <w:r>
        <w:rPr>
          <w:rFonts w:ascii="宋体" w:eastAsia="宋体" w:hAnsi="宋体" w:cs="宋体"/>
          <w:color w:val="000000"/>
        </w:rPr>
        <w:t>匝的矩形闭合导线框</w:t>
      </w:r>
      <w:r>
        <w:rPr>
          <w:rFonts w:ascii="Times New Roman" w:eastAsia="Times New Roman" w:hAnsi="Times New Roman" w:cs="Times New Roman"/>
          <w:color w:val="000000"/>
        </w:rPr>
        <w:t xml:space="preserve"> abcd </w:t>
      </w:r>
      <w:r>
        <w:rPr>
          <w:rFonts w:ascii="宋体" w:eastAsia="宋体" w:hAnsi="宋体" w:cs="宋体"/>
          <w:color w:val="000000"/>
        </w:rPr>
        <w:t>处于磁感应强度</w:t>
      </w:r>
      <w:r>
        <w:rPr>
          <w:rFonts w:ascii="Times New Roman" w:eastAsia="Times New Roman" w:hAnsi="Times New Roman" w:cs="Times New Roman"/>
          <w:color w:val="000000"/>
        </w:rPr>
        <w:t xml:space="preserve"> </w:t>
      </w:r>
      <w:r>
        <w:rPr>
          <w:rFonts w:ascii="Times New Roman" w:eastAsia="Times New Roman" w:hAnsi="Times New Roman" w:cs="Times New Roman"/>
          <w:i/>
          <w:color w:val="000000"/>
        </w:rPr>
        <w:t>B</w:t>
      </w:r>
      <w:r>
        <w:rPr>
          <w:rFonts w:ascii="Times New Roman" w:eastAsia="Times New Roman" w:hAnsi="Times New Roman" w:cs="Times New Roman"/>
          <w:color w:val="000000"/>
        </w:rPr>
        <w:t xml:space="preserve"> = 0.1T </w:t>
      </w:r>
      <w:r>
        <w:rPr>
          <w:rFonts w:ascii="宋体" w:eastAsia="宋体" w:hAnsi="宋体" w:cs="宋体"/>
          <w:color w:val="000000"/>
        </w:rPr>
        <w:t>的水平匀强磁场中，线框面积</w:t>
      </w:r>
      <w:r>
        <w:rPr>
          <w:rFonts w:ascii="Times New Roman" w:eastAsia="Times New Roman" w:hAnsi="Times New Roman" w:cs="Times New Roman"/>
          <w:color w:val="000000"/>
        </w:rPr>
        <w:t xml:space="preserve"> </w:t>
      </w:r>
      <w:r>
        <w:rPr>
          <w:rFonts w:ascii="Times New Roman" w:eastAsia="Times New Roman" w:hAnsi="Times New Roman" w:cs="Times New Roman"/>
          <w:i/>
          <w:color w:val="000000"/>
        </w:rPr>
        <w:t>S</w:t>
      </w:r>
      <w:r>
        <w:rPr>
          <w:rFonts w:ascii="Times New Roman" w:eastAsia="Times New Roman" w:hAnsi="Times New Roman" w:cs="Times New Roman"/>
          <w:color w:val="000000"/>
        </w:rPr>
        <w:t xml:space="preserve"> = 0.4m</w:t>
      </w:r>
      <w:r>
        <w:rPr>
          <w:color w:val="000000"/>
          <w:vertAlign w:val="superscript"/>
        </w:rPr>
        <w:t>2</w:t>
      </w:r>
      <w:r>
        <w:rPr>
          <w:rFonts w:ascii="宋体" w:eastAsia="宋体" w:hAnsi="宋体" w:cs="宋体"/>
          <w:color w:val="000000"/>
        </w:rPr>
        <w:t>，线框绕垂直于磁场的轴</w:t>
      </w:r>
      <w:r>
        <w:rPr>
          <w:rFonts w:ascii="Times New Roman" w:eastAsia="Times New Roman" w:hAnsi="Times New Roman" w:cs="Times New Roman"/>
          <w:color w:val="000000"/>
        </w:rPr>
        <w:t xml:space="preserve"> </w:t>
      </w:r>
      <w:r>
        <w:rPr>
          <w:rFonts w:ascii="Times New Roman" w:eastAsia="Times New Roman" w:hAnsi="Times New Roman" w:cs="Times New Roman"/>
          <w:i/>
          <w:color w:val="000000"/>
        </w:rPr>
        <w:t>OO</w:t>
      </w:r>
      <w:r>
        <w:rPr>
          <w:rFonts w:ascii="Times New Roman" w:eastAsia="Times New Roman" w:hAnsi="Times New Roman" w:cs="Times New Roman"/>
          <w:color w:val="000000"/>
        </w:rPr>
        <w:t xml:space="preserve">′ </w:t>
      </w:r>
      <w:r>
        <w:rPr>
          <w:rFonts w:ascii="宋体" w:eastAsia="宋体" w:hAnsi="宋体" w:cs="宋体"/>
          <w:color w:val="000000"/>
        </w:rPr>
        <w:t>以角速度</w:t>
      </w:r>
      <w:r>
        <w:rPr>
          <w:rFonts w:ascii="Times New Roman" w:eastAsia="Times New Roman" w:hAnsi="Times New Roman" w:cs="Times New Roman"/>
          <w:color w:val="000000"/>
        </w:rPr>
        <w:t xml:space="preserve"> </w:t>
      </w:r>
      <w:r>
        <w:rPr>
          <w:rFonts w:ascii="Times New Roman" w:eastAsia="Times New Roman" w:hAnsi="Times New Roman" w:cs="Times New Roman"/>
          <w:i/>
          <w:color w:val="000000"/>
        </w:rPr>
        <w:t>ω</w:t>
      </w:r>
      <w:r>
        <w:rPr>
          <w:rFonts w:ascii="Times New Roman" w:eastAsia="Times New Roman" w:hAnsi="Times New Roman" w:cs="Times New Roman"/>
          <w:color w:val="000000"/>
        </w:rPr>
        <w:t xml:space="preserve"> = 50rad/s </w:t>
      </w:r>
      <w:r>
        <w:rPr>
          <w:rFonts w:ascii="宋体" w:eastAsia="宋体" w:hAnsi="宋体" w:cs="宋体"/>
          <w:color w:val="000000"/>
        </w:rPr>
        <w:t>作逆时针匀速转动，将图示时刻记为</w:t>
      </w:r>
      <w:r>
        <w:rPr>
          <w:rFonts w:ascii="Times New Roman" w:eastAsia="Times New Roman" w:hAnsi="Times New Roman" w:cs="Times New Roman"/>
          <w:color w:val="000000"/>
        </w:rPr>
        <w:t xml:space="preserve"> </w:t>
      </w:r>
      <w:r>
        <w:rPr>
          <w:rFonts w:ascii="Times New Roman" w:eastAsia="Times New Roman" w:hAnsi="Times New Roman" w:cs="Times New Roman"/>
          <w:i/>
          <w:color w:val="000000"/>
        </w:rPr>
        <w:t>t</w:t>
      </w:r>
      <w:r>
        <w:rPr>
          <w:rFonts w:ascii="Times New Roman" w:eastAsia="Times New Roman" w:hAnsi="Times New Roman" w:cs="Times New Roman"/>
          <w:color w:val="000000"/>
        </w:rPr>
        <w:t xml:space="preserve"> = 0</w:t>
      </w:r>
      <w:r>
        <w:rPr>
          <w:rFonts w:ascii="宋体" w:eastAsia="宋体" w:hAnsi="宋体" w:cs="宋体"/>
          <w:color w:val="000000"/>
        </w:rPr>
        <w:t>，此时线框平面与磁场方向平行。</w:t>
      </w:r>
    </w:p>
    <w:p>
      <w:pPr>
        <w:spacing w:line="360" w:lineRule="auto"/>
        <w:jc w:val="both"/>
        <w:textAlignment w:val="center"/>
        <w:rPr>
          <w:color w:val="000000"/>
        </w:rPr>
      </w:pPr>
      <w:r>
        <w:rPr>
          <w:color w:val="000000"/>
        </w:rPr>
        <w:drawing>
          <wp:inline distT="0" distB="0" distL="114300" distR="114300">
            <wp:extent cx="4191000" cy="1333500"/>
            <wp:effectExtent l="0" t="0" r="0" b="0"/>
            <wp:docPr id="100031" name="图片 100031"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1" name="图片 100031"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28"/>
                    <a:stretch>
                      <a:fillRect/>
                    </a:stretch>
                  </pic:blipFill>
                  <pic:spPr>
                    <a:xfrm>
                      <a:off x="0" y="0"/>
                      <a:ext cx="4191000" cy="1333500"/>
                    </a:xfrm>
                    <a:prstGeom prst="rect">
                      <a:avLst/>
                    </a:prstGeom>
                  </pic:spPr>
                </pic:pic>
              </a:graphicData>
            </a:graphic>
          </wp:inline>
        </w:drawing>
      </w:r>
      <w:r>
        <w:rPr>
          <w:color w:val="000000"/>
        </w:rPr>
        <w:t xml:space="preserve">  </w:t>
      </w:r>
    </w:p>
    <w:p>
      <w:pPr>
        <w:spacing w:line="360" w:lineRule="auto"/>
        <w:jc w:val="both"/>
        <w:textAlignment w:val="center"/>
        <w:rPr>
          <w:color w:val="000000"/>
        </w:rPr>
      </w:pPr>
      <w:r>
        <w:rPr>
          <w:rFonts w:ascii="宋体" w:eastAsia="宋体" w:hAnsi="宋体" w:cs="宋体"/>
          <w:color w:val="000000"/>
        </w:rPr>
        <w:t>（</w:t>
      </w:r>
      <w:r>
        <w:rPr>
          <w:rFonts w:ascii="Times New Roman" w:eastAsia="Times New Roman" w:hAnsi="Times New Roman" w:cs="Times New Roman"/>
          <w:color w:val="000000"/>
        </w:rPr>
        <w:t>1</w:t>
      </w:r>
      <w:r>
        <w:rPr>
          <w:rFonts w:ascii="宋体" w:eastAsia="宋体" w:hAnsi="宋体" w:cs="宋体"/>
          <w:color w:val="000000"/>
        </w:rPr>
        <w:t>）</w:t>
      </w:r>
      <w:r>
        <w:object>
          <v:shape id="_x0000_i1028" type="#_x0000_t75" alt="学科网(www.zxxk.com)--教育资源门户，提供试卷、教案、课件、论文、素材以及各类教学资源下载，还有大量而丰富的教学相关资讯！" style="width:24.75pt;height:14.25pt" o:ole="" coordsize="21600,21600" o:preferrelative="t" filled="f" stroked="f">
            <v:stroke joinstyle="miter"/>
            <v:imagedata r:id="rId29" o:title="eqIda3447451e7d47a83ad18402ac2f4b711"/>
            <o:lock v:ext="edit" aspectratio="t"/>
            <w10:anchorlock/>
          </v:shape>
          <o:OLEObject Type="Embed" ProgID="Equation.DSMT4" ShapeID="_x0000_i1028" DrawAspect="Content" ObjectID="_1468075728" r:id="rId30"/>
        </w:object>
      </w:r>
      <w:r>
        <w:rPr>
          <w:rFonts w:ascii="宋体" w:eastAsia="宋体" w:hAnsi="宋体" w:cs="宋体"/>
          <w:color w:val="000000"/>
        </w:rPr>
        <w:t>时穿过线框平面的磁通量为</w:t>
      </w:r>
      <w:r>
        <w:rPr>
          <w:color w:val="000000"/>
        </w:rPr>
        <w:t>________</w:t>
      </w:r>
    </w:p>
    <w:p>
      <w:pPr>
        <w:spacing w:line="360" w:lineRule="auto"/>
        <w:jc w:val="both"/>
        <w:textAlignment w:val="center"/>
        <w:rPr>
          <w:color w:val="000000"/>
        </w:rPr>
      </w:pPr>
      <w:r>
        <w:rPr>
          <w:rFonts w:ascii="Times New Roman" w:eastAsia="Times New Roman" w:hAnsi="Times New Roman" w:cs="Times New Roman"/>
          <w:color w:val="000000"/>
        </w:rPr>
        <w:t>A</w:t>
      </w:r>
      <w:r>
        <w:rPr>
          <w:rFonts w:ascii="宋体" w:eastAsia="宋体" w:hAnsi="宋体" w:cs="宋体"/>
          <w:color w:val="000000"/>
        </w:rPr>
        <w:t>．</w:t>
      </w:r>
      <w:r>
        <w:rPr>
          <w:rFonts w:ascii="Times New Roman" w:eastAsia="Times New Roman" w:hAnsi="Times New Roman" w:cs="Times New Roman"/>
          <w:color w:val="000000"/>
        </w:rPr>
        <w:t>0        B</w:t>
      </w:r>
      <w:r>
        <w:rPr>
          <w:rFonts w:ascii="宋体" w:eastAsia="宋体" w:hAnsi="宋体" w:cs="宋体"/>
          <w:color w:val="000000"/>
        </w:rPr>
        <w:t>．</w:t>
      </w:r>
      <w:r>
        <w:rPr>
          <w:rFonts w:ascii="Times New Roman" w:eastAsia="Times New Roman" w:hAnsi="Times New Roman" w:cs="Times New Roman"/>
          <w:color w:val="000000"/>
        </w:rPr>
        <w:t>0.04T        C</w:t>
      </w:r>
      <w:r>
        <w:rPr>
          <w:rFonts w:ascii="宋体" w:eastAsia="宋体" w:hAnsi="宋体" w:cs="宋体"/>
          <w:color w:val="000000"/>
        </w:rPr>
        <w:t>．</w:t>
      </w:r>
      <w:r>
        <w:rPr>
          <w:rFonts w:ascii="Times New Roman" w:eastAsia="Times New Roman" w:hAnsi="Times New Roman" w:cs="Times New Roman"/>
          <w:color w:val="000000"/>
        </w:rPr>
        <w:t>4T</w:t>
      </w:r>
    </w:p>
    <w:p>
      <w:pPr>
        <w:spacing w:line="360" w:lineRule="auto"/>
        <w:jc w:val="both"/>
        <w:textAlignment w:val="center"/>
        <w:rPr>
          <w:color w:val="000000"/>
        </w:rPr>
      </w:pPr>
      <w:r>
        <w:rPr>
          <w:rFonts w:ascii="宋体" w:eastAsia="宋体" w:hAnsi="宋体" w:cs="宋体"/>
          <w:color w:val="000000"/>
        </w:rPr>
        <w:t>（</w:t>
      </w:r>
      <w:r>
        <w:rPr>
          <w:rFonts w:ascii="Times New Roman" w:eastAsia="Times New Roman" w:hAnsi="Times New Roman" w:cs="Times New Roman"/>
          <w:color w:val="000000"/>
        </w:rPr>
        <w:t>2</w:t>
      </w:r>
      <w:r>
        <w:rPr>
          <w:rFonts w:ascii="宋体" w:eastAsia="宋体" w:hAnsi="宋体" w:cs="宋体"/>
          <w:color w:val="000000"/>
        </w:rPr>
        <w:t>）试推导该发电机产生的感应电动势随时间</w:t>
      </w:r>
      <w:r>
        <w:rPr>
          <w:rFonts w:ascii="Times New Roman" w:eastAsia="Times New Roman" w:hAnsi="Times New Roman" w:cs="Times New Roman"/>
          <w:color w:val="000000"/>
        </w:rPr>
        <w:t xml:space="preserve"> </w:t>
      </w:r>
      <w:r>
        <w:rPr>
          <w:rFonts w:ascii="Times New Roman" w:eastAsia="Times New Roman" w:hAnsi="Times New Roman" w:cs="Times New Roman"/>
          <w:i/>
          <w:color w:val="000000"/>
        </w:rPr>
        <w:t>t</w:t>
      </w:r>
      <w:r>
        <w:rPr>
          <w:rFonts w:ascii="Times New Roman" w:eastAsia="Times New Roman" w:hAnsi="Times New Roman" w:cs="Times New Roman"/>
          <w:color w:val="000000"/>
        </w:rPr>
        <w:t xml:space="preserve"> </w:t>
      </w:r>
      <w:r>
        <w:rPr>
          <w:rFonts w:ascii="宋体" w:eastAsia="宋体" w:hAnsi="宋体" w:cs="宋体"/>
          <w:color w:val="000000"/>
        </w:rPr>
        <w:t>变化的表达式。</w:t>
      </w:r>
      <w:r>
        <w:rPr>
          <w:color w:val="000000"/>
        </w:rPr>
        <w:t>________</w:t>
      </w:r>
    </w:p>
    <w:p>
      <w:pPr>
        <w:spacing w:line="360" w:lineRule="auto"/>
        <w:jc w:val="both"/>
        <w:textAlignment w:val="center"/>
        <w:rPr>
          <w:color w:val="000000"/>
        </w:rPr>
      </w:pPr>
      <w:r>
        <w:rPr>
          <w:rFonts w:ascii="宋体" w:eastAsia="宋体" w:hAnsi="宋体" w:cs="宋体"/>
          <w:color w:val="000000"/>
        </w:rPr>
        <w:t>（</w:t>
      </w:r>
      <w:r>
        <w:rPr>
          <w:rFonts w:ascii="Times New Roman" w:eastAsia="Times New Roman" w:hAnsi="Times New Roman" w:cs="Times New Roman"/>
          <w:color w:val="000000"/>
        </w:rPr>
        <w:t>3</w:t>
      </w:r>
      <w:r>
        <w:rPr>
          <w:rFonts w:ascii="宋体" w:eastAsia="宋体" w:hAnsi="宋体" w:cs="宋体"/>
          <w:color w:val="000000"/>
        </w:rPr>
        <w:t>）交流发电机右边与一调压变压器相连，线圈</w:t>
      </w:r>
      <w:r>
        <w:rPr>
          <w:rFonts w:ascii="Times New Roman" w:eastAsia="Times New Roman" w:hAnsi="Times New Roman" w:cs="Times New Roman"/>
          <w:color w:val="000000"/>
        </w:rPr>
        <w:t>AB</w:t>
      </w:r>
      <w:r>
        <w:rPr>
          <w:rFonts w:ascii="宋体" w:eastAsia="宋体" w:hAnsi="宋体" w:cs="宋体"/>
          <w:color w:val="000000"/>
        </w:rPr>
        <w:t>绕在一个圆环形的铁芯上，移动滑动触头</w:t>
      </w:r>
      <w:r>
        <w:rPr>
          <w:rFonts w:ascii="Times New Roman" w:eastAsia="Times New Roman" w:hAnsi="Times New Roman" w:cs="Times New Roman"/>
          <w:color w:val="000000"/>
        </w:rPr>
        <w:t>P</w:t>
      </w:r>
      <w:r>
        <w:rPr>
          <w:rFonts w:ascii="宋体" w:eastAsia="宋体" w:hAnsi="宋体" w:cs="宋体"/>
          <w:color w:val="000000"/>
        </w:rPr>
        <w:t>，就可调节输出电压，输出端接有一灯泡，灯泡正常发光。现将</w:t>
      </w:r>
      <w:r>
        <w:rPr>
          <w:rFonts w:ascii="Times New Roman" w:eastAsia="Times New Roman" w:hAnsi="Times New Roman" w:cs="Times New Roman"/>
          <w:color w:val="000000"/>
        </w:rPr>
        <w:t>P</w:t>
      </w:r>
      <w:r>
        <w:rPr>
          <w:rFonts w:ascii="宋体" w:eastAsia="宋体" w:hAnsi="宋体" w:cs="宋体"/>
          <w:color w:val="000000"/>
        </w:rPr>
        <w:t>沿顺时针方向移动，则灯泡的亮度将</w:t>
      </w:r>
      <w:r>
        <w:rPr>
          <w:color w:val="000000"/>
        </w:rPr>
        <w:t>________</w:t>
      </w:r>
      <w:r>
        <w:rPr>
          <w:rFonts w:ascii="宋体" w:eastAsia="宋体" w:hAnsi="宋体" w:cs="宋体"/>
          <w:color w:val="000000"/>
        </w:rPr>
        <w:t>（选择：</w:t>
      </w:r>
      <w:r>
        <w:rPr>
          <w:rFonts w:ascii="Times New Roman" w:eastAsia="Times New Roman" w:hAnsi="Times New Roman" w:cs="Times New Roman"/>
          <w:color w:val="000000"/>
        </w:rPr>
        <w:t>A</w:t>
      </w:r>
      <w:r>
        <w:rPr>
          <w:rFonts w:ascii="宋体" w:eastAsia="宋体" w:hAnsi="宋体" w:cs="宋体"/>
          <w:color w:val="000000"/>
        </w:rPr>
        <w:t>．逐渐增强</w:t>
      </w:r>
      <w:r>
        <w:rPr>
          <w:rFonts w:ascii="Times New Roman" w:eastAsia="Times New Roman" w:hAnsi="Times New Roman" w:cs="Times New Roman"/>
          <w:color w:val="000000"/>
        </w:rPr>
        <w:t xml:space="preserve">    B</w:t>
      </w:r>
      <w:r>
        <w:rPr>
          <w:rFonts w:ascii="宋体" w:eastAsia="宋体" w:hAnsi="宋体" w:cs="宋体"/>
          <w:color w:val="000000"/>
        </w:rPr>
        <w:t>．逐渐减弱</w:t>
      </w:r>
      <w:r>
        <w:rPr>
          <w:rFonts w:ascii="Times New Roman" w:eastAsia="Times New Roman" w:hAnsi="Times New Roman" w:cs="Times New Roman"/>
          <w:color w:val="000000"/>
        </w:rPr>
        <w:t xml:space="preserve">    C</w:t>
      </w:r>
      <w:r>
        <w:rPr>
          <w:rFonts w:ascii="宋体" w:eastAsia="宋体" w:hAnsi="宋体" w:cs="宋体"/>
          <w:color w:val="000000"/>
        </w:rPr>
        <w:t>．保持不变）</w:t>
      </w:r>
    </w:p>
    <w:p>
      <w:pPr>
        <w:spacing w:line="360" w:lineRule="auto"/>
        <w:jc w:val="left"/>
        <w:textAlignment w:val="center"/>
        <w:rPr>
          <w:color w:val="000000"/>
        </w:rPr>
      </w:pPr>
      <w:r>
        <w:rPr>
          <w:color w:val="000000"/>
        </w:rPr>
        <w:t xml:space="preserve">25. </w:t>
      </w:r>
      <w:r>
        <w:rPr>
          <w:rFonts w:ascii="宋体" w:eastAsia="宋体" w:hAnsi="宋体" w:cs="宋体"/>
          <w:color w:val="000000"/>
        </w:rPr>
        <w:t>有一发电机产生的交变电流如图（</w:t>
      </w:r>
      <w:r>
        <w:rPr>
          <w:rFonts w:ascii="Times New Roman" w:eastAsia="Times New Roman" w:hAnsi="Times New Roman" w:cs="Times New Roman"/>
          <w:color w:val="000000"/>
        </w:rPr>
        <w:t>a</w:t>
      </w:r>
      <w:r>
        <w:rPr>
          <w:rFonts w:ascii="宋体" w:eastAsia="宋体" w:hAnsi="宋体" w:cs="宋体"/>
          <w:color w:val="000000"/>
        </w:rPr>
        <w:t>）所示（图线的上下部分各为正弦曲线），将其输入如图（</w:t>
      </w:r>
      <w:r>
        <w:rPr>
          <w:rFonts w:ascii="Times New Roman" w:eastAsia="Times New Roman" w:hAnsi="Times New Roman" w:cs="Times New Roman"/>
          <w:color w:val="000000"/>
        </w:rPr>
        <w:t>b</w:t>
      </w:r>
      <w:r>
        <w:rPr>
          <w:rFonts w:ascii="宋体" w:eastAsia="宋体" w:hAnsi="宋体" w:cs="宋体"/>
          <w:color w:val="000000"/>
        </w:rPr>
        <w:t>）所示理想变压器的原线圈（左侧线圈），已知定值电阻</w:t>
      </w:r>
      <w:r>
        <w:rPr>
          <w:rFonts w:ascii="Times New Roman" w:eastAsia="Times New Roman" w:hAnsi="Times New Roman" w:cs="Times New Roman"/>
          <w:i/>
          <w:color w:val="000000"/>
        </w:rPr>
        <w:t>R</w:t>
      </w:r>
      <w:r>
        <w:rPr>
          <w:color w:val="000000"/>
          <w:vertAlign w:val="subscript"/>
        </w:rPr>
        <w:t>1</w:t>
      </w:r>
      <w:r>
        <w:rPr>
          <w:rFonts w:ascii="宋体" w:eastAsia="宋体" w:hAnsi="宋体" w:cs="宋体"/>
          <w:color w:val="000000"/>
        </w:rPr>
        <w:t>的阻值为</w:t>
      </w:r>
      <w:r>
        <w:rPr>
          <w:rFonts w:ascii="Times New Roman" w:eastAsia="Times New Roman" w:hAnsi="Times New Roman" w:cs="Times New Roman"/>
          <w:color w:val="000000"/>
        </w:rPr>
        <w:t>10Ω</w:t>
      </w:r>
      <w:r>
        <w:rPr>
          <w:rFonts w:ascii="宋体" w:eastAsia="宋体" w:hAnsi="宋体" w:cs="宋体"/>
          <w:color w:val="000000"/>
        </w:rPr>
        <w:t>，滑动变阻器</w:t>
      </w:r>
      <w:r>
        <w:rPr>
          <w:rFonts w:ascii="Times New Roman" w:eastAsia="Times New Roman" w:hAnsi="Times New Roman" w:cs="Times New Roman"/>
          <w:i/>
          <w:color w:val="000000"/>
        </w:rPr>
        <w:t>R</w:t>
      </w:r>
      <w:r>
        <w:rPr>
          <w:color w:val="000000"/>
          <w:vertAlign w:val="subscript"/>
        </w:rPr>
        <w:t>2</w:t>
      </w:r>
      <w:r>
        <w:rPr>
          <w:rFonts w:ascii="宋体" w:eastAsia="宋体" w:hAnsi="宋体" w:cs="宋体"/>
          <w:color w:val="000000"/>
        </w:rPr>
        <w:t>的最大阻值为</w:t>
      </w:r>
      <w:r>
        <w:rPr>
          <w:rFonts w:ascii="Times New Roman" w:eastAsia="Times New Roman" w:hAnsi="Times New Roman" w:cs="Times New Roman"/>
          <w:color w:val="000000"/>
        </w:rPr>
        <w:t>50Ω</w:t>
      </w:r>
      <w:r>
        <w:rPr>
          <w:rFonts w:ascii="宋体" w:eastAsia="宋体" w:hAnsi="宋体" w:cs="宋体"/>
          <w:color w:val="000000"/>
        </w:rPr>
        <w:t>，定值电阻</w:t>
      </w:r>
      <w:r>
        <w:rPr>
          <w:rFonts w:ascii="Times New Roman" w:eastAsia="Times New Roman" w:hAnsi="Times New Roman" w:cs="Times New Roman"/>
          <w:i/>
          <w:color w:val="000000"/>
        </w:rPr>
        <w:t>R</w:t>
      </w:r>
      <w:r>
        <w:rPr>
          <w:color w:val="000000"/>
          <w:vertAlign w:val="subscript"/>
        </w:rPr>
        <w:t>3</w:t>
      </w:r>
      <w:r>
        <w:rPr>
          <w:rFonts w:ascii="宋体" w:eastAsia="宋体" w:hAnsi="宋体" w:cs="宋体"/>
          <w:color w:val="000000"/>
        </w:rPr>
        <w:t>的阻值为</w:t>
      </w:r>
      <w:r>
        <w:rPr>
          <w:rFonts w:ascii="Times New Roman" w:eastAsia="Times New Roman" w:hAnsi="Times New Roman" w:cs="Times New Roman"/>
          <w:color w:val="000000"/>
        </w:rPr>
        <w:t>10Ω</w:t>
      </w:r>
      <w:r>
        <w:rPr>
          <w:rFonts w:ascii="宋体" w:eastAsia="宋体" w:hAnsi="宋体" w:cs="宋体"/>
          <w:color w:val="000000"/>
        </w:rPr>
        <w:t>，图中电表均为理想电表。若输入原线圈的交变电流，其有效值不随负载变化，则当滑动变阻器接入电路的阻值由</w:t>
      </w:r>
      <w:r>
        <w:rPr>
          <w:rFonts w:ascii="Times New Roman" w:eastAsia="Times New Roman" w:hAnsi="Times New Roman" w:cs="Times New Roman"/>
          <w:color w:val="000000"/>
        </w:rPr>
        <w:t xml:space="preserve">50Ω </w:t>
      </w:r>
      <w:r>
        <w:rPr>
          <w:rFonts w:ascii="宋体" w:eastAsia="宋体" w:hAnsi="宋体" w:cs="宋体"/>
          <w:color w:val="000000"/>
        </w:rPr>
        <w:t>减小到</w:t>
      </w:r>
      <w:r>
        <w:rPr>
          <w:rFonts w:ascii="Times New Roman" w:eastAsia="Times New Roman" w:hAnsi="Times New Roman" w:cs="Times New Roman"/>
          <w:color w:val="000000"/>
        </w:rPr>
        <w:t>0</w:t>
      </w:r>
      <w:r>
        <w:rPr>
          <w:rFonts w:ascii="宋体" w:eastAsia="宋体" w:hAnsi="宋体" w:cs="宋体"/>
          <w:color w:val="000000"/>
        </w:rPr>
        <w:t>的过程中：</w:t>
      </w:r>
    </w:p>
    <w:p>
      <w:pPr>
        <w:spacing w:line="360" w:lineRule="auto"/>
        <w:jc w:val="both"/>
        <w:textAlignment w:val="center"/>
        <w:rPr>
          <w:color w:val="000000"/>
        </w:rPr>
      </w:pPr>
      <w:r>
        <w:rPr>
          <w:color w:val="000000"/>
        </w:rPr>
        <w:drawing>
          <wp:inline distT="0" distB="0" distL="114300" distR="114300">
            <wp:extent cx="4286250" cy="1476375"/>
            <wp:effectExtent l="0" t="0" r="0" b="9525"/>
            <wp:docPr id="100033" name="图片 100033"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3" name="图片 100033"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31"/>
                    <a:stretch>
                      <a:fillRect/>
                    </a:stretch>
                  </pic:blipFill>
                  <pic:spPr>
                    <a:xfrm>
                      <a:off x="0" y="0"/>
                      <a:ext cx="4286250" cy="1476375"/>
                    </a:xfrm>
                    <a:prstGeom prst="rect">
                      <a:avLst/>
                    </a:prstGeom>
                  </pic:spPr>
                </pic:pic>
              </a:graphicData>
            </a:graphic>
          </wp:inline>
        </w:drawing>
      </w:r>
      <w:r>
        <w:rPr>
          <w:color w:val="000000"/>
        </w:rPr>
        <w:t xml:space="preserve">  </w:t>
      </w:r>
    </w:p>
    <w:p>
      <w:pPr>
        <w:spacing w:line="360" w:lineRule="auto"/>
        <w:jc w:val="both"/>
        <w:textAlignment w:val="center"/>
        <w:rPr>
          <w:color w:val="000000"/>
        </w:rPr>
      </w:pPr>
      <w:r>
        <w:rPr>
          <w:rFonts w:ascii="宋体" w:eastAsia="宋体" w:hAnsi="宋体" w:cs="宋体"/>
          <w:color w:val="000000"/>
        </w:rPr>
        <w:t>（</w:t>
      </w:r>
      <w:r>
        <w:rPr>
          <w:rFonts w:ascii="Times New Roman" w:eastAsia="Times New Roman" w:hAnsi="Times New Roman" w:cs="Times New Roman"/>
          <w:color w:val="000000"/>
        </w:rPr>
        <w:t>1</w:t>
      </w:r>
      <w:r>
        <w:rPr>
          <w:rFonts w:ascii="宋体" w:eastAsia="宋体" w:hAnsi="宋体" w:cs="宋体"/>
          <w:color w:val="000000"/>
        </w:rPr>
        <w:t>）电流表的示数为</w:t>
      </w:r>
      <w:r>
        <w:rPr>
          <w:color w:val="000000"/>
        </w:rPr>
        <w:t>________</w:t>
      </w:r>
      <w:r>
        <w:rPr>
          <w:rFonts w:ascii="Times New Roman" w:eastAsia="Times New Roman" w:hAnsi="Times New Roman" w:cs="Times New Roman"/>
          <w:color w:val="000000"/>
        </w:rPr>
        <w:t>A</w:t>
      </w:r>
      <w:r>
        <w:rPr>
          <w:rFonts w:ascii="宋体" w:eastAsia="宋体" w:hAnsi="宋体" w:cs="宋体"/>
          <w:color w:val="000000"/>
        </w:rPr>
        <w:t>；</w:t>
      </w:r>
    </w:p>
    <w:p>
      <w:pPr>
        <w:spacing w:line="360" w:lineRule="auto"/>
        <w:jc w:val="both"/>
        <w:textAlignment w:val="center"/>
        <w:rPr>
          <w:color w:val="000000"/>
        </w:rPr>
      </w:pPr>
      <w:r>
        <w:rPr>
          <w:rFonts w:ascii="宋体" w:eastAsia="宋体" w:hAnsi="宋体" w:cs="宋体"/>
          <w:color w:val="000000"/>
        </w:rPr>
        <w:t>（</w:t>
      </w:r>
      <w:r>
        <w:rPr>
          <w:rFonts w:ascii="Times New Roman" w:eastAsia="Times New Roman" w:hAnsi="Times New Roman" w:cs="Times New Roman"/>
          <w:color w:val="000000"/>
        </w:rPr>
        <w:t>2</w:t>
      </w:r>
      <w:r>
        <w:rPr>
          <w:rFonts w:ascii="宋体" w:eastAsia="宋体" w:hAnsi="宋体" w:cs="宋体"/>
          <w:color w:val="000000"/>
        </w:rPr>
        <w:t>）</w:t>
      </w:r>
      <w:r>
        <w:rPr>
          <w:rFonts w:ascii="Times New Roman" w:eastAsia="Times New Roman" w:hAnsi="Times New Roman" w:cs="Times New Roman"/>
          <w:i/>
          <w:color w:val="000000"/>
        </w:rPr>
        <w:t>R</w:t>
      </w:r>
      <w:r>
        <w:rPr>
          <w:color w:val="000000"/>
          <w:vertAlign w:val="subscript"/>
        </w:rPr>
        <w:t>2</w:t>
      </w:r>
      <w:r>
        <w:rPr>
          <w:rFonts w:ascii="宋体" w:eastAsia="宋体" w:hAnsi="宋体" w:cs="宋体"/>
          <w:color w:val="000000"/>
        </w:rPr>
        <w:t>和</w:t>
      </w:r>
      <w:r>
        <w:rPr>
          <w:rFonts w:ascii="Times New Roman" w:eastAsia="Times New Roman" w:hAnsi="Times New Roman" w:cs="Times New Roman"/>
          <w:i/>
          <w:color w:val="000000"/>
        </w:rPr>
        <w:t>R</w:t>
      </w:r>
      <w:r>
        <w:rPr>
          <w:color w:val="000000"/>
          <w:vertAlign w:val="subscript"/>
        </w:rPr>
        <w:t>3</w:t>
      </w:r>
      <w:r>
        <w:rPr>
          <w:rFonts w:ascii="宋体" w:eastAsia="宋体" w:hAnsi="宋体" w:cs="宋体"/>
          <w:color w:val="000000"/>
        </w:rPr>
        <w:t>的总电功率的变化情况为</w:t>
      </w:r>
      <w:r>
        <w:rPr>
          <w:color w:val="000000"/>
        </w:rPr>
        <w:t>________</w:t>
      </w:r>
    </w:p>
    <w:p>
      <w:pPr>
        <w:spacing w:line="360" w:lineRule="auto"/>
        <w:jc w:val="both"/>
        <w:textAlignment w:val="center"/>
        <w:rPr>
          <w:rFonts w:ascii="宋体" w:hAnsi="宋体"/>
          <w:color w:val="000000"/>
        </w:rPr>
        <w:sectPr>
          <w:type w:val="nextPage"/>
          <w:pgSz w:w="11906" w:h="16838"/>
          <w:pgMar w:top="720" w:right="720" w:bottom="720" w:left="720" w:header="152" w:footer="0" w:gutter="0"/>
          <w:pgNumType w:start="6"/>
          <w:cols w:num="1" w:space="720"/>
          <w:titlePg w:val="0"/>
          <w:docGrid w:type="lines" w:linePitch="312" w:charSpace="0"/>
        </w:sectPr>
      </w:pPr>
      <w:r>
        <w:rPr>
          <w:rFonts w:ascii="Times New Roman" w:eastAsia="Times New Roman" w:hAnsi="Times New Roman" w:cs="Times New Roman"/>
          <w:color w:val="000000"/>
        </w:rPr>
        <w:t>A</w:t>
      </w:r>
      <w:r>
        <w:rPr>
          <w:rFonts w:ascii="宋体" w:eastAsia="宋体" w:hAnsi="宋体" w:cs="宋体"/>
          <w:color w:val="000000"/>
        </w:rPr>
        <w:t>．逐渐增大</w:t>
      </w:r>
      <w:r>
        <w:rPr>
          <w:rFonts w:ascii="Times New Roman" w:eastAsia="Times New Roman" w:hAnsi="Times New Roman" w:cs="Times New Roman"/>
          <w:color w:val="000000"/>
        </w:rPr>
        <w:t xml:space="preserve">            B</w:t>
      </w:r>
      <w:r>
        <w:rPr>
          <w:rFonts w:ascii="宋体" w:eastAsia="宋体" w:hAnsi="宋体" w:cs="宋体"/>
          <w:color w:val="000000"/>
        </w:rPr>
        <w:t>．逐渐减小</w:t>
      </w:r>
      <w:r>
        <w:rPr>
          <w:rFonts w:ascii="Times New Roman" w:eastAsia="Times New Roman" w:hAnsi="Times New Roman" w:cs="Times New Roman"/>
          <w:color w:val="000000"/>
        </w:rPr>
        <w:t xml:space="preserve">        C</w:t>
      </w:r>
      <w:r>
        <w:rPr>
          <w:rFonts w:ascii="宋体" w:eastAsia="宋体" w:hAnsi="宋体" w:cs="宋体"/>
          <w:color w:val="000000"/>
        </w:rPr>
        <w:t>．先增大后减小</w:t>
      </w:r>
      <w:r>
        <w:rPr>
          <w:rFonts w:ascii="Times New Roman" w:eastAsia="Times New Roman" w:hAnsi="Times New Roman" w:cs="Times New Roman"/>
          <w:color w:val="000000"/>
        </w:rPr>
        <w:t xml:space="preserve">        D</w:t>
      </w:r>
      <w:r>
        <w:rPr>
          <w:rFonts w:ascii="宋体" w:eastAsia="宋体" w:hAnsi="宋体" w:cs="宋体"/>
          <w:color w:val="000000"/>
        </w:rPr>
        <w:t>．先减小后增大</w:t>
      </w:r>
    </w:p>
    <w:p>
      <w:pPr>
        <w:spacing w:line="360" w:lineRule="auto"/>
        <w:jc w:val="center"/>
      </w:pPr>
      <w:r>
        <w:rPr>
          <w:rFonts w:ascii="宋体" w:eastAsia="宋体" w:hAnsi="宋体" w:cs="宋体"/>
          <w:b/>
          <w:color w:val="auto"/>
          <w:sz w:val="32"/>
        </w:rPr>
        <w:drawing>
          <wp:anchor distT="0" distB="0" distL="114300" distR="114300" simplePos="0" relativeHeight="251659264" behindDoc="0" locked="0" layoutInCell="1" allowOverlap="1">
            <wp:simplePos x="0" y="0"/>
            <wp:positionH relativeFrom="page">
              <wp:posOffset>12077700</wp:posOffset>
            </wp:positionH>
            <wp:positionV relativeFrom="topMargin">
              <wp:posOffset>10680700</wp:posOffset>
            </wp:positionV>
            <wp:extent cx="330200" cy="292100"/>
            <wp:effectExtent l="0" t="0" r="12700" b="12700"/>
            <wp:wrapNone/>
            <wp:docPr id="100118" name="图片 1001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118" name="图片 100118"/>
                    <pic:cNvPicPr>
                      <a:picLocks noChangeAspect="1"/>
                    </pic:cNvPicPr>
                  </pic:nvPicPr>
                  <pic:blipFill>
                    <a:blip xmlns:r="http://schemas.openxmlformats.org/officeDocument/2006/relationships" r:embed="rId32"/>
                    <a:stretch>
                      <a:fillRect/>
                    </a:stretch>
                  </pic:blipFill>
                  <pic:spPr>
                    <a:xfrm>
                      <a:off x="0" y="0"/>
                      <a:ext cx="330200" cy="292100"/>
                    </a:xfrm>
                    <a:prstGeom prst="rect">
                      <a:avLst/>
                    </a:prstGeom>
                  </pic:spPr>
                </pic:pic>
              </a:graphicData>
            </a:graphic>
          </wp:anchor>
        </w:drawing>
      </w:r>
      <w:r>
        <w:rPr>
          <w:rFonts w:ascii="宋体" w:eastAsia="宋体" w:hAnsi="宋体" w:cs="宋体"/>
          <w:b/>
          <w:color w:val="000000"/>
          <w:sz w:val="32"/>
        </w:rPr>
        <w:t>高三物理试卷</w:t>
      </w:r>
    </w:p>
    <w:p>
      <w:pPr>
        <w:spacing w:line="360" w:lineRule="auto"/>
        <w:jc w:val="center"/>
      </w:pPr>
      <w:r>
        <w:rPr>
          <w:rFonts w:ascii="宋体" w:eastAsia="宋体" w:hAnsi="宋体" w:cs="宋体"/>
          <w:color w:val="000000"/>
        </w:rPr>
        <w:t>一、“拔火罐”</w:t>
      </w:r>
    </w:p>
    <w:p>
      <w:pPr>
        <w:spacing w:line="360" w:lineRule="auto"/>
        <w:jc w:val="both"/>
      </w:pPr>
      <w:r>
        <w:rPr>
          <w:rFonts w:ascii="宋体" w:eastAsia="宋体" w:hAnsi="宋体" w:cs="宋体"/>
          <w:color w:val="000000"/>
        </w:rPr>
        <w:t>“</w:t>
      </w:r>
      <w:r>
        <w:rPr>
          <w:color w:val="000000"/>
        </w:rPr>
        <w:t>拔火罐</w:t>
      </w:r>
      <w:r>
        <w:rPr>
          <w:rFonts w:ascii="宋体" w:eastAsia="宋体" w:hAnsi="宋体" w:cs="宋体"/>
          <w:color w:val="000000"/>
        </w:rPr>
        <w:t>”</w:t>
      </w:r>
      <w:r>
        <w:rPr>
          <w:color w:val="000000"/>
        </w:rPr>
        <w:t>是我国传统养生疗法之一。如图所示，医生先用点燃的酒精棉球加热火罐内的空气，随后迅速把火罐倒扣在需要治疗的部位，火罐便会紧贴皮肤。忽略罐内皮肤凸起的变化。</w:t>
      </w:r>
    </w:p>
    <w:p>
      <w:pPr>
        <w:spacing w:line="360" w:lineRule="auto"/>
        <w:jc w:val="both"/>
      </w:pPr>
      <w:r>
        <w:drawing>
          <wp:inline distT="0" distB="0" distL="114300" distR="114300">
            <wp:extent cx="1276350" cy="981075"/>
            <wp:effectExtent l="0" t="0" r="0" b="9525"/>
            <wp:docPr id="1" name="图片 1"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33"/>
                    <a:stretch>
                      <a:fillRect/>
                    </a:stretch>
                  </pic:blipFill>
                  <pic:spPr>
                    <a:xfrm>
                      <a:off x="0" y="0"/>
                      <a:ext cx="1276350" cy="981075"/>
                    </a:xfrm>
                    <a:prstGeom prst="rect">
                      <a:avLst/>
                    </a:prstGeom>
                  </pic:spPr>
                </pic:pic>
              </a:graphicData>
            </a:graphic>
          </wp:inline>
        </w:drawing>
      </w:r>
    </w:p>
    <w:p>
      <w:pPr>
        <w:spacing w:line="360" w:lineRule="auto"/>
        <w:jc w:val="left"/>
      </w:pPr>
      <w:r>
        <w:rPr>
          <w:color w:val="000000"/>
        </w:rPr>
        <w:t>1. 在罐内气体温度降至室温的过程中，气体经历了__________过程，才导制火罐紧贴皮肤。该过程中气体的内能__________。（选择：A增加    B减少    C不变）</w:t>
      </w:r>
    </w:p>
    <w:p>
      <w:pPr>
        <w:spacing w:line="360" w:lineRule="auto"/>
        <w:jc w:val="left"/>
      </w:pPr>
      <w:r>
        <w:rPr>
          <w:color w:val="000000"/>
        </w:rPr>
        <w:t xml:space="preserve">2. </w:t>
      </w:r>
      <w:r>
        <w:rPr>
          <w:rFonts w:ascii="宋体" w:eastAsia="宋体" w:hAnsi="宋体" w:cs="宋体"/>
          <w:color w:val="000000"/>
        </w:rPr>
        <w:t>如图为罐内气体在不同温度下的分子速率分布曲线，曲线</w:t>
      </w:r>
      <w:r>
        <w:rPr>
          <w:rFonts w:ascii="Times New Roman" w:eastAsia="Times New Roman" w:hAnsi="Times New Roman" w:cs="Times New Roman"/>
          <w:color w:val="000000"/>
        </w:rPr>
        <w:t xml:space="preserve"> Ⅰ </w:t>
      </w:r>
      <w:r>
        <w:rPr>
          <w:rFonts w:ascii="宋体" w:eastAsia="宋体" w:hAnsi="宋体" w:cs="宋体"/>
          <w:color w:val="000000"/>
        </w:rPr>
        <w:t>和</w:t>
      </w:r>
      <w:r>
        <w:rPr>
          <w:rFonts w:ascii="Times New Roman" w:eastAsia="Times New Roman" w:hAnsi="Times New Roman" w:cs="Times New Roman"/>
          <w:color w:val="000000"/>
        </w:rPr>
        <w:t xml:space="preserve"> Ⅱ </w:t>
      </w:r>
      <w:r>
        <w:rPr>
          <w:rFonts w:ascii="宋体" w:eastAsia="宋体" w:hAnsi="宋体" w:cs="宋体"/>
          <w:color w:val="000000"/>
        </w:rPr>
        <w:t>对应的温度分别为</w:t>
      </w:r>
      <w:r>
        <w:rPr>
          <w:rFonts w:ascii="Times New Roman" w:eastAsia="Times New Roman" w:hAnsi="Times New Roman" w:cs="Times New Roman"/>
          <w:color w:val="000000"/>
        </w:rPr>
        <w:t xml:space="preserve"> </w:t>
      </w:r>
      <w:r>
        <w:rPr>
          <w:rFonts w:ascii="Times New Roman" w:eastAsia="Times New Roman" w:hAnsi="Times New Roman" w:cs="Times New Roman"/>
          <w:i/>
          <w:color w:val="000000"/>
        </w:rPr>
        <w:t>T</w:t>
      </w:r>
      <w:r>
        <w:rPr>
          <w:color w:val="000000"/>
          <w:vertAlign w:val="subscript"/>
        </w:rPr>
        <w:t>Ⅰ</w:t>
      </w:r>
      <w:r>
        <w:rPr>
          <w:rFonts w:ascii="Times New Roman" w:eastAsia="Times New Roman" w:hAnsi="Times New Roman" w:cs="Times New Roman"/>
          <w:color w:val="000000"/>
        </w:rPr>
        <w:t xml:space="preserve"> </w:t>
      </w:r>
      <w:r>
        <w:rPr>
          <w:rFonts w:ascii="宋体" w:eastAsia="宋体" w:hAnsi="宋体" w:cs="宋体"/>
          <w:color w:val="000000"/>
        </w:rPr>
        <w:t>和</w:t>
      </w:r>
      <w:r>
        <w:rPr>
          <w:rFonts w:ascii="Times New Roman" w:eastAsia="Times New Roman" w:hAnsi="Times New Roman" w:cs="Times New Roman"/>
          <w:color w:val="000000"/>
        </w:rPr>
        <w:t xml:space="preserve"> </w:t>
      </w:r>
      <w:r>
        <w:rPr>
          <w:rFonts w:ascii="Times New Roman" w:eastAsia="Times New Roman" w:hAnsi="Times New Roman" w:cs="Times New Roman"/>
          <w:i/>
          <w:color w:val="000000"/>
        </w:rPr>
        <w:t>T</w:t>
      </w:r>
      <w:r>
        <w:rPr>
          <w:color w:val="000000"/>
          <w:vertAlign w:val="subscript"/>
        </w:rPr>
        <w:t>Ⅱ</w:t>
      </w:r>
      <w:r>
        <w:rPr>
          <w:rFonts w:ascii="宋体" w:eastAsia="宋体" w:hAnsi="宋体" w:cs="宋体"/>
          <w:color w:val="000000"/>
        </w:rPr>
        <w:t>，纵坐标</w:t>
      </w:r>
      <w:r>
        <w:rPr>
          <w:rFonts w:ascii="Times New Roman" w:eastAsia="Times New Roman" w:hAnsi="Times New Roman" w:cs="Times New Roman"/>
          <w:color w:val="000000"/>
        </w:rPr>
        <w:t xml:space="preserve"> </w:t>
      </w:r>
      <w:r>
        <w:rPr>
          <w:rFonts w:ascii="Times New Roman" w:eastAsia="Times New Roman" w:hAnsi="Times New Roman" w:cs="Times New Roman"/>
          <w:i/>
          <w:color w:val="000000"/>
        </w:rPr>
        <w:t>f</w:t>
      </w:r>
      <w:r>
        <w:rPr>
          <w:rFonts w:ascii="Times New Roman" w:eastAsia="Times New Roman" w:hAnsi="Times New Roman" w:cs="Times New Roman"/>
          <w:color w:val="000000"/>
        </w:rPr>
        <w:t>(</w:t>
      </w:r>
      <w:r>
        <w:rPr>
          <w:i/>
          <w:color w:val="000000"/>
        </w:rPr>
        <w:t>v</w:t>
      </w:r>
      <w:r>
        <w:rPr>
          <w:rFonts w:ascii="Times New Roman" w:eastAsia="Times New Roman" w:hAnsi="Times New Roman" w:cs="Times New Roman"/>
          <w:color w:val="000000"/>
        </w:rPr>
        <w:t xml:space="preserve">) </w:t>
      </w:r>
      <w:r>
        <w:rPr>
          <w:rFonts w:ascii="宋体" w:eastAsia="宋体" w:hAnsi="宋体" w:cs="宋体"/>
          <w:color w:val="000000"/>
        </w:rPr>
        <w:t>为在速率</w:t>
      </w:r>
      <w:r>
        <w:rPr>
          <w:rFonts w:ascii="Times New Roman" w:eastAsia="Times New Roman" w:hAnsi="Times New Roman" w:cs="Times New Roman"/>
          <w:color w:val="000000"/>
        </w:rPr>
        <w:t xml:space="preserve"> </w:t>
      </w:r>
      <w:r>
        <w:rPr>
          <w:i/>
          <w:color w:val="000000"/>
        </w:rPr>
        <w:t>v</w:t>
      </w:r>
      <w:r>
        <w:rPr>
          <w:rFonts w:ascii="Times New Roman" w:eastAsia="Times New Roman" w:hAnsi="Times New Roman" w:cs="Times New Roman"/>
          <w:color w:val="000000"/>
        </w:rPr>
        <w:t xml:space="preserve"> </w:t>
      </w:r>
      <w:r>
        <w:rPr>
          <w:rFonts w:ascii="宋体" w:eastAsia="宋体" w:hAnsi="宋体" w:cs="宋体"/>
          <w:color w:val="000000"/>
        </w:rPr>
        <w:t>附近</w:t>
      </w:r>
      <w:r>
        <w:rPr>
          <w:color w:val="000000"/>
        </w:rPr>
        <w:t>__________</w:t>
      </w:r>
      <w:r>
        <w:rPr>
          <w:rFonts w:ascii="宋体" w:eastAsia="宋体" w:hAnsi="宋体" w:cs="宋体"/>
          <w:color w:val="000000"/>
        </w:rPr>
        <w:t>内气体分子数与分子总数的比，由图可知</w:t>
      </w:r>
      <w:r>
        <w:rPr>
          <w:rFonts w:ascii="Times New Roman" w:eastAsia="Times New Roman" w:hAnsi="Times New Roman" w:cs="Times New Roman"/>
          <w:color w:val="000000"/>
        </w:rPr>
        <w:t xml:space="preserve"> </w:t>
      </w:r>
      <w:r>
        <w:rPr>
          <w:rFonts w:ascii="Times New Roman" w:eastAsia="Times New Roman" w:hAnsi="Times New Roman" w:cs="Times New Roman"/>
          <w:i/>
          <w:color w:val="000000"/>
        </w:rPr>
        <w:t>T</w:t>
      </w:r>
      <w:r>
        <w:rPr>
          <w:color w:val="000000"/>
          <w:vertAlign w:val="subscript"/>
        </w:rPr>
        <w:t>Ⅰ</w:t>
      </w:r>
      <w:r>
        <w:rPr>
          <w:color w:val="000000"/>
        </w:rPr>
        <w:t>__________</w:t>
      </w:r>
      <w:r>
        <w:rPr>
          <w:rFonts w:ascii="Times New Roman" w:eastAsia="Times New Roman" w:hAnsi="Times New Roman" w:cs="Times New Roman"/>
          <w:i/>
          <w:color w:val="000000"/>
        </w:rPr>
        <w:t>T</w:t>
      </w:r>
      <w:r>
        <w:rPr>
          <w:color w:val="000000"/>
          <w:vertAlign w:val="subscript"/>
        </w:rPr>
        <w:t>Ⅱ</w:t>
      </w:r>
      <w:r>
        <w:rPr>
          <w:rFonts w:ascii="宋体" w:eastAsia="宋体" w:hAnsi="宋体" w:cs="宋体"/>
          <w:color w:val="000000"/>
        </w:rPr>
        <w:t>（选填：</w:t>
      </w:r>
      <w:r>
        <w:rPr>
          <w:rFonts w:ascii="Times New Roman" w:eastAsia="Times New Roman" w:hAnsi="Times New Roman" w:cs="Times New Roman"/>
          <w:color w:val="000000"/>
        </w:rPr>
        <w:t>A</w:t>
      </w:r>
      <w:r>
        <w:rPr>
          <w:rFonts w:ascii="宋体" w:eastAsia="宋体" w:hAnsi="宋体" w:cs="宋体"/>
          <w:color w:val="000000"/>
        </w:rPr>
        <w:t>．大于</w:t>
      </w:r>
      <w:r>
        <w:rPr>
          <w:color w:val="000000"/>
        </w:rPr>
        <w:t xml:space="preserve">    </w:t>
      </w:r>
      <w:r>
        <w:rPr>
          <w:rFonts w:ascii="Times New Roman" w:eastAsia="Times New Roman" w:hAnsi="Times New Roman" w:cs="Times New Roman"/>
          <w:color w:val="000000"/>
        </w:rPr>
        <w:t>B</w:t>
      </w:r>
      <w:r>
        <w:rPr>
          <w:rFonts w:ascii="宋体" w:eastAsia="宋体" w:hAnsi="宋体" w:cs="宋体"/>
          <w:color w:val="000000"/>
        </w:rPr>
        <w:t>．小于</w:t>
      </w:r>
      <w:r>
        <w:rPr>
          <w:color w:val="000000"/>
        </w:rPr>
        <w:t xml:space="preserve">    </w:t>
      </w:r>
      <w:r>
        <w:rPr>
          <w:rFonts w:ascii="Times New Roman" w:eastAsia="Times New Roman" w:hAnsi="Times New Roman" w:cs="Times New Roman"/>
          <w:color w:val="000000"/>
        </w:rPr>
        <w:t>C</w:t>
      </w:r>
      <w:r>
        <w:rPr>
          <w:rFonts w:ascii="宋体" w:eastAsia="宋体" w:hAnsi="宋体" w:cs="宋体"/>
          <w:color w:val="000000"/>
        </w:rPr>
        <w:t>．等于）</w:t>
      </w:r>
    </w:p>
    <w:p>
      <w:pPr>
        <w:spacing w:line="360" w:lineRule="auto"/>
        <w:jc w:val="both"/>
      </w:pPr>
      <w:r>
        <w:drawing>
          <wp:inline distT="0" distB="0" distL="114300" distR="114300">
            <wp:extent cx="1485900" cy="1038225"/>
            <wp:effectExtent l="0" t="0" r="0" b="9525"/>
            <wp:docPr id="2" name="图片 2"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7"/>
                    <a:stretch>
                      <a:fillRect/>
                    </a:stretch>
                  </pic:blipFill>
                  <pic:spPr>
                    <a:xfrm>
                      <a:off x="0" y="0"/>
                      <a:ext cx="1485900" cy="1038225"/>
                    </a:xfrm>
                    <a:prstGeom prst="rect">
                      <a:avLst/>
                    </a:prstGeom>
                  </pic:spPr>
                </pic:pic>
              </a:graphicData>
            </a:graphic>
          </wp:inline>
        </w:drawing>
      </w:r>
    </w:p>
    <w:p>
      <w:pPr>
        <w:spacing w:line="360" w:lineRule="auto"/>
        <w:jc w:val="left"/>
      </w:pPr>
      <w:r>
        <w:rPr>
          <w:color w:val="000000"/>
        </w:rPr>
        <w:t xml:space="preserve">3. </w:t>
      </w:r>
      <w:r>
        <w:rPr>
          <w:rFonts w:ascii="宋体" w:eastAsia="宋体" w:hAnsi="宋体" w:cs="宋体"/>
          <w:color w:val="000000"/>
        </w:rPr>
        <w:t>若罐内气体的体积为</w:t>
      </w:r>
      <w:r>
        <w:rPr>
          <w:rFonts w:ascii="Times New Roman" w:eastAsia="Times New Roman" w:hAnsi="Times New Roman" w:cs="Times New Roman"/>
          <w:color w:val="000000"/>
        </w:rPr>
        <w:t xml:space="preserve"> </w:t>
      </w:r>
      <w:r>
        <w:rPr>
          <w:rFonts w:ascii="Times New Roman" w:eastAsia="Times New Roman" w:hAnsi="Times New Roman" w:cs="Times New Roman"/>
          <w:i/>
          <w:color w:val="000000"/>
        </w:rPr>
        <w:t>V</w:t>
      </w:r>
      <w:r>
        <w:rPr>
          <w:rFonts w:ascii="宋体" w:eastAsia="宋体" w:hAnsi="宋体" w:cs="宋体"/>
          <w:color w:val="000000"/>
        </w:rPr>
        <w:t>，摩尔体积为</w:t>
      </w:r>
      <w:r>
        <w:rPr>
          <w:rFonts w:ascii="Times New Roman" w:eastAsia="Times New Roman" w:hAnsi="Times New Roman" w:cs="Times New Roman"/>
          <w:color w:val="000000"/>
        </w:rPr>
        <w:t xml:space="preserve"> </w:t>
      </w:r>
      <w:r>
        <w:rPr>
          <w:rFonts w:ascii="Times New Roman" w:eastAsia="Times New Roman" w:hAnsi="Times New Roman" w:cs="Times New Roman"/>
          <w:i/>
          <w:color w:val="000000"/>
        </w:rPr>
        <w:t>V</w:t>
      </w:r>
      <w:r>
        <w:rPr>
          <w:color w:val="000000"/>
          <w:vertAlign w:val="subscript"/>
        </w:rPr>
        <w:t>0</w:t>
      </w:r>
      <w:r>
        <w:rPr>
          <w:rFonts w:ascii="宋体" w:eastAsia="宋体" w:hAnsi="宋体" w:cs="宋体"/>
          <w:color w:val="000000"/>
        </w:rPr>
        <w:t>，气体的摩尔质量为</w:t>
      </w:r>
      <w:r>
        <w:rPr>
          <w:rFonts w:ascii="Times New Roman" w:eastAsia="Times New Roman" w:hAnsi="Times New Roman" w:cs="Times New Roman"/>
          <w:color w:val="000000"/>
        </w:rPr>
        <w:t xml:space="preserve"> </w:t>
      </w:r>
      <w:r>
        <w:rPr>
          <w:rFonts w:ascii="Times New Roman" w:eastAsia="Times New Roman" w:hAnsi="Times New Roman" w:cs="Times New Roman"/>
          <w:i/>
          <w:color w:val="000000"/>
        </w:rPr>
        <w:t>M</w:t>
      </w:r>
      <w:r>
        <w:rPr>
          <w:rFonts w:ascii="宋体" w:eastAsia="宋体" w:hAnsi="宋体" w:cs="宋体"/>
          <w:color w:val="000000"/>
        </w:rPr>
        <w:t>，分子质量为</w:t>
      </w:r>
      <w:r>
        <w:rPr>
          <w:rFonts w:ascii="Times New Roman" w:eastAsia="Times New Roman" w:hAnsi="Times New Roman" w:cs="Times New Roman"/>
          <w:color w:val="000000"/>
        </w:rPr>
        <w:t xml:space="preserve"> </w:t>
      </w:r>
      <w:r>
        <w:rPr>
          <w:rFonts w:ascii="Times New Roman" w:eastAsia="Times New Roman" w:hAnsi="Times New Roman" w:cs="Times New Roman"/>
          <w:i/>
          <w:color w:val="000000"/>
        </w:rPr>
        <w:t>m</w:t>
      </w:r>
      <w:r>
        <w:rPr>
          <w:rFonts w:ascii="宋体" w:eastAsia="宋体" w:hAnsi="宋体" w:cs="宋体"/>
          <w:color w:val="000000"/>
        </w:rPr>
        <w:t>，则该气体单位体积所含气体的分子数为</w:t>
      </w:r>
      <w:r>
        <w:rPr>
          <w:color w:val="000000"/>
        </w:rPr>
        <w:t>__________</w:t>
      </w:r>
      <w:r>
        <w:rPr>
          <w:rFonts w:ascii="宋体" w:eastAsia="宋体" w:hAnsi="宋体" w:cs="宋体"/>
          <w:color w:val="000000"/>
        </w:rPr>
        <w:t>。</w:t>
      </w:r>
    </w:p>
    <w:p>
      <w:pPr>
        <w:spacing w:line="360" w:lineRule="auto"/>
        <w:jc w:val="left"/>
      </w:pPr>
      <w:r>
        <w:rPr>
          <w:color w:val="000000"/>
        </w:rPr>
        <w:t xml:space="preserve">4. </w:t>
      </w:r>
      <w:r>
        <w:rPr>
          <w:rFonts w:ascii="宋体" w:eastAsia="宋体" w:hAnsi="宋体" w:cs="宋体"/>
          <w:color w:val="000000"/>
        </w:rPr>
        <w:t>如图，火罐的口径有不同大小，若不同口径的火罐被加热后，倒扣在治疗部位时罐内气体的温度相同，则对于火罐冷却至室温的过程，大口径罐内气体压强的变化量</w:t>
      </w:r>
      <w:r>
        <w:rPr>
          <w:color w:val="000000"/>
        </w:rPr>
        <w:t>__________</w:t>
      </w:r>
      <w:r>
        <w:rPr>
          <w:rFonts w:ascii="宋体" w:eastAsia="宋体" w:hAnsi="宋体" w:cs="宋体"/>
          <w:color w:val="000000"/>
        </w:rPr>
        <w:t>（选择：</w:t>
      </w:r>
      <w:r>
        <w:rPr>
          <w:rFonts w:ascii="Times New Roman" w:eastAsia="Times New Roman" w:hAnsi="Times New Roman" w:cs="Times New Roman"/>
          <w:color w:val="000000"/>
        </w:rPr>
        <w:t>A</w:t>
      </w:r>
      <w:r>
        <w:rPr>
          <w:rFonts w:ascii="宋体" w:eastAsia="宋体" w:hAnsi="宋体" w:cs="宋体"/>
          <w:color w:val="000000"/>
        </w:rPr>
        <w:t>．大于</w:t>
      </w:r>
      <w:r>
        <w:rPr>
          <w:color w:val="000000"/>
        </w:rPr>
        <w:t xml:space="preserve">    </w:t>
      </w:r>
      <w:r>
        <w:rPr>
          <w:rFonts w:ascii="Times New Roman" w:eastAsia="Times New Roman" w:hAnsi="Times New Roman" w:cs="Times New Roman"/>
          <w:color w:val="000000"/>
        </w:rPr>
        <w:t>B</w:t>
      </w:r>
      <w:r>
        <w:rPr>
          <w:rFonts w:ascii="宋体" w:eastAsia="宋体" w:hAnsi="宋体" w:cs="宋体"/>
          <w:color w:val="000000"/>
        </w:rPr>
        <w:t>．小于</w:t>
      </w:r>
      <w:r>
        <w:rPr>
          <w:color w:val="000000"/>
        </w:rPr>
        <w:t xml:space="preserve">    </w:t>
      </w:r>
      <w:r>
        <w:rPr>
          <w:rFonts w:ascii="Times New Roman" w:eastAsia="Times New Roman" w:hAnsi="Times New Roman" w:cs="Times New Roman"/>
          <w:color w:val="000000"/>
        </w:rPr>
        <w:t>C</w:t>
      </w:r>
      <w:r>
        <w:rPr>
          <w:rFonts w:ascii="宋体" w:eastAsia="宋体" w:hAnsi="宋体" w:cs="宋体"/>
          <w:color w:val="000000"/>
        </w:rPr>
        <w:t>．等于）小口径罐内气体压强的变化量；则冷却后大口径罐和小口径罐相比将</w:t>
      </w:r>
      <w:r>
        <w:rPr>
          <w:color w:val="000000"/>
        </w:rPr>
        <w:t>__________</w:t>
      </w:r>
      <w:r>
        <w:rPr>
          <w:rFonts w:ascii="宋体" w:eastAsia="宋体" w:hAnsi="宋体" w:cs="宋体"/>
          <w:color w:val="000000"/>
        </w:rPr>
        <w:t>（选择：</w:t>
      </w:r>
      <w:r>
        <w:rPr>
          <w:rFonts w:ascii="Times New Roman" w:eastAsia="Times New Roman" w:hAnsi="Times New Roman" w:cs="Times New Roman"/>
          <w:color w:val="000000"/>
        </w:rPr>
        <w:t>A</w:t>
      </w:r>
      <w:r>
        <w:rPr>
          <w:rFonts w:ascii="宋体" w:eastAsia="宋体" w:hAnsi="宋体" w:cs="宋体"/>
          <w:color w:val="000000"/>
        </w:rPr>
        <w:t>．更容易</w:t>
      </w:r>
      <w:r>
        <w:rPr>
          <w:color w:val="000000"/>
        </w:rPr>
        <w:t xml:space="preserve">    </w:t>
      </w:r>
      <w:r>
        <w:rPr>
          <w:rFonts w:ascii="Times New Roman" w:eastAsia="Times New Roman" w:hAnsi="Times New Roman" w:cs="Times New Roman"/>
          <w:color w:val="000000"/>
        </w:rPr>
        <w:t>B</w:t>
      </w:r>
      <w:r>
        <w:rPr>
          <w:rFonts w:ascii="宋体" w:eastAsia="宋体" w:hAnsi="宋体" w:cs="宋体"/>
          <w:color w:val="000000"/>
        </w:rPr>
        <w:t>．更不易</w:t>
      </w:r>
      <w:r>
        <w:rPr>
          <w:color w:val="000000"/>
        </w:rPr>
        <w:t xml:space="preserve">    </w:t>
      </w:r>
      <w:r>
        <w:rPr>
          <w:rFonts w:ascii="Times New Roman" w:eastAsia="Times New Roman" w:hAnsi="Times New Roman" w:cs="Times New Roman"/>
          <w:color w:val="000000"/>
        </w:rPr>
        <w:t>C</w:t>
      </w:r>
      <w:r>
        <w:rPr>
          <w:rFonts w:ascii="宋体" w:eastAsia="宋体" w:hAnsi="宋体" w:cs="宋体"/>
          <w:color w:val="000000"/>
        </w:rPr>
        <w:t>．同样容易）被拔离皮肤。</w:t>
      </w:r>
    </w:p>
    <w:p>
      <w:pPr>
        <w:spacing w:line="360" w:lineRule="auto"/>
        <w:jc w:val="both"/>
        <w:rPr>
          <w:color w:val="000000"/>
        </w:rPr>
      </w:pPr>
      <w:r>
        <w:drawing>
          <wp:inline distT="0" distB="0" distL="114300" distR="114300">
            <wp:extent cx="2247900" cy="714375"/>
            <wp:effectExtent l="0" t="0" r="0" b="9525"/>
            <wp:docPr id="3" name="图片 3"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8"/>
                    <a:stretch>
                      <a:fillRect/>
                    </a:stretch>
                  </pic:blipFill>
                  <pic:spPr>
                    <a:xfrm>
                      <a:off x="0" y="0"/>
                      <a:ext cx="2247900" cy="714375"/>
                    </a:xfrm>
                    <a:prstGeom prst="rect">
                      <a:avLst/>
                    </a:prstGeom>
                  </pic:spPr>
                </pic:pic>
              </a:graphicData>
            </a:graphic>
          </wp:inline>
        </w:drawing>
      </w:r>
    </w:p>
    <w:p>
      <w:pPr>
        <w:spacing w:line="360" w:lineRule="auto"/>
        <w:textAlignment w:val="center"/>
        <w:rPr>
          <w:color w:val="000000"/>
        </w:rPr>
      </w:pPr>
      <w:r>
        <w:rPr>
          <w:color w:val="000000"/>
        </w:rPr>
        <w:t xml:space="preserve">【答案】1.     ①. </w:t>
      </w:r>
      <w:r>
        <w:rPr>
          <w:rFonts w:ascii="宋体" w:eastAsia="宋体" w:hAnsi="宋体" w:cs="宋体"/>
          <w:color w:val="000000"/>
        </w:rPr>
        <w:t>等容减压</w:t>
      </w:r>
      <w:r>
        <w:rPr>
          <w:color w:val="000000"/>
        </w:rPr>
        <w:t xml:space="preserve">    ②. </w:t>
      </w:r>
      <w:r>
        <w:rPr>
          <w:rFonts w:ascii="Times New Roman" w:eastAsia="Times New Roman" w:hAnsi="Times New Roman" w:cs="Times New Roman"/>
          <w:color w:val="000000"/>
        </w:rPr>
        <w:t>B</w:t>
      </w:r>
      <w:r>
        <w:rPr>
          <w:color w:val="000000"/>
        </w:rPr>
        <w:t xml:space="preserve">    </w:t>
      </w:r>
    </w:p>
    <w:p>
      <w:pPr>
        <w:spacing w:line="360" w:lineRule="auto"/>
        <w:textAlignment w:val="center"/>
        <w:rPr>
          <w:color w:val="000000"/>
        </w:rPr>
      </w:pPr>
      <w:r>
        <w:rPr>
          <w:color w:val="000000"/>
        </w:rPr>
        <w:t xml:space="preserve">2.     ①. </w:t>
      </w:r>
      <w:r>
        <w:rPr>
          <w:rFonts w:ascii="宋体" w:eastAsia="宋体" w:hAnsi="宋体" w:cs="宋体"/>
          <w:color w:val="000000"/>
        </w:rPr>
        <w:t>单位速率间隔</w:t>
      </w:r>
      <w:r>
        <w:rPr>
          <w:color w:val="000000"/>
        </w:rPr>
        <w:t xml:space="preserve">    ②. </w:t>
      </w:r>
      <w:r>
        <w:rPr>
          <w:rFonts w:ascii="Times New Roman" w:eastAsia="Times New Roman" w:hAnsi="Times New Roman" w:cs="Times New Roman"/>
          <w:color w:val="000000"/>
        </w:rPr>
        <w:t>B</w:t>
      </w:r>
      <w:r>
        <w:rPr>
          <w:color w:val="000000"/>
        </w:rPr>
        <w:t xml:space="preserve">    </w:t>
      </w:r>
    </w:p>
    <w:p>
      <w:pPr>
        <w:spacing w:line="360" w:lineRule="auto"/>
        <w:textAlignment w:val="center"/>
        <w:rPr>
          <w:color w:val="000000"/>
        </w:rPr>
      </w:pPr>
      <w:r>
        <w:rPr>
          <w:color w:val="000000"/>
        </w:rPr>
        <w:t xml:space="preserve">3. </w:t>
      </w:r>
      <w:r>
        <w:object>
          <v:shape id="_x0000_i1029" type="#_x0000_t75" alt="学科网(www.zxxk.com)--教育资源门户，提供试卷、教案、课件、论文、素材以及各类教学资源下载，还有大量而丰富的教学相关资讯！" style="width:24.2pt;height:33.85pt" o:ole="" coordsize="21600,21600" o:preferrelative="t" filled="f" stroked="f">
            <v:stroke joinstyle="miter"/>
            <v:imagedata r:id="rId34" o:title="eqId7a4b587909433db4b16cdf028c93a30b"/>
            <o:lock v:ext="edit" aspectratio="t"/>
            <w10:anchorlock/>
          </v:shape>
          <o:OLEObject Type="Embed" ProgID="Equation.DSMT4" ShapeID="_x0000_i1029" DrawAspect="Content" ObjectID="_1468075729" r:id="rId35"/>
        </w:object>
      </w:r>
      <w:r>
        <w:rPr>
          <w:color w:val="000000"/>
        </w:rPr>
        <w:t xml:space="preserve">    </w:t>
      </w:r>
    </w:p>
    <w:p>
      <w:pPr>
        <w:spacing w:line="360" w:lineRule="auto"/>
        <w:textAlignment w:val="center"/>
        <w:rPr>
          <w:color w:val="000000"/>
        </w:rPr>
      </w:pPr>
      <w:r>
        <w:rPr>
          <w:color w:val="000000"/>
        </w:rPr>
        <w:t xml:space="preserve">4.     ①. </w:t>
      </w:r>
      <w:r>
        <w:rPr>
          <w:rFonts w:ascii="Times New Roman" w:eastAsia="Times New Roman" w:hAnsi="Times New Roman" w:cs="Times New Roman"/>
          <w:color w:val="000000"/>
        </w:rPr>
        <w:t>C</w:t>
      </w:r>
      <w:r>
        <w:rPr>
          <w:color w:val="000000"/>
        </w:rPr>
        <w:t xml:space="preserve">    ②. </w:t>
      </w:r>
      <w:r>
        <w:rPr>
          <w:rFonts w:ascii="Times New Roman" w:eastAsia="Times New Roman" w:hAnsi="Times New Roman" w:cs="Times New Roman"/>
          <w:color w:val="000000"/>
        </w:rPr>
        <w:t>B</w:t>
      </w:r>
    </w:p>
    <w:p>
      <w:pPr>
        <w:spacing w:line="360" w:lineRule="auto"/>
        <w:jc w:val="left"/>
        <w:textAlignment w:val="center"/>
        <w:rPr>
          <w:color w:val="000000"/>
        </w:rPr>
      </w:pPr>
      <w:r>
        <w:rPr>
          <w:color w:val="000000"/>
        </w:rPr>
        <w:t>【分析】</w:t>
      </w:r>
    </w:p>
    <w:p>
      <w:pPr>
        <w:spacing w:line="360" w:lineRule="auto"/>
        <w:jc w:val="left"/>
        <w:textAlignment w:val="center"/>
        <w:rPr>
          <w:color w:val="000000"/>
        </w:rPr>
        <w:sectPr>
          <w:type w:val="nextPage"/>
          <w:pgSz w:w="11906" w:h="16838"/>
          <w:pgMar w:top="720" w:right="720" w:bottom="720" w:left="720" w:header="152" w:footer="0" w:gutter="0"/>
          <w:pgNumType w:start="7"/>
          <w:cols w:num="1" w:space="720"/>
          <w:titlePg w:val="0"/>
          <w:docGrid w:type="lines" w:linePitch="312" w:charSpace="0"/>
        </w:sectPr>
      </w:pPr>
      <w:r>
        <w:rPr>
          <w:color w:val="000000"/>
        </w:rPr>
        <w:t>【1题详解】</w:t>
      </w:r>
    </w:p>
    <w:p>
      <w:pPr>
        <w:spacing w:line="360" w:lineRule="auto"/>
        <w:jc w:val="left"/>
        <w:textAlignment w:val="center"/>
        <w:rPr>
          <w:color w:val="000000"/>
        </w:rPr>
      </w:pPr>
      <w:r>
        <w:rPr>
          <w:color w:val="000000"/>
        </w:rPr>
        <w:t>[1][在罐内气体温度降至室温的过程中，气体体积不变，温度减低，压强减少，所以气体经历了等容减压过程。</w:t>
      </w:r>
    </w:p>
    <w:p>
      <w:pPr>
        <w:spacing w:line="360" w:lineRule="auto"/>
        <w:jc w:val="left"/>
        <w:textAlignment w:val="center"/>
        <w:rPr>
          <w:color w:val="000000"/>
        </w:rPr>
      </w:pPr>
      <w:r>
        <w:rPr>
          <w:color w:val="000000"/>
        </w:rPr>
        <w:t>[2]因为气体温度减低，所以气体的内能减少。</w:t>
      </w:r>
    </w:p>
    <w:p>
      <w:pPr>
        <w:spacing w:line="360" w:lineRule="auto"/>
        <w:jc w:val="left"/>
        <w:textAlignment w:val="center"/>
        <w:rPr>
          <w:color w:val="000000"/>
        </w:rPr>
      </w:pPr>
      <w:r>
        <w:rPr>
          <w:color w:val="000000"/>
        </w:rPr>
        <w:t>故选B。</w:t>
      </w:r>
    </w:p>
    <w:p>
      <w:pPr>
        <w:spacing w:line="360" w:lineRule="auto"/>
        <w:jc w:val="left"/>
        <w:textAlignment w:val="center"/>
        <w:rPr>
          <w:color w:val="000000"/>
        </w:rPr>
      </w:pPr>
      <w:r>
        <w:rPr>
          <w:color w:val="000000"/>
        </w:rPr>
        <w:t>【2题详解】</w:t>
      </w:r>
    </w:p>
    <w:p>
      <w:pPr>
        <w:spacing w:line="360" w:lineRule="auto"/>
        <w:jc w:val="left"/>
        <w:textAlignment w:val="center"/>
        <w:rPr>
          <w:color w:val="000000"/>
        </w:rPr>
      </w:pPr>
      <w:r>
        <w:rPr>
          <w:color w:val="000000"/>
        </w:rPr>
        <w:t>[1][2]</w:t>
      </w:r>
      <w:r>
        <w:rPr>
          <w:rFonts w:ascii="宋体" w:eastAsia="宋体" w:hAnsi="宋体" w:cs="宋体"/>
          <w:color w:val="000000"/>
        </w:rPr>
        <w:t>纵坐标</w:t>
      </w:r>
      <w:r>
        <w:rPr>
          <w:rFonts w:ascii="Times New Roman" w:eastAsia="Times New Roman" w:hAnsi="Times New Roman" w:cs="Times New Roman"/>
          <w:color w:val="000000"/>
        </w:rPr>
        <w:t> </w:t>
      </w:r>
      <w:r>
        <w:rPr>
          <w:rFonts w:ascii="Times New Roman" w:eastAsia="Times New Roman" w:hAnsi="Times New Roman" w:cs="Times New Roman"/>
          <w:i/>
          <w:color w:val="000000"/>
        </w:rPr>
        <w:t>f</w:t>
      </w:r>
      <w:r>
        <w:rPr>
          <w:rFonts w:ascii="Times New Roman" w:eastAsia="Times New Roman" w:hAnsi="Times New Roman" w:cs="Times New Roman"/>
          <w:color w:val="000000"/>
        </w:rPr>
        <w:t>(</w:t>
      </w:r>
      <w:r>
        <w:rPr>
          <w:i/>
          <w:color w:val="000000"/>
        </w:rPr>
        <w:t>v</w:t>
      </w:r>
      <w:r>
        <w:rPr>
          <w:rFonts w:ascii="Times New Roman" w:eastAsia="Times New Roman" w:hAnsi="Times New Roman" w:cs="Times New Roman"/>
          <w:color w:val="000000"/>
        </w:rPr>
        <w:t>) </w:t>
      </w:r>
      <w:r>
        <w:rPr>
          <w:rFonts w:ascii="宋体" w:eastAsia="宋体" w:hAnsi="宋体" w:cs="宋体"/>
          <w:color w:val="000000"/>
        </w:rPr>
        <w:t>为在速率</w:t>
      </w:r>
      <w:r>
        <w:rPr>
          <w:rFonts w:ascii="Times New Roman" w:eastAsia="Times New Roman" w:hAnsi="Times New Roman" w:cs="Times New Roman"/>
          <w:color w:val="000000"/>
        </w:rPr>
        <w:t> </w:t>
      </w:r>
      <w:r>
        <w:rPr>
          <w:i/>
          <w:color w:val="000000"/>
        </w:rPr>
        <w:t>v</w:t>
      </w:r>
      <w:r>
        <w:rPr>
          <w:rFonts w:ascii="Times New Roman" w:eastAsia="Times New Roman" w:hAnsi="Times New Roman" w:cs="Times New Roman"/>
          <w:color w:val="000000"/>
        </w:rPr>
        <w:t> </w:t>
      </w:r>
      <w:r>
        <w:rPr>
          <w:rFonts w:ascii="宋体" w:eastAsia="宋体" w:hAnsi="宋体" w:cs="宋体"/>
          <w:color w:val="000000"/>
        </w:rPr>
        <w:t>附近单位速率间隔内气体分子数与分子总数的比，根据麦克斯韦分布规律，气体温度越高，速率较大的分子所占的比例越大，由图知曲线</w:t>
      </w:r>
      <w:r>
        <w:rPr>
          <w:rFonts w:ascii="Times New Roman" w:eastAsia="Times New Roman" w:hAnsi="Times New Roman" w:cs="Times New Roman"/>
          <w:color w:val="000000"/>
        </w:rPr>
        <w:t> Ⅰ </w:t>
      </w:r>
      <w:r>
        <w:rPr>
          <w:rFonts w:ascii="宋体" w:eastAsia="宋体" w:hAnsi="宋体" w:cs="宋体"/>
          <w:color w:val="000000"/>
        </w:rPr>
        <w:t>的温度低，即</w:t>
      </w:r>
    </w:p>
    <w:p>
      <w:pPr>
        <w:spacing w:line="360" w:lineRule="auto"/>
        <w:jc w:val="center"/>
        <w:textAlignment w:val="center"/>
        <w:rPr>
          <w:color w:val="000000"/>
        </w:rPr>
      </w:pPr>
      <w:r>
        <w:object>
          <v:shape id="_x0000_i1030" type="#_x0000_t75" alt="学科网(www.zxxk.com)--教育资源门户，提供试卷、教案、课件、论文、素材以及各类教学资源下载，还有大量而丰富的教学相关资讯！" style="width:35.25pt;height:18pt" o:ole="" coordsize="21600,21600" o:preferrelative="t" filled="f" stroked="f">
            <v:stroke joinstyle="miter"/>
            <v:imagedata r:id="rId36" o:title="eqIdfcb20406e66e1e3274ee7d42f707eb16"/>
            <o:lock v:ext="edit" aspectratio="t"/>
            <w10:anchorlock/>
          </v:shape>
          <o:OLEObject Type="Embed" ProgID="Equation.DSMT4" ShapeID="_x0000_i1030" DrawAspect="Content" ObjectID="_1468075730" r:id="rId37"/>
        </w:object>
      </w:r>
    </w:p>
    <w:p>
      <w:pPr>
        <w:spacing w:line="360" w:lineRule="auto"/>
        <w:jc w:val="center"/>
        <w:textAlignment w:val="center"/>
        <w:rPr>
          <w:color w:val="000000"/>
        </w:rPr>
      </w:pPr>
      <w:r>
        <w:rPr>
          <w:color w:val="000000"/>
        </w:rPr>
        <w:t>【3题详解】</w:t>
      </w:r>
    </w:p>
    <w:p>
      <w:pPr>
        <w:spacing w:line="360" w:lineRule="auto"/>
        <w:jc w:val="left"/>
        <w:textAlignment w:val="center"/>
        <w:rPr>
          <w:color w:val="000000"/>
        </w:rPr>
      </w:pPr>
      <w:r>
        <w:rPr>
          <w:rFonts w:ascii="宋体" w:eastAsia="宋体" w:hAnsi="宋体" w:cs="宋体"/>
          <w:color w:val="000000"/>
        </w:rPr>
        <w:t>该气体单位体积所含气体的分子数为</w:t>
      </w:r>
    </w:p>
    <w:p>
      <w:pPr>
        <w:spacing w:line="360" w:lineRule="auto"/>
        <w:jc w:val="center"/>
        <w:textAlignment w:val="center"/>
        <w:rPr>
          <w:color w:val="000000"/>
        </w:rPr>
      </w:pPr>
      <w:r>
        <w:object>
          <v:shape id="_x0000_i1031" type="#_x0000_t75" alt="学科网(www.zxxk.com)--教育资源门户，提供试卷、教案、课件、论文、素材以及各类教学资源下载，还有大量而丰富的教学相关资讯！" style="width:84pt;height:51pt" o:ole="" coordsize="21600,21600" o:preferrelative="t" filled="f" stroked="f">
            <v:stroke joinstyle="miter"/>
            <v:imagedata r:id="rId38" o:title="eqId8a5c14022e5ec3251d834f290fe46ada"/>
            <o:lock v:ext="edit" aspectratio="t"/>
            <w10:anchorlock/>
          </v:shape>
          <o:OLEObject Type="Embed" ProgID="Equation.DSMT4" ShapeID="_x0000_i1031" DrawAspect="Content" ObjectID="_1468075731" r:id="rId39"/>
        </w:object>
      </w:r>
    </w:p>
    <w:p>
      <w:pPr>
        <w:spacing w:line="360" w:lineRule="auto"/>
        <w:jc w:val="center"/>
        <w:textAlignment w:val="center"/>
        <w:rPr>
          <w:color w:val="000000"/>
        </w:rPr>
      </w:pPr>
      <w:r>
        <w:rPr>
          <w:color w:val="000000"/>
        </w:rPr>
        <w:t>【4题详解】</w:t>
      </w:r>
    </w:p>
    <w:p>
      <w:pPr>
        <w:spacing w:line="360" w:lineRule="auto"/>
        <w:jc w:val="left"/>
        <w:textAlignment w:val="center"/>
        <w:rPr>
          <w:color w:val="000000"/>
        </w:rPr>
      </w:pPr>
      <w:r>
        <w:rPr>
          <w:color w:val="000000"/>
        </w:rPr>
        <w:t>[1]由公式</w:t>
      </w:r>
    </w:p>
    <w:p>
      <w:pPr>
        <w:spacing w:line="360" w:lineRule="auto"/>
        <w:jc w:val="center"/>
        <w:textAlignment w:val="center"/>
        <w:rPr>
          <w:color w:val="000000"/>
        </w:rPr>
      </w:pPr>
      <w:r>
        <w:object>
          <v:shape id="_x0000_i1032" type="#_x0000_t75" alt="学科网(www.zxxk.com)--教育资源门户，提供试卷、教案、课件、论文、素材以及各类教学资源下载，还有大量而丰富的教学相关资讯！" style="width:42.75pt;height:30.75pt" o:ole="" coordsize="21600,21600" o:preferrelative="t" filled="f" stroked="f">
            <v:stroke joinstyle="miter"/>
            <v:imagedata r:id="rId40" o:title="eqIda3301fffe1829087429cd4b8841aa160"/>
            <o:lock v:ext="edit" aspectratio="t"/>
            <w10:anchorlock/>
          </v:shape>
          <o:OLEObject Type="Embed" ProgID="Equation.DSMT4" ShapeID="_x0000_i1032" DrawAspect="Content" ObjectID="_1468075732" r:id="rId41"/>
        </w:object>
      </w:r>
    </w:p>
    <w:p>
      <w:pPr>
        <w:spacing w:line="360" w:lineRule="auto"/>
        <w:jc w:val="left"/>
        <w:textAlignment w:val="center"/>
        <w:rPr>
          <w:color w:val="000000"/>
        </w:rPr>
      </w:pPr>
      <w:r>
        <w:rPr>
          <w:color w:val="000000"/>
        </w:rPr>
        <w:t>可知对不同口径的气体，体积不变，温度变化量</w:t>
      </w:r>
      <w:r>
        <w:object>
          <v:shape id="_x0000_i1033" type="#_x0000_t75" alt="学科网(www.zxxk.com)--教育资源门户，提供试卷、教案、课件、论文、素材以及各类教学资源下载，还有大量而丰富的教学相关资讯！" style="width:18.75pt;height:12.75pt" o:ole="" coordsize="21600,21600" o:preferrelative="t" filled="f" stroked="f">
            <v:stroke joinstyle="miter"/>
            <v:imagedata r:id="rId42" o:title="eqIdccf0627ec3e00254a306014e4dd80037"/>
            <o:lock v:ext="edit" aspectratio="t"/>
            <w10:anchorlock/>
          </v:shape>
          <o:OLEObject Type="Embed" ProgID="Equation.DSMT4" ShapeID="_x0000_i1033" DrawAspect="Content" ObjectID="_1468075733" r:id="rId43"/>
        </w:object>
      </w:r>
      <w:r>
        <w:rPr>
          <w:color w:val="000000"/>
        </w:rPr>
        <w:t>相同，所以压强变化量</w:t>
      </w:r>
      <w:r>
        <w:object>
          <v:shape id="_x0000_i1034" type="#_x0000_t75" alt="学科网(www.zxxk.com)--教育资源门户，提供试卷、教案、课件、论文、素材以及各类教学资源下载，还有大量而丰富的教学相关资讯！" style="width:17.25pt;height:15.75pt" o:ole="" coordsize="21600,21600" o:preferrelative="t" filled="f" stroked="f">
            <v:stroke joinstyle="miter"/>
            <v:imagedata r:id="rId44" o:title="eqIda098fee34638254631899921bec18e2b"/>
            <o:lock v:ext="edit" aspectratio="t"/>
            <w10:anchorlock/>
          </v:shape>
          <o:OLEObject Type="Embed" ProgID="Equation.DSMT4" ShapeID="_x0000_i1034" DrawAspect="Content" ObjectID="_1468075734" r:id="rId45"/>
        </w:object>
      </w:r>
      <w:r>
        <w:rPr>
          <w:color w:val="000000"/>
        </w:rPr>
        <w:t>相同。</w:t>
      </w:r>
    </w:p>
    <w:p>
      <w:pPr>
        <w:spacing w:line="360" w:lineRule="auto"/>
        <w:jc w:val="left"/>
        <w:textAlignment w:val="center"/>
        <w:rPr>
          <w:color w:val="000000"/>
        </w:rPr>
      </w:pPr>
      <w:r>
        <w:rPr>
          <w:color w:val="000000"/>
        </w:rPr>
        <w:t>故选C。</w:t>
      </w:r>
    </w:p>
    <w:p>
      <w:pPr>
        <w:spacing w:line="360" w:lineRule="auto"/>
        <w:jc w:val="left"/>
        <w:textAlignment w:val="center"/>
        <w:rPr>
          <w:color w:val="000000"/>
        </w:rPr>
      </w:pPr>
      <w:r>
        <w:rPr>
          <w:color w:val="000000"/>
        </w:rPr>
        <w:t>[2]由公式</w:t>
      </w:r>
    </w:p>
    <w:p>
      <w:pPr>
        <w:spacing w:line="360" w:lineRule="auto"/>
        <w:jc w:val="center"/>
        <w:textAlignment w:val="center"/>
        <w:rPr>
          <w:color w:val="000000"/>
        </w:rPr>
      </w:pPr>
      <w:r>
        <w:object>
          <v:shape id="_x0000_i1035" type="#_x0000_t75" alt="学科网(www.zxxk.com)--教育资源门户，提供试卷、教案、课件、论文、素材以及各类教学资源下载，还有大量而丰富的教学相关资讯！" style="width:42.75pt;height:30.75pt" o:ole="" coordsize="21600,21600" o:preferrelative="t" filled="f" stroked="f">
            <v:stroke joinstyle="miter"/>
            <v:imagedata r:id="rId40" o:title="eqIda3301fffe1829087429cd4b8841aa160"/>
            <o:lock v:ext="edit" aspectratio="t"/>
            <w10:anchorlock/>
          </v:shape>
          <o:OLEObject Type="Embed" ProgID="Equation.DSMT4" ShapeID="_x0000_i1035" DrawAspect="Content" ObjectID="_1468075735" r:id="rId46"/>
        </w:object>
      </w:r>
    </w:p>
    <w:p>
      <w:pPr>
        <w:spacing w:line="360" w:lineRule="auto"/>
        <w:jc w:val="left"/>
        <w:textAlignment w:val="center"/>
        <w:rPr>
          <w:color w:val="000000"/>
        </w:rPr>
      </w:pPr>
      <w:r>
        <w:rPr>
          <w:color w:val="000000"/>
        </w:rPr>
        <w:t>口径大的气体体积大，所以初状态压强小，因为压强变化量相同，所以口径大的气体降温后末态压强小，跟大气压的压强差大，所以口径大的罐更不易拔出。</w:t>
      </w:r>
    </w:p>
    <w:p>
      <w:pPr>
        <w:spacing w:line="360" w:lineRule="auto"/>
        <w:jc w:val="left"/>
        <w:textAlignment w:val="center"/>
        <w:rPr>
          <w:color w:val="000000"/>
        </w:rPr>
      </w:pPr>
      <w:r>
        <w:rPr>
          <w:color w:val="000000"/>
        </w:rPr>
        <w:t>故选B。</w:t>
      </w:r>
    </w:p>
    <w:p>
      <w:pPr>
        <w:spacing w:line="360" w:lineRule="auto"/>
        <w:jc w:val="left"/>
        <w:textAlignment w:val="center"/>
        <w:rPr>
          <w:color w:val="000000"/>
        </w:rPr>
      </w:pPr>
      <w:r>
        <w:rPr>
          <w:color w:val="000000"/>
        </w:rPr>
        <w:t>【点睛】</w:t>
      </w:r>
    </w:p>
    <w:p>
      <w:pPr>
        <w:spacing w:line="360" w:lineRule="auto"/>
        <w:jc w:val="center"/>
        <w:textAlignment w:val="center"/>
        <w:rPr>
          <w:color w:val="000000"/>
        </w:rPr>
      </w:pPr>
      <w:r>
        <w:rPr>
          <w:rFonts w:ascii="宋体" w:eastAsia="宋体" w:hAnsi="宋体" w:cs="宋体"/>
          <w:color w:val="000000"/>
        </w:rPr>
        <w:t>二、排球运动</w:t>
      </w:r>
    </w:p>
    <w:p>
      <w:pPr>
        <w:spacing w:line="360" w:lineRule="auto"/>
        <w:jc w:val="both"/>
        <w:textAlignment w:val="center"/>
        <w:rPr>
          <w:color w:val="000000"/>
        </w:rPr>
      </w:pPr>
      <w:r>
        <w:rPr>
          <w:rFonts w:ascii="宋体" w:eastAsia="宋体" w:hAnsi="宋体" w:cs="宋体"/>
          <w:color w:val="000000"/>
        </w:rPr>
        <w:t>排球运动是球类运动的项目之一，球场长方形，中间隔有高网，比赛双方各占球场的一方，球员用手将球在网上空打来打去。</w:t>
      </w:r>
    </w:p>
    <w:p>
      <w:pPr>
        <w:spacing w:line="360" w:lineRule="auto"/>
        <w:jc w:val="left"/>
        <w:textAlignment w:val="center"/>
        <w:rPr>
          <w:color w:val="000000"/>
        </w:rPr>
      </w:pPr>
      <w:r>
        <w:rPr>
          <w:color w:val="000000"/>
        </w:rPr>
        <w:t xml:space="preserve">5. </w:t>
      </w:r>
      <w:r>
        <w:rPr>
          <w:rFonts w:ascii="宋体" w:eastAsia="宋体" w:hAnsi="宋体" w:cs="宋体"/>
          <w:color w:val="000000"/>
        </w:rPr>
        <w:t>发球技术是排球运动</w:t>
      </w:r>
      <w:r>
        <w:rPr>
          <w:rFonts w:ascii="宋体" w:eastAsia="宋体" w:hAnsi="宋体" w:cs="宋体"/>
          <w:color w:val="000000"/>
          <w:position w:val="0"/>
        </w:rPr>
        <w:drawing>
          <wp:inline distT="0" distB="0" distL="114300" distR="114300">
            <wp:extent cx="133350" cy="177800"/>
            <wp:effectExtent l="0" t="0" r="0" b="13335"/>
            <wp:docPr id="386949512" name="图片 3869495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6949512" name="图片 386949512"/>
                    <pic:cNvPicPr>
                      <a:picLocks noChangeAspect="1"/>
                    </pic:cNvPicPr>
                  </pic:nvPicPr>
                  <pic:blipFill>
                    <a:blip xmlns:r="http://schemas.openxmlformats.org/officeDocument/2006/relationships" r:embed="rId47"/>
                    <a:stretch>
                      <a:fillRect/>
                    </a:stretch>
                  </pic:blipFill>
                  <pic:spPr>
                    <a:xfrm>
                      <a:off x="0" y="0"/>
                      <a:ext cx="133350" cy="177800"/>
                    </a:xfrm>
                    <a:prstGeom prst="rect">
                      <a:avLst/>
                    </a:prstGeom>
                  </pic:spPr>
                </pic:pic>
              </a:graphicData>
            </a:graphic>
          </wp:inline>
        </w:drawing>
      </w:r>
      <w:r>
        <w:rPr>
          <w:rFonts w:ascii="宋体" w:eastAsia="宋体" w:hAnsi="宋体" w:cs="宋体"/>
          <w:color w:val="000000"/>
        </w:rPr>
        <w:t>基本技术之一，运动员一只手平稳地将球向上抛出，用另一只手击打抛出的球，若要研究发球时让球旋转起来，则</w:t>
      </w:r>
      <w:r>
        <w:rPr>
          <w:color w:val="000000"/>
        </w:rPr>
        <w:t>__________</w:t>
      </w:r>
      <w:r>
        <w:rPr>
          <w:rFonts w:ascii="宋体" w:eastAsia="宋体" w:hAnsi="宋体" w:cs="宋体"/>
          <w:color w:val="000000"/>
        </w:rPr>
        <w:t>（选择：</w:t>
      </w:r>
      <w:r>
        <w:rPr>
          <w:rFonts w:ascii="Times New Roman" w:eastAsia="Times New Roman" w:hAnsi="Times New Roman" w:cs="Times New Roman"/>
          <w:color w:val="000000"/>
        </w:rPr>
        <w:t>A</w:t>
      </w:r>
      <w:r>
        <w:rPr>
          <w:rFonts w:ascii="宋体" w:eastAsia="宋体" w:hAnsi="宋体" w:cs="宋体"/>
          <w:color w:val="000000"/>
        </w:rPr>
        <w:t>．能</w:t>
      </w:r>
      <w:r>
        <w:rPr>
          <w:rFonts w:ascii="Times New Roman" w:eastAsia="Times New Roman" w:hAnsi="Times New Roman" w:cs="Times New Roman"/>
          <w:color w:val="000000"/>
        </w:rPr>
        <w:t xml:space="preserve">    B</w:t>
      </w:r>
      <w:r>
        <w:rPr>
          <w:rFonts w:ascii="宋体" w:eastAsia="宋体" w:hAnsi="宋体" w:cs="宋体"/>
          <w:color w:val="000000"/>
        </w:rPr>
        <w:t>．不能）将球看成质点；</w:t>
      </w:r>
    </w:p>
    <w:p>
      <w:pPr>
        <w:spacing w:line="360" w:lineRule="auto"/>
        <w:jc w:val="left"/>
        <w:textAlignment w:val="center"/>
        <w:rPr>
          <w:color w:val="000000"/>
        </w:rPr>
        <w:sectPr>
          <w:type w:val="nextPage"/>
          <w:pgSz w:w="11906" w:h="16838"/>
          <w:pgMar w:top="720" w:right="720" w:bottom="720" w:left="720" w:header="152" w:footer="0" w:gutter="0"/>
          <w:pgNumType w:start="8"/>
          <w:cols w:num="1" w:space="720"/>
          <w:titlePg w:val="0"/>
          <w:docGrid w:type="lines" w:linePitch="312" w:charSpace="0"/>
        </w:sectPr>
      </w:pPr>
      <w:r>
        <w:rPr>
          <w:color w:val="000000"/>
        </w:rPr>
        <w:t xml:space="preserve">6. </w:t>
      </w:r>
      <w:r>
        <w:rPr>
          <w:rFonts w:ascii="宋体" w:eastAsia="宋体" w:hAnsi="宋体" w:cs="宋体"/>
          <w:color w:val="000000"/>
        </w:rPr>
        <w:t>如图，在排球运动中将对方发过来的球，用手垫回去，则在垫球前后瞬间一定发生变化的是（</w:t>
      </w:r>
      <w:r>
        <w:rPr>
          <w:rFonts w:ascii="Times New Roman" w:eastAsia="Times New Roman" w:hAnsi="Times New Roman" w:cs="Times New Roman"/>
          <w:color w:val="000000"/>
        </w:rPr>
        <w:t xml:space="preserve">    </w:t>
      </w:r>
      <w:r>
        <w:rPr>
          <w:rFonts w:ascii="宋体" w:eastAsia="宋体" w:hAnsi="宋体" w:cs="宋体"/>
          <w:color w:val="000000"/>
        </w:rPr>
        <w:t>）</w:t>
      </w:r>
    </w:p>
    <w:p>
      <w:pPr>
        <w:spacing w:line="360" w:lineRule="auto"/>
        <w:jc w:val="both"/>
        <w:textAlignment w:val="center"/>
        <w:rPr>
          <w:color w:val="000000"/>
        </w:rPr>
      </w:pPr>
      <w:r>
        <w:rPr>
          <w:color w:val="000000"/>
        </w:rPr>
        <w:drawing>
          <wp:inline distT="0" distB="0" distL="114300" distR="114300">
            <wp:extent cx="1276350" cy="904875"/>
            <wp:effectExtent l="0" t="0" r="0" b="9525"/>
            <wp:docPr id="4" name="图片 4"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9"/>
                    <a:stretch>
                      <a:fillRect/>
                    </a:stretch>
                  </pic:blipFill>
                  <pic:spPr>
                    <a:xfrm>
                      <a:off x="0" y="0"/>
                      <a:ext cx="1276350" cy="904875"/>
                    </a:xfrm>
                    <a:prstGeom prst="rect">
                      <a:avLst/>
                    </a:prstGeom>
                  </pic:spPr>
                </pic:pic>
              </a:graphicData>
            </a:graphic>
          </wp:inline>
        </w:drawing>
      </w:r>
    </w:p>
    <w:p>
      <w:pPr>
        <w:tabs>
          <w:tab w:val="left" w:pos="4873"/>
        </w:tabs>
        <w:spacing w:line="360" w:lineRule="auto"/>
        <w:jc w:val="left"/>
        <w:textAlignment w:val="center"/>
        <w:rPr>
          <w:color w:val="000000"/>
        </w:rPr>
      </w:pPr>
      <w:r>
        <w:rPr>
          <w:color w:val="000000"/>
        </w:rPr>
        <w:t xml:space="preserve">A. </w:t>
      </w:r>
      <w:r>
        <w:rPr>
          <w:rFonts w:ascii="宋体" w:eastAsia="宋体" w:hAnsi="宋体" w:cs="宋体"/>
          <w:color w:val="000000"/>
        </w:rPr>
        <w:t>球的动能</w:t>
      </w:r>
      <w:r>
        <w:rPr>
          <w:color w:val="000000"/>
        </w:rPr>
        <w:tab/>
      </w:r>
      <w:r>
        <w:rPr>
          <w:color w:val="000000"/>
        </w:rPr>
        <w:t xml:space="preserve">B. </w:t>
      </w:r>
      <w:r>
        <w:rPr>
          <w:rFonts w:ascii="宋体" w:eastAsia="宋体" w:hAnsi="宋体" w:cs="宋体"/>
          <w:color w:val="000000"/>
        </w:rPr>
        <w:t>球的动量</w:t>
      </w:r>
    </w:p>
    <w:p>
      <w:pPr>
        <w:tabs>
          <w:tab w:val="left" w:pos="4873"/>
        </w:tabs>
        <w:spacing w:line="360" w:lineRule="auto"/>
        <w:jc w:val="left"/>
        <w:textAlignment w:val="center"/>
        <w:rPr>
          <w:color w:val="000000"/>
        </w:rPr>
      </w:pPr>
      <w:r>
        <w:rPr>
          <w:color w:val="000000"/>
        </w:rPr>
        <w:t xml:space="preserve">C. </w:t>
      </w:r>
      <w:r>
        <w:rPr>
          <w:rFonts w:ascii="宋体" w:eastAsia="宋体" w:hAnsi="宋体" w:cs="宋体"/>
          <w:color w:val="000000"/>
        </w:rPr>
        <w:t>球所受的重力</w:t>
      </w:r>
      <w:r>
        <w:rPr>
          <w:color w:val="000000"/>
        </w:rPr>
        <w:tab/>
      </w:r>
      <w:r>
        <w:rPr>
          <w:color w:val="000000"/>
        </w:rPr>
        <w:t xml:space="preserve">D. </w:t>
      </w:r>
      <w:r>
        <w:rPr>
          <w:rFonts w:ascii="宋体" w:eastAsia="宋体" w:hAnsi="宋体" w:cs="宋体"/>
          <w:color w:val="000000"/>
        </w:rPr>
        <w:t>球的质量</w:t>
      </w:r>
    </w:p>
    <w:p>
      <w:pPr>
        <w:spacing w:line="360" w:lineRule="auto"/>
        <w:jc w:val="left"/>
        <w:textAlignment w:val="center"/>
        <w:rPr>
          <w:color w:val="000000"/>
        </w:rPr>
      </w:pPr>
      <w:r>
        <w:rPr>
          <w:color w:val="000000"/>
        </w:rPr>
        <w:t xml:space="preserve">7. </w:t>
      </w:r>
      <w:r>
        <w:rPr>
          <w:rFonts w:ascii="宋体" w:eastAsia="宋体" w:hAnsi="宋体" w:cs="宋体"/>
          <w:color w:val="000000"/>
        </w:rPr>
        <w:t>如图，排球沿图中虚线轨迹加速下落，若排球所受的空气阻力大小不变、方向与球的运动方向相反，则球在图示的下落过程中加速度的大小（</w:t>
      </w:r>
      <w:r>
        <w:rPr>
          <w:rFonts w:ascii="Times New Roman" w:eastAsia="Times New Roman" w:hAnsi="Times New Roman" w:cs="Times New Roman"/>
          <w:color w:val="000000"/>
        </w:rPr>
        <w:t xml:space="preserve">    </w:t>
      </w:r>
      <w:r>
        <w:rPr>
          <w:rFonts w:ascii="宋体" w:eastAsia="宋体" w:hAnsi="宋体" w:cs="宋体"/>
          <w:color w:val="000000"/>
        </w:rPr>
        <w:t>）</w:t>
      </w:r>
    </w:p>
    <w:p>
      <w:pPr>
        <w:spacing w:line="360" w:lineRule="auto"/>
        <w:jc w:val="both"/>
        <w:textAlignment w:val="center"/>
        <w:rPr>
          <w:color w:val="000000"/>
        </w:rPr>
      </w:pPr>
      <w:r>
        <w:rPr>
          <w:color w:val="000000"/>
        </w:rPr>
        <w:drawing>
          <wp:inline distT="0" distB="0" distL="114300" distR="114300">
            <wp:extent cx="1104900" cy="800100"/>
            <wp:effectExtent l="0" t="0" r="0" b="0"/>
            <wp:docPr id="5" name="图片 5"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48"/>
                    <a:stretch>
                      <a:fillRect/>
                    </a:stretch>
                  </pic:blipFill>
                  <pic:spPr>
                    <a:xfrm>
                      <a:off x="0" y="0"/>
                      <a:ext cx="1104900" cy="800100"/>
                    </a:xfrm>
                    <a:prstGeom prst="rect">
                      <a:avLst/>
                    </a:prstGeom>
                  </pic:spPr>
                </pic:pic>
              </a:graphicData>
            </a:graphic>
          </wp:inline>
        </w:drawing>
      </w:r>
    </w:p>
    <w:p>
      <w:pPr>
        <w:tabs>
          <w:tab w:val="left" w:pos="4873"/>
        </w:tabs>
        <w:spacing w:line="360" w:lineRule="auto"/>
        <w:jc w:val="left"/>
        <w:textAlignment w:val="center"/>
        <w:rPr>
          <w:color w:val="000000"/>
        </w:rPr>
      </w:pPr>
      <w:r>
        <w:rPr>
          <w:color w:val="000000"/>
        </w:rPr>
        <w:t xml:space="preserve">A. </w:t>
      </w:r>
      <w:r>
        <w:rPr>
          <w:rFonts w:ascii="宋体" w:eastAsia="宋体" w:hAnsi="宋体" w:cs="宋体"/>
          <w:color w:val="000000"/>
        </w:rPr>
        <w:t>逐渐减小</w:t>
      </w:r>
      <w:r>
        <w:rPr>
          <w:color w:val="000000"/>
        </w:rPr>
        <w:tab/>
      </w:r>
      <w:r>
        <w:rPr>
          <w:color w:val="000000"/>
        </w:rPr>
        <w:t xml:space="preserve">B. </w:t>
      </w:r>
      <w:r>
        <w:rPr>
          <w:rFonts w:ascii="宋体" w:eastAsia="宋体" w:hAnsi="宋体" w:cs="宋体"/>
          <w:color w:val="000000"/>
        </w:rPr>
        <w:t>逐渐增大</w:t>
      </w:r>
    </w:p>
    <w:p>
      <w:pPr>
        <w:tabs>
          <w:tab w:val="left" w:pos="4873"/>
        </w:tabs>
        <w:spacing w:line="360" w:lineRule="auto"/>
        <w:jc w:val="left"/>
        <w:textAlignment w:val="center"/>
        <w:rPr>
          <w:color w:val="000000"/>
        </w:rPr>
      </w:pPr>
      <w:r>
        <w:rPr>
          <w:color w:val="000000"/>
        </w:rPr>
        <w:t xml:space="preserve">C. </w:t>
      </w:r>
      <w:r>
        <w:rPr>
          <w:rFonts w:ascii="宋体" w:eastAsia="宋体" w:hAnsi="宋体" w:cs="宋体"/>
          <w:color w:val="000000"/>
        </w:rPr>
        <w:t>保持不变</w:t>
      </w:r>
      <w:r>
        <w:rPr>
          <w:color w:val="000000"/>
        </w:rPr>
        <w:tab/>
      </w:r>
      <w:r>
        <w:rPr>
          <w:color w:val="000000"/>
        </w:rPr>
        <w:t xml:space="preserve">D. </w:t>
      </w:r>
      <w:r>
        <w:rPr>
          <w:rFonts w:ascii="宋体" w:eastAsia="宋体" w:hAnsi="宋体" w:cs="宋体"/>
          <w:color w:val="000000"/>
        </w:rPr>
        <w:t>如何变化，无法确定</w:t>
      </w:r>
    </w:p>
    <w:p>
      <w:pPr>
        <w:spacing w:line="360" w:lineRule="auto"/>
        <w:jc w:val="left"/>
        <w:textAlignment w:val="center"/>
        <w:rPr>
          <w:color w:val="000000"/>
        </w:rPr>
      </w:pPr>
      <w:r>
        <w:rPr>
          <w:color w:val="000000"/>
        </w:rPr>
        <w:t xml:space="preserve">8. </w:t>
      </w:r>
      <w:r>
        <w:rPr>
          <w:rFonts w:ascii="宋体" w:eastAsia="宋体" w:hAnsi="宋体" w:cs="宋体"/>
          <w:color w:val="000000"/>
        </w:rPr>
        <w:t>如图所示，排球场总长为</w:t>
      </w:r>
      <w:r>
        <w:rPr>
          <w:rFonts w:ascii="Times New Roman" w:eastAsia="Times New Roman" w:hAnsi="Times New Roman" w:cs="Times New Roman"/>
          <w:color w:val="000000"/>
        </w:rPr>
        <w:t>18m</w:t>
      </w:r>
      <w:r>
        <w:rPr>
          <w:rFonts w:ascii="宋体" w:eastAsia="宋体" w:hAnsi="宋体" w:cs="宋体"/>
          <w:color w:val="000000"/>
        </w:rPr>
        <w:t>，设球网离地高度为</w:t>
      </w:r>
      <w:r>
        <w:rPr>
          <w:rFonts w:ascii="Times New Roman" w:eastAsia="Times New Roman" w:hAnsi="Times New Roman" w:cs="Times New Roman"/>
          <w:color w:val="000000"/>
        </w:rPr>
        <w:t>2.24m</w:t>
      </w:r>
      <w:r>
        <w:rPr>
          <w:rFonts w:ascii="宋体" w:eastAsia="宋体" w:hAnsi="宋体" w:cs="宋体"/>
          <w:color w:val="000000"/>
        </w:rPr>
        <w:t>，运动员站在球网前</w:t>
      </w:r>
      <w:r>
        <w:rPr>
          <w:rFonts w:ascii="Times New Roman" w:eastAsia="Times New Roman" w:hAnsi="Times New Roman" w:cs="Times New Roman"/>
          <w:color w:val="000000"/>
        </w:rPr>
        <w:t>3m</w:t>
      </w:r>
      <w:r>
        <w:rPr>
          <w:rFonts w:ascii="宋体" w:eastAsia="宋体" w:hAnsi="宋体" w:cs="宋体"/>
          <w:color w:val="000000"/>
        </w:rPr>
        <w:t>，正对球网跳起，在离地高度为</w:t>
      </w:r>
      <w:r>
        <w:rPr>
          <w:rFonts w:ascii="Times New Roman" w:eastAsia="Times New Roman" w:hAnsi="Times New Roman" w:cs="Times New Roman"/>
          <w:color w:val="000000"/>
        </w:rPr>
        <w:t>2.55m</w:t>
      </w:r>
      <w:r>
        <w:rPr>
          <w:rFonts w:ascii="宋体" w:eastAsia="宋体" w:hAnsi="宋体" w:cs="宋体"/>
          <w:color w:val="000000"/>
        </w:rPr>
        <w:t>处将球水平击出，若球被击出时的速度大小为</w:t>
      </w:r>
      <w:r>
        <w:rPr>
          <w:rFonts w:ascii="Times New Roman" w:eastAsia="Times New Roman" w:hAnsi="Times New Roman" w:cs="Times New Roman"/>
          <w:color w:val="000000"/>
        </w:rPr>
        <w:t>9m/s</w:t>
      </w:r>
      <w:r>
        <w:rPr>
          <w:rFonts w:ascii="宋体" w:eastAsia="宋体" w:hAnsi="宋体" w:cs="宋体"/>
          <w:color w:val="000000"/>
        </w:rPr>
        <w:t>，试通过计算说明该运动员击球是否成功？（不计球受到的空气阻力）</w:t>
      </w:r>
      <w:r>
        <w:rPr>
          <w:color w:val="000000"/>
        </w:rPr>
        <w:t>__________</w:t>
      </w:r>
    </w:p>
    <w:p>
      <w:pPr>
        <w:spacing w:line="360" w:lineRule="auto"/>
        <w:jc w:val="both"/>
        <w:textAlignment w:val="center"/>
        <w:rPr>
          <w:color w:val="000000"/>
        </w:rPr>
      </w:pPr>
      <w:r>
        <w:rPr>
          <w:color w:val="000000"/>
        </w:rPr>
        <w:drawing>
          <wp:inline distT="0" distB="0" distL="114300" distR="114300">
            <wp:extent cx="1685925" cy="1181100"/>
            <wp:effectExtent l="0" t="0" r="9525" b="0"/>
            <wp:docPr id="6" name="图片 6"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11"/>
                    <a:stretch>
                      <a:fillRect/>
                    </a:stretch>
                  </pic:blipFill>
                  <pic:spPr>
                    <a:xfrm>
                      <a:off x="0" y="0"/>
                      <a:ext cx="1685925" cy="1181100"/>
                    </a:xfrm>
                    <a:prstGeom prst="rect">
                      <a:avLst/>
                    </a:prstGeom>
                  </pic:spPr>
                </pic:pic>
              </a:graphicData>
            </a:graphic>
          </wp:inline>
        </w:drawing>
      </w:r>
    </w:p>
    <w:p>
      <w:pPr>
        <w:spacing w:line="360" w:lineRule="auto"/>
        <w:jc w:val="left"/>
        <w:textAlignment w:val="center"/>
        <w:rPr>
          <w:color w:val="000000"/>
        </w:rPr>
      </w:pPr>
      <w:r>
        <w:rPr>
          <w:color w:val="000000"/>
        </w:rPr>
        <w:t xml:space="preserve">9. </w:t>
      </w:r>
      <w:r>
        <w:rPr>
          <w:rFonts w:ascii="宋体" w:eastAsia="宋体" w:hAnsi="宋体" w:cs="宋体"/>
          <w:color w:val="000000"/>
        </w:rPr>
        <w:t>一个容积为</w:t>
      </w:r>
      <w:r>
        <w:rPr>
          <w:rFonts w:ascii="Times New Roman" w:eastAsia="Times New Roman" w:hAnsi="Times New Roman" w:cs="Times New Roman"/>
          <w:color w:val="000000"/>
        </w:rPr>
        <w:t>4L</w:t>
      </w:r>
      <w:r>
        <w:rPr>
          <w:rFonts w:ascii="宋体" w:eastAsia="宋体" w:hAnsi="宋体" w:cs="宋体"/>
          <w:color w:val="000000"/>
        </w:rPr>
        <w:t>没有气的排球，用横截面积为</w:t>
      </w:r>
      <w:r>
        <w:rPr>
          <w:rFonts w:ascii="Times New Roman" w:eastAsia="Times New Roman" w:hAnsi="Times New Roman" w:cs="Times New Roman"/>
          <w:color w:val="000000"/>
        </w:rPr>
        <w:t>4cm</w:t>
      </w:r>
      <w:r>
        <w:rPr>
          <w:color w:val="000000"/>
          <w:vertAlign w:val="superscript"/>
        </w:rPr>
        <w:t>2</w:t>
      </w:r>
      <w:r>
        <w:rPr>
          <w:rFonts w:ascii="宋体" w:eastAsia="宋体" w:hAnsi="宋体" w:cs="宋体"/>
          <w:color w:val="000000"/>
        </w:rPr>
        <w:t>、冲程为</w:t>
      </w:r>
      <w:r>
        <w:rPr>
          <w:rFonts w:ascii="Times New Roman" w:eastAsia="Times New Roman" w:hAnsi="Times New Roman" w:cs="Times New Roman"/>
          <w:color w:val="000000"/>
        </w:rPr>
        <w:t>20cm</w:t>
      </w:r>
      <w:r>
        <w:rPr>
          <w:rFonts w:ascii="宋体" w:eastAsia="宋体" w:hAnsi="宋体" w:cs="宋体"/>
          <w:color w:val="000000"/>
        </w:rPr>
        <w:t>的打气筒打气，在打第</w:t>
      </w:r>
      <w:r>
        <w:rPr>
          <w:rFonts w:ascii="Times New Roman" w:eastAsia="Times New Roman" w:hAnsi="Times New Roman" w:cs="Times New Roman"/>
          <w:color w:val="000000"/>
        </w:rPr>
        <w:t>101</w:t>
      </w:r>
      <w:r>
        <w:rPr>
          <w:rFonts w:ascii="宋体" w:eastAsia="宋体" w:hAnsi="宋体" w:cs="宋体"/>
          <w:color w:val="000000"/>
        </w:rPr>
        <w:t>次时，打气筒中活塞至少要下压</w:t>
      </w:r>
      <w:r>
        <w:rPr>
          <w:color w:val="000000"/>
        </w:rPr>
        <w:t>__________</w:t>
      </w:r>
      <w:r>
        <w:rPr>
          <w:rFonts w:ascii="Times New Roman" w:eastAsia="Times New Roman" w:hAnsi="Times New Roman" w:cs="Times New Roman"/>
          <w:color w:val="000000"/>
        </w:rPr>
        <w:t>cm</w:t>
      </w:r>
      <w:r>
        <w:rPr>
          <w:rFonts w:ascii="宋体" w:eastAsia="宋体" w:hAnsi="宋体" w:cs="宋体"/>
          <w:color w:val="000000"/>
        </w:rPr>
        <w:t>，才能使空气进入排球（设打气过程中气体的温度保持不变，大气压强</w:t>
      </w:r>
      <w:r>
        <w:rPr>
          <w:rFonts w:ascii="Times New Roman" w:eastAsia="Times New Roman" w:hAnsi="Times New Roman" w:cs="Times New Roman"/>
          <w:i/>
          <w:color w:val="000000"/>
        </w:rPr>
        <w:t>p</w:t>
      </w:r>
      <w:r>
        <w:rPr>
          <w:color w:val="000000"/>
          <w:vertAlign w:val="subscript"/>
        </w:rPr>
        <w:t>0</w:t>
      </w:r>
      <w:r>
        <w:rPr>
          <w:rFonts w:ascii="Times New Roman" w:eastAsia="Times New Roman" w:hAnsi="Times New Roman" w:cs="Times New Roman"/>
          <w:color w:val="000000"/>
        </w:rPr>
        <w:t>=76cmHg</w:t>
      </w:r>
      <w:r>
        <w:rPr>
          <w:rFonts w:ascii="宋体" w:eastAsia="宋体" w:hAnsi="宋体" w:cs="宋体"/>
          <w:color w:val="000000"/>
        </w:rPr>
        <w:t>）。</w:t>
      </w:r>
    </w:p>
    <w:p>
      <w:pPr>
        <w:spacing w:line="360" w:lineRule="auto"/>
        <w:textAlignment w:val="center"/>
        <w:rPr>
          <w:color w:val="000000"/>
        </w:rPr>
      </w:pPr>
      <w:r>
        <w:rPr>
          <w:color w:val="000000"/>
        </w:rPr>
        <w:t xml:space="preserve">【答案】5. </w:t>
      </w:r>
      <w:r>
        <w:rPr>
          <w:rFonts w:ascii="Times New Roman" w:eastAsia="Times New Roman" w:hAnsi="Times New Roman" w:cs="Times New Roman"/>
          <w:color w:val="000000"/>
        </w:rPr>
        <w:t>B</w:t>
      </w:r>
      <w:r>
        <w:rPr>
          <w:color w:val="000000"/>
        </w:rPr>
        <w:t xml:space="preserve">    6. B    7. A    </w:t>
      </w:r>
    </w:p>
    <w:p>
      <w:pPr>
        <w:spacing w:line="360" w:lineRule="auto"/>
        <w:textAlignment w:val="center"/>
        <w:rPr>
          <w:color w:val="000000"/>
        </w:rPr>
      </w:pPr>
      <w:r>
        <w:rPr>
          <w:color w:val="000000"/>
        </w:rPr>
        <w:t xml:space="preserve">8. </w:t>
      </w:r>
      <w:r>
        <w:rPr>
          <w:rFonts w:ascii="宋体" w:eastAsia="宋体" w:hAnsi="宋体" w:cs="宋体"/>
          <w:color w:val="000000"/>
        </w:rPr>
        <w:t>失败</w:t>
      </w:r>
      <w:r>
        <w:rPr>
          <w:color w:val="000000"/>
        </w:rPr>
        <w:t xml:space="preserve">    9. </w:t>
      </w:r>
      <w:r>
        <w:rPr>
          <w:rFonts w:ascii="Times New Roman" w:eastAsia="Times New Roman" w:hAnsi="Times New Roman" w:cs="Times New Roman"/>
          <w:color w:val="000000"/>
        </w:rPr>
        <w:t>10</w:t>
      </w:r>
    </w:p>
    <w:p>
      <w:pPr>
        <w:spacing w:line="360" w:lineRule="auto"/>
        <w:textAlignment w:val="center"/>
        <w:rPr>
          <w:color w:val="000000"/>
        </w:rPr>
      </w:pPr>
      <w:r>
        <w:rPr>
          <w:color w:val="000000"/>
          <w:position w:val="0"/>
        </w:rPr>
        <w:drawing>
          <wp:inline distT="0" distB="0" distL="114300" distR="114300">
            <wp:extent cx="95250" cy="171450"/>
            <wp:effectExtent l="0" t="0" r="0" b="0"/>
            <wp:docPr id="386949518" name="图片 3869495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6949518" name="图片 386949518"/>
                    <pic:cNvPicPr>
                      <a:picLocks noChangeAspect="1"/>
                    </pic:cNvPicPr>
                  </pic:nvPicPr>
                  <pic:blipFill>
                    <a:blip xmlns:r="http://schemas.openxmlformats.org/officeDocument/2006/relationships" r:embed="rId49"/>
                    <a:stretch>
                      <a:fillRect/>
                    </a:stretch>
                  </pic:blipFill>
                  <pic:spPr>
                    <a:xfrm>
                      <a:off x="0" y="0"/>
                      <a:ext cx="95250" cy="171450"/>
                    </a:xfrm>
                    <a:prstGeom prst="rect">
                      <a:avLst/>
                    </a:prstGeom>
                  </pic:spPr>
                </pic:pic>
              </a:graphicData>
            </a:graphic>
          </wp:inline>
        </w:drawing>
      </w:r>
      <w:r>
        <w:rPr>
          <w:color w:val="000000"/>
        </w:rPr>
        <w:t>5题详解】</w:t>
      </w:r>
    </w:p>
    <w:p>
      <w:pPr>
        <w:spacing w:line="360" w:lineRule="auto"/>
        <w:jc w:val="left"/>
        <w:textAlignment w:val="center"/>
        <w:rPr>
          <w:color w:val="000000"/>
        </w:rPr>
      </w:pPr>
      <w:r>
        <w:rPr>
          <w:rFonts w:ascii="宋体" w:eastAsia="宋体" w:hAnsi="宋体" w:cs="宋体"/>
          <w:color w:val="000000"/>
        </w:rPr>
        <w:t>研究发球时让球旋转起来，则不能将球看作质点。</w:t>
      </w:r>
    </w:p>
    <w:p>
      <w:pPr>
        <w:spacing w:line="360" w:lineRule="auto"/>
        <w:jc w:val="left"/>
        <w:textAlignment w:val="center"/>
        <w:rPr>
          <w:color w:val="000000"/>
        </w:rPr>
      </w:pPr>
      <w:r>
        <w:rPr>
          <w:rFonts w:ascii="宋体" w:eastAsia="宋体" w:hAnsi="宋体" w:cs="宋体"/>
          <w:color w:val="000000"/>
        </w:rPr>
        <w:t>故选</w:t>
      </w:r>
      <w:r>
        <w:rPr>
          <w:rFonts w:ascii="Times New Roman" w:eastAsia="Times New Roman" w:hAnsi="Times New Roman" w:cs="Times New Roman"/>
          <w:color w:val="000000"/>
        </w:rPr>
        <w:t>B</w:t>
      </w:r>
      <w:r>
        <w:rPr>
          <w:rFonts w:ascii="宋体" w:eastAsia="宋体" w:hAnsi="宋体" w:cs="宋体"/>
          <w:color w:val="000000"/>
        </w:rPr>
        <w:t>。</w:t>
      </w:r>
    </w:p>
    <w:p>
      <w:pPr>
        <w:spacing w:line="360" w:lineRule="auto"/>
        <w:jc w:val="left"/>
        <w:textAlignment w:val="center"/>
        <w:rPr>
          <w:color w:val="000000"/>
        </w:rPr>
      </w:pPr>
      <w:r>
        <w:rPr>
          <w:color w:val="000000"/>
        </w:rPr>
        <w:t>【6题详解】</w:t>
      </w:r>
    </w:p>
    <w:p>
      <w:pPr>
        <w:spacing w:line="360" w:lineRule="auto"/>
        <w:jc w:val="left"/>
        <w:textAlignment w:val="center"/>
        <w:rPr>
          <w:color w:val="000000"/>
        </w:rPr>
      </w:pPr>
      <w:r>
        <w:rPr>
          <w:rFonts w:ascii="宋体" w:eastAsia="宋体" w:hAnsi="宋体" w:cs="宋体"/>
          <w:color w:val="000000"/>
        </w:rPr>
        <w:t>在排球运动中将对方发过来的球，用手垫回去，则在垫球前后瞬间，球的速度大小可能不变，但方向一对改变，所以在垫球前后瞬间一定发生变化的是球的动量。</w:t>
      </w:r>
    </w:p>
    <w:p>
      <w:pPr>
        <w:spacing w:line="360" w:lineRule="auto"/>
        <w:jc w:val="left"/>
        <w:textAlignment w:val="center"/>
        <w:rPr>
          <w:color w:val="000000"/>
        </w:rPr>
      </w:pPr>
      <w:r>
        <w:rPr>
          <w:rFonts w:ascii="宋体" w:eastAsia="宋体" w:hAnsi="宋体" w:cs="宋体"/>
          <w:color w:val="000000"/>
        </w:rPr>
        <w:t>故选</w:t>
      </w:r>
      <w:r>
        <w:rPr>
          <w:rFonts w:ascii="Times New Roman" w:eastAsia="Times New Roman" w:hAnsi="Times New Roman" w:cs="Times New Roman"/>
          <w:color w:val="000000"/>
        </w:rPr>
        <w:t>B</w:t>
      </w:r>
      <w:r>
        <w:rPr>
          <w:rFonts w:ascii="宋体" w:eastAsia="宋体" w:hAnsi="宋体" w:cs="宋体"/>
          <w:color w:val="000000"/>
        </w:rPr>
        <w:t>。</w:t>
      </w:r>
    </w:p>
    <w:p>
      <w:pPr>
        <w:spacing w:line="360" w:lineRule="auto"/>
        <w:jc w:val="left"/>
        <w:textAlignment w:val="center"/>
        <w:rPr>
          <w:color w:val="000000"/>
        </w:rPr>
        <w:sectPr>
          <w:type w:val="nextPage"/>
          <w:pgSz w:w="11906" w:h="16838"/>
          <w:pgMar w:top="720" w:right="720" w:bottom="720" w:left="720" w:header="152" w:footer="0" w:gutter="0"/>
          <w:pgNumType w:start="9"/>
          <w:cols w:num="1" w:space="720"/>
          <w:titlePg w:val="0"/>
          <w:docGrid w:type="lines" w:linePitch="312" w:charSpace="0"/>
        </w:sectPr>
      </w:pPr>
      <w:r>
        <w:rPr>
          <w:color w:val="000000"/>
        </w:rPr>
        <w:t>【7题详解】</w:t>
      </w:r>
    </w:p>
    <w:p>
      <w:pPr>
        <w:spacing w:line="360" w:lineRule="auto"/>
        <w:jc w:val="left"/>
        <w:textAlignment w:val="center"/>
        <w:rPr>
          <w:color w:val="000000"/>
        </w:rPr>
      </w:pPr>
      <w:r>
        <w:rPr>
          <w:rFonts w:ascii="宋体" w:eastAsia="宋体" w:hAnsi="宋体" w:cs="宋体"/>
          <w:color w:val="000000"/>
        </w:rPr>
        <w:t>由于排球所受的空气阻力大小不变、方向与球的运动方向相反，由题图可知，排球受到的空气阻力与重力的夹角逐渐增大，根据平行四边形定则可知，排球受到空气阻力与重力的合力逐渐减小，则球在图示的下落过程中加速度的大小逐渐减小。</w:t>
      </w:r>
    </w:p>
    <w:p>
      <w:pPr>
        <w:spacing w:line="360" w:lineRule="auto"/>
        <w:jc w:val="left"/>
        <w:textAlignment w:val="center"/>
        <w:rPr>
          <w:color w:val="000000"/>
        </w:rPr>
      </w:pPr>
      <w:r>
        <w:rPr>
          <w:rFonts w:ascii="宋体" w:eastAsia="宋体" w:hAnsi="宋体" w:cs="宋体"/>
          <w:color w:val="000000"/>
        </w:rPr>
        <w:t>故选</w:t>
      </w:r>
      <w:r>
        <w:rPr>
          <w:rFonts w:ascii="Times New Roman" w:eastAsia="Times New Roman" w:hAnsi="Times New Roman" w:cs="Times New Roman"/>
          <w:color w:val="000000"/>
        </w:rPr>
        <w:t>A</w:t>
      </w:r>
      <w:r>
        <w:rPr>
          <w:rFonts w:ascii="宋体" w:eastAsia="宋体" w:hAnsi="宋体" w:cs="宋体"/>
          <w:color w:val="000000"/>
        </w:rPr>
        <w:t>。</w:t>
      </w:r>
    </w:p>
    <w:p>
      <w:pPr>
        <w:spacing w:line="360" w:lineRule="auto"/>
        <w:jc w:val="left"/>
        <w:textAlignment w:val="center"/>
        <w:rPr>
          <w:color w:val="000000"/>
        </w:rPr>
      </w:pPr>
      <w:r>
        <w:rPr>
          <w:color w:val="000000"/>
        </w:rPr>
        <w:t>【8题详解】</w:t>
      </w:r>
    </w:p>
    <w:p>
      <w:pPr>
        <w:spacing w:line="360" w:lineRule="auto"/>
        <w:jc w:val="left"/>
        <w:textAlignment w:val="center"/>
        <w:rPr>
          <w:color w:val="000000"/>
        </w:rPr>
      </w:pPr>
      <w:r>
        <w:rPr>
          <w:rFonts w:ascii="宋体" w:eastAsia="宋体" w:hAnsi="宋体" w:cs="宋体"/>
          <w:color w:val="000000"/>
        </w:rPr>
        <w:t>由题可知，排球做平抛运动，根据平抛运动规律有</w:t>
      </w:r>
    </w:p>
    <w:p>
      <w:pPr>
        <w:spacing w:line="360" w:lineRule="auto"/>
        <w:jc w:val="center"/>
        <w:textAlignment w:val="center"/>
        <w:rPr>
          <w:color w:val="000000"/>
        </w:rPr>
      </w:pPr>
      <w:r>
        <w:object>
          <v:shape id="_x0000_i1036" type="#_x0000_t75" alt="学科网(www.zxxk.com)--教育资源门户，提供试卷、教案、课件、论文、素材以及各类教学资源下载，还有大量而丰富的教学相关资讯！" style="width:133.9pt;height:30.95pt" o:ole="" coordsize="21600,21600" o:preferrelative="t" filled="f" stroked="f">
            <v:stroke joinstyle="miter"/>
            <v:imagedata r:id="rId50" o:title="eqIdc20d2cd1695a97d1fab8bfbae658d059"/>
            <o:lock v:ext="edit" aspectratio="t"/>
            <w10:anchorlock/>
          </v:shape>
          <o:OLEObject Type="Embed" ProgID="Equation.DSMT4" ShapeID="_x0000_i1036" DrawAspect="Content" ObjectID="_1468075736" r:id="rId51"/>
        </w:object>
      </w:r>
    </w:p>
    <w:p>
      <w:pPr>
        <w:spacing w:line="360" w:lineRule="auto"/>
        <w:jc w:val="both"/>
        <w:textAlignment w:val="center"/>
        <w:rPr>
          <w:color w:val="000000"/>
        </w:rPr>
      </w:pPr>
      <w:r>
        <w:rPr>
          <w:rFonts w:ascii="宋体" w:eastAsia="宋体" w:hAnsi="宋体" w:cs="宋体"/>
          <w:color w:val="000000"/>
        </w:rPr>
        <w:t>解得</w:t>
      </w:r>
    </w:p>
    <w:p>
      <w:pPr>
        <w:spacing w:line="360" w:lineRule="auto"/>
        <w:jc w:val="center"/>
        <w:textAlignment w:val="center"/>
        <w:rPr>
          <w:color w:val="000000"/>
        </w:rPr>
      </w:pPr>
      <w:r>
        <w:object>
          <v:shape id="_x0000_i1037" type="#_x0000_t75" alt="学科网(www.zxxk.com)--教育资源门户，提供试卷、教案、课件、论文、素材以及各类教学资源下载，还有大量而丰富的教学相关资讯！" style="width:47.8pt;height:18pt" o:ole="" coordsize="21600,21600" o:preferrelative="t" filled="f" stroked="f">
            <v:stroke joinstyle="miter"/>
            <v:imagedata r:id="rId52" o:title="eqId05cd3f951d9b659c1f0bcf41869a7f4f"/>
            <o:lock v:ext="edit" aspectratio="t"/>
            <w10:anchorlock/>
          </v:shape>
          <o:OLEObject Type="Embed" ProgID="Equation.DSMT4" ShapeID="_x0000_i1037" DrawAspect="Content" ObjectID="_1468075737" r:id="rId53"/>
        </w:object>
      </w:r>
    </w:p>
    <w:p>
      <w:pPr>
        <w:spacing w:line="360" w:lineRule="auto"/>
        <w:jc w:val="both"/>
        <w:textAlignment w:val="center"/>
        <w:rPr>
          <w:color w:val="000000"/>
        </w:rPr>
      </w:pPr>
      <w:r>
        <w:rPr>
          <w:rFonts w:ascii="宋体" w:eastAsia="宋体" w:hAnsi="宋体" w:cs="宋体"/>
          <w:color w:val="000000"/>
        </w:rPr>
        <w:t>此时排球的水平位移为</w:t>
      </w:r>
    </w:p>
    <w:p>
      <w:pPr>
        <w:spacing w:line="360" w:lineRule="auto"/>
        <w:jc w:val="center"/>
        <w:textAlignment w:val="center"/>
        <w:rPr>
          <w:color w:val="000000"/>
        </w:rPr>
      </w:pPr>
      <w:r>
        <w:object>
          <v:shape id="_x0000_i1038" type="#_x0000_t75" alt="学科网(www.zxxk.com)--教育资源门户，提供试卷、教案、课件、论文、素材以及各类教学资源下载，还有大量而丰富的教学相关资讯！" style="width:168.2pt;height:18pt" o:ole="" coordsize="21600,21600" o:preferrelative="t" filled="f" stroked="f">
            <v:stroke joinstyle="miter"/>
            <v:imagedata r:id="rId54" o:title="eqId4f9ac55cd51f65fc8b66bd38362c33eb"/>
            <o:lock v:ext="edit" aspectratio="t"/>
            <w10:anchorlock/>
          </v:shape>
          <o:OLEObject Type="Embed" ProgID="Equation.DSMT4" ShapeID="_x0000_i1038" DrawAspect="Content" ObjectID="_1468075738" r:id="rId55"/>
        </w:object>
      </w:r>
    </w:p>
    <w:p>
      <w:pPr>
        <w:spacing w:line="360" w:lineRule="auto"/>
        <w:jc w:val="both"/>
        <w:textAlignment w:val="center"/>
        <w:rPr>
          <w:color w:val="000000"/>
        </w:rPr>
      </w:pPr>
      <w:r>
        <w:rPr>
          <w:rFonts w:ascii="宋体" w:eastAsia="宋体" w:hAnsi="宋体" w:cs="宋体"/>
          <w:color w:val="000000"/>
        </w:rPr>
        <w:t>说明球将触网，该运动员击球失败。</w:t>
      </w:r>
    </w:p>
    <w:p>
      <w:pPr>
        <w:spacing w:line="360" w:lineRule="auto"/>
        <w:jc w:val="both"/>
        <w:textAlignment w:val="center"/>
        <w:rPr>
          <w:color w:val="000000"/>
        </w:rPr>
      </w:pPr>
      <w:r>
        <w:rPr>
          <w:color w:val="000000"/>
        </w:rPr>
        <w:t>【9题详解】</w:t>
      </w:r>
    </w:p>
    <w:p>
      <w:pPr>
        <w:spacing w:line="360" w:lineRule="auto"/>
        <w:jc w:val="left"/>
        <w:textAlignment w:val="center"/>
        <w:rPr>
          <w:color w:val="000000"/>
        </w:rPr>
      </w:pPr>
      <w:r>
        <w:rPr>
          <w:rFonts w:ascii="宋体" w:eastAsia="宋体" w:hAnsi="宋体" w:cs="宋体"/>
          <w:color w:val="000000"/>
        </w:rPr>
        <w:t>打</w:t>
      </w:r>
      <w:r>
        <w:rPr>
          <w:rFonts w:ascii="Times New Roman" w:eastAsia="Times New Roman" w:hAnsi="Times New Roman" w:cs="Times New Roman"/>
          <w:color w:val="000000"/>
        </w:rPr>
        <w:t>100</w:t>
      </w:r>
      <w:r>
        <w:rPr>
          <w:rFonts w:ascii="宋体" w:eastAsia="宋体" w:hAnsi="宋体" w:cs="宋体"/>
          <w:color w:val="000000"/>
        </w:rPr>
        <w:t>次后，根据玻意耳定律有</w:t>
      </w:r>
    </w:p>
    <w:p>
      <w:pPr>
        <w:spacing w:line="360" w:lineRule="auto"/>
        <w:jc w:val="center"/>
        <w:textAlignment w:val="center"/>
        <w:rPr>
          <w:color w:val="000000"/>
        </w:rPr>
      </w:pPr>
      <w:r>
        <w:object>
          <v:shape id="_x0000_i1039" type="#_x0000_t75" alt="学科网(www.zxxk.com)--教育资源门户，提供试卷、教案、课件、论文、素材以及各类教学资源下载，还有大量而丰富的教学相关资讯！" style="width:70.9pt;height:18pt" o:ole="" coordsize="21600,21600" o:preferrelative="t" filled="f" stroked="f">
            <v:stroke joinstyle="miter"/>
            <v:imagedata r:id="rId56" o:title="eqId0a93a35a174ebac4caecbc8c5d48a616"/>
            <o:lock v:ext="edit" aspectratio="t"/>
            <w10:anchorlock/>
          </v:shape>
          <o:OLEObject Type="Embed" ProgID="Equation.DSMT4" ShapeID="_x0000_i1039" DrawAspect="Content" ObjectID="_1468075739" r:id="rId57"/>
        </w:object>
      </w:r>
    </w:p>
    <w:p>
      <w:pPr>
        <w:spacing w:line="360" w:lineRule="auto"/>
        <w:jc w:val="both"/>
        <w:textAlignment w:val="center"/>
        <w:rPr>
          <w:color w:val="000000"/>
        </w:rPr>
      </w:pPr>
      <w:r>
        <w:rPr>
          <w:rFonts w:ascii="宋体" w:eastAsia="宋体" w:hAnsi="宋体" w:cs="宋体"/>
          <w:color w:val="000000"/>
        </w:rPr>
        <w:t>其中</w:t>
      </w:r>
    </w:p>
    <w:p>
      <w:pPr>
        <w:spacing w:line="360" w:lineRule="auto"/>
        <w:jc w:val="center"/>
        <w:textAlignment w:val="center"/>
        <w:rPr>
          <w:color w:val="000000"/>
        </w:rPr>
      </w:pPr>
      <w:r>
        <w:object>
          <v:shape id="_x0000_i1040" type="#_x0000_t75" alt="学科网(www.zxxk.com)--教育资源门户，提供试卷、教案、课件、论文、素材以及各类教学资源下载，还有大量而丰富的教学相关资讯！" style="width:155.25pt;height:19.15pt" o:ole="" coordsize="21600,21600" o:preferrelative="t" filled="f" stroked="f">
            <v:stroke joinstyle="miter"/>
            <v:imagedata r:id="rId58" o:title="eqId18a80f7685dc79cf06d614fa113a6598"/>
            <o:lock v:ext="edit" aspectratio="t"/>
            <w10:anchorlock/>
          </v:shape>
          <o:OLEObject Type="Embed" ProgID="Equation.DSMT4" ShapeID="_x0000_i1040" DrawAspect="Content" ObjectID="_1468075740" r:id="rId59"/>
        </w:object>
      </w:r>
    </w:p>
    <w:p>
      <w:pPr>
        <w:spacing w:line="360" w:lineRule="auto"/>
        <w:jc w:val="center"/>
        <w:textAlignment w:val="center"/>
        <w:rPr>
          <w:color w:val="000000"/>
        </w:rPr>
      </w:pPr>
      <w:r>
        <w:object>
          <v:shape id="_x0000_i1041" type="#_x0000_t75" alt="学科网(www.zxxk.com)--教育资源门户，提供试卷、教案、课件、论文、素材以及各类教学资源下载，还有大量而丰富的教学相关资讯！" style="width:99pt;height:15.75pt" o:ole="" coordsize="21600,21600" o:preferrelative="t" filled="f" stroked="f">
            <v:stroke joinstyle="miter"/>
            <v:imagedata r:id="rId60" o:title="eqId0e1caa45acb908109658b7a63d518ead"/>
            <o:lock v:ext="edit" aspectratio="t"/>
            <w10:anchorlock/>
          </v:shape>
          <o:OLEObject Type="Embed" ProgID="Equation.DSMT4" ShapeID="_x0000_i1041" DrawAspect="Content" ObjectID="_1468075741" r:id="rId61"/>
        </w:object>
      </w:r>
    </w:p>
    <w:p>
      <w:pPr>
        <w:spacing w:line="360" w:lineRule="auto"/>
        <w:jc w:val="both"/>
        <w:textAlignment w:val="center"/>
        <w:rPr>
          <w:color w:val="000000"/>
        </w:rPr>
      </w:pPr>
      <w:r>
        <w:rPr>
          <w:rFonts w:ascii="宋体" w:eastAsia="宋体" w:hAnsi="宋体" w:cs="宋体"/>
          <w:color w:val="000000"/>
        </w:rPr>
        <w:t>解得，打</w:t>
      </w:r>
      <w:r>
        <w:rPr>
          <w:rFonts w:ascii="Times New Roman" w:eastAsia="Times New Roman" w:hAnsi="Times New Roman" w:cs="Times New Roman"/>
          <w:color w:val="000000"/>
        </w:rPr>
        <w:t>100</w:t>
      </w:r>
      <w:r>
        <w:rPr>
          <w:rFonts w:ascii="宋体" w:eastAsia="宋体" w:hAnsi="宋体" w:cs="宋体"/>
          <w:color w:val="000000"/>
        </w:rPr>
        <w:t>次后，排球内气体的压强为</w:t>
      </w:r>
    </w:p>
    <w:p>
      <w:pPr>
        <w:spacing w:line="360" w:lineRule="auto"/>
        <w:jc w:val="center"/>
        <w:textAlignment w:val="center"/>
        <w:rPr>
          <w:color w:val="000000"/>
        </w:rPr>
      </w:pPr>
      <w:r>
        <w:object>
          <v:shape id="_x0000_i1042" type="#_x0000_t75" alt="学科网(www.zxxk.com)--教育资源门户，提供试卷、教案、课件、论文、素材以及各类教学资源下载，还有大量而丰富的教学相关资讯！" style="width:41.25pt;height:18pt" o:ole="" coordsize="21600,21600" o:preferrelative="t" filled="f" stroked="f">
            <v:stroke joinstyle="miter"/>
            <v:imagedata r:id="rId62" o:title="eqIdb72c4c3cf2bcdab39a33bca0d38f1544"/>
            <o:lock v:ext="edit" aspectratio="t"/>
            <w10:anchorlock/>
          </v:shape>
          <o:OLEObject Type="Embed" ProgID="Equation.DSMT4" ShapeID="_x0000_i1042" DrawAspect="Content" ObjectID="_1468075742" r:id="rId63"/>
        </w:object>
      </w:r>
    </w:p>
    <w:p>
      <w:pPr>
        <w:spacing w:line="360" w:lineRule="auto"/>
        <w:jc w:val="both"/>
        <w:textAlignment w:val="center"/>
        <w:rPr>
          <w:color w:val="000000"/>
        </w:rPr>
      </w:pPr>
      <w:r>
        <w:rPr>
          <w:rFonts w:ascii="宋体" w:eastAsia="宋体" w:hAnsi="宋体" w:cs="宋体"/>
          <w:color w:val="000000"/>
        </w:rPr>
        <w:t>则在打第</w:t>
      </w:r>
      <w:r>
        <w:rPr>
          <w:rFonts w:ascii="Times New Roman" w:eastAsia="Times New Roman" w:hAnsi="Times New Roman" w:cs="Times New Roman"/>
          <w:color w:val="000000"/>
        </w:rPr>
        <w:t>101</w:t>
      </w:r>
      <w:r>
        <w:rPr>
          <w:rFonts w:ascii="宋体" w:eastAsia="宋体" w:hAnsi="宋体" w:cs="宋体"/>
          <w:color w:val="000000"/>
        </w:rPr>
        <w:t>次时，打气筒中气体的压强至少要大于</w:t>
      </w:r>
      <w:r>
        <w:object>
          <v:shape id="_x0000_i1043" type="#_x0000_t75" alt="学科网(www.zxxk.com)--教育资源门户，提供试卷、教案、课件、论文、素材以及各类教学资源下载，还有大量而丰富的教学相关资讯！" style="width:21.2pt;height:18pt" o:ole="" coordsize="21600,21600" o:preferrelative="t" filled="f" stroked="f">
            <v:stroke joinstyle="miter"/>
            <v:imagedata r:id="rId64" o:title="eqId87c6f018bc5953a0f67d03123d7ebd2c"/>
            <o:lock v:ext="edit" aspectratio="t"/>
            <w10:anchorlock/>
          </v:shape>
          <o:OLEObject Type="Embed" ProgID="Equation.DSMT4" ShapeID="_x0000_i1043" DrawAspect="Content" ObjectID="_1468075743" r:id="rId65"/>
        </w:object>
      </w:r>
      <w:r>
        <w:rPr>
          <w:rFonts w:ascii="宋体" w:eastAsia="宋体" w:hAnsi="宋体" w:cs="宋体"/>
          <w:color w:val="000000"/>
        </w:rPr>
        <w:t>才能使空气进入排球，故有</w:t>
      </w:r>
    </w:p>
    <w:p>
      <w:pPr>
        <w:spacing w:line="360" w:lineRule="auto"/>
        <w:jc w:val="center"/>
        <w:textAlignment w:val="center"/>
        <w:rPr>
          <w:color w:val="000000"/>
        </w:rPr>
      </w:pPr>
      <w:r>
        <w:object>
          <v:shape id="_x0000_i1044" type="#_x0000_t75" alt="学科网(www.zxxk.com)--教育资源门户，提供试卷、教案、课件、论文、素材以及各类教学资源下载，还有大量而丰富的教学相关资讯！" style="width:69.2pt;height:18pt" o:ole="" coordsize="21600,21600" o:preferrelative="t" filled="f" stroked="f">
            <v:stroke joinstyle="miter"/>
            <v:imagedata r:id="rId66" o:title="eqId7e02f46e42e92b7d57e7b348fcc48450"/>
            <o:lock v:ext="edit" aspectratio="t"/>
            <w10:anchorlock/>
          </v:shape>
          <o:OLEObject Type="Embed" ProgID="Equation.DSMT4" ShapeID="_x0000_i1044" DrawAspect="Content" ObjectID="_1468075744" r:id="rId67"/>
        </w:object>
      </w:r>
    </w:p>
    <w:p>
      <w:pPr>
        <w:spacing w:line="360" w:lineRule="auto"/>
        <w:jc w:val="both"/>
        <w:textAlignment w:val="center"/>
        <w:rPr>
          <w:color w:val="000000"/>
        </w:rPr>
      </w:pPr>
      <w:r>
        <w:rPr>
          <w:rFonts w:ascii="宋体" w:eastAsia="宋体" w:hAnsi="宋体" w:cs="宋体"/>
          <w:color w:val="000000"/>
        </w:rPr>
        <w:t>解得</w:t>
      </w:r>
    </w:p>
    <w:p>
      <w:pPr>
        <w:spacing w:line="360" w:lineRule="auto"/>
        <w:jc w:val="center"/>
        <w:textAlignment w:val="center"/>
        <w:rPr>
          <w:color w:val="000000"/>
        </w:rPr>
      </w:pPr>
      <w:r>
        <w:object>
          <v:shape id="_x0000_i1045" type="#_x0000_t75" alt="学科网(www.zxxk.com)--教育资源门户，提供试卷、教案、课件、论文、素材以及各类教学资源下载，还有大量而丰富的教学相关资讯！" style="width:48.75pt;height:14.25pt" o:ole="" coordsize="21600,21600" o:preferrelative="t" filled="f" stroked="f">
            <v:stroke joinstyle="miter"/>
            <v:imagedata r:id="rId68" o:title="eqIdfd4ff5fa9eb00e11a93f4ea08d6d4037"/>
            <o:lock v:ext="edit" aspectratio="t"/>
            <w10:anchorlock/>
          </v:shape>
          <o:OLEObject Type="Embed" ProgID="Equation.DSMT4" ShapeID="_x0000_i1045" DrawAspect="Content" ObjectID="_1468075745" r:id="rId69"/>
        </w:object>
      </w:r>
    </w:p>
    <w:p>
      <w:pPr>
        <w:spacing w:line="360" w:lineRule="auto"/>
        <w:jc w:val="both"/>
        <w:textAlignment w:val="center"/>
        <w:rPr>
          <w:color w:val="000000"/>
        </w:rPr>
      </w:pPr>
      <w:r>
        <w:rPr>
          <w:rFonts w:ascii="宋体" w:eastAsia="宋体" w:hAnsi="宋体" w:cs="宋体"/>
          <w:color w:val="000000"/>
        </w:rPr>
        <w:t>即在打第</w:t>
      </w:r>
      <w:r>
        <w:rPr>
          <w:rFonts w:ascii="Times New Roman" w:eastAsia="Times New Roman" w:hAnsi="Times New Roman" w:cs="Times New Roman"/>
          <w:color w:val="000000"/>
        </w:rPr>
        <w:t>101</w:t>
      </w:r>
      <w:r>
        <w:rPr>
          <w:rFonts w:ascii="宋体" w:eastAsia="宋体" w:hAnsi="宋体" w:cs="宋体"/>
          <w:color w:val="000000"/>
        </w:rPr>
        <w:t>次时，打气筒中活塞至少要下压</w:t>
      </w:r>
      <w:r>
        <w:rPr>
          <w:rFonts w:ascii="Times New Roman" w:eastAsia="Times New Roman" w:hAnsi="Times New Roman" w:cs="Times New Roman"/>
          <w:color w:val="000000"/>
        </w:rPr>
        <w:t>10cm</w:t>
      </w:r>
      <w:r>
        <w:rPr>
          <w:rFonts w:ascii="宋体" w:eastAsia="宋体" w:hAnsi="宋体" w:cs="宋体"/>
          <w:color w:val="000000"/>
        </w:rPr>
        <w:t>，才能使空气进入排球。</w:t>
      </w:r>
    </w:p>
    <w:p>
      <w:pPr>
        <w:spacing w:line="360" w:lineRule="auto"/>
        <w:jc w:val="left"/>
        <w:textAlignment w:val="center"/>
        <w:rPr>
          <w:color w:val="000000"/>
        </w:rPr>
      </w:pPr>
      <w:r>
        <w:rPr>
          <w:rFonts w:ascii="宋体" w:eastAsia="宋体" w:hAnsi="宋体" w:cs="宋体"/>
          <w:color w:val="000000"/>
        </w:rPr>
        <w:t>三、“嫦娥三号”</w:t>
      </w:r>
    </w:p>
    <w:p>
      <w:pPr>
        <w:spacing w:line="360" w:lineRule="auto"/>
        <w:jc w:val="both"/>
        <w:textAlignment w:val="center"/>
        <w:rPr>
          <w:color w:val="000000"/>
        </w:rPr>
      </w:pPr>
      <w:r>
        <w:rPr>
          <w:rFonts w:ascii="宋体" w:eastAsia="宋体" w:hAnsi="宋体" w:cs="宋体"/>
          <w:color w:val="000000"/>
        </w:rPr>
        <w:t>“嫦娥三号”是我国嫦娥工程中第一个月球软着陆的无人登月探测器。其飞行轨道示意图如图，她由地月转移轨道</w:t>
      </w:r>
      <w:r>
        <w:rPr>
          <w:rFonts w:ascii="Times New Roman" w:eastAsia="Times New Roman" w:hAnsi="Times New Roman" w:cs="Times New Roman"/>
          <w:color w:val="000000"/>
        </w:rPr>
        <w:t>①</w:t>
      </w:r>
      <w:r>
        <w:rPr>
          <w:rFonts w:ascii="宋体" w:eastAsia="宋体" w:hAnsi="宋体" w:cs="宋体"/>
          <w:color w:val="000000"/>
        </w:rPr>
        <w:t>顺利进入环月圆轨道</w:t>
      </w:r>
      <w:r>
        <w:rPr>
          <w:rFonts w:ascii="Times New Roman" w:eastAsia="Times New Roman" w:hAnsi="Times New Roman" w:cs="Times New Roman"/>
          <w:color w:val="000000"/>
        </w:rPr>
        <w:t>②</w:t>
      </w:r>
      <w:r>
        <w:rPr>
          <w:rFonts w:ascii="宋体" w:eastAsia="宋体" w:hAnsi="宋体" w:cs="宋体"/>
          <w:color w:val="000000"/>
        </w:rPr>
        <w:t>，在该轨道上运行了约</w:t>
      </w:r>
      <w:r>
        <w:rPr>
          <w:rFonts w:ascii="Times New Roman" w:eastAsia="Times New Roman" w:hAnsi="Times New Roman" w:cs="Times New Roman"/>
          <w:color w:val="000000"/>
        </w:rPr>
        <w:t xml:space="preserve"> 4 </w:t>
      </w:r>
      <w:r>
        <w:rPr>
          <w:rFonts w:ascii="宋体" w:eastAsia="宋体" w:hAnsi="宋体" w:cs="宋体"/>
          <w:color w:val="000000"/>
        </w:rPr>
        <w:t>天后，变轨进入椭圆轨道</w:t>
      </w:r>
      <w:r>
        <w:rPr>
          <w:rFonts w:ascii="Times New Roman" w:eastAsia="Times New Roman" w:hAnsi="Times New Roman" w:cs="Times New Roman"/>
          <w:color w:val="000000"/>
        </w:rPr>
        <w:t>③</w:t>
      </w:r>
      <w:r>
        <w:rPr>
          <w:rFonts w:ascii="宋体" w:eastAsia="宋体" w:hAnsi="宋体" w:cs="宋体"/>
          <w:color w:val="000000"/>
        </w:rPr>
        <w:t>，最后实现月球软着陆。</w:t>
      </w:r>
      <w:r>
        <w:rPr>
          <w:color w:val="000000"/>
        </w:rPr>
        <w:br/>
      </w:r>
      <w:r>
        <w:rPr>
          <w:color w:val="000000"/>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70" w:history="1">
        <w:r>
          <w:rPr>
            <w:rFonts w:ascii="SimSun" w:eastAsia="SimSun" w:hAnsi="SimSun" w:cs="SimSun"/>
            <w:b/>
            <w:bCs/>
            <w:color w:val="0000EE"/>
            <w:kern w:val="0"/>
            <w:sz w:val="30"/>
            <w:szCs w:val="30"/>
            <w:u w:val="single" w:color="0000EE"/>
          </w:rPr>
          <w:t>https://d.book118.com/435213340134011042</w:t>
        </w:r>
      </w:hyperlink>
    </w:p>
    <w:p>
      <w:pPr>
        <w:spacing w:line="360" w:lineRule="auto"/>
        <w:jc w:val="both"/>
        <w:textAlignment w:val="center"/>
        <w:rPr>
          <w:color w:val="000000"/>
        </w:rPr>
      </w:pPr>
    </w:p>
    <w:sectPr>
      <w:type w:val="nextPage"/>
      <w:pgSz w:w="11906" w:h="16838"/>
      <w:pgMar w:top="720" w:right="720" w:bottom="720" w:left="720" w:header="152" w:footer="0" w:gutter="0"/>
      <w:pgNumType w:start="10"/>
      <w:cols w:num="1" w:space="720"/>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Microsoft YaHei UI">
    <w:panose1 w:val="020B0503020204020204"/>
    <w:charset w:val="86"/>
    <w:family w:val="swiss"/>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07DF2"/>
    <w:rsid w:val="00005EBC"/>
    <w:rsid w:val="00016BFA"/>
    <w:rsid w:val="000460FF"/>
    <w:rsid w:val="00054E7B"/>
    <w:rsid w:val="000E4D02"/>
    <w:rsid w:val="00171458"/>
    <w:rsid w:val="00173C1D"/>
    <w:rsid w:val="001764C3"/>
    <w:rsid w:val="0018010E"/>
    <w:rsid w:val="00191C29"/>
    <w:rsid w:val="001C63DA"/>
    <w:rsid w:val="001D4563"/>
    <w:rsid w:val="00201A7E"/>
    <w:rsid w:val="00221FC9"/>
    <w:rsid w:val="002457C2"/>
    <w:rsid w:val="002908F0"/>
    <w:rsid w:val="002A0E5D"/>
    <w:rsid w:val="002A1A21"/>
    <w:rsid w:val="002F06B2"/>
    <w:rsid w:val="003102DB"/>
    <w:rsid w:val="00360978"/>
    <w:rsid w:val="003C4A95"/>
    <w:rsid w:val="003D0C09"/>
    <w:rsid w:val="004062F6"/>
    <w:rsid w:val="004151FC"/>
    <w:rsid w:val="00435F83"/>
    <w:rsid w:val="0046214C"/>
    <w:rsid w:val="0049183B"/>
    <w:rsid w:val="004D44FD"/>
    <w:rsid w:val="00567E50"/>
    <w:rsid w:val="0059145F"/>
    <w:rsid w:val="00596076"/>
    <w:rsid w:val="005B39DB"/>
    <w:rsid w:val="005C2124"/>
    <w:rsid w:val="005F1362"/>
    <w:rsid w:val="00605626"/>
    <w:rsid w:val="006071D5"/>
    <w:rsid w:val="0062039B"/>
    <w:rsid w:val="00623C16"/>
    <w:rsid w:val="00637D3A"/>
    <w:rsid w:val="00640BF5"/>
    <w:rsid w:val="006D5DE9"/>
    <w:rsid w:val="006F45E0"/>
    <w:rsid w:val="00701D6B"/>
    <w:rsid w:val="007061B2"/>
    <w:rsid w:val="00740A09"/>
    <w:rsid w:val="00762E26"/>
    <w:rsid w:val="00767F31"/>
    <w:rsid w:val="00817391"/>
    <w:rsid w:val="00832EC9"/>
    <w:rsid w:val="008634CD"/>
    <w:rsid w:val="008731FA"/>
    <w:rsid w:val="00880A38"/>
    <w:rsid w:val="00893DD6"/>
    <w:rsid w:val="008D2E94"/>
    <w:rsid w:val="0090278E"/>
    <w:rsid w:val="00974E0F"/>
    <w:rsid w:val="00982128"/>
    <w:rsid w:val="009A27BF"/>
    <w:rsid w:val="009B5666"/>
    <w:rsid w:val="009C4252"/>
    <w:rsid w:val="009E203F"/>
    <w:rsid w:val="00A07DF2"/>
    <w:rsid w:val="00A25705"/>
    <w:rsid w:val="00A405DB"/>
    <w:rsid w:val="00A536B0"/>
    <w:rsid w:val="00AD6B6A"/>
    <w:rsid w:val="00B80D67"/>
    <w:rsid w:val="00B8100F"/>
    <w:rsid w:val="00B96924"/>
    <w:rsid w:val="00BA1A7E"/>
    <w:rsid w:val="00BB50C6"/>
    <w:rsid w:val="00BE1BCD"/>
    <w:rsid w:val="00C02815"/>
    <w:rsid w:val="00C02FC6"/>
    <w:rsid w:val="00C321EB"/>
    <w:rsid w:val="00CA4A07"/>
    <w:rsid w:val="00D51257"/>
    <w:rsid w:val="00D634C2"/>
    <w:rsid w:val="00D756B6"/>
    <w:rsid w:val="00D77F6E"/>
    <w:rsid w:val="00DA0796"/>
    <w:rsid w:val="00DA5448"/>
    <w:rsid w:val="00DF071B"/>
    <w:rsid w:val="00E63075"/>
    <w:rsid w:val="00E97096"/>
    <w:rsid w:val="00EA0188"/>
    <w:rsid w:val="00EB17B4"/>
    <w:rsid w:val="00ED1550"/>
    <w:rsid w:val="00EE1A37"/>
    <w:rsid w:val="00F21C80"/>
    <w:rsid w:val="00F676FD"/>
    <w:rsid w:val="00F72514"/>
    <w:rsid w:val="00FA0944"/>
    <w:rsid w:val="00FB34D2"/>
    <w:rsid w:val="00FB4B17"/>
    <w:rsid w:val="00FC5860"/>
    <w:rsid w:val="00FD377B"/>
    <w:rsid w:val="00FF2D79"/>
    <w:rsid w:val="00FF517A"/>
    <w:rsid w:val="2D184335"/>
    <w:rsid w:val="38274566"/>
    <w:rsid w:val="7AC20A84"/>
  </w:rsids>
  <w:docVars>
    <w:docVar w:name="commondata" w:val="eyJoZGlkIjoiMTJiYzM1YTBhMmZmNmIwN2U2MjM2ODJkN2M4MmVlYzM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宋体"/>
        <w:lang w:val="en-US" w:eastAsia="zh-CN"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1"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uiPriority="0"/>
    <w:lsdException w:name="HTML Preformatted" w:uiPriority="0"/>
    <w:lsdException w:name="HTML Sample" w:semiHidden="0" w:uiPriority="0" w:unhideWhenUsed="0"/>
    <w:lsdException w:name="HTML Typewriter" w:semiHidden="0" w:uiPriority="0" w:unhideWhenUsed="0"/>
    <w:lsdException w:name="HTML Variable" w:semiHidden="0" w:uiPriority="0" w:unhideWhenUsed="0"/>
    <w:lsdException w:name="Normal Table" w:qFormat="1"/>
    <w:lsdException w:name="annotation subject" w:uiPriority="0"/>
    <w:lsdException w:name="Table Simple 1" w:uiPriority="0"/>
    <w:lsdException w:name="Table Simple 2" w:uiPriority="0"/>
    <w:lsdException w:name="Table Simple 3" w:uiPriority="0"/>
    <w:lsdException w:name="Table Classic 1" w:uiPriority="0"/>
    <w:lsdException w:name="Table Classic 2" w:uiPriority="0"/>
    <w:lsdException w:name="Table Classic 3" w:uiPriority="0"/>
    <w:lsdException w:name="Table Classic 4" w:uiPriority="0"/>
    <w:lsdException w:name="Table Colorful 1" w:uiPriority="0"/>
    <w:lsdException w:name="Table Colorful 2" w:uiPriority="0"/>
    <w:lsdException w:name="Table Colorful 3" w:uiPriority="0"/>
    <w:lsdException w:name="Table Columns 1" w:uiPriority="0"/>
    <w:lsdException w:name="Table Columns 2" w:uiPriority="0"/>
    <w:lsdException w:name="Table Columns 3" w:uiPriority="0"/>
    <w:lsdException w:name="Table Columns 4" w:uiPriority="0"/>
    <w:lsdException w:name="Table Columns 5" w:uiPriority="0"/>
    <w:lsdException w:name="Table Grid 1" w:uiPriority="0"/>
    <w:lsdException w:name="Table Grid 2" w:uiPriority="0"/>
    <w:lsdException w:name="Table Grid 3" w:uiPriority="0"/>
    <w:lsdException w:name="Table Grid 4" w:uiPriority="0"/>
    <w:lsdException w:name="Table Grid 5" w:uiPriority="0"/>
    <w:lsdException w:name="Table Grid 6" w:uiPriority="0"/>
    <w:lsdException w:name="Table Grid 7" w:uiPriority="0"/>
    <w:lsdException w:name="Table Grid 8" w:uiPriority="0"/>
    <w:lsdException w:name="Table List 1" w:uiPriority="0"/>
    <w:lsdException w:name="Table List 2" w:uiPriority="0"/>
    <w:lsdException w:name="Table List 3" w:uiPriority="0"/>
    <w:lsdException w:name="Table List 4" w:uiPriority="0"/>
    <w:lsdException w:name="Table List 5" w:uiPriority="0"/>
    <w:lsdException w:name="Table List 6" w:uiPriority="0"/>
    <w:lsdException w:name="Table List 7" w:uiPriority="0"/>
    <w:lsdException w:name="Table List 8" w:uiPriority="0"/>
    <w:lsdException w:name="Table 3D effects 1" w:uiPriority="0"/>
    <w:lsdException w:name="Table 3D effects 2" w:uiPriority="0"/>
    <w:lsdException w:name="Table 3D effects 3" w:uiPriority="0"/>
    <w:lsdException w:name="Table Contemporary" w:uiPriority="0"/>
    <w:lsdException w:name="Table Elegant" w:uiPriority="0"/>
    <w:lsdException w:name="Table Professional" w:uiPriority="0"/>
    <w:lsdException w:name="Table Subtle 1" w:semiHidden="0" w:uiPriority="0" w:unhideWhenUsed="0"/>
    <w:lsdException w:name="Table Subtle 2" w:uiPriority="0"/>
    <w:lsdException w:name="Table Web 1" w:uiPriority="0"/>
    <w:lsdException w:name="Table Web 2" w:semiHidden="0" w:uiPriority="0" w:unhideWhenUsed="0"/>
    <w:lsdException w:name="Table Web 3" w:semiHidden="0" w:uiPriority="0" w:unhideWhenUsed="0"/>
    <w:lsdException w:name="Balloon Text" w:uiPriority="0"/>
    <w:lsdException w:name="Table Grid" w:semiHidden="0" w:uiPriority="0" w:unhideWhenUsed="0"/>
    <w:lsdException w:name="Table Theme" w:uiPriority="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imes New Roman" w:eastAsia="宋体" w:hAnsi="Times New Roman" w:cs="宋体"/>
      <w:kern w:val="2"/>
      <w:sz w:val="21"/>
      <w:szCs w:val="24"/>
      <w:lang w:val="en-US" w:eastAsia="zh-CN" w:bidi="ar-SA"/>
    </w:rPr>
  </w:style>
  <w:style w:type="character" w:default="1" w:styleId="DefaultParagraphFont">
    <w:name w:val="Default Paragraph Font"/>
    <w:autoRedefine/>
    <w:uiPriority w:val="1"/>
    <w:semiHidden/>
    <w:unhideWhenUsed/>
    <w:qFormat/>
  </w:style>
  <w:style w:type="table" w:default="1" w:styleId="TableNormal">
    <w:name w:val="Normal Table"/>
    <w:autoRedefine/>
    <w:uiPriority w:val="99"/>
    <w:semiHidden/>
    <w:unhideWhenUsed/>
    <w:qFormat/>
    <w:tblPr>
      <w:tblCellMar>
        <w:top w:w="0" w:type="dxa"/>
        <w:left w:w="108" w:type="dxa"/>
        <w:bottom w:w="0" w:type="dxa"/>
        <w:right w:w="108" w:type="dxa"/>
      </w:tblCellMar>
    </w:tblPr>
  </w:style>
  <w:style w:type="paragraph" w:styleId="Footer">
    <w:name w:val="footer"/>
    <w:basedOn w:val="Normal"/>
    <w:autoRedefine/>
    <w:pPr>
      <w:tabs>
        <w:tab w:val="center" w:pos="4153"/>
        <w:tab w:val="right" w:pos="8306"/>
      </w:tabs>
      <w:snapToGrid w:val="0"/>
      <w:jc w:val="left"/>
    </w:pPr>
    <w:rPr>
      <w:sz w:val="18"/>
    </w:rPr>
  </w:style>
  <w:style w:type="paragraph" w:styleId="Header">
    <w:name w:val="header"/>
    <w:basedOn w:val="Normal"/>
    <w:link w:val="a"/>
    <w:autoRedefine/>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styleId="Hyperlink">
    <w:name w:val="Hyperlink"/>
    <w:basedOn w:val="DefaultParagraphFont"/>
    <w:autoRedefine/>
    <w:uiPriority w:val="99"/>
    <w:unhideWhenUsed/>
    <w:rPr>
      <w:color w:val="0000FF"/>
      <w:u w:val="single"/>
    </w:rPr>
  </w:style>
  <w:style w:type="character" w:customStyle="1" w:styleId="a">
    <w:name w:val="页眉 字符"/>
    <w:basedOn w:val="DefaultParagraphFont"/>
    <w:link w:val="Header"/>
    <w:uiPriority w:val="99"/>
    <w:qFormat/>
    <w:rPr>
      <w:kern w:val="2"/>
      <w:sz w:val="18"/>
      <w:szCs w:val="24"/>
    </w:rPr>
  </w:style>
  <w:style w:type="paragraph" w:styleId="NoSpacing">
    <w:name w:val="No Spacing"/>
    <w:autoRedefine/>
    <w:uiPriority w:val="1"/>
    <w:qFormat/>
    <w:rPr>
      <w:rFonts w:eastAsia="Microsoft YaHei UI" w:asciiTheme="minorHAnsi" w:hAnsiTheme="minorHAnsi" w:cstheme="minorBidi"/>
      <w:sz w:val="22"/>
      <w:szCs w:val="22"/>
      <w:lang w:val="en-US" w:eastAsia="zh-CN" w:bidi="ar-SA"/>
    </w:rPr>
  </w:style>
  <w:style w:type="paragraph" w:styleId="ListParagraph">
    <w:name w:val="List Paragraph"/>
    <w:basedOn w:val="Normal"/>
    <w:autoRedefine/>
    <w:uiPriority w:val="99"/>
    <w:qFormat/>
    <w:pPr>
      <w:ind w:firstLine="420" w:firstLine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6.png" /><Relationship Id="rId11" Type="http://schemas.openxmlformats.org/officeDocument/2006/relationships/image" Target="media/image7.png" /><Relationship Id="rId12" Type="http://schemas.openxmlformats.org/officeDocument/2006/relationships/image" Target="media/image8.png" /><Relationship Id="rId13" Type="http://schemas.openxmlformats.org/officeDocument/2006/relationships/image" Target="media/image9.png" /><Relationship Id="rId14" Type="http://schemas.openxmlformats.org/officeDocument/2006/relationships/image" Target="media/image10.wmf" /><Relationship Id="rId15" Type="http://schemas.openxmlformats.org/officeDocument/2006/relationships/image" Target="media/image11.png" /><Relationship Id="rId16" Type="http://schemas.openxmlformats.org/officeDocument/2006/relationships/image" Target="media/image12.png" /><Relationship Id="rId17" Type="http://schemas.openxmlformats.org/officeDocument/2006/relationships/image" Target="media/image13.wmf" /><Relationship Id="rId18" Type="http://schemas.openxmlformats.org/officeDocument/2006/relationships/oleObject" Target="embeddings/oleObject1.bin" /><Relationship Id="rId19" Type="http://schemas.openxmlformats.org/officeDocument/2006/relationships/image" Target="media/image14.wmf" /><Relationship Id="rId2" Type="http://schemas.openxmlformats.org/officeDocument/2006/relationships/webSettings" Target="webSettings.xml" /><Relationship Id="rId20" Type="http://schemas.openxmlformats.org/officeDocument/2006/relationships/oleObject" Target="embeddings/oleObject2.bin" /><Relationship Id="rId21" Type="http://schemas.openxmlformats.org/officeDocument/2006/relationships/image" Target="media/image15.wmf" /><Relationship Id="rId22" Type="http://schemas.openxmlformats.org/officeDocument/2006/relationships/oleObject" Target="embeddings/oleObject3.bin" /><Relationship Id="rId23" Type="http://schemas.openxmlformats.org/officeDocument/2006/relationships/image" Target="media/image16.png" /><Relationship Id="rId24" Type="http://schemas.openxmlformats.org/officeDocument/2006/relationships/image" Target="media/image17.wmf" /><Relationship Id="rId25" Type="http://schemas.openxmlformats.org/officeDocument/2006/relationships/image" Target="media/image18.png" /><Relationship Id="rId26" Type="http://schemas.openxmlformats.org/officeDocument/2006/relationships/image" Target="media/image19.png" /><Relationship Id="rId27" Type="http://schemas.openxmlformats.org/officeDocument/2006/relationships/image" Target="media/image20.png" /><Relationship Id="rId28" Type="http://schemas.openxmlformats.org/officeDocument/2006/relationships/image" Target="media/image21.png" /><Relationship Id="rId29" Type="http://schemas.openxmlformats.org/officeDocument/2006/relationships/image" Target="media/image22.wmf" /><Relationship Id="rId3" Type="http://schemas.openxmlformats.org/officeDocument/2006/relationships/fontTable" Target="fontTable.xml" /><Relationship Id="rId30" Type="http://schemas.openxmlformats.org/officeDocument/2006/relationships/oleObject" Target="embeddings/oleObject4.bin" /><Relationship Id="rId31" Type="http://schemas.openxmlformats.org/officeDocument/2006/relationships/image" Target="media/image23.png" /><Relationship Id="rId32" Type="http://schemas.openxmlformats.org/officeDocument/2006/relationships/image" Target="media/image24.png" /><Relationship Id="rId33" Type="http://schemas.openxmlformats.org/officeDocument/2006/relationships/image" Target="media/image25.png" /><Relationship Id="rId34" Type="http://schemas.openxmlformats.org/officeDocument/2006/relationships/image" Target="media/image26.wmf" /><Relationship Id="rId35" Type="http://schemas.openxmlformats.org/officeDocument/2006/relationships/oleObject" Target="embeddings/oleObject5.bin" /><Relationship Id="rId36" Type="http://schemas.openxmlformats.org/officeDocument/2006/relationships/image" Target="media/image27.wmf" /><Relationship Id="rId37" Type="http://schemas.openxmlformats.org/officeDocument/2006/relationships/oleObject" Target="embeddings/oleObject6.bin" /><Relationship Id="rId38" Type="http://schemas.openxmlformats.org/officeDocument/2006/relationships/image" Target="media/image28.wmf" /><Relationship Id="rId39" Type="http://schemas.openxmlformats.org/officeDocument/2006/relationships/oleObject" Target="embeddings/oleObject7.bin" /><Relationship Id="rId4" Type="http://schemas.openxmlformats.org/officeDocument/2006/relationships/customXml" Target="../customXml/item1.xml" /><Relationship Id="rId40" Type="http://schemas.openxmlformats.org/officeDocument/2006/relationships/image" Target="media/image29.wmf" /><Relationship Id="rId41" Type="http://schemas.openxmlformats.org/officeDocument/2006/relationships/oleObject" Target="embeddings/oleObject8.bin" /><Relationship Id="rId42" Type="http://schemas.openxmlformats.org/officeDocument/2006/relationships/image" Target="media/image30.wmf" /><Relationship Id="rId43" Type="http://schemas.openxmlformats.org/officeDocument/2006/relationships/oleObject" Target="embeddings/oleObject9.bin" /><Relationship Id="rId44" Type="http://schemas.openxmlformats.org/officeDocument/2006/relationships/image" Target="media/image31.wmf" /><Relationship Id="rId45" Type="http://schemas.openxmlformats.org/officeDocument/2006/relationships/oleObject" Target="embeddings/oleObject10.bin" /><Relationship Id="rId46" Type="http://schemas.openxmlformats.org/officeDocument/2006/relationships/oleObject" Target="embeddings/oleObject11.bin" /><Relationship Id="rId47" Type="http://schemas.openxmlformats.org/officeDocument/2006/relationships/image" Target="media/image32.wmf" /><Relationship Id="rId48" Type="http://schemas.openxmlformats.org/officeDocument/2006/relationships/image" Target="media/image33.png" /><Relationship Id="rId49" Type="http://schemas.openxmlformats.org/officeDocument/2006/relationships/image" Target="media/image34.wmf" /><Relationship Id="rId5" Type="http://schemas.openxmlformats.org/officeDocument/2006/relationships/image" Target="media/image1.png" /><Relationship Id="rId50" Type="http://schemas.openxmlformats.org/officeDocument/2006/relationships/image" Target="media/image35.wmf" /><Relationship Id="rId51" Type="http://schemas.openxmlformats.org/officeDocument/2006/relationships/oleObject" Target="embeddings/oleObject12.bin" /><Relationship Id="rId52" Type="http://schemas.openxmlformats.org/officeDocument/2006/relationships/image" Target="media/image36.wmf" /><Relationship Id="rId53" Type="http://schemas.openxmlformats.org/officeDocument/2006/relationships/oleObject" Target="embeddings/oleObject13.bin" /><Relationship Id="rId54" Type="http://schemas.openxmlformats.org/officeDocument/2006/relationships/image" Target="media/image37.wmf" /><Relationship Id="rId55" Type="http://schemas.openxmlformats.org/officeDocument/2006/relationships/oleObject" Target="embeddings/oleObject14.bin" /><Relationship Id="rId56" Type="http://schemas.openxmlformats.org/officeDocument/2006/relationships/image" Target="media/image38.wmf" /><Relationship Id="rId57" Type="http://schemas.openxmlformats.org/officeDocument/2006/relationships/oleObject" Target="embeddings/oleObject15.bin" /><Relationship Id="rId58" Type="http://schemas.openxmlformats.org/officeDocument/2006/relationships/image" Target="media/image39.wmf" /><Relationship Id="rId59" Type="http://schemas.openxmlformats.org/officeDocument/2006/relationships/oleObject" Target="embeddings/oleObject16.bin" /><Relationship Id="rId6" Type="http://schemas.openxmlformats.org/officeDocument/2006/relationships/image" Target="media/image2.png" /><Relationship Id="rId60" Type="http://schemas.openxmlformats.org/officeDocument/2006/relationships/image" Target="media/image40.wmf" /><Relationship Id="rId61" Type="http://schemas.openxmlformats.org/officeDocument/2006/relationships/oleObject" Target="embeddings/oleObject17.bin" /><Relationship Id="rId62" Type="http://schemas.openxmlformats.org/officeDocument/2006/relationships/image" Target="media/image41.wmf" /><Relationship Id="rId63" Type="http://schemas.openxmlformats.org/officeDocument/2006/relationships/oleObject" Target="embeddings/oleObject18.bin" /><Relationship Id="rId64" Type="http://schemas.openxmlformats.org/officeDocument/2006/relationships/image" Target="media/image42.wmf" /><Relationship Id="rId65" Type="http://schemas.openxmlformats.org/officeDocument/2006/relationships/oleObject" Target="embeddings/oleObject19.bin" /><Relationship Id="rId66" Type="http://schemas.openxmlformats.org/officeDocument/2006/relationships/image" Target="media/image43.wmf" /><Relationship Id="rId67" Type="http://schemas.openxmlformats.org/officeDocument/2006/relationships/oleObject" Target="embeddings/oleObject20.bin" /><Relationship Id="rId68" Type="http://schemas.openxmlformats.org/officeDocument/2006/relationships/image" Target="media/image44.wmf" /><Relationship Id="rId69" Type="http://schemas.openxmlformats.org/officeDocument/2006/relationships/oleObject" Target="embeddings/oleObject21.bin" /><Relationship Id="rId7" Type="http://schemas.openxmlformats.org/officeDocument/2006/relationships/image" Target="media/image3.png" /><Relationship Id="rId70" Type="http://schemas.openxmlformats.org/officeDocument/2006/relationships/hyperlink" Target="https://d.book118.com/435213340134011042" TargetMode="External" /><Relationship Id="rId71" Type="http://schemas.openxmlformats.org/officeDocument/2006/relationships/theme" Target="theme/theme1.xml" /><Relationship Id="rId72" Type="http://schemas.openxmlformats.org/officeDocument/2006/relationships/styles" Target="styles.xml" /><Relationship Id="rId8" Type="http://schemas.openxmlformats.org/officeDocument/2006/relationships/image" Target="media/image4.png" /><Relationship Id="rId9" Type="http://schemas.openxmlformats.org/officeDocument/2006/relationships/image" Target="media/image5.jpe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5590A68-9B32-4A13-894C-0880676F012E}">
  <ds:schemaRefs/>
</ds:datastoreItem>
</file>

<file path=docProps/app.xml><?xml version="1.0" encoding="utf-8"?>
<Properties xmlns="http://schemas.openxmlformats.org/officeDocument/2006/extended-properties" xmlns:vt="http://schemas.openxmlformats.org/officeDocument/2006/docPropsVTypes">
  <TotalTime>0</TotalTime>
  <Pages>10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cp:coreProperties>
</file>