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环氧胶水项目规划设计蓝图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0" w:history="1">
        <w:r>
          <w:rPr>
            <w:rFonts w:ascii="仿宋" w:eastAsia="仿宋" w:hAnsi="仿宋" w:cs="仿宋" w:hint="eastAsia"/>
            <w:lang w:eastAsia="zh-CN"/>
          </w:rPr>
          <w:t>前言</w:t>
        </w:r>
        <w:r>
          <w:tab/>
        </w:r>
        <w:r>
          <w:fldChar w:fldCharType="begin"/>
        </w:r>
        <w:r>
          <w:instrText xml:space="preserve"> PAGEREF _Toc2860 \h </w:instrText>
        </w:r>
        <w:r>
          <w:fldChar w:fldCharType="separate"/>
        </w:r>
        <w:r>
          <w:t>3</w:t>
        </w:r>
        <w:r>
          <w:fldChar w:fldCharType="end"/>
        </w:r>
      </w:hyperlink>
    </w:p>
    <w:p>
      <w:pPr>
        <w:pStyle w:val="TOC1"/>
        <w:tabs>
          <w:tab w:val="right" w:leader="dot" w:pos="8306"/>
        </w:tabs>
      </w:pPr>
      <w:hyperlink w:anchor="_Toc26260" w:history="1">
        <w:r>
          <w:rPr>
            <w:rFonts w:ascii="仿宋" w:eastAsia="仿宋" w:hAnsi="仿宋" w:cs="仿宋" w:hint="eastAsia"/>
            <w:lang w:eastAsia="zh-CN"/>
          </w:rPr>
          <w:t>一、环氧胶水项目危机管理</w:t>
        </w:r>
        <w:r>
          <w:tab/>
        </w:r>
        <w:r>
          <w:fldChar w:fldCharType="begin"/>
        </w:r>
        <w:r>
          <w:instrText xml:space="preserve"> PAGEREF _Toc26260 \h </w:instrText>
        </w:r>
        <w:r>
          <w:fldChar w:fldCharType="separate"/>
        </w:r>
        <w:r>
          <w:t>3</w:t>
        </w:r>
        <w:r>
          <w:fldChar w:fldCharType="end"/>
        </w:r>
      </w:hyperlink>
    </w:p>
    <w:p>
      <w:pPr>
        <w:pStyle w:val="TOC2"/>
        <w:tabs>
          <w:tab w:val="right" w:leader="dot" w:pos="8306"/>
        </w:tabs>
      </w:pPr>
      <w:hyperlink w:anchor="_Toc9634" w:history="1">
        <w:r>
          <w:rPr>
            <w:rFonts w:ascii="仿宋" w:eastAsia="仿宋" w:hAnsi="仿宋" w:cs="仿宋" w:hint="eastAsia"/>
            <w:lang w:eastAsia="zh-CN"/>
          </w:rPr>
          <w:t>(一)、危机预警与识别</w:t>
        </w:r>
        <w:r>
          <w:tab/>
        </w:r>
        <w:r>
          <w:fldChar w:fldCharType="begin"/>
        </w:r>
        <w:r>
          <w:instrText xml:space="preserve"> PAGEREF _Toc9634 \h </w:instrText>
        </w:r>
        <w:r>
          <w:fldChar w:fldCharType="separate"/>
        </w:r>
        <w:r>
          <w:t>3</w:t>
        </w:r>
        <w:r>
          <w:fldChar w:fldCharType="end"/>
        </w:r>
      </w:hyperlink>
    </w:p>
    <w:p>
      <w:pPr>
        <w:pStyle w:val="TOC2"/>
        <w:tabs>
          <w:tab w:val="right" w:leader="dot" w:pos="8306"/>
        </w:tabs>
      </w:pPr>
      <w:hyperlink w:anchor="_Toc5211" w:history="1">
        <w:r>
          <w:rPr>
            <w:rFonts w:ascii="仿宋" w:eastAsia="仿宋" w:hAnsi="仿宋" w:cs="仿宋" w:hint="eastAsia"/>
            <w:lang w:eastAsia="zh-CN"/>
          </w:rPr>
          <w:t>(二)、危机应对与恢复</w:t>
        </w:r>
        <w:r>
          <w:tab/>
        </w:r>
        <w:r>
          <w:fldChar w:fldCharType="begin"/>
        </w:r>
        <w:r>
          <w:instrText xml:space="preserve"> PAGEREF _Toc5211 \h </w:instrText>
        </w:r>
        <w:r>
          <w:fldChar w:fldCharType="separate"/>
        </w:r>
        <w:r>
          <w:t>4</w:t>
        </w:r>
        <w:r>
          <w:fldChar w:fldCharType="end"/>
        </w:r>
      </w:hyperlink>
    </w:p>
    <w:p>
      <w:pPr>
        <w:pStyle w:val="TOC1"/>
        <w:tabs>
          <w:tab w:val="right" w:leader="dot" w:pos="8306"/>
        </w:tabs>
      </w:pPr>
      <w:hyperlink w:anchor="_Toc9590" w:history="1">
        <w:r>
          <w:rPr>
            <w:rFonts w:ascii="仿宋" w:eastAsia="仿宋" w:hAnsi="仿宋" w:cs="仿宋" w:hint="eastAsia"/>
            <w:lang w:eastAsia="zh-CN"/>
          </w:rPr>
          <w:t>二、工艺说明</w:t>
        </w:r>
        <w:r>
          <w:tab/>
        </w:r>
        <w:r>
          <w:fldChar w:fldCharType="begin"/>
        </w:r>
        <w:r>
          <w:instrText xml:space="preserve"> PAGEREF _Toc9590 \h </w:instrText>
        </w:r>
        <w:r>
          <w:fldChar w:fldCharType="separate"/>
        </w:r>
        <w:r>
          <w:t>5</w:t>
        </w:r>
        <w:r>
          <w:fldChar w:fldCharType="end"/>
        </w:r>
      </w:hyperlink>
    </w:p>
    <w:p>
      <w:pPr>
        <w:pStyle w:val="TOC2"/>
        <w:tabs>
          <w:tab w:val="right" w:leader="dot" w:pos="8306"/>
        </w:tabs>
      </w:pPr>
      <w:hyperlink w:anchor="_Toc30594" w:history="1">
        <w:r>
          <w:rPr>
            <w:rFonts w:ascii="仿宋" w:eastAsia="仿宋" w:hAnsi="仿宋" w:cs="仿宋" w:hint="eastAsia"/>
            <w:lang w:eastAsia="zh-CN"/>
          </w:rPr>
          <w:t>(一)、技术管理特点</w:t>
        </w:r>
        <w:r>
          <w:tab/>
        </w:r>
        <w:r>
          <w:fldChar w:fldCharType="begin"/>
        </w:r>
        <w:r>
          <w:instrText xml:space="preserve"> PAGEREF _Toc30594 \h </w:instrText>
        </w:r>
        <w:r>
          <w:fldChar w:fldCharType="separate"/>
        </w:r>
        <w:r>
          <w:t>5</w:t>
        </w:r>
        <w:r>
          <w:fldChar w:fldCharType="end"/>
        </w:r>
      </w:hyperlink>
    </w:p>
    <w:p>
      <w:pPr>
        <w:pStyle w:val="TOC2"/>
        <w:tabs>
          <w:tab w:val="right" w:leader="dot" w:pos="8306"/>
        </w:tabs>
      </w:pPr>
      <w:hyperlink w:anchor="_Toc22960" w:history="1">
        <w:r>
          <w:rPr>
            <w:rFonts w:ascii="仿宋" w:eastAsia="仿宋" w:hAnsi="仿宋" w:cs="仿宋" w:hint="eastAsia"/>
            <w:lang w:eastAsia="zh-CN"/>
          </w:rPr>
          <w:t>(二)、环氧胶水项目工艺技术设计方案</w:t>
        </w:r>
        <w:r>
          <w:tab/>
        </w:r>
        <w:r>
          <w:fldChar w:fldCharType="begin"/>
        </w:r>
        <w:r>
          <w:instrText xml:space="preserve"> PAGEREF _Toc22960 \h </w:instrText>
        </w:r>
        <w:r>
          <w:fldChar w:fldCharType="separate"/>
        </w:r>
        <w:r>
          <w:t>6</w:t>
        </w:r>
        <w:r>
          <w:fldChar w:fldCharType="end"/>
        </w:r>
      </w:hyperlink>
    </w:p>
    <w:p>
      <w:pPr>
        <w:pStyle w:val="TOC2"/>
        <w:tabs>
          <w:tab w:val="right" w:leader="dot" w:pos="8306"/>
        </w:tabs>
      </w:pPr>
      <w:hyperlink w:anchor="_Toc12514" w:history="1">
        <w:r>
          <w:rPr>
            <w:rFonts w:ascii="仿宋" w:eastAsia="仿宋" w:hAnsi="仿宋" w:cs="仿宋" w:hint="eastAsia"/>
            <w:lang w:eastAsia="zh-CN"/>
          </w:rPr>
          <w:t>(三)、设备选型方案</w:t>
        </w:r>
        <w:r>
          <w:tab/>
        </w:r>
        <w:r>
          <w:fldChar w:fldCharType="begin"/>
        </w:r>
        <w:r>
          <w:instrText xml:space="preserve"> PAGEREF _Toc12514 \h </w:instrText>
        </w:r>
        <w:r>
          <w:fldChar w:fldCharType="separate"/>
        </w:r>
        <w:r>
          <w:t>8</w:t>
        </w:r>
        <w:r>
          <w:fldChar w:fldCharType="end"/>
        </w:r>
      </w:hyperlink>
    </w:p>
    <w:p>
      <w:pPr>
        <w:pStyle w:val="TOC1"/>
        <w:tabs>
          <w:tab w:val="right" w:leader="dot" w:pos="8306"/>
        </w:tabs>
      </w:pPr>
      <w:hyperlink w:anchor="_Toc24077" w:history="1">
        <w:r>
          <w:rPr>
            <w:rFonts w:ascii="仿宋" w:eastAsia="仿宋" w:hAnsi="仿宋" w:cs="仿宋" w:hint="eastAsia"/>
            <w:lang w:eastAsia="zh-CN"/>
          </w:rPr>
          <w:t>三、环氧胶水项目文档管理</w:t>
        </w:r>
        <w:r>
          <w:tab/>
        </w:r>
        <w:r>
          <w:fldChar w:fldCharType="begin"/>
        </w:r>
        <w:r>
          <w:instrText xml:space="preserve"> PAGEREF _Toc24077 \h </w:instrText>
        </w:r>
        <w:r>
          <w:fldChar w:fldCharType="separate"/>
        </w:r>
        <w:r>
          <w:t>9</w:t>
        </w:r>
        <w:r>
          <w:fldChar w:fldCharType="end"/>
        </w:r>
      </w:hyperlink>
    </w:p>
    <w:p>
      <w:pPr>
        <w:pStyle w:val="TOC2"/>
        <w:tabs>
          <w:tab w:val="right" w:leader="dot" w:pos="8306"/>
        </w:tabs>
      </w:pPr>
      <w:hyperlink w:anchor="_Toc31353" w:history="1">
        <w:r>
          <w:rPr>
            <w:rFonts w:ascii="仿宋" w:eastAsia="仿宋" w:hAnsi="仿宋" w:cs="仿宋" w:hint="eastAsia"/>
            <w:lang w:eastAsia="zh-CN"/>
          </w:rPr>
          <w:t>(一)、文档编制与审查</w:t>
        </w:r>
        <w:r>
          <w:tab/>
        </w:r>
        <w:r>
          <w:fldChar w:fldCharType="begin"/>
        </w:r>
        <w:r>
          <w:instrText xml:space="preserve"> PAGEREF _Toc31353 \h </w:instrText>
        </w:r>
        <w:r>
          <w:fldChar w:fldCharType="separate"/>
        </w:r>
        <w:r>
          <w:t>9</w:t>
        </w:r>
        <w:r>
          <w:fldChar w:fldCharType="end"/>
        </w:r>
      </w:hyperlink>
    </w:p>
    <w:p>
      <w:pPr>
        <w:pStyle w:val="TOC2"/>
        <w:tabs>
          <w:tab w:val="right" w:leader="dot" w:pos="8306"/>
        </w:tabs>
      </w:pPr>
      <w:hyperlink w:anchor="_Toc17631" w:history="1">
        <w:r>
          <w:rPr>
            <w:rFonts w:ascii="仿宋" w:eastAsia="仿宋" w:hAnsi="仿宋" w:cs="仿宋" w:hint="eastAsia"/>
            <w:lang w:eastAsia="zh-CN"/>
          </w:rPr>
          <w:t>(二)、文档发布与分发</w:t>
        </w:r>
        <w:r>
          <w:tab/>
        </w:r>
        <w:r>
          <w:fldChar w:fldCharType="begin"/>
        </w:r>
        <w:r>
          <w:instrText xml:space="preserve"> PAGEREF _Toc17631 \h </w:instrText>
        </w:r>
        <w:r>
          <w:fldChar w:fldCharType="separate"/>
        </w:r>
        <w:r>
          <w:t>10</w:t>
        </w:r>
        <w:r>
          <w:fldChar w:fldCharType="end"/>
        </w:r>
      </w:hyperlink>
    </w:p>
    <w:p>
      <w:pPr>
        <w:pStyle w:val="TOC2"/>
        <w:tabs>
          <w:tab w:val="right" w:leader="dot" w:pos="8306"/>
        </w:tabs>
      </w:pPr>
      <w:hyperlink w:anchor="_Toc9307" w:history="1">
        <w:r>
          <w:rPr>
            <w:rFonts w:ascii="仿宋" w:eastAsia="仿宋" w:hAnsi="仿宋" w:cs="仿宋" w:hint="eastAsia"/>
            <w:lang w:eastAsia="zh-CN"/>
          </w:rPr>
          <w:t>(三)、文档存档与归档</w:t>
        </w:r>
        <w:r>
          <w:tab/>
        </w:r>
        <w:r>
          <w:fldChar w:fldCharType="begin"/>
        </w:r>
        <w:r>
          <w:instrText xml:space="preserve"> PAGEREF _Toc9307 \h </w:instrText>
        </w:r>
        <w:r>
          <w:fldChar w:fldCharType="separate"/>
        </w:r>
        <w:r>
          <w:t>11</w:t>
        </w:r>
        <w:r>
          <w:fldChar w:fldCharType="end"/>
        </w:r>
      </w:hyperlink>
    </w:p>
    <w:p>
      <w:pPr>
        <w:pStyle w:val="TOC1"/>
        <w:tabs>
          <w:tab w:val="right" w:leader="dot" w:pos="8306"/>
        </w:tabs>
      </w:pPr>
      <w:hyperlink w:anchor="_Toc12494" w:history="1">
        <w:r>
          <w:rPr>
            <w:rFonts w:ascii="仿宋" w:eastAsia="仿宋" w:hAnsi="仿宋" w:cs="仿宋" w:hint="eastAsia"/>
            <w:lang w:eastAsia="zh-CN"/>
          </w:rPr>
          <w:t>四、环氧胶水项目建设单位说明</w:t>
        </w:r>
        <w:r>
          <w:tab/>
        </w:r>
        <w:r>
          <w:fldChar w:fldCharType="begin"/>
        </w:r>
        <w:r>
          <w:instrText xml:space="preserve"> PAGEREF _Toc12494 \h </w:instrText>
        </w:r>
        <w:r>
          <w:fldChar w:fldCharType="separate"/>
        </w:r>
        <w:r>
          <w:t>12</w:t>
        </w:r>
        <w:r>
          <w:fldChar w:fldCharType="end"/>
        </w:r>
      </w:hyperlink>
    </w:p>
    <w:p>
      <w:pPr>
        <w:pStyle w:val="TOC2"/>
        <w:tabs>
          <w:tab w:val="right" w:leader="dot" w:pos="8306"/>
        </w:tabs>
      </w:pPr>
      <w:hyperlink w:anchor="_Toc5610" w:history="1">
        <w:r>
          <w:rPr>
            <w:rFonts w:ascii="仿宋" w:eastAsia="仿宋" w:hAnsi="仿宋" w:cs="仿宋" w:hint="eastAsia"/>
            <w:lang w:eastAsia="zh-CN"/>
          </w:rPr>
          <w:t>(一)、环氧胶水项目承办单位基本情况</w:t>
        </w:r>
        <w:r>
          <w:tab/>
        </w:r>
        <w:r>
          <w:fldChar w:fldCharType="begin"/>
        </w:r>
        <w:r>
          <w:instrText xml:space="preserve"> PAGEREF _Toc5610 \h </w:instrText>
        </w:r>
        <w:r>
          <w:fldChar w:fldCharType="separate"/>
        </w:r>
        <w:r>
          <w:t>12</w:t>
        </w:r>
        <w:r>
          <w:fldChar w:fldCharType="end"/>
        </w:r>
      </w:hyperlink>
    </w:p>
    <w:p>
      <w:pPr>
        <w:pStyle w:val="TOC2"/>
        <w:tabs>
          <w:tab w:val="right" w:leader="dot" w:pos="8306"/>
        </w:tabs>
      </w:pPr>
      <w:hyperlink w:anchor="_Toc26024" w:history="1">
        <w:r>
          <w:rPr>
            <w:rFonts w:ascii="仿宋" w:eastAsia="仿宋" w:hAnsi="仿宋" w:cs="仿宋" w:hint="eastAsia"/>
            <w:lang w:eastAsia="zh-CN"/>
          </w:rPr>
          <w:t>(二)、公司经济效益分析</w:t>
        </w:r>
        <w:r>
          <w:tab/>
        </w:r>
        <w:r>
          <w:fldChar w:fldCharType="begin"/>
        </w:r>
        <w:r>
          <w:instrText xml:space="preserve"> PAGEREF _Toc26024 \h </w:instrText>
        </w:r>
        <w:r>
          <w:fldChar w:fldCharType="separate"/>
        </w:r>
        <w:r>
          <w:t>13</w:t>
        </w:r>
        <w:r>
          <w:fldChar w:fldCharType="end"/>
        </w:r>
      </w:hyperlink>
    </w:p>
    <w:p>
      <w:pPr>
        <w:pStyle w:val="TOC1"/>
        <w:tabs>
          <w:tab w:val="right" w:leader="dot" w:pos="8306"/>
        </w:tabs>
      </w:pPr>
      <w:hyperlink w:anchor="_Toc24042" w:history="1">
        <w:r>
          <w:rPr>
            <w:rFonts w:ascii="仿宋" w:eastAsia="仿宋" w:hAnsi="仿宋" w:cs="仿宋" w:hint="eastAsia"/>
            <w:lang w:eastAsia="zh-CN"/>
          </w:rPr>
          <w:t>五、产品规划分析</w:t>
        </w:r>
        <w:r>
          <w:tab/>
        </w:r>
        <w:r>
          <w:fldChar w:fldCharType="begin"/>
        </w:r>
        <w:r>
          <w:instrText xml:space="preserve"> PAGEREF _Toc24042 \h </w:instrText>
        </w:r>
        <w:r>
          <w:fldChar w:fldCharType="separate"/>
        </w:r>
        <w:r>
          <w:t>14</w:t>
        </w:r>
        <w:r>
          <w:fldChar w:fldCharType="end"/>
        </w:r>
      </w:hyperlink>
    </w:p>
    <w:p>
      <w:pPr>
        <w:pStyle w:val="TOC2"/>
        <w:tabs>
          <w:tab w:val="right" w:leader="dot" w:pos="8306"/>
        </w:tabs>
      </w:pPr>
      <w:hyperlink w:anchor="_Toc20640" w:history="1">
        <w:r>
          <w:rPr>
            <w:rFonts w:ascii="仿宋" w:eastAsia="仿宋" w:hAnsi="仿宋" w:cs="仿宋" w:hint="eastAsia"/>
            <w:lang w:eastAsia="zh-CN"/>
          </w:rPr>
          <w:t>(一)、产品规划</w:t>
        </w:r>
        <w:r>
          <w:tab/>
        </w:r>
        <w:r>
          <w:fldChar w:fldCharType="begin"/>
        </w:r>
        <w:r>
          <w:instrText xml:space="preserve"> PAGEREF _Toc20640 \h </w:instrText>
        </w:r>
        <w:r>
          <w:fldChar w:fldCharType="separate"/>
        </w:r>
        <w:r>
          <w:t>14</w:t>
        </w:r>
        <w:r>
          <w:fldChar w:fldCharType="end"/>
        </w:r>
      </w:hyperlink>
    </w:p>
    <w:p>
      <w:pPr>
        <w:pStyle w:val="TOC2"/>
        <w:tabs>
          <w:tab w:val="right" w:leader="dot" w:pos="8306"/>
        </w:tabs>
      </w:pPr>
      <w:hyperlink w:anchor="_Toc28728" w:history="1">
        <w:r>
          <w:rPr>
            <w:rFonts w:ascii="仿宋" w:eastAsia="仿宋" w:hAnsi="仿宋" w:cs="仿宋" w:hint="eastAsia"/>
            <w:lang w:eastAsia="zh-CN"/>
          </w:rPr>
          <w:t>(二)、建设规模</w:t>
        </w:r>
        <w:r>
          <w:tab/>
        </w:r>
        <w:r>
          <w:fldChar w:fldCharType="begin"/>
        </w:r>
        <w:r>
          <w:instrText xml:space="preserve"> PAGEREF _Toc28728 \h </w:instrText>
        </w:r>
        <w:r>
          <w:fldChar w:fldCharType="separate"/>
        </w:r>
        <w:r>
          <w:t>15</w:t>
        </w:r>
        <w:r>
          <w:fldChar w:fldCharType="end"/>
        </w:r>
      </w:hyperlink>
    </w:p>
    <w:p>
      <w:pPr>
        <w:pStyle w:val="TOC1"/>
        <w:tabs>
          <w:tab w:val="right" w:leader="dot" w:pos="8306"/>
        </w:tabs>
      </w:pPr>
      <w:hyperlink w:anchor="_Toc19381" w:history="1">
        <w:r>
          <w:rPr>
            <w:rFonts w:ascii="仿宋" w:eastAsia="仿宋" w:hAnsi="仿宋" w:cs="仿宋" w:hint="eastAsia"/>
            <w:lang w:eastAsia="zh-CN"/>
          </w:rPr>
          <w:t>六、环氧胶水项目选址可行性分析</w:t>
        </w:r>
        <w:r>
          <w:tab/>
        </w:r>
        <w:r>
          <w:fldChar w:fldCharType="begin"/>
        </w:r>
        <w:r>
          <w:instrText xml:space="preserve"> PAGEREF _Toc19381 \h </w:instrText>
        </w:r>
        <w:r>
          <w:fldChar w:fldCharType="separate"/>
        </w:r>
        <w:r>
          <w:t>16</w:t>
        </w:r>
        <w:r>
          <w:fldChar w:fldCharType="end"/>
        </w:r>
      </w:hyperlink>
    </w:p>
    <w:p>
      <w:pPr>
        <w:pStyle w:val="TOC2"/>
        <w:tabs>
          <w:tab w:val="right" w:leader="dot" w:pos="8306"/>
        </w:tabs>
      </w:pPr>
      <w:hyperlink w:anchor="_Toc26149" w:history="1">
        <w:r>
          <w:rPr>
            <w:rFonts w:ascii="仿宋" w:eastAsia="仿宋" w:hAnsi="仿宋" w:cs="仿宋" w:hint="eastAsia"/>
            <w:lang w:eastAsia="zh-CN"/>
          </w:rPr>
          <w:t>(一)、环氧胶水项目选址</w:t>
        </w:r>
        <w:r>
          <w:tab/>
        </w:r>
        <w:r>
          <w:fldChar w:fldCharType="begin"/>
        </w:r>
        <w:r>
          <w:instrText xml:space="preserve"> PAGEREF _Toc26149 \h </w:instrText>
        </w:r>
        <w:r>
          <w:fldChar w:fldCharType="separate"/>
        </w:r>
        <w:r>
          <w:t>16</w:t>
        </w:r>
        <w:r>
          <w:fldChar w:fldCharType="end"/>
        </w:r>
      </w:hyperlink>
    </w:p>
    <w:p>
      <w:pPr>
        <w:pStyle w:val="TOC2"/>
        <w:tabs>
          <w:tab w:val="right" w:leader="dot" w:pos="8306"/>
        </w:tabs>
      </w:pPr>
      <w:hyperlink w:anchor="_Toc15632" w:history="1">
        <w:r>
          <w:rPr>
            <w:rFonts w:ascii="仿宋" w:eastAsia="仿宋" w:hAnsi="仿宋" w:cs="仿宋" w:hint="eastAsia"/>
            <w:lang w:eastAsia="zh-CN"/>
          </w:rPr>
          <w:t>(二)、用地控制指标</w:t>
        </w:r>
        <w:r>
          <w:tab/>
        </w:r>
        <w:r>
          <w:fldChar w:fldCharType="begin"/>
        </w:r>
        <w:r>
          <w:instrText xml:space="preserve"> PAGEREF _Toc15632 \h </w:instrText>
        </w:r>
        <w:r>
          <w:fldChar w:fldCharType="separate"/>
        </w:r>
        <w:r>
          <w:t>16</w:t>
        </w:r>
        <w:r>
          <w:fldChar w:fldCharType="end"/>
        </w:r>
      </w:hyperlink>
    </w:p>
    <w:p>
      <w:pPr>
        <w:pStyle w:val="TOC2"/>
        <w:tabs>
          <w:tab w:val="right" w:leader="dot" w:pos="8306"/>
        </w:tabs>
      </w:pPr>
      <w:hyperlink w:anchor="_Toc32457" w:history="1">
        <w:r>
          <w:rPr>
            <w:rFonts w:ascii="仿宋" w:eastAsia="仿宋" w:hAnsi="仿宋" w:cs="仿宋" w:hint="eastAsia"/>
            <w:lang w:eastAsia="zh-CN"/>
          </w:rPr>
          <w:t>(三)、节约用地措施</w:t>
        </w:r>
        <w:r>
          <w:tab/>
        </w:r>
        <w:r>
          <w:fldChar w:fldCharType="begin"/>
        </w:r>
        <w:r>
          <w:instrText xml:space="preserve"> PAGEREF _Toc32457 \h </w:instrText>
        </w:r>
        <w:r>
          <w:fldChar w:fldCharType="separate"/>
        </w:r>
        <w:r>
          <w:t>18</w:t>
        </w:r>
        <w:r>
          <w:fldChar w:fldCharType="end"/>
        </w:r>
      </w:hyperlink>
    </w:p>
    <w:p>
      <w:pPr>
        <w:pStyle w:val="TOC2"/>
        <w:tabs>
          <w:tab w:val="right" w:leader="dot" w:pos="8306"/>
        </w:tabs>
      </w:pPr>
      <w:hyperlink w:anchor="_Toc31392" w:history="1">
        <w:r>
          <w:rPr>
            <w:rFonts w:ascii="仿宋" w:eastAsia="仿宋" w:hAnsi="仿宋" w:cs="仿宋" w:hint="eastAsia"/>
            <w:lang w:eastAsia="zh-CN"/>
          </w:rPr>
          <w:t>(四)、总图布置方案</w:t>
        </w:r>
        <w:r>
          <w:tab/>
        </w:r>
        <w:r>
          <w:fldChar w:fldCharType="begin"/>
        </w:r>
        <w:r>
          <w:instrText xml:space="preserve"> PAGEREF _Toc31392 \h </w:instrText>
        </w:r>
        <w:r>
          <w:fldChar w:fldCharType="separate"/>
        </w:r>
        <w:r>
          <w:t>19</w:t>
        </w:r>
        <w:r>
          <w:fldChar w:fldCharType="end"/>
        </w:r>
      </w:hyperlink>
    </w:p>
    <w:p>
      <w:pPr>
        <w:pStyle w:val="TOC2"/>
        <w:tabs>
          <w:tab w:val="right" w:leader="dot" w:pos="8306"/>
        </w:tabs>
      </w:pPr>
      <w:hyperlink w:anchor="_Toc18120" w:history="1">
        <w:r>
          <w:rPr>
            <w:rFonts w:ascii="仿宋" w:eastAsia="仿宋" w:hAnsi="仿宋" w:cs="仿宋" w:hint="eastAsia"/>
            <w:lang w:eastAsia="zh-CN"/>
          </w:rPr>
          <w:t>(五)、选址综合评价</w:t>
        </w:r>
        <w:r>
          <w:tab/>
        </w:r>
        <w:r>
          <w:fldChar w:fldCharType="begin"/>
        </w:r>
        <w:r>
          <w:instrText xml:space="preserve"> PAGEREF _Toc18120 \h </w:instrText>
        </w:r>
        <w:r>
          <w:fldChar w:fldCharType="separate"/>
        </w:r>
        <w:r>
          <w:t>20</w:t>
        </w:r>
        <w:r>
          <w:fldChar w:fldCharType="end"/>
        </w:r>
      </w:hyperlink>
    </w:p>
    <w:p>
      <w:pPr>
        <w:pStyle w:val="TOC1"/>
        <w:tabs>
          <w:tab w:val="right" w:leader="dot" w:pos="8306"/>
        </w:tabs>
      </w:pPr>
      <w:hyperlink w:anchor="_Toc23353" w:history="1">
        <w:r>
          <w:rPr>
            <w:rFonts w:ascii="仿宋" w:eastAsia="仿宋" w:hAnsi="仿宋" w:cs="仿宋" w:hint="eastAsia"/>
            <w:lang w:eastAsia="zh-CN"/>
          </w:rPr>
          <w:t>七、环氧胶水项目人力资源管理</w:t>
        </w:r>
        <w:r>
          <w:tab/>
        </w:r>
        <w:r>
          <w:fldChar w:fldCharType="begin"/>
        </w:r>
        <w:r>
          <w:instrText xml:space="preserve"> PAGEREF _Toc23353 \h </w:instrText>
        </w:r>
        <w:r>
          <w:fldChar w:fldCharType="separate"/>
        </w:r>
        <w:r>
          <w:t>21</w:t>
        </w:r>
        <w:r>
          <w:fldChar w:fldCharType="end"/>
        </w:r>
      </w:hyperlink>
    </w:p>
    <w:p>
      <w:pPr>
        <w:pStyle w:val="TOC2"/>
        <w:tabs>
          <w:tab w:val="right" w:leader="dot" w:pos="8306"/>
        </w:tabs>
      </w:pPr>
      <w:hyperlink w:anchor="_Toc19292" w:history="1">
        <w:r>
          <w:rPr>
            <w:rFonts w:ascii="仿宋" w:eastAsia="仿宋" w:hAnsi="仿宋" w:cs="仿宋" w:hint="eastAsia"/>
            <w:lang w:eastAsia="zh-CN"/>
          </w:rPr>
          <w:t>(一)、建立健全的预算管理制度</w:t>
        </w:r>
        <w:r>
          <w:tab/>
        </w:r>
        <w:r>
          <w:fldChar w:fldCharType="begin"/>
        </w:r>
        <w:r>
          <w:instrText xml:space="preserve"> PAGEREF _Toc19292 \h </w:instrText>
        </w:r>
        <w:r>
          <w:fldChar w:fldCharType="separate"/>
        </w:r>
        <w:r>
          <w:t>21</w:t>
        </w:r>
        <w:r>
          <w:fldChar w:fldCharType="end"/>
        </w:r>
      </w:hyperlink>
    </w:p>
    <w:p>
      <w:pPr>
        <w:pStyle w:val="TOC2"/>
        <w:tabs>
          <w:tab w:val="right" w:leader="dot" w:pos="8306"/>
        </w:tabs>
      </w:pPr>
      <w:hyperlink w:anchor="_Toc27134" w:history="1">
        <w:r>
          <w:rPr>
            <w:rFonts w:ascii="仿宋" w:eastAsia="仿宋" w:hAnsi="仿宋" w:cs="仿宋" w:hint="eastAsia"/>
            <w:lang w:eastAsia="zh-CN"/>
          </w:rPr>
          <w:t>(二)、加强资金流动监控</w:t>
        </w:r>
        <w:r>
          <w:tab/>
        </w:r>
        <w:r>
          <w:fldChar w:fldCharType="begin"/>
        </w:r>
        <w:r>
          <w:instrText xml:space="preserve"> PAGEREF _Toc27134 \h </w:instrText>
        </w:r>
        <w:r>
          <w:fldChar w:fldCharType="separate"/>
        </w:r>
        <w:r>
          <w:t>23</w:t>
        </w:r>
        <w:r>
          <w:fldChar w:fldCharType="end"/>
        </w:r>
      </w:hyperlink>
    </w:p>
    <w:p>
      <w:pPr>
        <w:pStyle w:val="TOC2"/>
        <w:tabs>
          <w:tab w:val="right" w:leader="dot" w:pos="8306"/>
        </w:tabs>
      </w:pPr>
      <w:hyperlink w:anchor="_Toc6825" w:history="1">
        <w:r>
          <w:rPr>
            <w:rFonts w:ascii="仿宋" w:eastAsia="仿宋" w:hAnsi="仿宋" w:cs="仿宋" w:hint="eastAsia"/>
            <w:lang w:eastAsia="zh-CN"/>
          </w:rPr>
          <w:t>(三)、制定完善的风险控制机制</w:t>
        </w:r>
        <w:r>
          <w:tab/>
        </w:r>
        <w:r>
          <w:fldChar w:fldCharType="begin"/>
        </w:r>
        <w:r>
          <w:instrText xml:space="preserve"> PAGEREF _Toc6825 \h </w:instrText>
        </w:r>
        <w:r>
          <w:fldChar w:fldCharType="separate"/>
        </w:r>
        <w:r>
          <w:t>24</w:t>
        </w:r>
        <w:r>
          <w:fldChar w:fldCharType="end"/>
        </w:r>
      </w:hyperlink>
    </w:p>
    <w:p>
      <w:pPr>
        <w:pStyle w:val="TOC2"/>
        <w:tabs>
          <w:tab w:val="right" w:leader="dot" w:pos="8306"/>
        </w:tabs>
      </w:pPr>
      <w:hyperlink w:anchor="_Toc5607" w:history="1">
        <w:r>
          <w:rPr>
            <w:rFonts w:ascii="仿宋" w:eastAsia="仿宋" w:hAnsi="仿宋" w:cs="仿宋" w:hint="eastAsia"/>
            <w:lang w:eastAsia="zh-CN"/>
          </w:rPr>
          <w:t>(四)、优化成本管理</w:t>
        </w:r>
        <w:r>
          <w:tab/>
        </w:r>
        <w:r>
          <w:fldChar w:fldCharType="begin"/>
        </w:r>
        <w:r>
          <w:instrText xml:space="preserve"> PAGEREF _Toc5607 \h </w:instrText>
        </w:r>
        <w:r>
          <w:fldChar w:fldCharType="separate"/>
        </w:r>
        <w:r>
          <w:t>25</w:t>
        </w:r>
        <w:r>
          <w:fldChar w:fldCharType="end"/>
        </w:r>
      </w:hyperlink>
    </w:p>
    <w:p>
      <w:pPr>
        <w:pStyle w:val="TOC1"/>
        <w:tabs>
          <w:tab w:val="right" w:leader="dot" w:pos="8306"/>
        </w:tabs>
      </w:pPr>
      <w:hyperlink w:anchor="_Toc9117" w:history="1">
        <w:r>
          <w:rPr>
            <w:rFonts w:ascii="仿宋" w:eastAsia="仿宋" w:hAnsi="仿宋" w:cs="仿宋" w:hint="eastAsia"/>
            <w:lang w:eastAsia="zh-CN"/>
          </w:rPr>
          <w:t>八、环氧胶水项目经营效益</w:t>
        </w:r>
        <w:r>
          <w:tab/>
        </w:r>
        <w:r>
          <w:fldChar w:fldCharType="begin"/>
        </w:r>
        <w:r>
          <w:instrText xml:space="preserve"> PAGEREF _Toc9117 \h </w:instrText>
        </w:r>
        <w:r>
          <w:fldChar w:fldCharType="separate"/>
        </w:r>
        <w:r>
          <w:t>26</w:t>
        </w:r>
        <w:r>
          <w:fldChar w:fldCharType="end"/>
        </w:r>
      </w:hyperlink>
    </w:p>
    <w:p>
      <w:pPr>
        <w:pStyle w:val="TOC2"/>
        <w:tabs>
          <w:tab w:val="right" w:leader="dot" w:pos="8306"/>
        </w:tabs>
      </w:pPr>
      <w:hyperlink w:anchor="_Toc18076" w:history="1">
        <w:r>
          <w:rPr>
            <w:rFonts w:ascii="仿宋" w:eastAsia="仿宋" w:hAnsi="仿宋" w:cs="仿宋" w:hint="eastAsia"/>
            <w:lang w:eastAsia="zh-CN"/>
          </w:rPr>
          <w:t>(一)、经济评价财务测算</w:t>
        </w:r>
        <w:r>
          <w:tab/>
        </w:r>
        <w:r>
          <w:fldChar w:fldCharType="begin"/>
        </w:r>
        <w:r>
          <w:instrText xml:space="preserve"> PAGEREF _Toc18076 \h </w:instrText>
        </w:r>
        <w:r>
          <w:fldChar w:fldCharType="separate"/>
        </w:r>
        <w:r>
          <w:t>26</w:t>
        </w:r>
        <w:r>
          <w:fldChar w:fldCharType="end"/>
        </w:r>
      </w:hyperlink>
    </w:p>
    <w:p>
      <w:pPr>
        <w:pStyle w:val="TOC2"/>
        <w:tabs>
          <w:tab w:val="right" w:leader="dot" w:pos="8306"/>
        </w:tabs>
      </w:pPr>
      <w:hyperlink w:anchor="_Toc23022" w:history="1">
        <w:r>
          <w:rPr>
            <w:rFonts w:ascii="仿宋" w:eastAsia="仿宋" w:hAnsi="仿宋" w:cs="仿宋" w:hint="eastAsia"/>
            <w:lang w:eastAsia="zh-CN"/>
          </w:rPr>
          <w:t>(二)、环氧胶水项目盈利能力分析</w:t>
        </w:r>
        <w:r>
          <w:tab/>
        </w:r>
        <w:r>
          <w:fldChar w:fldCharType="begin"/>
        </w:r>
        <w:r>
          <w:instrText xml:space="preserve"> PAGEREF _Toc23022 \h </w:instrText>
        </w:r>
        <w:r>
          <w:fldChar w:fldCharType="separate"/>
        </w:r>
        <w:r>
          <w:t>28</w:t>
        </w:r>
        <w:r>
          <w:fldChar w:fldCharType="end"/>
        </w:r>
      </w:hyperlink>
    </w:p>
    <w:p>
      <w:pPr>
        <w:pStyle w:val="TOC1"/>
        <w:tabs>
          <w:tab w:val="right" w:leader="dot" w:pos="8306"/>
        </w:tabs>
      </w:pPr>
      <w:hyperlink w:anchor="_Toc18684" w:history="1">
        <w:r>
          <w:rPr>
            <w:rFonts w:ascii="仿宋" w:eastAsia="仿宋" w:hAnsi="仿宋" w:cs="仿宋" w:hint="eastAsia"/>
            <w:lang w:eastAsia="zh-CN"/>
          </w:rPr>
          <w:t>九、环氧胶水项目创新与研发</w:t>
        </w:r>
        <w:r>
          <w:tab/>
        </w:r>
        <w:r>
          <w:fldChar w:fldCharType="begin"/>
        </w:r>
        <w:r>
          <w:instrText xml:space="preserve"> PAGEREF _Toc18684 \h </w:instrText>
        </w:r>
        <w:r>
          <w:fldChar w:fldCharType="separate"/>
        </w:r>
        <w:r>
          <w:t>28</w:t>
        </w:r>
        <w:r>
          <w:fldChar w:fldCharType="end"/>
        </w:r>
      </w:hyperlink>
    </w:p>
    <w:p>
      <w:pPr>
        <w:pStyle w:val="TOC2"/>
        <w:tabs>
          <w:tab w:val="right" w:leader="dot" w:pos="8306"/>
        </w:tabs>
      </w:pPr>
      <w:hyperlink w:anchor="_Toc26358" w:history="1">
        <w:r>
          <w:rPr>
            <w:rFonts w:ascii="仿宋" w:eastAsia="仿宋" w:hAnsi="仿宋" w:cs="仿宋" w:hint="eastAsia"/>
            <w:lang w:eastAsia="zh-CN"/>
          </w:rPr>
          <w:t>(一)、创新策略与方向</w:t>
        </w:r>
        <w:r>
          <w:tab/>
        </w:r>
        <w:r>
          <w:fldChar w:fldCharType="begin"/>
        </w:r>
        <w:r>
          <w:instrText xml:space="preserve"> PAGEREF _Toc26358 \h </w:instrText>
        </w:r>
        <w:r>
          <w:fldChar w:fldCharType="separate"/>
        </w:r>
        <w:r>
          <w:t>28</w:t>
        </w:r>
        <w:r>
          <w:fldChar w:fldCharType="end"/>
        </w:r>
      </w:hyperlink>
    </w:p>
    <w:p>
      <w:pPr>
        <w:pStyle w:val="TOC2"/>
        <w:tabs>
          <w:tab w:val="right" w:leader="dot" w:pos="8306"/>
        </w:tabs>
      </w:pPr>
      <w:hyperlink w:anchor="_Toc22792" w:history="1">
        <w:r>
          <w:rPr>
            <w:rFonts w:ascii="仿宋" w:eastAsia="仿宋" w:hAnsi="仿宋" w:cs="仿宋" w:hint="eastAsia"/>
            <w:lang w:eastAsia="zh-CN"/>
          </w:rPr>
          <w:t>(二)、研发规划与投入</w:t>
        </w:r>
        <w:r>
          <w:tab/>
        </w:r>
        <w:r>
          <w:fldChar w:fldCharType="begin"/>
        </w:r>
        <w:r>
          <w:instrText xml:space="preserve"> PAGEREF _Toc22792 \h </w:instrText>
        </w:r>
        <w:r>
          <w:fldChar w:fldCharType="separate"/>
        </w:r>
        <w:r>
          <w:t>30</w:t>
        </w:r>
        <w:r>
          <w:fldChar w:fldCharType="end"/>
        </w:r>
      </w:hyperlink>
    </w:p>
    <w:p>
      <w:pPr>
        <w:pStyle w:val="TOC1"/>
        <w:tabs>
          <w:tab w:val="right" w:leader="dot" w:pos="8306"/>
        </w:tabs>
      </w:pPr>
      <w:hyperlink w:anchor="_Toc13949" w:history="1">
        <w:r>
          <w:rPr>
            <w:rFonts w:ascii="仿宋" w:eastAsia="仿宋" w:hAnsi="仿宋" w:cs="仿宋" w:hint="eastAsia"/>
            <w:lang w:eastAsia="zh-CN"/>
          </w:rPr>
          <w:t>十、环氧胶水项目人力资源培养与发展</w:t>
        </w:r>
        <w:r>
          <w:tab/>
        </w:r>
        <w:r>
          <w:fldChar w:fldCharType="begin"/>
        </w:r>
        <w:r>
          <w:instrText xml:space="preserve"> PAGEREF _Toc13949 \h </w:instrText>
        </w:r>
        <w:r>
          <w:fldChar w:fldCharType="separate"/>
        </w:r>
        <w:r>
          <w:t>32</w:t>
        </w:r>
        <w:r>
          <w:fldChar w:fldCharType="end"/>
        </w:r>
      </w:hyperlink>
    </w:p>
    <w:p>
      <w:pPr>
        <w:pStyle w:val="TOC2"/>
        <w:tabs>
          <w:tab w:val="right" w:leader="dot" w:pos="8306"/>
        </w:tabs>
      </w:pPr>
      <w:hyperlink w:anchor="_Toc31762" w:history="1">
        <w:r>
          <w:rPr>
            <w:rFonts w:ascii="仿宋" w:eastAsia="仿宋" w:hAnsi="仿宋" w:cs="仿宋" w:hint="eastAsia"/>
            <w:lang w:eastAsia="zh-CN"/>
          </w:rPr>
          <w:t>(一)、人才需求与规划</w:t>
        </w:r>
        <w:r>
          <w:tab/>
        </w:r>
        <w:r>
          <w:fldChar w:fldCharType="begin"/>
        </w:r>
        <w:r>
          <w:instrText xml:space="preserve"> PAGEREF _Toc31762 \h </w:instrText>
        </w:r>
        <w:r>
          <w:fldChar w:fldCharType="separate"/>
        </w:r>
        <w:r>
          <w:t>32</w:t>
        </w:r>
        <w:r>
          <w:fldChar w:fldCharType="end"/>
        </w:r>
      </w:hyperlink>
    </w:p>
    <w:p>
      <w:pPr>
        <w:pStyle w:val="TOC2"/>
        <w:tabs>
          <w:tab w:val="right" w:leader="dot" w:pos="8306"/>
        </w:tabs>
      </w:pPr>
      <w:hyperlink w:anchor="_Toc26281" w:history="1">
        <w:r>
          <w:rPr>
            <w:rFonts w:ascii="仿宋" w:eastAsia="仿宋" w:hAnsi="仿宋" w:cs="仿宋" w:hint="eastAsia"/>
            <w:lang w:eastAsia="zh-CN"/>
          </w:rPr>
          <w:t>(二)、培训与发展计划</w:t>
        </w:r>
        <w:r>
          <w:tab/>
        </w:r>
        <w:r>
          <w:fldChar w:fldCharType="begin"/>
        </w:r>
        <w:r>
          <w:instrText xml:space="preserve"> PAGEREF _Toc26281 \h </w:instrText>
        </w:r>
        <w:r>
          <w:fldChar w:fldCharType="separate"/>
        </w:r>
        <w:r>
          <w:t>32</w:t>
        </w:r>
        <w:r>
          <w:fldChar w:fldCharType="end"/>
        </w:r>
      </w:hyperlink>
    </w:p>
    <w:p>
      <w:pPr>
        <w:pStyle w:val="TOC1"/>
        <w:tabs>
          <w:tab w:val="right" w:leader="dot" w:pos="8306"/>
        </w:tabs>
      </w:pPr>
      <w:hyperlink w:anchor="_Toc13651" w:history="1">
        <w:r>
          <w:rPr>
            <w:rFonts w:ascii="仿宋" w:eastAsia="仿宋" w:hAnsi="仿宋" w:cs="仿宋" w:hint="eastAsia"/>
            <w:lang w:eastAsia="zh-CN"/>
          </w:rPr>
          <w:t>十一、环氧胶水项目风险管理</w:t>
        </w:r>
        <w:r>
          <w:tab/>
        </w:r>
        <w:r>
          <w:fldChar w:fldCharType="begin"/>
        </w:r>
        <w:r>
          <w:instrText xml:space="preserve"> PAGEREF _Toc13651 \h </w:instrText>
        </w:r>
        <w:r>
          <w:fldChar w:fldCharType="separate"/>
        </w:r>
        <w:r>
          <w:t>33</w:t>
        </w:r>
        <w:r>
          <w:fldChar w:fldCharType="end"/>
        </w:r>
      </w:hyperlink>
    </w:p>
    <w:p>
      <w:pPr>
        <w:pStyle w:val="TOC2"/>
        <w:tabs>
          <w:tab w:val="right" w:leader="dot" w:pos="8306"/>
        </w:tabs>
      </w:pPr>
      <w:hyperlink w:anchor="_Toc7348" w:history="1">
        <w:r>
          <w:rPr>
            <w:rFonts w:ascii="仿宋" w:eastAsia="仿宋" w:hAnsi="仿宋" w:cs="仿宋" w:hint="eastAsia"/>
            <w:lang w:eastAsia="zh-CN"/>
          </w:rPr>
          <w:t>(一)、风险识别与评估</w:t>
        </w:r>
        <w:r>
          <w:tab/>
        </w:r>
        <w:r>
          <w:fldChar w:fldCharType="begin"/>
        </w:r>
        <w:r>
          <w:instrText xml:space="preserve"> PAGEREF _Toc7348 \h </w:instrText>
        </w:r>
        <w:r>
          <w:fldChar w:fldCharType="separate"/>
        </w:r>
        <w:r>
          <w:t>33</w:t>
        </w:r>
        <w:r>
          <w:fldChar w:fldCharType="end"/>
        </w:r>
      </w:hyperlink>
    </w:p>
    <w:p>
      <w:pPr>
        <w:pStyle w:val="TOC2"/>
        <w:tabs>
          <w:tab w:val="right" w:leader="dot" w:pos="8306"/>
        </w:tabs>
      </w:pPr>
      <w:hyperlink w:anchor="_Toc12385" w:history="1">
        <w:r>
          <w:rPr>
            <w:rFonts w:ascii="仿宋" w:eastAsia="仿宋" w:hAnsi="仿宋" w:cs="仿宋" w:hint="eastAsia"/>
            <w:lang w:eastAsia="zh-CN"/>
          </w:rPr>
          <w:t>(二)、风险应对策略</w:t>
        </w:r>
        <w:r>
          <w:tab/>
        </w:r>
        <w:r>
          <w:fldChar w:fldCharType="begin"/>
        </w:r>
        <w:r>
          <w:instrText xml:space="preserve"> PAGEREF _Toc12385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 w:history="1">
        <w:r>
          <w:rPr>
            <w:rFonts w:ascii="仿宋" w:eastAsia="仿宋" w:hAnsi="仿宋" w:cs="仿宋" w:hint="eastAsia"/>
            <w:lang w:eastAsia="zh-CN"/>
          </w:rPr>
          <w:t>(三)、风险监控与控制</w:t>
        </w:r>
        <w:r>
          <w:tab/>
        </w:r>
        <w:r>
          <w:fldChar w:fldCharType="begin"/>
        </w:r>
        <w:r>
          <w:instrText xml:space="preserve"> PAGEREF _Toc3100 \h </w:instrText>
        </w:r>
        <w:r>
          <w:fldChar w:fldCharType="separate"/>
        </w:r>
        <w:r>
          <w:t>36</w:t>
        </w:r>
        <w:r>
          <w:fldChar w:fldCharType="end"/>
        </w:r>
      </w:hyperlink>
    </w:p>
    <w:p>
      <w:pPr>
        <w:pStyle w:val="TOC1"/>
        <w:tabs>
          <w:tab w:val="right" w:leader="dot" w:pos="8306"/>
        </w:tabs>
      </w:pPr>
      <w:hyperlink w:anchor="_Toc6166" w:history="1">
        <w:r>
          <w:rPr>
            <w:rFonts w:ascii="仿宋" w:eastAsia="仿宋" w:hAnsi="仿宋" w:cs="仿宋" w:hint="eastAsia"/>
            <w:lang w:eastAsia="zh-CN"/>
          </w:rPr>
          <w:t>十二、环氧胶水项目社会影响</w:t>
        </w:r>
        <w:r>
          <w:tab/>
        </w:r>
        <w:r>
          <w:fldChar w:fldCharType="begin"/>
        </w:r>
        <w:r>
          <w:instrText xml:space="preserve"> PAGEREF _Toc6166 \h </w:instrText>
        </w:r>
        <w:r>
          <w:fldChar w:fldCharType="separate"/>
        </w:r>
        <w:r>
          <w:t>37</w:t>
        </w:r>
        <w:r>
          <w:fldChar w:fldCharType="end"/>
        </w:r>
      </w:hyperlink>
    </w:p>
    <w:p>
      <w:pPr>
        <w:pStyle w:val="TOC2"/>
        <w:tabs>
          <w:tab w:val="right" w:leader="dot" w:pos="8306"/>
        </w:tabs>
      </w:pPr>
      <w:hyperlink w:anchor="_Toc11355" w:history="1">
        <w:r>
          <w:rPr>
            <w:rFonts w:ascii="仿宋" w:eastAsia="仿宋" w:hAnsi="仿宋" w:cs="仿宋" w:hint="eastAsia"/>
            <w:lang w:eastAsia="zh-CN"/>
          </w:rPr>
          <w:t>(一)、社会责任与义务</w:t>
        </w:r>
        <w:r>
          <w:tab/>
        </w:r>
        <w:r>
          <w:fldChar w:fldCharType="begin"/>
        </w:r>
        <w:r>
          <w:instrText xml:space="preserve"> PAGEREF _Toc11355 \h </w:instrText>
        </w:r>
        <w:r>
          <w:fldChar w:fldCharType="separate"/>
        </w:r>
        <w:r>
          <w:t>37</w:t>
        </w:r>
        <w:r>
          <w:fldChar w:fldCharType="end"/>
        </w:r>
      </w:hyperlink>
    </w:p>
    <w:p>
      <w:pPr>
        <w:pStyle w:val="TOC2"/>
        <w:tabs>
          <w:tab w:val="right" w:leader="dot" w:pos="8306"/>
        </w:tabs>
      </w:pPr>
      <w:hyperlink w:anchor="_Toc17891" w:history="1">
        <w:r>
          <w:rPr>
            <w:rFonts w:ascii="仿宋" w:eastAsia="仿宋" w:hAnsi="仿宋" w:cs="仿宋" w:hint="eastAsia"/>
            <w:lang w:eastAsia="zh-CN"/>
          </w:rPr>
          <w:t>(二)、社会参与与沟通</w:t>
        </w:r>
        <w:r>
          <w:tab/>
        </w:r>
        <w:r>
          <w:fldChar w:fldCharType="begin"/>
        </w:r>
        <w:r>
          <w:instrText xml:space="preserve"> PAGEREF _Toc17891 \h </w:instrText>
        </w:r>
        <w:r>
          <w:fldChar w:fldCharType="separate"/>
        </w:r>
        <w:r>
          <w:t>37</w:t>
        </w:r>
        <w:r>
          <w:fldChar w:fldCharType="end"/>
        </w:r>
      </w:hyperlink>
    </w:p>
    <w:p>
      <w:pPr>
        <w:pStyle w:val="TOC1"/>
        <w:tabs>
          <w:tab w:val="right" w:leader="dot" w:pos="8306"/>
        </w:tabs>
      </w:pPr>
      <w:hyperlink w:anchor="_Toc14707" w:history="1">
        <w:r>
          <w:rPr>
            <w:rFonts w:ascii="仿宋" w:eastAsia="仿宋" w:hAnsi="仿宋" w:cs="仿宋" w:hint="eastAsia"/>
            <w:lang w:eastAsia="zh-CN"/>
          </w:rPr>
          <w:t>十三、环氧胶水项目实施保障措施</w:t>
        </w:r>
        <w:r>
          <w:tab/>
        </w:r>
        <w:r>
          <w:fldChar w:fldCharType="begin"/>
        </w:r>
        <w:r>
          <w:instrText xml:space="preserve"> PAGEREF _Toc14707 \h </w:instrText>
        </w:r>
        <w:r>
          <w:fldChar w:fldCharType="separate"/>
        </w:r>
        <w:r>
          <w:t>38</w:t>
        </w:r>
        <w:r>
          <w:fldChar w:fldCharType="end"/>
        </w:r>
      </w:hyperlink>
    </w:p>
    <w:p>
      <w:pPr>
        <w:pStyle w:val="TOC2"/>
        <w:tabs>
          <w:tab w:val="right" w:leader="dot" w:pos="8306"/>
        </w:tabs>
      </w:pPr>
      <w:hyperlink w:anchor="_Toc5299" w:history="1">
        <w:r>
          <w:rPr>
            <w:rFonts w:ascii="仿宋" w:eastAsia="仿宋" w:hAnsi="仿宋" w:cs="仿宋" w:hint="eastAsia"/>
            <w:lang w:eastAsia="zh-CN"/>
          </w:rPr>
          <w:t>(一)、环氧胶水项目实施保障机制</w:t>
        </w:r>
        <w:r>
          <w:tab/>
        </w:r>
        <w:r>
          <w:fldChar w:fldCharType="begin"/>
        </w:r>
        <w:r>
          <w:instrText xml:space="preserve"> PAGEREF _Toc5299 \h </w:instrText>
        </w:r>
        <w:r>
          <w:fldChar w:fldCharType="separate"/>
        </w:r>
        <w:r>
          <w:t>38</w:t>
        </w:r>
        <w:r>
          <w:fldChar w:fldCharType="end"/>
        </w:r>
      </w:hyperlink>
    </w:p>
    <w:p>
      <w:pPr>
        <w:pStyle w:val="TOC2"/>
        <w:tabs>
          <w:tab w:val="right" w:leader="dot" w:pos="8306"/>
        </w:tabs>
      </w:pPr>
      <w:hyperlink w:anchor="_Toc15830" w:history="1">
        <w:r>
          <w:rPr>
            <w:rFonts w:ascii="仿宋" w:eastAsia="仿宋" w:hAnsi="仿宋" w:cs="仿宋" w:hint="eastAsia"/>
            <w:lang w:eastAsia="zh-CN"/>
          </w:rPr>
          <w:t>(二)、环氧胶水项目法律合规要求</w:t>
        </w:r>
        <w:r>
          <w:tab/>
        </w:r>
        <w:r>
          <w:fldChar w:fldCharType="begin"/>
        </w:r>
        <w:r>
          <w:instrText xml:space="preserve"> PAGEREF _Toc15830 \h </w:instrText>
        </w:r>
        <w:r>
          <w:fldChar w:fldCharType="separate"/>
        </w:r>
        <w:r>
          <w:t>42</w:t>
        </w:r>
        <w:r>
          <w:fldChar w:fldCharType="end"/>
        </w:r>
      </w:hyperlink>
    </w:p>
    <w:p>
      <w:pPr>
        <w:pStyle w:val="TOC2"/>
        <w:tabs>
          <w:tab w:val="right" w:leader="dot" w:pos="8306"/>
        </w:tabs>
      </w:pPr>
      <w:hyperlink w:anchor="_Toc15287" w:history="1">
        <w:r>
          <w:rPr>
            <w:rFonts w:ascii="仿宋" w:eastAsia="仿宋" w:hAnsi="仿宋" w:cs="仿宋" w:hint="eastAsia"/>
            <w:lang w:eastAsia="zh-CN"/>
          </w:rPr>
          <w:t>(三)、环氧胶水项目合同管理与法律事务</w:t>
        </w:r>
        <w:r>
          <w:tab/>
        </w:r>
        <w:r>
          <w:fldChar w:fldCharType="begin"/>
        </w:r>
        <w:r>
          <w:instrText xml:space="preserve"> PAGEREF _Toc15287 \h </w:instrText>
        </w:r>
        <w:r>
          <w:fldChar w:fldCharType="separate"/>
        </w:r>
        <w:r>
          <w:t>46</w:t>
        </w:r>
        <w:r>
          <w:fldChar w:fldCharType="end"/>
        </w:r>
      </w:hyperlink>
    </w:p>
    <w:p>
      <w:pPr>
        <w:pStyle w:val="TOC2"/>
        <w:tabs>
          <w:tab w:val="right" w:leader="dot" w:pos="8306"/>
        </w:tabs>
      </w:pPr>
      <w:hyperlink w:anchor="_Toc6244" w:history="1">
        <w:r>
          <w:rPr>
            <w:rFonts w:ascii="仿宋" w:eastAsia="仿宋" w:hAnsi="仿宋" w:cs="仿宋" w:hint="eastAsia"/>
            <w:lang w:eastAsia="zh-CN"/>
          </w:rPr>
          <w:t>(四)、环氧胶水项目知识产权保护策略</w:t>
        </w:r>
        <w:r>
          <w:tab/>
        </w:r>
        <w:r>
          <w:fldChar w:fldCharType="begin"/>
        </w:r>
        <w:r>
          <w:instrText xml:space="preserve"> PAGEREF _Toc6244 \h </w:instrText>
        </w:r>
        <w:r>
          <w:fldChar w:fldCharType="separate"/>
        </w:r>
        <w:r>
          <w:t>52</w:t>
        </w:r>
        <w:r>
          <w:fldChar w:fldCharType="end"/>
        </w:r>
      </w:hyperlink>
    </w:p>
    <w:p>
      <w:pPr>
        <w:pStyle w:val="TOC1"/>
        <w:tabs>
          <w:tab w:val="right" w:leader="dot" w:pos="8306"/>
        </w:tabs>
      </w:pPr>
      <w:hyperlink w:anchor="_Toc30941" w:history="1">
        <w:r>
          <w:rPr>
            <w:rFonts w:ascii="仿宋" w:eastAsia="仿宋" w:hAnsi="仿宋" w:cs="仿宋" w:hint="eastAsia"/>
            <w:lang w:eastAsia="zh-CN"/>
          </w:rPr>
          <w:t>十四、环氧胶水项目工程方案分析</w:t>
        </w:r>
        <w:r>
          <w:tab/>
        </w:r>
        <w:r>
          <w:fldChar w:fldCharType="begin"/>
        </w:r>
        <w:r>
          <w:instrText xml:space="preserve"> PAGEREF _Toc30941 \h </w:instrText>
        </w:r>
        <w:r>
          <w:fldChar w:fldCharType="separate"/>
        </w:r>
        <w:r>
          <w:t>55</w:t>
        </w:r>
        <w:r>
          <w:fldChar w:fldCharType="end"/>
        </w:r>
      </w:hyperlink>
    </w:p>
    <w:p>
      <w:pPr>
        <w:pStyle w:val="TOC2"/>
        <w:tabs>
          <w:tab w:val="right" w:leader="dot" w:pos="8306"/>
        </w:tabs>
      </w:pPr>
      <w:hyperlink w:anchor="_Toc18335" w:history="1">
        <w:r>
          <w:rPr>
            <w:rFonts w:ascii="仿宋" w:eastAsia="仿宋" w:hAnsi="仿宋" w:cs="仿宋" w:hint="eastAsia"/>
            <w:lang w:eastAsia="zh-CN"/>
          </w:rPr>
          <w:t>(一)、建筑工程设计原则</w:t>
        </w:r>
        <w:r>
          <w:tab/>
        </w:r>
        <w:r>
          <w:fldChar w:fldCharType="begin"/>
        </w:r>
        <w:r>
          <w:instrText xml:space="preserve"> PAGEREF _Toc18335 \h </w:instrText>
        </w:r>
        <w:r>
          <w:fldChar w:fldCharType="separate"/>
        </w:r>
        <w:r>
          <w:t>55</w:t>
        </w:r>
        <w:r>
          <w:fldChar w:fldCharType="end"/>
        </w:r>
      </w:hyperlink>
    </w:p>
    <w:p>
      <w:pPr>
        <w:pStyle w:val="TOC2"/>
        <w:tabs>
          <w:tab w:val="right" w:leader="dot" w:pos="8306"/>
        </w:tabs>
      </w:pPr>
      <w:hyperlink w:anchor="_Toc20420" w:history="1">
        <w:r>
          <w:rPr>
            <w:rFonts w:ascii="仿宋" w:eastAsia="仿宋" w:hAnsi="仿宋" w:cs="仿宋" w:hint="eastAsia"/>
            <w:lang w:eastAsia="zh-CN"/>
          </w:rPr>
          <w:t>(二)、土建工程建设指标</w:t>
        </w:r>
        <w:r>
          <w:tab/>
        </w:r>
        <w:r>
          <w:fldChar w:fldCharType="begin"/>
        </w:r>
        <w:r>
          <w:instrText xml:space="preserve"> PAGEREF _Toc20420 \h </w:instrText>
        </w:r>
        <w:r>
          <w:fldChar w:fldCharType="separate"/>
        </w:r>
        <w:r>
          <w:t>58</w:t>
        </w:r>
        <w:r>
          <w:fldChar w:fldCharType="end"/>
        </w:r>
      </w:hyperlink>
    </w:p>
    <w:p>
      <w:pPr>
        <w:pStyle w:val="TOC1"/>
        <w:tabs>
          <w:tab w:val="right" w:leader="dot" w:pos="8306"/>
        </w:tabs>
      </w:pPr>
      <w:hyperlink w:anchor="_Toc19271" w:history="1">
        <w:r>
          <w:rPr>
            <w:rFonts w:ascii="仿宋" w:eastAsia="仿宋" w:hAnsi="仿宋" w:cs="仿宋" w:hint="eastAsia"/>
            <w:lang w:eastAsia="zh-CN"/>
          </w:rPr>
          <w:t>十五、质量管理体系</w:t>
        </w:r>
        <w:r>
          <w:tab/>
        </w:r>
        <w:r>
          <w:fldChar w:fldCharType="begin"/>
        </w:r>
        <w:r>
          <w:instrText xml:space="preserve"> PAGEREF _Toc19271 \h </w:instrText>
        </w:r>
        <w:r>
          <w:fldChar w:fldCharType="separate"/>
        </w:r>
        <w:r>
          <w:t>60</w:t>
        </w:r>
        <w:r>
          <w:fldChar w:fldCharType="end"/>
        </w:r>
      </w:hyperlink>
    </w:p>
    <w:p>
      <w:pPr>
        <w:pStyle w:val="TOC2"/>
        <w:tabs>
          <w:tab w:val="right" w:leader="dot" w:pos="8306"/>
        </w:tabs>
      </w:pPr>
      <w:hyperlink w:anchor="_Toc2395" w:history="1">
        <w:r>
          <w:rPr>
            <w:rFonts w:ascii="仿宋" w:eastAsia="仿宋" w:hAnsi="仿宋" w:cs="仿宋" w:hint="eastAsia"/>
            <w:lang w:eastAsia="zh-CN"/>
          </w:rPr>
          <w:t>(一)、质量目标与方针</w:t>
        </w:r>
        <w:r>
          <w:tab/>
        </w:r>
        <w:r>
          <w:fldChar w:fldCharType="begin"/>
        </w:r>
        <w:r>
          <w:instrText xml:space="preserve"> PAGEREF _Toc2395 \h </w:instrText>
        </w:r>
        <w:r>
          <w:fldChar w:fldCharType="separate"/>
        </w:r>
        <w:r>
          <w:t>60</w:t>
        </w:r>
        <w:r>
          <w:fldChar w:fldCharType="end"/>
        </w:r>
      </w:hyperlink>
    </w:p>
    <w:p>
      <w:pPr>
        <w:pStyle w:val="TOC2"/>
        <w:tabs>
          <w:tab w:val="right" w:leader="dot" w:pos="8306"/>
        </w:tabs>
      </w:pPr>
      <w:hyperlink w:anchor="_Toc14324" w:history="1">
        <w:r>
          <w:rPr>
            <w:rFonts w:ascii="仿宋" w:eastAsia="仿宋" w:hAnsi="仿宋" w:cs="仿宋" w:hint="eastAsia"/>
            <w:lang w:eastAsia="zh-CN"/>
          </w:rPr>
          <w:t>(二)、质量管理责任</w:t>
        </w:r>
        <w:r>
          <w:tab/>
        </w:r>
        <w:r>
          <w:fldChar w:fldCharType="begin"/>
        </w:r>
        <w:r>
          <w:instrText xml:space="preserve"> PAGEREF _Toc14324 \h </w:instrText>
        </w:r>
        <w:r>
          <w:fldChar w:fldCharType="separate"/>
        </w:r>
        <w:r>
          <w:t>61</w:t>
        </w:r>
        <w:r>
          <w:fldChar w:fldCharType="end"/>
        </w:r>
      </w:hyperlink>
    </w:p>
    <w:p>
      <w:pPr>
        <w:pStyle w:val="TOC2"/>
        <w:tabs>
          <w:tab w:val="right" w:leader="dot" w:pos="8306"/>
        </w:tabs>
      </w:pPr>
      <w:hyperlink w:anchor="_Toc16798" w:history="1">
        <w:r>
          <w:rPr>
            <w:rFonts w:ascii="仿宋" w:eastAsia="仿宋" w:hAnsi="仿宋" w:cs="仿宋" w:hint="eastAsia"/>
            <w:lang w:eastAsia="zh-CN"/>
          </w:rPr>
          <w:t>(三)、质量管理体系文件</w:t>
        </w:r>
        <w:r>
          <w:tab/>
        </w:r>
        <w:r>
          <w:fldChar w:fldCharType="begin"/>
        </w:r>
        <w:r>
          <w:instrText xml:space="preserve"> PAGEREF _Toc16798 \h </w:instrText>
        </w:r>
        <w:r>
          <w:fldChar w:fldCharType="separate"/>
        </w:r>
        <w:r>
          <w:t>62</w:t>
        </w:r>
        <w:r>
          <w:fldChar w:fldCharType="end"/>
        </w:r>
      </w:hyperlink>
    </w:p>
    <w:p>
      <w:pPr>
        <w:pStyle w:val="TOC2"/>
        <w:tabs>
          <w:tab w:val="right" w:leader="dot" w:pos="8306"/>
        </w:tabs>
      </w:pPr>
      <w:hyperlink w:anchor="_Toc13421" w:history="1">
        <w:r>
          <w:rPr>
            <w:rFonts w:ascii="仿宋" w:eastAsia="仿宋" w:hAnsi="仿宋" w:cs="仿宋" w:hint="eastAsia"/>
            <w:lang w:eastAsia="zh-CN"/>
          </w:rPr>
          <w:t>(四)、质量培训与教育</w:t>
        </w:r>
        <w:r>
          <w:tab/>
        </w:r>
        <w:r>
          <w:fldChar w:fldCharType="begin"/>
        </w:r>
        <w:r>
          <w:instrText xml:space="preserve"> PAGEREF _Toc13421 \h </w:instrText>
        </w:r>
        <w:r>
          <w:fldChar w:fldCharType="separate"/>
        </w:r>
        <w:r>
          <w:t>64</w:t>
        </w:r>
        <w:r>
          <w:fldChar w:fldCharType="end"/>
        </w:r>
      </w:hyperlink>
    </w:p>
    <w:p>
      <w:pPr>
        <w:pStyle w:val="TOC2"/>
        <w:tabs>
          <w:tab w:val="right" w:leader="dot" w:pos="8306"/>
        </w:tabs>
      </w:pPr>
      <w:hyperlink w:anchor="_Toc31752" w:history="1">
        <w:r>
          <w:rPr>
            <w:rFonts w:ascii="仿宋" w:eastAsia="仿宋" w:hAnsi="仿宋" w:cs="仿宋" w:hint="eastAsia"/>
            <w:lang w:eastAsia="zh-CN"/>
          </w:rPr>
          <w:t>(五)、质量审核与评价</w:t>
        </w:r>
        <w:r>
          <w:tab/>
        </w:r>
        <w:r>
          <w:fldChar w:fldCharType="begin"/>
        </w:r>
        <w:r>
          <w:instrText xml:space="preserve"> PAGEREF _Toc31752 \h </w:instrText>
        </w:r>
        <w:r>
          <w:fldChar w:fldCharType="separate"/>
        </w:r>
        <w:r>
          <w:t>65</w:t>
        </w:r>
        <w:r>
          <w:fldChar w:fldCharType="end"/>
        </w:r>
      </w:hyperlink>
    </w:p>
    <w:p>
      <w:pPr>
        <w:pStyle w:val="TOC2"/>
        <w:tabs>
          <w:tab w:val="right" w:leader="dot" w:pos="8306"/>
        </w:tabs>
      </w:pPr>
      <w:hyperlink w:anchor="_Toc5837" w:history="1">
        <w:r>
          <w:rPr>
            <w:rFonts w:ascii="仿宋" w:eastAsia="仿宋" w:hAnsi="仿宋" w:cs="仿宋" w:hint="eastAsia"/>
            <w:lang w:eastAsia="zh-CN"/>
          </w:rPr>
          <w:t>(六)、不符合与纠正措施</w:t>
        </w:r>
        <w:r>
          <w:tab/>
        </w:r>
        <w:r>
          <w:fldChar w:fldCharType="begin"/>
        </w:r>
        <w:r>
          <w:instrText xml:space="preserve"> PAGEREF _Toc5837 \h </w:instrText>
        </w:r>
        <w:r>
          <w:fldChar w:fldCharType="separate"/>
        </w:r>
        <w:r>
          <w:t>66</w:t>
        </w:r>
        <w:r>
          <w:fldChar w:fldCharType="end"/>
        </w:r>
      </w:hyperlink>
    </w:p>
    <w:p>
      <w:pPr>
        <w:pStyle w:val="TOC1"/>
        <w:tabs>
          <w:tab w:val="right" w:leader="dot" w:pos="8306"/>
        </w:tabs>
      </w:pPr>
      <w:hyperlink w:anchor="_Toc15533" w:history="1">
        <w:r>
          <w:rPr>
            <w:rFonts w:ascii="仿宋" w:eastAsia="仿宋" w:hAnsi="仿宋" w:cs="仿宋" w:hint="eastAsia"/>
            <w:lang w:eastAsia="zh-CN"/>
          </w:rPr>
          <w:t>十六、环氧胶水项目治理与监督</w:t>
        </w:r>
        <w:r>
          <w:tab/>
        </w:r>
        <w:r>
          <w:fldChar w:fldCharType="begin"/>
        </w:r>
        <w:r>
          <w:instrText xml:space="preserve"> PAGEREF _Toc15533 \h </w:instrText>
        </w:r>
        <w:r>
          <w:fldChar w:fldCharType="separate"/>
        </w:r>
        <w:r>
          <w:t>67</w:t>
        </w:r>
        <w:r>
          <w:fldChar w:fldCharType="end"/>
        </w:r>
      </w:hyperlink>
    </w:p>
    <w:p>
      <w:pPr>
        <w:pStyle w:val="TOC2"/>
        <w:tabs>
          <w:tab w:val="right" w:leader="dot" w:pos="8306"/>
        </w:tabs>
      </w:pPr>
      <w:hyperlink w:anchor="_Toc18355" w:history="1">
        <w:r>
          <w:rPr>
            <w:rFonts w:ascii="仿宋" w:eastAsia="仿宋" w:hAnsi="仿宋" w:cs="仿宋" w:hint="eastAsia"/>
            <w:lang w:eastAsia="zh-CN"/>
          </w:rPr>
          <w:t>(一)、环氧胶水项目治理结构</w:t>
        </w:r>
        <w:r>
          <w:tab/>
        </w:r>
        <w:r>
          <w:fldChar w:fldCharType="begin"/>
        </w:r>
        <w:r>
          <w:instrText xml:space="preserve"> PAGEREF _Toc18355 \h </w:instrText>
        </w:r>
        <w:r>
          <w:fldChar w:fldCharType="separate"/>
        </w:r>
        <w:r>
          <w:t>67</w:t>
        </w:r>
        <w:r>
          <w:fldChar w:fldCharType="end"/>
        </w:r>
      </w:hyperlink>
    </w:p>
    <w:p>
      <w:pPr>
        <w:pStyle w:val="TOC2"/>
        <w:tabs>
          <w:tab w:val="right" w:leader="dot" w:pos="8306"/>
        </w:tabs>
      </w:pPr>
      <w:hyperlink w:anchor="_Toc21279" w:history="1">
        <w:r>
          <w:rPr>
            <w:rFonts w:ascii="仿宋" w:eastAsia="仿宋" w:hAnsi="仿宋" w:cs="仿宋" w:hint="eastAsia"/>
            <w:lang w:eastAsia="zh-CN"/>
          </w:rPr>
          <w:t>(二)、监督与审计</w:t>
        </w:r>
        <w:r>
          <w:tab/>
        </w:r>
        <w:r>
          <w:fldChar w:fldCharType="begin"/>
        </w:r>
        <w:r>
          <w:instrText xml:space="preserve"> PAGEREF _Toc21279 \h </w:instrText>
        </w:r>
        <w:r>
          <w:fldChar w:fldCharType="separate"/>
        </w:r>
        <w:r>
          <w:t>69</w:t>
        </w:r>
        <w:r>
          <w:fldChar w:fldCharType="end"/>
        </w:r>
      </w:hyperlink>
    </w:p>
    <w:p>
      <w:pPr>
        <w:pStyle w:val="TOC1"/>
        <w:tabs>
          <w:tab w:val="right" w:leader="dot" w:pos="8306"/>
        </w:tabs>
      </w:pPr>
      <w:hyperlink w:anchor="_Toc1041" w:history="1">
        <w:r>
          <w:rPr>
            <w:rFonts w:ascii="仿宋" w:eastAsia="仿宋" w:hAnsi="仿宋" w:cs="仿宋" w:hint="eastAsia"/>
            <w:lang w:eastAsia="zh-CN"/>
          </w:rPr>
          <w:t>十七、环氧胶水项目实施时间节点</w:t>
        </w:r>
        <w:r>
          <w:tab/>
        </w:r>
        <w:r>
          <w:fldChar w:fldCharType="begin"/>
        </w:r>
        <w:r>
          <w:instrText xml:space="preserve"> PAGEREF _Toc1041 \h </w:instrText>
        </w:r>
        <w:r>
          <w:fldChar w:fldCharType="separate"/>
        </w:r>
        <w:r>
          <w:t>70</w:t>
        </w:r>
        <w:r>
          <w:fldChar w:fldCharType="end"/>
        </w:r>
      </w:hyperlink>
    </w:p>
    <w:p>
      <w:pPr>
        <w:pStyle w:val="TOC2"/>
        <w:tabs>
          <w:tab w:val="right" w:leader="dot" w:pos="8306"/>
        </w:tabs>
      </w:pPr>
      <w:hyperlink w:anchor="_Toc11660" w:history="1">
        <w:r>
          <w:rPr>
            <w:rFonts w:ascii="仿宋" w:eastAsia="仿宋" w:hAnsi="仿宋" w:cs="仿宋" w:hint="eastAsia"/>
            <w:lang w:eastAsia="zh-CN"/>
          </w:rPr>
          <w:t>(一)、环氧胶水项目启动阶段时间节点</w:t>
        </w:r>
        <w:r>
          <w:tab/>
        </w:r>
        <w:r>
          <w:fldChar w:fldCharType="begin"/>
        </w:r>
        <w:r>
          <w:instrText xml:space="preserve"> PAGEREF _Toc11660 \h </w:instrText>
        </w:r>
        <w:r>
          <w:fldChar w:fldCharType="separate"/>
        </w:r>
        <w:r>
          <w:t>70</w:t>
        </w:r>
        <w:r>
          <w:fldChar w:fldCharType="end"/>
        </w:r>
      </w:hyperlink>
    </w:p>
    <w:p>
      <w:pPr>
        <w:pStyle w:val="TOC2"/>
        <w:tabs>
          <w:tab w:val="right" w:leader="dot" w:pos="8306"/>
        </w:tabs>
      </w:pPr>
      <w:hyperlink w:anchor="_Toc6743" w:history="1">
        <w:r>
          <w:rPr>
            <w:rFonts w:ascii="仿宋" w:eastAsia="仿宋" w:hAnsi="仿宋" w:cs="仿宋" w:hint="eastAsia"/>
            <w:lang w:eastAsia="zh-CN"/>
          </w:rPr>
          <w:t>(二)、环氧胶水项目执行阶段时间节点</w:t>
        </w:r>
        <w:r>
          <w:tab/>
        </w:r>
        <w:r>
          <w:fldChar w:fldCharType="begin"/>
        </w:r>
        <w:r>
          <w:instrText xml:space="preserve"> PAGEREF _Toc6743 \h </w:instrText>
        </w:r>
        <w:r>
          <w:fldChar w:fldCharType="separate"/>
        </w:r>
        <w:r>
          <w:t>71</w:t>
        </w:r>
        <w:r>
          <w:fldChar w:fldCharType="end"/>
        </w:r>
      </w:hyperlink>
    </w:p>
    <w:p>
      <w:pPr>
        <w:pStyle w:val="TOC2"/>
        <w:tabs>
          <w:tab w:val="right" w:leader="dot" w:pos="8306"/>
        </w:tabs>
      </w:pPr>
      <w:hyperlink w:anchor="_Toc32181" w:history="1">
        <w:r>
          <w:rPr>
            <w:rFonts w:ascii="仿宋" w:eastAsia="仿宋" w:hAnsi="仿宋" w:cs="仿宋" w:hint="eastAsia"/>
            <w:lang w:eastAsia="zh-CN"/>
          </w:rPr>
          <w:t>(三)、环氧胶水项目完成阶段时间节点</w:t>
        </w:r>
        <w:r>
          <w:tab/>
        </w:r>
        <w:r>
          <w:fldChar w:fldCharType="begin"/>
        </w:r>
        <w:r>
          <w:instrText xml:space="preserve"> PAGEREF _Toc32181 \h </w:instrText>
        </w:r>
        <w:r>
          <w:fldChar w:fldCharType="separate"/>
        </w:r>
        <w:r>
          <w:t>72</w:t>
        </w:r>
        <w:r>
          <w:fldChar w:fldCharType="end"/>
        </w:r>
      </w:hyperlink>
    </w:p>
    <w:p>
      <w:pPr>
        <w:pStyle w:val="TOC1"/>
        <w:tabs>
          <w:tab w:val="right" w:leader="dot" w:pos="8306"/>
        </w:tabs>
      </w:pPr>
      <w:hyperlink w:anchor="_Toc26121" w:history="1">
        <w:r>
          <w:rPr>
            <w:rFonts w:ascii="仿宋" w:eastAsia="仿宋" w:hAnsi="仿宋" w:cs="仿宋" w:hint="eastAsia"/>
            <w:lang w:eastAsia="zh-CN"/>
          </w:rPr>
          <w:t>十八、供应链管理</w:t>
        </w:r>
        <w:r>
          <w:tab/>
        </w:r>
        <w:r>
          <w:fldChar w:fldCharType="begin"/>
        </w:r>
        <w:r>
          <w:instrText xml:space="preserve"> PAGEREF _Toc26121 \h </w:instrText>
        </w:r>
        <w:r>
          <w:fldChar w:fldCharType="separate"/>
        </w:r>
        <w:r>
          <w:t>73</w:t>
        </w:r>
        <w:r>
          <w:fldChar w:fldCharType="end"/>
        </w:r>
      </w:hyperlink>
    </w:p>
    <w:p>
      <w:pPr>
        <w:pStyle w:val="TOC2"/>
        <w:tabs>
          <w:tab w:val="right" w:leader="dot" w:pos="8306"/>
        </w:tabs>
      </w:pPr>
      <w:hyperlink w:anchor="_Toc1711" w:history="1">
        <w:r>
          <w:rPr>
            <w:rFonts w:ascii="仿宋" w:eastAsia="仿宋" w:hAnsi="仿宋" w:cs="仿宋" w:hint="eastAsia"/>
            <w:lang w:eastAsia="zh-CN"/>
          </w:rPr>
          <w:t>(一)、供应链战略规划</w:t>
        </w:r>
        <w:r>
          <w:tab/>
        </w:r>
        <w:r>
          <w:fldChar w:fldCharType="begin"/>
        </w:r>
        <w:r>
          <w:instrText xml:space="preserve"> PAGEREF _Toc1711 \h </w:instrText>
        </w:r>
        <w:r>
          <w:fldChar w:fldCharType="separate"/>
        </w:r>
        <w:r>
          <w:t>73</w:t>
        </w:r>
        <w:r>
          <w:fldChar w:fldCharType="end"/>
        </w:r>
      </w:hyperlink>
    </w:p>
    <w:p>
      <w:pPr>
        <w:pStyle w:val="TOC2"/>
        <w:tabs>
          <w:tab w:val="right" w:leader="dot" w:pos="8306"/>
        </w:tabs>
      </w:pPr>
      <w:hyperlink w:anchor="_Toc9482" w:history="1">
        <w:r>
          <w:rPr>
            <w:rFonts w:ascii="仿宋" w:eastAsia="仿宋" w:hAnsi="仿宋" w:cs="仿宋" w:hint="eastAsia"/>
            <w:lang w:eastAsia="zh-CN"/>
          </w:rPr>
          <w:t>(二)、供应商选择与合作</w:t>
        </w:r>
        <w:r>
          <w:tab/>
        </w:r>
        <w:r>
          <w:fldChar w:fldCharType="begin"/>
        </w:r>
        <w:r>
          <w:instrText xml:space="preserve"> PAGEREF _Toc9482 \h </w:instrText>
        </w:r>
        <w:r>
          <w:fldChar w:fldCharType="separate"/>
        </w:r>
        <w:r>
          <w:t>75</w:t>
        </w:r>
        <w:r>
          <w:fldChar w:fldCharType="end"/>
        </w:r>
      </w:hyperlink>
    </w:p>
    <w:p>
      <w:pPr>
        <w:pStyle w:val="TOC2"/>
        <w:tabs>
          <w:tab w:val="right" w:leader="dot" w:pos="8306"/>
        </w:tabs>
      </w:pPr>
      <w:hyperlink w:anchor="_Toc24967" w:history="1">
        <w:r>
          <w:rPr>
            <w:rFonts w:ascii="仿宋" w:eastAsia="仿宋" w:hAnsi="仿宋" w:cs="仿宋" w:hint="eastAsia"/>
            <w:lang w:eastAsia="zh-CN"/>
          </w:rPr>
          <w:t>(三)、物流与库存管理</w:t>
        </w:r>
        <w:r>
          <w:tab/>
        </w:r>
        <w:r>
          <w:fldChar w:fldCharType="begin"/>
        </w:r>
        <w:r>
          <w:instrText xml:space="preserve"> PAGEREF _Toc24967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60"/>
      <w:r>
        <w:rPr>
          <w:rFonts w:ascii="仿宋" w:eastAsia="仿宋" w:hAnsi="仿宋" w:cs="仿宋" w:hint="eastAsia"/>
          <w:sz w:val="28"/>
          <w:lang w:eastAsia="zh-CN"/>
        </w:rPr>
        <w:t>一、环氧胶水项目危机管理</w:t>
      </w:r>
      <w:bookmarkEnd w:id="2"/>
    </w:p>
    <w:p>
      <w:pPr>
        <w:pStyle w:val="Heading2"/>
        <w:rPr>
          <w:rFonts w:ascii="仿宋" w:eastAsia="仿宋" w:hAnsi="仿宋" w:cs="仿宋" w:hint="eastAsia"/>
          <w:lang w:eastAsia="zh-CN"/>
        </w:rPr>
      </w:pPr>
      <w:bookmarkStart w:id="3" w:name="_Toc96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胶水项目危机管理中，危机预警与识别是确保环氧胶水项目稳健运行的核心步骤。通过建立全面的监测机制，环氧胶水项目团队旨在及时发现和理解潜在的风险和危机因素，以便采取及时的预防和应对措施，确保环氧胶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首先，通过深入的风险评估，环氧胶水项目团队全面分析了整个环氧胶水项目和各个阶段可能存在的威胁。这包括准确评估每个潜在风险的发生概率和可能影响的程度，为后续危机预警提供了有力支持。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氧胶水项目团队着重于明确定义环氧胶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氧胶水项目进展的持续监控，团队能够及时发现潜在问题并作出迅速反应。环氧胶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在这一阶段，团队的专业素养和反应速度将发挥至关重要的作用，以确保潜在危机能够在初期得到有效的处理，最大程度地减轻负面影响。通过危机预警与识别，环氧胶水项目得以更有序、可控地推进。</w:t>
      </w:r>
    </w:p>
    <w:p>
      <w:pPr>
        <w:pStyle w:val="Heading2"/>
        <w:ind w:firstLine="560" w:firstLineChars="200"/>
        <w:rPr>
          <w:rFonts w:ascii="仿宋" w:eastAsia="仿宋" w:hAnsi="仿宋" w:cs="仿宋" w:hint="eastAsia"/>
          <w:sz w:val="28"/>
          <w:lang w:eastAsia="zh-CN"/>
        </w:rPr>
      </w:pPr>
      <w:bookmarkStart w:id="4" w:name="_Toc52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在危机发生时，环氧胶水项目团队立即行动，成立了应急小组。该小组的任务是迅速制定并实施紧急应对措施，以最小化潜在损失。以下是采取的主要措施：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暂停环氧胶水项目进度：为遏制危机蔓延，环氧胶水项目暂时停止进行，以便全面评估当前状况。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资源重新分配：重新评估环氧胶水项目资源的分配，确保最大限度地减小损失。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实时沟通：与关键利益相关者建立实时沟通机制，向他们传递环氧胶水项目危机的实际状况，保障环氧胶水项目核心利益。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在紧急应对的同时，环氧胶水项目团队强调了团队协作和有效沟通的重要性。以下是团队协作的关键举措：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信息共享机制：建立了信息共享平台，确保团队成员能够及时获取环氧胶水项目危机的实时信息。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领导者沟通：环氧胶水项目领导者通过定期会议和即时沟通工具，指导团队应对危机，保持团队稳定运行。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随着危机得到初步控制，环氧胶水项目团队转向制定恢复计划，以确保环氧胶水项目能够从中迅速恢复。主要恢复计划包括：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修复受损的进度计划：重新评估环氧胶水项目进度，制定修复计划，确保环氧胶水项目尽快回归正常进程。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重新调整资源分配：优化资源分配，确保环氧胶水项目在有限资源下高效运转。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风险管理机制加强：对环氧胶水项目风险进行全面评估，制定更强化的风险管理策略，以预防未来可能的危机。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5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5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技术管理特点体现在其创新导向。通过引入最先进的技术趋势和解决方案，环氧胶水项目致力于提升科技含量、提高质量和效率水平。这意味着我们将采用最新的工具和方法，确保环氧胶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氧胶水项目技术管理的显著特征。通过整合不同领域的技术资源，我们实现了跨学科的协同工作。这有助于优化技术架构，提高整体效能。此外，整合性策略还促进了不同技术团队之间的紧密沟通和高效合作，确保环氧胶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氧胶水项目所采用的技术。通过不断优化技术方案，环氧胶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氧胶水项目团队将在环氧胶水项目初期识别可能的技术风险，并采取相应的预防和应对措施。通过建立健全的风险评估机制，环氧胶水项目能够在实施过程中及时发现并解决潜在的技术问题，保障环氧胶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氧胶水项目中，技术将成为环氧胶水项目成功的有力支持。这一深度剖析揭示了技术管理在环氧胶水项目实施中的关键作用，为环氧胶水项目的技术基础奠定了坚实的基础。</w:t>
      </w:r>
    </w:p>
    <w:p>
      <w:pPr>
        <w:pStyle w:val="Heading2"/>
        <w:ind w:firstLine="560" w:firstLineChars="200"/>
        <w:rPr>
          <w:rFonts w:ascii="仿宋" w:eastAsia="仿宋" w:hAnsi="仿宋" w:cs="仿宋" w:hint="eastAsia"/>
          <w:sz w:val="28"/>
          <w:lang w:eastAsia="zh-CN"/>
        </w:rPr>
      </w:pPr>
      <w:bookmarkStart w:id="7" w:name="_Toc22960"/>
      <w:r>
        <w:rPr>
          <w:rFonts w:ascii="仿宋" w:eastAsia="仿宋" w:hAnsi="仿宋" w:cs="仿宋" w:hint="eastAsia"/>
          <w:sz w:val="28"/>
          <w:lang w:eastAsia="zh-CN"/>
        </w:rPr>
        <w:t>(二)、环氧胶水项目工艺技术设计方案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氧胶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氧胶水项目将严格按照相关行业规范要求进行组织。通过有效控制产品质量，环氧胶水项目将致力于为顾客提供优质的环氧胶水项目产品和良好的服务。这体现了环氧胶水项目对于生产活动合规性和质量标准的高度重视，为环氧胶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氧胶水项目注重生态效益和清洁生产原则。环氧胶水项目建设将紧密结合地方特色经济发展，与社会经济发展规划和区域环境保护规划方案相协调一致。通过与当地区域自然生态系统的结合，环氧胶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氧胶水项目产品具有多样化的客户需求和个性化的特点。因此，环氧胶水项目产品规格品种多样，且单批生产数量较小。为满足这一特点，环氧胶水项目承办单位将建设先进的柔性制造生产线。通过广泛应用柔性制造技术，环氧胶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氧胶水项目采用的技术具有较高的技术含量和自动化水平，处于国内先进水平。这一技术选用不仅体现了对生产效率、质量和环境友好性的高标准要求，同时为环氧胶水项目的可持续发展奠定了坚实的基础。</w:t>
      </w:r>
    </w:p>
    <w:p>
      <w:pPr>
        <w:pStyle w:val="Heading2"/>
        <w:ind w:firstLine="560" w:firstLineChars="200"/>
        <w:rPr>
          <w:rFonts w:ascii="仿宋" w:eastAsia="仿宋" w:hAnsi="仿宋" w:cs="仿宋" w:hint="eastAsia"/>
          <w:sz w:val="28"/>
          <w:lang w:eastAsia="zh-CN"/>
        </w:rPr>
      </w:pPr>
      <w:bookmarkStart w:id="8" w:name="_Toc1251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为确保环氧胶水项目的高效生产和技术实施，我们制定了一套精心设计的设备选型方案，以满足环氧胶水项目生产、质量和环保的要求。该方案的主要特点如下：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氧胶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针对环氧胶水项目产品的多样性和小批量生产的特点，我们将建设柔性制造生产线。通过在设备选型中考虑柔性制造技术，可以灵活应对不同产品规格和生产需求，实现生产线的高度灵活性和适应性。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077"/>
      <w:r>
        <w:rPr>
          <w:rFonts w:ascii="仿宋" w:eastAsia="仿宋" w:hAnsi="仿宋" w:cs="仿宋" w:hint="eastAsia"/>
          <w:sz w:val="28"/>
          <w:lang w:eastAsia="zh-CN"/>
        </w:rPr>
        <w:t>三、环氧胶水项目文档管理</w:t>
      </w:r>
      <w:bookmarkEnd w:id="9"/>
    </w:p>
    <w:p>
      <w:pPr>
        <w:pStyle w:val="Heading2"/>
        <w:rPr>
          <w:rFonts w:ascii="仿宋" w:eastAsia="仿宋" w:hAnsi="仿宋" w:cs="仿宋" w:hint="eastAsia"/>
          <w:lang w:eastAsia="zh-CN"/>
        </w:rPr>
      </w:pPr>
      <w:bookmarkStart w:id="10" w:name="_Toc3135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环氧胶水项目高度重视文档的质量和准确性，以支持环氧胶水项目的各项活动和决策。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文档的编制始于环氧胶水项目计划的初期，我们制定了详细的文档编制计划，明确了每个文档的内容、格式和编写责任人。在环氧胶水项目启动阶段，我们首先编制了环氧胶水项目章程，明确定义了环氧胶水项目的目标、范围、风险等关键要素。随后，环氧胶水项目团队根据计划陆续编制了需求文档、设计文档、测试文档等各类文档，确保环氧胶水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胶水项目管理中的重要环节，旨在确保环氧胶水项目文档符合质量标准和环氧胶水项目需求。在环氧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除了内部审查，我们还进行了外部审查，邀请环氧胶水项目相关利益方和专业领域的专家对文档进行独立审查。这有助于获取更全面、客观的反馈，确保环氧胶水项目文档不仅符合内部标准，也满足外部需求。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环氧胶水项目在文档编制与审查方面建立了严格的管理机制，通过规范的流程和多维度的审查，确保环氧胶水项目文档的质量、准确性和可靠性，为环氧胶水项目的顺利推进提供了有力支持。</w:t>
      </w:r>
    </w:p>
    <w:p>
      <w:pPr>
        <w:pStyle w:val="Heading2"/>
        <w:ind w:firstLine="560" w:firstLineChars="200"/>
        <w:rPr>
          <w:rFonts w:ascii="仿宋" w:eastAsia="仿宋" w:hAnsi="仿宋" w:cs="仿宋" w:hint="eastAsia"/>
          <w:sz w:val="28"/>
          <w:lang w:eastAsia="zh-CN"/>
        </w:rPr>
      </w:pPr>
      <w:bookmarkStart w:id="11" w:name="_Toc1763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在环氧胶水项目中，我们致力于优化文档发布与分发过程，以确保信息的高效传递和团队间协作的顺畅进行。以下是我们采取的关键优化策略：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我们采用了精细的权限控制，确保只有授权人员可以访问敏感信息。这种安全措施保护了环氧胶水项目文档的机密性，防止了未经授权的信息泄露。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30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文档存档与归档是环氧胶水项目生命周期中一个至关重要的环节，直接关系到环氧胶水项目信息的长期保存和历史记录的完整性。在环氧胶水项目中，我们实施了一系列有效的文档存档与归档管理策略：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494"/>
      <w:r>
        <w:rPr>
          <w:rFonts w:ascii="仿宋" w:eastAsia="仿宋" w:hAnsi="仿宋" w:cs="仿宋" w:hint="eastAsia"/>
          <w:sz w:val="28"/>
          <w:lang w:eastAsia="zh-CN"/>
        </w:rPr>
        <w:t>四、环氧胶水项目建设单位说明</w:t>
      </w:r>
      <w:bookmarkEnd w:id="13"/>
    </w:p>
    <w:p>
      <w:pPr>
        <w:pStyle w:val="Heading2"/>
        <w:rPr>
          <w:rFonts w:ascii="仿宋" w:eastAsia="仿宋" w:hAnsi="仿宋" w:cs="仿宋" w:hint="eastAsia"/>
          <w:lang w:eastAsia="zh-CN"/>
        </w:rPr>
      </w:pPr>
      <w:bookmarkStart w:id="14" w:name="_Toc5610"/>
      <w:r>
        <w:rPr>
          <w:rFonts w:ascii="仿宋" w:eastAsia="仿宋" w:hAnsi="仿宋" w:cs="仿宋" w:hint="eastAsia"/>
          <w:lang w:eastAsia="zh-CN"/>
        </w:rPr>
        <w:t>(一)、环氧胶水项目承办单位基本情况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02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胶水项目承办单位的XXXX，我们着眼于实现可持续的经济效益。通过技术创新和解决方案的提供，公司预计在环氧胶水项目执行期间将获得可观的收入增长。这一收入来源主要包括环氧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同时，我们注重成本控制和效率提升，以确保环氧胶水项目的可持续盈利。透过精细的管理和资源优化，公司期望实现环氧胶水项目利润最大化。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胶水项目实施进行全面的投资评估，包括环氧胶水项目启动阶段的资金投入和后续运营成本。通过对环氧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胶水项目实施过程中具备足够的资金流动性，公司将进行详尽的现金流分析。这包括资金需求的合理预测、环氧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04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064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环氧胶水项目的主要产品是XXXX，预计年产值为XXX万元。这一产品在市场中占据着重要的地位，其广泛的应用范围使得该环氧胶水项目的市场前景非常广阔。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氧胶水项目的xxx产品作为重要的原材料之一，将在多个领域发挥关键作用。其在建筑、交通、能源等方面的广泛应用将为整个产业链提供强大的支持，形成产业协同效应。环氧胶水项目的年产值XXX万XXX万XXX万万元不仅反映了其在市场上的巨大潜力，更预示着它对国民经济的积极贡献。这种关联度高、涉及面广的产业关系，使得该环氧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72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总征地面积为XXXX平方米，相当于约XX.XX亩，其中净用地面积为XXXX平方米，红线范围内相当于约XX.XX亩。这一用地规模充分考虑了环氧胶水项目的建设需求，保障了环氧胶水项目在合适的空间内得以充分发展。环氧胶水项目规划的总建筑面积为XXXX平方米，其中主体工程建设占XXXX平方米，计容建筑面积达XXXX平方米。预计建筑工程的投资将达到XXXX万元，为环氧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计划购置的设备共计XXXX台（套），设备购置费用为XXXX万元。这一设备购置计划充分考虑到环氧胶水项目的生产需求和技术要求，确保了环氧胶水项目在生产运营中具备先进的技术装备和高效的生产能力。设备的合理配置将为环氧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胶水项目计划总投资为XXXX万元，预计年实现营业收入为XXXX万元。这一产能规模的设定旨在确保环氧胶水项目能够在投资与回报之间取得平衡，实现长期可持续的发展。环氧胶水项目的总投资充分考虑到各个方面的需求，包括用地建设、设备购置等多个环节，以确保环氧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381"/>
      <w:r>
        <w:rPr>
          <w:rFonts w:ascii="仿宋" w:eastAsia="仿宋" w:hAnsi="仿宋" w:cs="仿宋" w:hint="eastAsia"/>
          <w:sz w:val="28"/>
          <w:lang w:eastAsia="zh-CN"/>
        </w:rPr>
        <w:t>六、环氧胶水项目选址可行性分析</w:t>
      </w:r>
      <w:bookmarkEnd w:id="19"/>
    </w:p>
    <w:p>
      <w:pPr>
        <w:pStyle w:val="Heading2"/>
        <w:rPr>
          <w:rFonts w:ascii="仿宋" w:eastAsia="仿宋" w:hAnsi="仿宋" w:cs="仿宋" w:hint="eastAsia"/>
          <w:lang w:eastAsia="zh-CN"/>
        </w:rPr>
      </w:pPr>
      <w:bookmarkStart w:id="20" w:name="_Toc26149"/>
      <w:r>
        <w:rPr>
          <w:rFonts w:ascii="仿宋" w:eastAsia="仿宋" w:hAnsi="仿宋" w:cs="仿宋" w:hint="eastAsia"/>
          <w:lang w:eastAsia="zh-CN"/>
        </w:rPr>
        <w:t>(一)、环氧胶水项目选址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该环氧胶水项目选址位于XX省XX市XX区XXX街道</w:t>
      </w:r>
    </w:p>
    <w:p>
      <w:pPr>
        <w:pStyle w:val="Heading2"/>
        <w:ind w:firstLine="560" w:firstLineChars="200"/>
        <w:rPr>
          <w:rFonts w:ascii="仿宋" w:eastAsia="仿宋" w:hAnsi="仿宋" w:cs="仿宋" w:hint="eastAsia"/>
          <w:sz w:val="28"/>
          <w:lang w:eastAsia="zh-CN"/>
        </w:rPr>
      </w:pPr>
      <w:bookmarkStart w:id="21" w:name="_Toc1563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环氧胶水项目的征地面积将根据环氧胶水项目的实际规模和需求进行精确规划。具体面积XXX平方米，旨在确保环氧胶水项目不仅能够满足当前的发展需求，还能够预留空间以适应未来的扩展。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环氧胶水项目计划建设的建筑总规模具体面积XXX平方米。这一规模的确定综合考虑了环氧胶水项目的性质、规模，以及城市规划的相关要求，确保建筑布局与周边环境协调一致。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https://d.book118.com/435222112340011041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环氧胶水项目规划设计蓝图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57A9B"/>
    <w:rsid w:val="19457A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221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2024-01-11T10:33:00Z</dcterms:created>
  <dcterms:modified xsi:type="dcterms:W3CDTF">2024-01-11T10:33:41Z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85B9D3840A1C4624842E3FBB6C853088_11</vt:lpwstr>
  </property>
  <property fmtid="{D5CDD505-2E9C-101B-9397-08002B2CF9AE}" pid="3" name="KSOProductBuildVer">
    <vt:lpwstr>2052-12.1.0.16120</vt:lpwstr>
  </property>
</Properties>
</file>