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图书销售项目规划设计蓝图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132" w:history="1">
        <w:r>
          <w:rPr>
            <w:rFonts w:ascii="仿宋" w:eastAsia="仿宋" w:hAnsi="仿宋" w:cs="仿宋" w:hint="eastAsia"/>
            <w:lang w:eastAsia="zh-CN"/>
          </w:rPr>
          <w:t>前言</w:t>
        </w:r>
        <w:r>
          <w:tab/>
        </w:r>
        <w:r>
          <w:fldChar w:fldCharType="begin"/>
        </w:r>
        <w:r>
          <w:instrText xml:space="preserve"> PAGEREF _Toc14132 \h </w:instrText>
        </w:r>
        <w:r>
          <w:fldChar w:fldCharType="separate"/>
        </w:r>
        <w:r>
          <w:t>3</w:t>
        </w:r>
        <w:r>
          <w:fldChar w:fldCharType="end"/>
        </w:r>
      </w:hyperlink>
    </w:p>
    <w:p>
      <w:pPr>
        <w:pStyle w:val="TOC1"/>
        <w:tabs>
          <w:tab w:val="right" w:leader="dot" w:pos="8306"/>
        </w:tabs>
      </w:pPr>
      <w:hyperlink w:anchor="_Toc1096" w:history="1">
        <w:r>
          <w:rPr>
            <w:rFonts w:ascii="仿宋" w:eastAsia="仿宋" w:hAnsi="仿宋" w:cs="仿宋" w:hint="eastAsia"/>
            <w:lang w:eastAsia="zh-CN"/>
          </w:rPr>
          <w:t>一、图书销售项目建设背景及必要性分析</w:t>
        </w:r>
        <w:r>
          <w:tab/>
        </w:r>
        <w:r>
          <w:fldChar w:fldCharType="begin"/>
        </w:r>
        <w:r>
          <w:instrText xml:space="preserve"> PAGEREF _Toc1096 \h </w:instrText>
        </w:r>
        <w:r>
          <w:fldChar w:fldCharType="separate"/>
        </w:r>
        <w:r>
          <w:t>3</w:t>
        </w:r>
        <w:r>
          <w:fldChar w:fldCharType="end"/>
        </w:r>
      </w:hyperlink>
    </w:p>
    <w:p>
      <w:pPr>
        <w:pStyle w:val="TOC2"/>
        <w:tabs>
          <w:tab w:val="right" w:leader="dot" w:pos="8306"/>
        </w:tabs>
      </w:pPr>
      <w:hyperlink w:anchor="_Toc29314" w:history="1">
        <w:r>
          <w:rPr>
            <w:rFonts w:ascii="仿宋" w:eastAsia="仿宋" w:hAnsi="仿宋" w:cs="仿宋" w:hint="eastAsia"/>
            <w:lang w:eastAsia="zh-CN"/>
          </w:rPr>
          <w:t>(一)、图书销售项目背景分析</w:t>
        </w:r>
        <w:r>
          <w:tab/>
        </w:r>
        <w:r>
          <w:fldChar w:fldCharType="begin"/>
        </w:r>
        <w:r>
          <w:instrText xml:space="preserve"> PAGEREF _Toc29314 \h </w:instrText>
        </w:r>
        <w:r>
          <w:fldChar w:fldCharType="separate"/>
        </w:r>
        <w:r>
          <w:t>3</w:t>
        </w:r>
        <w:r>
          <w:fldChar w:fldCharType="end"/>
        </w:r>
      </w:hyperlink>
    </w:p>
    <w:p>
      <w:pPr>
        <w:pStyle w:val="TOC2"/>
        <w:tabs>
          <w:tab w:val="right" w:leader="dot" w:pos="8306"/>
        </w:tabs>
      </w:pPr>
      <w:hyperlink w:anchor="_Toc6561" w:history="1">
        <w:r>
          <w:rPr>
            <w:rFonts w:ascii="仿宋" w:eastAsia="仿宋" w:hAnsi="仿宋" w:cs="仿宋" w:hint="eastAsia"/>
            <w:lang w:eastAsia="zh-CN"/>
          </w:rPr>
          <w:t>(二)、图书销售项目建设必要性分析</w:t>
        </w:r>
        <w:r>
          <w:tab/>
        </w:r>
        <w:r>
          <w:fldChar w:fldCharType="begin"/>
        </w:r>
        <w:r>
          <w:instrText xml:space="preserve"> PAGEREF _Toc6561 \h </w:instrText>
        </w:r>
        <w:r>
          <w:fldChar w:fldCharType="separate"/>
        </w:r>
        <w:r>
          <w:t>5</w:t>
        </w:r>
        <w:r>
          <w:fldChar w:fldCharType="end"/>
        </w:r>
      </w:hyperlink>
    </w:p>
    <w:p>
      <w:pPr>
        <w:pStyle w:val="TOC1"/>
        <w:tabs>
          <w:tab w:val="right" w:leader="dot" w:pos="8306"/>
        </w:tabs>
      </w:pPr>
      <w:hyperlink w:anchor="_Toc14416" w:history="1">
        <w:r>
          <w:rPr>
            <w:rFonts w:ascii="仿宋" w:eastAsia="仿宋" w:hAnsi="仿宋" w:cs="仿宋" w:hint="eastAsia"/>
            <w:lang w:eastAsia="zh-CN"/>
          </w:rPr>
          <w:t>二、图书销售项目文档管理</w:t>
        </w:r>
        <w:r>
          <w:tab/>
        </w:r>
        <w:r>
          <w:fldChar w:fldCharType="begin"/>
        </w:r>
        <w:r>
          <w:instrText xml:space="preserve"> PAGEREF _Toc14416 \h </w:instrText>
        </w:r>
        <w:r>
          <w:fldChar w:fldCharType="separate"/>
        </w:r>
        <w:r>
          <w:t>6</w:t>
        </w:r>
        <w:r>
          <w:fldChar w:fldCharType="end"/>
        </w:r>
      </w:hyperlink>
    </w:p>
    <w:p>
      <w:pPr>
        <w:pStyle w:val="TOC2"/>
        <w:tabs>
          <w:tab w:val="right" w:leader="dot" w:pos="8306"/>
        </w:tabs>
      </w:pPr>
      <w:hyperlink w:anchor="_Toc9164" w:history="1">
        <w:r>
          <w:rPr>
            <w:rFonts w:ascii="仿宋" w:eastAsia="仿宋" w:hAnsi="仿宋" w:cs="仿宋" w:hint="eastAsia"/>
            <w:lang w:eastAsia="zh-CN"/>
          </w:rPr>
          <w:t>(一)、文档编制与审查</w:t>
        </w:r>
        <w:r>
          <w:tab/>
        </w:r>
        <w:r>
          <w:fldChar w:fldCharType="begin"/>
        </w:r>
        <w:r>
          <w:instrText xml:space="preserve"> PAGEREF _Toc9164 \h </w:instrText>
        </w:r>
        <w:r>
          <w:fldChar w:fldCharType="separate"/>
        </w:r>
        <w:r>
          <w:t>6</w:t>
        </w:r>
        <w:r>
          <w:fldChar w:fldCharType="end"/>
        </w:r>
      </w:hyperlink>
    </w:p>
    <w:p>
      <w:pPr>
        <w:pStyle w:val="TOC2"/>
        <w:tabs>
          <w:tab w:val="right" w:leader="dot" w:pos="8306"/>
        </w:tabs>
      </w:pPr>
      <w:hyperlink w:anchor="_Toc16303" w:history="1">
        <w:r>
          <w:rPr>
            <w:rFonts w:ascii="仿宋" w:eastAsia="仿宋" w:hAnsi="仿宋" w:cs="仿宋" w:hint="eastAsia"/>
            <w:lang w:eastAsia="zh-CN"/>
          </w:rPr>
          <w:t>(二)、文档发布与分发</w:t>
        </w:r>
        <w:r>
          <w:tab/>
        </w:r>
        <w:r>
          <w:fldChar w:fldCharType="begin"/>
        </w:r>
        <w:r>
          <w:instrText xml:space="preserve"> PAGEREF _Toc16303 \h </w:instrText>
        </w:r>
        <w:r>
          <w:fldChar w:fldCharType="separate"/>
        </w:r>
        <w:r>
          <w:t>7</w:t>
        </w:r>
        <w:r>
          <w:fldChar w:fldCharType="end"/>
        </w:r>
      </w:hyperlink>
    </w:p>
    <w:p>
      <w:pPr>
        <w:pStyle w:val="TOC2"/>
        <w:tabs>
          <w:tab w:val="right" w:leader="dot" w:pos="8306"/>
        </w:tabs>
      </w:pPr>
      <w:hyperlink w:anchor="_Toc29233" w:history="1">
        <w:r>
          <w:rPr>
            <w:rFonts w:ascii="仿宋" w:eastAsia="仿宋" w:hAnsi="仿宋" w:cs="仿宋" w:hint="eastAsia"/>
            <w:lang w:eastAsia="zh-CN"/>
          </w:rPr>
          <w:t>(三)、文档存档与归档</w:t>
        </w:r>
        <w:r>
          <w:tab/>
        </w:r>
        <w:r>
          <w:fldChar w:fldCharType="begin"/>
        </w:r>
        <w:r>
          <w:instrText xml:space="preserve"> PAGEREF _Toc29233 \h </w:instrText>
        </w:r>
        <w:r>
          <w:fldChar w:fldCharType="separate"/>
        </w:r>
        <w:r>
          <w:t>8</w:t>
        </w:r>
        <w:r>
          <w:fldChar w:fldCharType="end"/>
        </w:r>
      </w:hyperlink>
    </w:p>
    <w:p>
      <w:pPr>
        <w:pStyle w:val="TOC1"/>
        <w:tabs>
          <w:tab w:val="right" w:leader="dot" w:pos="8306"/>
        </w:tabs>
      </w:pPr>
      <w:hyperlink w:anchor="_Toc9367" w:history="1">
        <w:r>
          <w:rPr>
            <w:rFonts w:ascii="仿宋" w:eastAsia="仿宋" w:hAnsi="仿宋" w:cs="仿宋" w:hint="eastAsia"/>
            <w:lang w:eastAsia="zh-CN"/>
          </w:rPr>
          <w:t>三、图书销售项目绩效评估</w:t>
        </w:r>
        <w:r>
          <w:tab/>
        </w:r>
        <w:r>
          <w:fldChar w:fldCharType="begin"/>
        </w:r>
        <w:r>
          <w:instrText xml:space="preserve"> PAGEREF _Toc9367 \h </w:instrText>
        </w:r>
        <w:r>
          <w:fldChar w:fldCharType="separate"/>
        </w:r>
        <w:r>
          <w:t>9</w:t>
        </w:r>
        <w:r>
          <w:fldChar w:fldCharType="end"/>
        </w:r>
      </w:hyperlink>
    </w:p>
    <w:p>
      <w:pPr>
        <w:pStyle w:val="TOC2"/>
        <w:tabs>
          <w:tab w:val="right" w:leader="dot" w:pos="8306"/>
        </w:tabs>
      </w:pPr>
      <w:hyperlink w:anchor="_Toc23125" w:history="1">
        <w:r>
          <w:rPr>
            <w:rFonts w:ascii="仿宋" w:eastAsia="仿宋" w:hAnsi="仿宋" w:cs="仿宋" w:hint="eastAsia"/>
            <w:lang w:eastAsia="zh-CN"/>
          </w:rPr>
          <w:t>(一)、绩效评估指标</w:t>
        </w:r>
        <w:r>
          <w:tab/>
        </w:r>
        <w:r>
          <w:fldChar w:fldCharType="begin"/>
        </w:r>
        <w:r>
          <w:instrText xml:space="preserve"> PAGEREF _Toc23125 \h </w:instrText>
        </w:r>
        <w:r>
          <w:fldChar w:fldCharType="separate"/>
        </w:r>
        <w:r>
          <w:t>9</w:t>
        </w:r>
        <w:r>
          <w:fldChar w:fldCharType="end"/>
        </w:r>
      </w:hyperlink>
    </w:p>
    <w:p>
      <w:pPr>
        <w:pStyle w:val="TOC2"/>
        <w:tabs>
          <w:tab w:val="right" w:leader="dot" w:pos="8306"/>
        </w:tabs>
      </w:pPr>
      <w:hyperlink w:anchor="_Toc4668" w:history="1">
        <w:r>
          <w:rPr>
            <w:rFonts w:ascii="仿宋" w:eastAsia="仿宋" w:hAnsi="仿宋" w:cs="仿宋" w:hint="eastAsia"/>
            <w:lang w:eastAsia="zh-CN"/>
          </w:rPr>
          <w:t>(二)、绩效评估方法</w:t>
        </w:r>
        <w:r>
          <w:tab/>
        </w:r>
        <w:r>
          <w:fldChar w:fldCharType="begin"/>
        </w:r>
        <w:r>
          <w:instrText xml:space="preserve"> PAGEREF _Toc4668 \h </w:instrText>
        </w:r>
        <w:r>
          <w:fldChar w:fldCharType="separate"/>
        </w:r>
        <w:r>
          <w:t>10</w:t>
        </w:r>
        <w:r>
          <w:fldChar w:fldCharType="end"/>
        </w:r>
      </w:hyperlink>
    </w:p>
    <w:p>
      <w:pPr>
        <w:pStyle w:val="TOC2"/>
        <w:tabs>
          <w:tab w:val="right" w:leader="dot" w:pos="8306"/>
        </w:tabs>
      </w:pPr>
      <w:hyperlink w:anchor="_Toc24400" w:history="1">
        <w:r>
          <w:rPr>
            <w:rFonts w:ascii="仿宋" w:eastAsia="仿宋" w:hAnsi="仿宋" w:cs="仿宋" w:hint="eastAsia"/>
            <w:lang w:eastAsia="zh-CN"/>
          </w:rPr>
          <w:t>(三)、绩效评估周期</w:t>
        </w:r>
        <w:r>
          <w:tab/>
        </w:r>
        <w:r>
          <w:fldChar w:fldCharType="begin"/>
        </w:r>
        <w:r>
          <w:instrText xml:space="preserve"> PAGEREF _Toc24400 \h </w:instrText>
        </w:r>
        <w:r>
          <w:fldChar w:fldCharType="separate"/>
        </w:r>
        <w:r>
          <w:t>11</w:t>
        </w:r>
        <w:r>
          <w:fldChar w:fldCharType="end"/>
        </w:r>
      </w:hyperlink>
    </w:p>
    <w:p>
      <w:pPr>
        <w:pStyle w:val="TOC1"/>
        <w:tabs>
          <w:tab w:val="right" w:leader="dot" w:pos="8306"/>
        </w:tabs>
      </w:pPr>
      <w:hyperlink w:anchor="_Toc22825" w:history="1">
        <w:r>
          <w:rPr>
            <w:rFonts w:ascii="仿宋" w:eastAsia="仿宋" w:hAnsi="仿宋" w:cs="仿宋" w:hint="eastAsia"/>
            <w:lang w:eastAsia="zh-CN"/>
          </w:rPr>
          <w:t>四、图书销售项目土建工程</w:t>
        </w:r>
        <w:r>
          <w:tab/>
        </w:r>
        <w:r>
          <w:fldChar w:fldCharType="begin"/>
        </w:r>
        <w:r>
          <w:instrText xml:space="preserve"> PAGEREF _Toc22825 \h </w:instrText>
        </w:r>
        <w:r>
          <w:fldChar w:fldCharType="separate"/>
        </w:r>
        <w:r>
          <w:t>12</w:t>
        </w:r>
        <w:r>
          <w:fldChar w:fldCharType="end"/>
        </w:r>
      </w:hyperlink>
    </w:p>
    <w:p>
      <w:pPr>
        <w:pStyle w:val="TOC2"/>
        <w:tabs>
          <w:tab w:val="right" w:leader="dot" w:pos="8306"/>
        </w:tabs>
      </w:pPr>
      <w:hyperlink w:anchor="_Toc18961" w:history="1">
        <w:r>
          <w:rPr>
            <w:rFonts w:ascii="仿宋" w:eastAsia="仿宋" w:hAnsi="仿宋" w:cs="仿宋" w:hint="eastAsia"/>
            <w:lang w:eastAsia="zh-CN"/>
          </w:rPr>
          <w:t>(一)、建筑工程设计原则</w:t>
        </w:r>
        <w:r>
          <w:tab/>
        </w:r>
        <w:r>
          <w:fldChar w:fldCharType="begin"/>
        </w:r>
        <w:r>
          <w:instrText xml:space="preserve"> PAGEREF _Toc18961 \h </w:instrText>
        </w:r>
        <w:r>
          <w:fldChar w:fldCharType="separate"/>
        </w:r>
        <w:r>
          <w:t>12</w:t>
        </w:r>
        <w:r>
          <w:fldChar w:fldCharType="end"/>
        </w:r>
      </w:hyperlink>
    </w:p>
    <w:p>
      <w:pPr>
        <w:pStyle w:val="TOC2"/>
        <w:tabs>
          <w:tab w:val="right" w:leader="dot" w:pos="8306"/>
        </w:tabs>
      </w:pPr>
      <w:hyperlink w:anchor="_Toc5875" w:history="1">
        <w:r>
          <w:rPr>
            <w:rFonts w:ascii="仿宋" w:eastAsia="仿宋" w:hAnsi="仿宋" w:cs="仿宋" w:hint="eastAsia"/>
            <w:lang w:eastAsia="zh-CN"/>
          </w:rPr>
          <w:t>(二)、土建工程设计年限及安全等级</w:t>
        </w:r>
        <w:r>
          <w:tab/>
        </w:r>
        <w:r>
          <w:fldChar w:fldCharType="begin"/>
        </w:r>
        <w:r>
          <w:instrText xml:space="preserve"> PAGEREF _Toc5875 \h </w:instrText>
        </w:r>
        <w:r>
          <w:fldChar w:fldCharType="separate"/>
        </w:r>
        <w:r>
          <w:t>14</w:t>
        </w:r>
        <w:r>
          <w:fldChar w:fldCharType="end"/>
        </w:r>
      </w:hyperlink>
    </w:p>
    <w:p>
      <w:pPr>
        <w:pStyle w:val="TOC2"/>
        <w:tabs>
          <w:tab w:val="right" w:leader="dot" w:pos="8306"/>
        </w:tabs>
      </w:pPr>
      <w:hyperlink w:anchor="_Toc24752" w:history="1">
        <w:r>
          <w:rPr>
            <w:rFonts w:ascii="仿宋" w:eastAsia="仿宋" w:hAnsi="仿宋" w:cs="仿宋" w:hint="eastAsia"/>
            <w:lang w:eastAsia="zh-CN"/>
          </w:rPr>
          <w:t>(三)、建筑工程设计总体要求</w:t>
        </w:r>
        <w:r>
          <w:tab/>
        </w:r>
        <w:r>
          <w:fldChar w:fldCharType="begin"/>
        </w:r>
        <w:r>
          <w:instrText xml:space="preserve"> PAGEREF _Toc24752 \h </w:instrText>
        </w:r>
        <w:r>
          <w:fldChar w:fldCharType="separate"/>
        </w:r>
        <w:r>
          <w:t>15</w:t>
        </w:r>
        <w:r>
          <w:fldChar w:fldCharType="end"/>
        </w:r>
      </w:hyperlink>
    </w:p>
    <w:p>
      <w:pPr>
        <w:pStyle w:val="TOC2"/>
        <w:tabs>
          <w:tab w:val="right" w:leader="dot" w:pos="8306"/>
        </w:tabs>
      </w:pPr>
      <w:hyperlink w:anchor="_Toc1219" w:history="1">
        <w:r>
          <w:rPr>
            <w:rFonts w:ascii="仿宋" w:eastAsia="仿宋" w:hAnsi="仿宋" w:cs="仿宋" w:hint="eastAsia"/>
            <w:lang w:eastAsia="zh-CN"/>
          </w:rPr>
          <w:t>(四)、土建工程建设指标</w:t>
        </w:r>
        <w:r>
          <w:tab/>
        </w:r>
        <w:r>
          <w:fldChar w:fldCharType="begin"/>
        </w:r>
        <w:r>
          <w:instrText xml:space="preserve"> PAGEREF _Toc1219 \h </w:instrText>
        </w:r>
        <w:r>
          <w:fldChar w:fldCharType="separate"/>
        </w:r>
        <w:r>
          <w:t>15</w:t>
        </w:r>
        <w:r>
          <w:fldChar w:fldCharType="end"/>
        </w:r>
      </w:hyperlink>
    </w:p>
    <w:p>
      <w:pPr>
        <w:pStyle w:val="TOC1"/>
        <w:tabs>
          <w:tab w:val="right" w:leader="dot" w:pos="8306"/>
        </w:tabs>
      </w:pPr>
      <w:hyperlink w:anchor="_Toc7514" w:history="1">
        <w:r>
          <w:rPr>
            <w:rFonts w:ascii="仿宋" w:eastAsia="仿宋" w:hAnsi="仿宋" w:cs="仿宋" w:hint="eastAsia"/>
            <w:lang w:eastAsia="zh-CN"/>
          </w:rPr>
          <w:t>五、图书销售项目建设单位说明</w:t>
        </w:r>
        <w:r>
          <w:tab/>
        </w:r>
        <w:r>
          <w:fldChar w:fldCharType="begin"/>
        </w:r>
        <w:r>
          <w:instrText xml:space="preserve"> PAGEREF _Toc7514 \h </w:instrText>
        </w:r>
        <w:r>
          <w:fldChar w:fldCharType="separate"/>
        </w:r>
        <w:r>
          <w:t>16</w:t>
        </w:r>
        <w:r>
          <w:fldChar w:fldCharType="end"/>
        </w:r>
      </w:hyperlink>
    </w:p>
    <w:p>
      <w:pPr>
        <w:pStyle w:val="TOC2"/>
        <w:tabs>
          <w:tab w:val="right" w:leader="dot" w:pos="8306"/>
        </w:tabs>
      </w:pPr>
      <w:hyperlink w:anchor="_Toc27410" w:history="1">
        <w:r>
          <w:rPr>
            <w:rFonts w:ascii="仿宋" w:eastAsia="仿宋" w:hAnsi="仿宋" w:cs="仿宋" w:hint="eastAsia"/>
            <w:lang w:eastAsia="zh-CN"/>
          </w:rPr>
          <w:t>(一)、图书销售项目承办单位基本情况</w:t>
        </w:r>
        <w:r>
          <w:tab/>
        </w:r>
        <w:r>
          <w:fldChar w:fldCharType="begin"/>
        </w:r>
        <w:r>
          <w:instrText xml:space="preserve"> PAGEREF _Toc27410 \h </w:instrText>
        </w:r>
        <w:r>
          <w:fldChar w:fldCharType="separate"/>
        </w:r>
        <w:r>
          <w:t>16</w:t>
        </w:r>
        <w:r>
          <w:fldChar w:fldCharType="end"/>
        </w:r>
      </w:hyperlink>
    </w:p>
    <w:p>
      <w:pPr>
        <w:pStyle w:val="TOC2"/>
        <w:tabs>
          <w:tab w:val="right" w:leader="dot" w:pos="8306"/>
        </w:tabs>
      </w:pPr>
      <w:hyperlink w:anchor="_Toc2465" w:history="1">
        <w:r>
          <w:rPr>
            <w:rFonts w:ascii="仿宋" w:eastAsia="仿宋" w:hAnsi="仿宋" w:cs="仿宋" w:hint="eastAsia"/>
            <w:lang w:eastAsia="zh-CN"/>
          </w:rPr>
          <w:t>(二)、公司经济效益分析</w:t>
        </w:r>
        <w:r>
          <w:tab/>
        </w:r>
        <w:r>
          <w:fldChar w:fldCharType="begin"/>
        </w:r>
        <w:r>
          <w:instrText xml:space="preserve"> PAGEREF _Toc2465 \h </w:instrText>
        </w:r>
        <w:r>
          <w:fldChar w:fldCharType="separate"/>
        </w:r>
        <w:r>
          <w:t>16</w:t>
        </w:r>
        <w:r>
          <w:fldChar w:fldCharType="end"/>
        </w:r>
      </w:hyperlink>
    </w:p>
    <w:p>
      <w:pPr>
        <w:pStyle w:val="TOC1"/>
        <w:tabs>
          <w:tab w:val="right" w:leader="dot" w:pos="8306"/>
        </w:tabs>
      </w:pPr>
      <w:hyperlink w:anchor="_Toc27712" w:history="1">
        <w:r>
          <w:rPr>
            <w:rFonts w:ascii="仿宋" w:eastAsia="仿宋" w:hAnsi="仿宋" w:cs="仿宋" w:hint="eastAsia"/>
            <w:lang w:eastAsia="zh-CN"/>
          </w:rPr>
          <w:t>六、产品规划分析</w:t>
        </w:r>
        <w:r>
          <w:tab/>
        </w:r>
        <w:r>
          <w:fldChar w:fldCharType="begin"/>
        </w:r>
        <w:r>
          <w:instrText xml:space="preserve"> PAGEREF _Toc27712 \h </w:instrText>
        </w:r>
        <w:r>
          <w:fldChar w:fldCharType="separate"/>
        </w:r>
        <w:r>
          <w:t>17</w:t>
        </w:r>
        <w:r>
          <w:fldChar w:fldCharType="end"/>
        </w:r>
      </w:hyperlink>
    </w:p>
    <w:p>
      <w:pPr>
        <w:pStyle w:val="TOC2"/>
        <w:tabs>
          <w:tab w:val="right" w:leader="dot" w:pos="8306"/>
        </w:tabs>
      </w:pPr>
      <w:hyperlink w:anchor="_Toc18734" w:history="1">
        <w:r>
          <w:rPr>
            <w:rFonts w:ascii="仿宋" w:eastAsia="仿宋" w:hAnsi="仿宋" w:cs="仿宋" w:hint="eastAsia"/>
            <w:lang w:eastAsia="zh-CN"/>
          </w:rPr>
          <w:t>(一)、产品规划</w:t>
        </w:r>
        <w:r>
          <w:tab/>
        </w:r>
        <w:r>
          <w:fldChar w:fldCharType="begin"/>
        </w:r>
        <w:r>
          <w:instrText xml:space="preserve"> PAGEREF _Toc18734 \h </w:instrText>
        </w:r>
        <w:r>
          <w:fldChar w:fldCharType="separate"/>
        </w:r>
        <w:r>
          <w:t>17</w:t>
        </w:r>
        <w:r>
          <w:fldChar w:fldCharType="end"/>
        </w:r>
      </w:hyperlink>
    </w:p>
    <w:p>
      <w:pPr>
        <w:pStyle w:val="TOC2"/>
        <w:tabs>
          <w:tab w:val="right" w:leader="dot" w:pos="8306"/>
        </w:tabs>
      </w:pPr>
      <w:hyperlink w:anchor="_Toc9459" w:history="1">
        <w:r>
          <w:rPr>
            <w:rFonts w:ascii="仿宋" w:eastAsia="仿宋" w:hAnsi="仿宋" w:cs="仿宋" w:hint="eastAsia"/>
            <w:lang w:eastAsia="zh-CN"/>
          </w:rPr>
          <w:t>(二)、建设规模</w:t>
        </w:r>
        <w:r>
          <w:tab/>
        </w:r>
        <w:r>
          <w:fldChar w:fldCharType="begin"/>
        </w:r>
        <w:r>
          <w:instrText xml:space="preserve"> PAGEREF _Toc9459 \h </w:instrText>
        </w:r>
        <w:r>
          <w:fldChar w:fldCharType="separate"/>
        </w:r>
        <w:r>
          <w:t>18</w:t>
        </w:r>
        <w:r>
          <w:fldChar w:fldCharType="end"/>
        </w:r>
      </w:hyperlink>
    </w:p>
    <w:p>
      <w:pPr>
        <w:pStyle w:val="TOC1"/>
        <w:tabs>
          <w:tab w:val="right" w:leader="dot" w:pos="8306"/>
        </w:tabs>
      </w:pPr>
      <w:hyperlink w:anchor="_Toc30506" w:history="1">
        <w:r>
          <w:rPr>
            <w:rFonts w:ascii="仿宋" w:eastAsia="仿宋" w:hAnsi="仿宋" w:cs="仿宋" w:hint="eastAsia"/>
            <w:lang w:eastAsia="zh-CN"/>
          </w:rPr>
          <w:t>七、图书销售项目经营效益</w:t>
        </w:r>
        <w:r>
          <w:tab/>
        </w:r>
        <w:r>
          <w:fldChar w:fldCharType="begin"/>
        </w:r>
        <w:r>
          <w:instrText xml:space="preserve"> PAGEREF _Toc30506 \h </w:instrText>
        </w:r>
        <w:r>
          <w:fldChar w:fldCharType="separate"/>
        </w:r>
        <w:r>
          <w:t>19</w:t>
        </w:r>
        <w:r>
          <w:fldChar w:fldCharType="end"/>
        </w:r>
      </w:hyperlink>
    </w:p>
    <w:p>
      <w:pPr>
        <w:pStyle w:val="TOC2"/>
        <w:tabs>
          <w:tab w:val="right" w:leader="dot" w:pos="8306"/>
        </w:tabs>
      </w:pPr>
      <w:hyperlink w:anchor="_Toc22624" w:history="1">
        <w:r>
          <w:rPr>
            <w:rFonts w:ascii="仿宋" w:eastAsia="仿宋" w:hAnsi="仿宋" w:cs="仿宋" w:hint="eastAsia"/>
            <w:lang w:eastAsia="zh-CN"/>
          </w:rPr>
          <w:t>(一)、经济评价财务测算</w:t>
        </w:r>
        <w:r>
          <w:tab/>
        </w:r>
        <w:r>
          <w:fldChar w:fldCharType="begin"/>
        </w:r>
        <w:r>
          <w:instrText xml:space="preserve"> PAGEREF _Toc22624 \h </w:instrText>
        </w:r>
        <w:r>
          <w:fldChar w:fldCharType="separate"/>
        </w:r>
        <w:r>
          <w:t>19</w:t>
        </w:r>
        <w:r>
          <w:fldChar w:fldCharType="end"/>
        </w:r>
      </w:hyperlink>
    </w:p>
    <w:p>
      <w:pPr>
        <w:pStyle w:val="TOC2"/>
        <w:tabs>
          <w:tab w:val="right" w:leader="dot" w:pos="8306"/>
        </w:tabs>
      </w:pPr>
      <w:hyperlink w:anchor="_Toc21471" w:history="1">
        <w:r>
          <w:rPr>
            <w:rFonts w:ascii="仿宋" w:eastAsia="仿宋" w:hAnsi="仿宋" w:cs="仿宋" w:hint="eastAsia"/>
            <w:lang w:eastAsia="zh-CN"/>
          </w:rPr>
          <w:t>(二)、图书销售项目盈利能力分析</w:t>
        </w:r>
        <w:r>
          <w:tab/>
        </w:r>
        <w:r>
          <w:fldChar w:fldCharType="begin"/>
        </w:r>
        <w:r>
          <w:instrText xml:space="preserve"> PAGEREF _Toc21471 \h </w:instrText>
        </w:r>
        <w:r>
          <w:fldChar w:fldCharType="separate"/>
        </w:r>
        <w:r>
          <w:t>20</w:t>
        </w:r>
        <w:r>
          <w:fldChar w:fldCharType="end"/>
        </w:r>
      </w:hyperlink>
    </w:p>
    <w:p>
      <w:pPr>
        <w:pStyle w:val="TOC1"/>
        <w:tabs>
          <w:tab w:val="right" w:leader="dot" w:pos="8306"/>
        </w:tabs>
      </w:pPr>
      <w:hyperlink w:anchor="_Toc20460" w:history="1">
        <w:r>
          <w:rPr>
            <w:rFonts w:ascii="仿宋" w:eastAsia="仿宋" w:hAnsi="仿宋" w:cs="仿宋" w:hint="eastAsia"/>
            <w:lang w:eastAsia="zh-CN"/>
          </w:rPr>
          <w:t>八、图书销售项目社会影响</w:t>
        </w:r>
        <w:r>
          <w:tab/>
        </w:r>
        <w:r>
          <w:fldChar w:fldCharType="begin"/>
        </w:r>
        <w:r>
          <w:instrText xml:space="preserve"> PAGEREF _Toc20460 \h </w:instrText>
        </w:r>
        <w:r>
          <w:fldChar w:fldCharType="separate"/>
        </w:r>
        <w:r>
          <w:t>21</w:t>
        </w:r>
        <w:r>
          <w:fldChar w:fldCharType="end"/>
        </w:r>
      </w:hyperlink>
    </w:p>
    <w:p>
      <w:pPr>
        <w:pStyle w:val="TOC2"/>
        <w:tabs>
          <w:tab w:val="right" w:leader="dot" w:pos="8306"/>
        </w:tabs>
      </w:pPr>
      <w:hyperlink w:anchor="_Toc27736" w:history="1">
        <w:r>
          <w:rPr>
            <w:rFonts w:ascii="仿宋" w:eastAsia="仿宋" w:hAnsi="仿宋" w:cs="仿宋" w:hint="eastAsia"/>
            <w:lang w:eastAsia="zh-CN"/>
          </w:rPr>
          <w:t>(一)、社会责任与义务</w:t>
        </w:r>
        <w:r>
          <w:tab/>
        </w:r>
        <w:r>
          <w:fldChar w:fldCharType="begin"/>
        </w:r>
        <w:r>
          <w:instrText xml:space="preserve"> PAGEREF _Toc27736 \h </w:instrText>
        </w:r>
        <w:r>
          <w:fldChar w:fldCharType="separate"/>
        </w:r>
        <w:r>
          <w:t>21</w:t>
        </w:r>
        <w:r>
          <w:fldChar w:fldCharType="end"/>
        </w:r>
      </w:hyperlink>
    </w:p>
    <w:p>
      <w:pPr>
        <w:pStyle w:val="TOC2"/>
        <w:tabs>
          <w:tab w:val="right" w:leader="dot" w:pos="8306"/>
        </w:tabs>
      </w:pPr>
      <w:hyperlink w:anchor="_Toc4297" w:history="1">
        <w:r>
          <w:rPr>
            <w:rFonts w:ascii="仿宋" w:eastAsia="仿宋" w:hAnsi="仿宋" w:cs="仿宋" w:hint="eastAsia"/>
            <w:lang w:eastAsia="zh-CN"/>
          </w:rPr>
          <w:t>(二)、社会参与与沟通</w:t>
        </w:r>
        <w:r>
          <w:tab/>
        </w:r>
        <w:r>
          <w:fldChar w:fldCharType="begin"/>
        </w:r>
        <w:r>
          <w:instrText xml:space="preserve"> PAGEREF _Toc4297 \h </w:instrText>
        </w:r>
        <w:r>
          <w:fldChar w:fldCharType="separate"/>
        </w:r>
        <w:r>
          <w:t>22</w:t>
        </w:r>
        <w:r>
          <w:fldChar w:fldCharType="end"/>
        </w:r>
      </w:hyperlink>
    </w:p>
    <w:p>
      <w:pPr>
        <w:pStyle w:val="TOC1"/>
        <w:tabs>
          <w:tab w:val="right" w:leader="dot" w:pos="8306"/>
        </w:tabs>
      </w:pPr>
      <w:hyperlink w:anchor="_Toc29707" w:history="1">
        <w:r>
          <w:rPr>
            <w:rFonts w:ascii="仿宋" w:eastAsia="仿宋" w:hAnsi="仿宋" w:cs="仿宋" w:hint="eastAsia"/>
            <w:lang w:eastAsia="zh-CN"/>
          </w:rPr>
          <w:t>九、图书销售项目风险管理</w:t>
        </w:r>
        <w:r>
          <w:tab/>
        </w:r>
        <w:r>
          <w:fldChar w:fldCharType="begin"/>
        </w:r>
        <w:r>
          <w:instrText xml:space="preserve"> PAGEREF _Toc29707 \h </w:instrText>
        </w:r>
        <w:r>
          <w:fldChar w:fldCharType="separate"/>
        </w:r>
        <w:r>
          <w:t>23</w:t>
        </w:r>
        <w:r>
          <w:fldChar w:fldCharType="end"/>
        </w:r>
      </w:hyperlink>
    </w:p>
    <w:p>
      <w:pPr>
        <w:pStyle w:val="TOC2"/>
        <w:tabs>
          <w:tab w:val="right" w:leader="dot" w:pos="8306"/>
        </w:tabs>
      </w:pPr>
      <w:hyperlink w:anchor="_Toc24437" w:history="1">
        <w:r>
          <w:rPr>
            <w:rFonts w:ascii="仿宋" w:eastAsia="仿宋" w:hAnsi="仿宋" w:cs="仿宋" w:hint="eastAsia"/>
            <w:lang w:eastAsia="zh-CN"/>
          </w:rPr>
          <w:t>(一)、风险识别与评估</w:t>
        </w:r>
        <w:r>
          <w:tab/>
        </w:r>
        <w:r>
          <w:fldChar w:fldCharType="begin"/>
        </w:r>
        <w:r>
          <w:instrText xml:space="preserve"> PAGEREF _Toc24437 \h </w:instrText>
        </w:r>
        <w:r>
          <w:fldChar w:fldCharType="separate"/>
        </w:r>
        <w:r>
          <w:t>23</w:t>
        </w:r>
        <w:r>
          <w:fldChar w:fldCharType="end"/>
        </w:r>
      </w:hyperlink>
    </w:p>
    <w:p>
      <w:pPr>
        <w:pStyle w:val="TOC2"/>
        <w:tabs>
          <w:tab w:val="right" w:leader="dot" w:pos="8306"/>
        </w:tabs>
      </w:pPr>
      <w:hyperlink w:anchor="_Toc2262" w:history="1">
        <w:r>
          <w:rPr>
            <w:rFonts w:ascii="仿宋" w:eastAsia="仿宋" w:hAnsi="仿宋" w:cs="仿宋" w:hint="eastAsia"/>
            <w:lang w:eastAsia="zh-CN"/>
          </w:rPr>
          <w:t>(二)、风险应对策略</w:t>
        </w:r>
        <w:r>
          <w:tab/>
        </w:r>
        <w:r>
          <w:fldChar w:fldCharType="begin"/>
        </w:r>
        <w:r>
          <w:instrText xml:space="preserve"> PAGEREF _Toc2262 \h </w:instrText>
        </w:r>
        <w:r>
          <w:fldChar w:fldCharType="separate"/>
        </w:r>
        <w:r>
          <w:t>24</w:t>
        </w:r>
        <w:r>
          <w:fldChar w:fldCharType="end"/>
        </w:r>
      </w:hyperlink>
    </w:p>
    <w:p>
      <w:pPr>
        <w:pStyle w:val="TOC2"/>
        <w:tabs>
          <w:tab w:val="right" w:leader="dot" w:pos="8306"/>
        </w:tabs>
      </w:pPr>
      <w:hyperlink w:anchor="_Toc2123" w:history="1">
        <w:r>
          <w:rPr>
            <w:rFonts w:ascii="仿宋" w:eastAsia="仿宋" w:hAnsi="仿宋" w:cs="仿宋" w:hint="eastAsia"/>
            <w:lang w:eastAsia="zh-CN"/>
          </w:rPr>
          <w:t>(三)、风险监控与控制</w:t>
        </w:r>
        <w:r>
          <w:tab/>
        </w:r>
        <w:r>
          <w:fldChar w:fldCharType="begin"/>
        </w:r>
        <w:r>
          <w:instrText xml:space="preserve"> PAGEREF _Toc2123 \h </w:instrText>
        </w:r>
        <w:r>
          <w:fldChar w:fldCharType="separate"/>
        </w:r>
        <w:r>
          <w:t>26</w:t>
        </w:r>
        <w:r>
          <w:fldChar w:fldCharType="end"/>
        </w:r>
      </w:hyperlink>
    </w:p>
    <w:p>
      <w:pPr>
        <w:pStyle w:val="TOC1"/>
        <w:tabs>
          <w:tab w:val="right" w:leader="dot" w:pos="8306"/>
        </w:tabs>
      </w:pPr>
      <w:hyperlink w:anchor="_Toc7119" w:history="1">
        <w:r>
          <w:rPr>
            <w:rFonts w:ascii="仿宋" w:eastAsia="仿宋" w:hAnsi="仿宋" w:cs="仿宋" w:hint="eastAsia"/>
            <w:lang w:eastAsia="zh-CN"/>
          </w:rPr>
          <w:t>十、生产安全保护</w:t>
        </w:r>
        <w:r>
          <w:tab/>
        </w:r>
        <w:r>
          <w:fldChar w:fldCharType="begin"/>
        </w:r>
        <w:r>
          <w:instrText xml:space="preserve"> PAGEREF _Toc7119 \h </w:instrText>
        </w:r>
        <w:r>
          <w:fldChar w:fldCharType="separate"/>
        </w:r>
        <w:r>
          <w:t>27</w:t>
        </w:r>
        <w:r>
          <w:fldChar w:fldCharType="end"/>
        </w:r>
      </w:hyperlink>
    </w:p>
    <w:p>
      <w:pPr>
        <w:pStyle w:val="TOC2"/>
        <w:tabs>
          <w:tab w:val="right" w:leader="dot" w:pos="8306"/>
        </w:tabs>
      </w:pPr>
      <w:hyperlink w:anchor="_Toc23944" w:history="1">
        <w:r>
          <w:rPr>
            <w:rFonts w:ascii="仿宋" w:eastAsia="仿宋" w:hAnsi="仿宋" w:cs="仿宋" w:hint="eastAsia"/>
            <w:lang w:eastAsia="zh-CN"/>
          </w:rPr>
          <w:t>(一)、消防安全</w:t>
        </w:r>
        <w:r>
          <w:tab/>
        </w:r>
        <w:r>
          <w:fldChar w:fldCharType="begin"/>
        </w:r>
        <w:r>
          <w:instrText xml:space="preserve"> PAGEREF _Toc23944 \h </w:instrText>
        </w:r>
        <w:r>
          <w:fldChar w:fldCharType="separate"/>
        </w:r>
        <w:r>
          <w:t>27</w:t>
        </w:r>
        <w:r>
          <w:fldChar w:fldCharType="end"/>
        </w:r>
      </w:hyperlink>
    </w:p>
    <w:p>
      <w:pPr>
        <w:pStyle w:val="TOC2"/>
        <w:tabs>
          <w:tab w:val="right" w:leader="dot" w:pos="8306"/>
        </w:tabs>
      </w:pPr>
      <w:hyperlink w:anchor="_Toc19902" w:history="1">
        <w:r>
          <w:rPr>
            <w:rFonts w:ascii="仿宋" w:eastAsia="仿宋" w:hAnsi="仿宋" w:cs="仿宋" w:hint="eastAsia"/>
            <w:lang w:eastAsia="zh-CN"/>
          </w:rPr>
          <w:t>(二)、防火防爆总图布置措施</w:t>
        </w:r>
        <w:r>
          <w:tab/>
        </w:r>
        <w:r>
          <w:fldChar w:fldCharType="begin"/>
        </w:r>
        <w:r>
          <w:instrText xml:space="preserve"> PAGEREF _Toc19902 \h </w:instrText>
        </w:r>
        <w:r>
          <w:fldChar w:fldCharType="separate"/>
        </w:r>
        <w:r>
          <w:t>28</w:t>
        </w:r>
        <w:r>
          <w:fldChar w:fldCharType="end"/>
        </w:r>
      </w:hyperlink>
    </w:p>
    <w:p>
      <w:pPr>
        <w:pStyle w:val="TOC2"/>
        <w:tabs>
          <w:tab w:val="right" w:leader="dot" w:pos="8306"/>
        </w:tabs>
      </w:pPr>
      <w:hyperlink w:anchor="_Toc7784" w:history="1">
        <w:r>
          <w:rPr>
            <w:rFonts w:ascii="仿宋" w:eastAsia="仿宋" w:hAnsi="仿宋" w:cs="仿宋" w:hint="eastAsia"/>
            <w:lang w:eastAsia="zh-CN"/>
          </w:rPr>
          <w:t>(三)、自然灾害防范措施</w:t>
        </w:r>
        <w:r>
          <w:tab/>
        </w:r>
        <w:r>
          <w:fldChar w:fldCharType="begin"/>
        </w:r>
        <w:r>
          <w:instrText xml:space="preserve"> PAGEREF _Toc7784 \h </w:instrText>
        </w:r>
        <w:r>
          <w:fldChar w:fldCharType="separate"/>
        </w:r>
        <w:r>
          <w:t>29</w:t>
        </w:r>
        <w:r>
          <w:fldChar w:fldCharType="end"/>
        </w:r>
      </w:hyperlink>
    </w:p>
    <w:p>
      <w:pPr>
        <w:pStyle w:val="TOC2"/>
        <w:tabs>
          <w:tab w:val="right" w:leader="dot" w:pos="8306"/>
        </w:tabs>
      </w:pPr>
      <w:hyperlink w:anchor="_Toc17464" w:history="1">
        <w:r>
          <w:rPr>
            <w:rFonts w:ascii="仿宋" w:eastAsia="仿宋" w:hAnsi="仿宋" w:cs="仿宋" w:hint="eastAsia"/>
            <w:lang w:eastAsia="zh-CN"/>
          </w:rPr>
          <w:t>(四)、安全色及安全标志使用要求</w:t>
        </w:r>
        <w:r>
          <w:tab/>
        </w:r>
        <w:r>
          <w:fldChar w:fldCharType="begin"/>
        </w:r>
        <w:r>
          <w:instrText xml:space="preserve"> PAGEREF _Toc17464 \h </w:instrText>
        </w:r>
        <w:r>
          <w:fldChar w:fldCharType="separate"/>
        </w:r>
        <w:r>
          <w:t>30</w:t>
        </w:r>
        <w:r>
          <w:fldChar w:fldCharType="end"/>
        </w:r>
      </w:hyperlink>
    </w:p>
    <w:p>
      <w:pPr>
        <w:pStyle w:val="TOC2"/>
        <w:tabs>
          <w:tab w:val="right" w:leader="dot" w:pos="8306"/>
        </w:tabs>
      </w:pPr>
      <w:hyperlink w:anchor="_Toc22606" w:history="1">
        <w:r>
          <w:rPr>
            <w:rFonts w:ascii="仿宋" w:eastAsia="仿宋" w:hAnsi="仿宋" w:cs="仿宋" w:hint="eastAsia"/>
            <w:lang w:eastAsia="zh-CN"/>
          </w:rPr>
          <w:t>(五)、防尘防毒措施</w:t>
        </w:r>
        <w:r>
          <w:tab/>
        </w:r>
        <w:r>
          <w:fldChar w:fldCharType="begin"/>
        </w:r>
        <w:r>
          <w:instrText xml:space="preserve"> PAGEREF _Toc22606 \h </w:instrText>
        </w:r>
        <w:r>
          <w:fldChar w:fldCharType="separate"/>
        </w:r>
        <w:r>
          <w:t>31</w:t>
        </w:r>
        <w:r>
          <w:fldChar w:fldCharType="end"/>
        </w:r>
      </w:hyperlink>
    </w:p>
    <w:p>
      <w:pPr>
        <w:pStyle w:val="TOC2"/>
        <w:tabs>
          <w:tab w:val="right" w:leader="dot" w:pos="8306"/>
        </w:tabs>
      </w:pPr>
      <w:hyperlink w:anchor="_Toc25775" w:history="1">
        <w:r>
          <w:rPr>
            <w:rFonts w:ascii="仿宋" w:eastAsia="仿宋" w:hAnsi="仿宋" w:cs="仿宋" w:hint="eastAsia"/>
            <w:lang w:eastAsia="zh-CN"/>
          </w:rPr>
          <w:t>(六)、防静电、触电防护及防雷措施</w:t>
        </w:r>
        <w:r>
          <w:tab/>
        </w:r>
        <w:r>
          <w:fldChar w:fldCharType="begin"/>
        </w:r>
        <w:r>
          <w:instrText xml:space="preserve"> PAGEREF _Toc25775 \h </w:instrText>
        </w:r>
        <w:r>
          <w:fldChar w:fldCharType="separate"/>
        </w:r>
        <w:r>
          <w:t>32</w:t>
        </w:r>
        <w:r>
          <w:fldChar w:fldCharType="end"/>
        </w:r>
      </w:hyperlink>
    </w:p>
    <w:p>
      <w:pPr>
        <w:pStyle w:val="TOC2"/>
        <w:tabs>
          <w:tab w:val="right" w:leader="dot" w:pos="8306"/>
        </w:tabs>
      </w:pPr>
      <w:hyperlink w:anchor="_Toc6676" w:history="1">
        <w:r>
          <w:rPr>
            <w:rFonts w:ascii="仿宋" w:eastAsia="仿宋" w:hAnsi="仿宋" w:cs="仿宋" w:hint="eastAsia"/>
            <w:lang w:eastAsia="zh-CN"/>
          </w:rPr>
          <w:t>(七)、机械设备安全保障措施</w:t>
        </w:r>
        <w:r>
          <w:tab/>
        </w:r>
        <w:r>
          <w:fldChar w:fldCharType="begin"/>
        </w:r>
        <w:r>
          <w:instrText xml:space="preserve"> PAGEREF _Toc6676 \h </w:instrText>
        </w:r>
        <w:r>
          <w:fldChar w:fldCharType="separate"/>
        </w:r>
        <w:r>
          <w:t>33</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322" w:history="1">
        <w:r>
          <w:rPr>
            <w:rFonts w:ascii="仿宋" w:eastAsia="仿宋" w:hAnsi="仿宋" w:cs="仿宋" w:hint="eastAsia"/>
            <w:lang w:eastAsia="zh-CN"/>
          </w:rPr>
          <w:t>十一、图书销售项目创新与研发</w:t>
        </w:r>
        <w:r>
          <w:tab/>
        </w:r>
        <w:r>
          <w:fldChar w:fldCharType="begin"/>
        </w:r>
        <w:r>
          <w:instrText xml:space="preserve"> PAGEREF _Toc3322 \h </w:instrText>
        </w:r>
        <w:r>
          <w:fldChar w:fldCharType="separate"/>
        </w:r>
        <w:r>
          <w:t>35</w:t>
        </w:r>
        <w:r>
          <w:fldChar w:fldCharType="end"/>
        </w:r>
      </w:hyperlink>
    </w:p>
    <w:p>
      <w:pPr>
        <w:pStyle w:val="TOC2"/>
        <w:tabs>
          <w:tab w:val="right" w:leader="dot" w:pos="8306"/>
        </w:tabs>
      </w:pPr>
      <w:hyperlink w:anchor="_Toc21239" w:history="1">
        <w:r>
          <w:rPr>
            <w:rFonts w:ascii="仿宋" w:eastAsia="仿宋" w:hAnsi="仿宋" w:cs="仿宋" w:hint="eastAsia"/>
            <w:lang w:eastAsia="zh-CN"/>
          </w:rPr>
          <w:t>(一)、创新策略与方向</w:t>
        </w:r>
        <w:r>
          <w:tab/>
        </w:r>
        <w:r>
          <w:fldChar w:fldCharType="begin"/>
        </w:r>
        <w:r>
          <w:instrText xml:space="preserve"> PAGEREF _Toc21239 \h </w:instrText>
        </w:r>
        <w:r>
          <w:fldChar w:fldCharType="separate"/>
        </w:r>
        <w:r>
          <w:t>35</w:t>
        </w:r>
        <w:r>
          <w:fldChar w:fldCharType="end"/>
        </w:r>
      </w:hyperlink>
    </w:p>
    <w:p>
      <w:pPr>
        <w:pStyle w:val="TOC2"/>
        <w:tabs>
          <w:tab w:val="right" w:leader="dot" w:pos="8306"/>
        </w:tabs>
      </w:pPr>
      <w:hyperlink w:anchor="_Toc23840" w:history="1">
        <w:r>
          <w:rPr>
            <w:rFonts w:ascii="仿宋" w:eastAsia="仿宋" w:hAnsi="仿宋" w:cs="仿宋" w:hint="eastAsia"/>
            <w:lang w:eastAsia="zh-CN"/>
          </w:rPr>
          <w:t>(二)、研发规划与投入</w:t>
        </w:r>
        <w:r>
          <w:tab/>
        </w:r>
        <w:r>
          <w:fldChar w:fldCharType="begin"/>
        </w:r>
        <w:r>
          <w:instrText xml:space="preserve"> PAGEREF _Toc23840 \h </w:instrText>
        </w:r>
        <w:r>
          <w:fldChar w:fldCharType="separate"/>
        </w:r>
        <w:r>
          <w:t>36</w:t>
        </w:r>
        <w:r>
          <w:fldChar w:fldCharType="end"/>
        </w:r>
      </w:hyperlink>
    </w:p>
    <w:p>
      <w:pPr>
        <w:pStyle w:val="TOC1"/>
        <w:tabs>
          <w:tab w:val="right" w:leader="dot" w:pos="8306"/>
        </w:tabs>
      </w:pPr>
      <w:hyperlink w:anchor="_Toc16825" w:history="1">
        <w:r>
          <w:rPr>
            <w:rFonts w:ascii="仿宋" w:eastAsia="仿宋" w:hAnsi="仿宋" w:cs="仿宋" w:hint="eastAsia"/>
            <w:lang w:eastAsia="zh-CN"/>
          </w:rPr>
          <w:t>十二、图书销售项目人力资源管理</w:t>
        </w:r>
        <w:r>
          <w:tab/>
        </w:r>
        <w:r>
          <w:fldChar w:fldCharType="begin"/>
        </w:r>
        <w:r>
          <w:instrText xml:space="preserve"> PAGEREF _Toc16825 \h </w:instrText>
        </w:r>
        <w:r>
          <w:fldChar w:fldCharType="separate"/>
        </w:r>
        <w:r>
          <w:t>38</w:t>
        </w:r>
        <w:r>
          <w:fldChar w:fldCharType="end"/>
        </w:r>
      </w:hyperlink>
    </w:p>
    <w:p>
      <w:pPr>
        <w:pStyle w:val="TOC2"/>
        <w:tabs>
          <w:tab w:val="right" w:leader="dot" w:pos="8306"/>
        </w:tabs>
      </w:pPr>
      <w:hyperlink w:anchor="_Toc1125" w:history="1">
        <w:r>
          <w:rPr>
            <w:rFonts w:ascii="仿宋" w:eastAsia="仿宋" w:hAnsi="仿宋" w:cs="仿宋" w:hint="eastAsia"/>
            <w:lang w:eastAsia="zh-CN"/>
          </w:rPr>
          <w:t>(一)、建立健全的预算管理制度</w:t>
        </w:r>
        <w:r>
          <w:tab/>
        </w:r>
        <w:r>
          <w:fldChar w:fldCharType="begin"/>
        </w:r>
        <w:r>
          <w:instrText xml:space="preserve"> PAGEREF _Toc1125 \h </w:instrText>
        </w:r>
        <w:r>
          <w:fldChar w:fldCharType="separate"/>
        </w:r>
        <w:r>
          <w:t>38</w:t>
        </w:r>
        <w:r>
          <w:fldChar w:fldCharType="end"/>
        </w:r>
      </w:hyperlink>
    </w:p>
    <w:p>
      <w:pPr>
        <w:pStyle w:val="TOC2"/>
        <w:tabs>
          <w:tab w:val="right" w:leader="dot" w:pos="8306"/>
        </w:tabs>
      </w:pPr>
      <w:hyperlink w:anchor="_Toc15849" w:history="1">
        <w:r>
          <w:rPr>
            <w:rFonts w:ascii="仿宋" w:eastAsia="仿宋" w:hAnsi="仿宋" w:cs="仿宋" w:hint="eastAsia"/>
            <w:lang w:eastAsia="zh-CN"/>
          </w:rPr>
          <w:t>(二)、加强资金流动监控</w:t>
        </w:r>
        <w:r>
          <w:tab/>
        </w:r>
        <w:r>
          <w:fldChar w:fldCharType="begin"/>
        </w:r>
        <w:r>
          <w:instrText xml:space="preserve"> PAGEREF _Toc15849 \h </w:instrText>
        </w:r>
        <w:r>
          <w:fldChar w:fldCharType="separate"/>
        </w:r>
        <w:r>
          <w:t>39</w:t>
        </w:r>
        <w:r>
          <w:fldChar w:fldCharType="end"/>
        </w:r>
      </w:hyperlink>
    </w:p>
    <w:p>
      <w:pPr>
        <w:pStyle w:val="TOC2"/>
        <w:tabs>
          <w:tab w:val="right" w:leader="dot" w:pos="8306"/>
        </w:tabs>
      </w:pPr>
      <w:hyperlink w:anchor="_Toc21491" w:history="1">
        <w:r>
          <w:rPr>
            <w:rFonts w:ascii="仿宋" w:eastAsia="仿宋" w:hAnsi="仿宋" w:cs="仿宋" w:hint="eastAsia"/>
            <w:lang w:eastAsia="zh-CN"/>
          </w:rPr>
          <w:t>(三)、制定完善的风险控制机制</w:t>
        </w:r>
        <w:r>
          <w:tab/>
        </w:r>
        <w:r>
          <w:fldChar w:fldCharType="begin"/>
        </w:r>
        <w:r>
          <w:instrText xml:space="preserve"> PAGEREF _Toc21491 \h </w:instrText>
        </w:r>
        <w:r>
          <w:fldChar w:fldCharType="separate"/>
        </w:r>
        <w:r>
          <w:t>40</w:t>
        </w:r>
        <w:r>
          <w:fldChar w:fldCharType="end"/>
        </w:r>
      </w:hyperlink>
    </w:p>
    <w:p>
      <w:pPr>
        <w:pStyle w:val="TOC2"/>
        <w:tabs>
          <w:tab w:val="right" w:leader="dot" w:pos="8306"/>
        </w:tabs>
      </w:pPr>
      <w:hyperlink w:anchor="_Toc13438" w:history="1">
        <w:r>
          <w:rPr>
            <w:rFonts w:ascii="仿宋" w:eastAsia="仿宋" w:hAnsi="仿宋" w:cs="仿宋" w:hint="eastAsia"/>
            <w:lang w:eastAsia="zh-CN"/>
          </w:rPr>
          <w:t>(四)、优化成本管理</w:t>
        </w:r>
        <w:r>
          <w:tab/>
        </w:r>
        <w:r>
          <w:fldChar w:fldCharType="begin"/>
        </w:r>
        <w:r>
          <w:instrText xml:space="preserve"> PAGEREF _Toc13438 \h </w:instrText>
        </w:r>
        <w:r>
          <w:fldChar w:fldCharType="separate"/>
        </w:r>
        <w:r>
          <w:t>42</w:t>
        </w:r>
        <w:r>
          <w:fldChar w:fldCharType="end"/>
        </w:r>
      </w:hyperlink>
    </w:p>
    <w:p>
      <w:pPr>
        <w:pStyle w:val="TOC1"/>
        <w:tabs>
          <w:tab w:val="right" w:leader="dot" w:pos="8306"/>
        </w:tabs>
      </w:pPr>
      <w:hyperlink w:anchor="_Toc11156" w:history="1">
        <w:r>
          <w:rPr>
            <w:rFonts w:ascii="仿宋" w:eastAsia="仿宋" w:hAnsi="仿宋" w:cs="仿宋" w:hint="eastAsia"/>
            <w:lang w:eastAsia="zh-CN"/>
          </w:rPr>
          <w:t>十三、图书销售项目实施保障措施</w:t>
        </w:r>
        <w:r>
          <w:tab/>
        </w:r>
        <w:r>
          <w:fldChar w:fldCharType="begin"/>
        </w:r>
        <w:r>
          <w:instrText xml:space="preserve"> PAGEREF _Toc11156 \h </w:instrText>
        </w:r>
        <w:r>
          <w:fldChar w:fldCharType="separate"/>
        </w:r>
        <w:r>
          <w:t>43</w:t>
        </w:r>
        <w:r>
          <w:fldChar w:fldCharType="end"/>
        </w:r>
      </w:hyperlink>
    </w:p>
    <w:p>
      <w:pPr>
        <w:pStyle w:val="TOC2"/>
        <w:tabs>
          <w:tab w:val="right" w:leader="dot" w:pos="8306"/>
        </w:tabs>
      </w:pPr>
      <w:hyperlink w:anchor="_Toc14878" w:history="1">
        <w:r>
          <w:rPr>
            <w:rFonts w:ascii="仿宋" w:eastAsia="仿宋" w:hAnsi="仿宋" w:cs="仿宋" w:hint="eastAsia"/>
            <w:lang w:eastAsia="zh-CN"/>
          </w:rPr>
          <w:t>(一)、图书销售项目实施保障机制</w:t>
        </w:r>
        <w:r>
          <w:tab/>
        </w:r>
        <w:r>
          <w:fldChar w:fldCharType="begin"/>
        </w:r>
        <w:r>
          <w:instrText xml:space="preserve"> PAGEREF _Toc14878 \h </w:instrText>
        </w:r>
        <w:r>
          <w:fldChar w:fldCharType="separate"/>
        </w:r>
        <w:r>
          <w:t>43</w:t>
        </w:r>
        <w:r>
          <w:fldChar w:fldCharType="end"/>
        </w:r>
      </w:hyperlink>
    </w:p>
    <w:p>
      <w:pPr>
        <w:pStyle w:val="TOC2"/>
        <w:tabs>
          <w:tab w:val="right" w:leader="dot" w:pos="8306"/>
        </w:tabs>
      </w:pPr>
      <w:hyperlink w:anchor="_Toc14669" w:history="1">
        <w:r>
          <w:rPr>
            <w:rFonts w:ascii="仿宋" w:eastAsia="仿宋" w:hAnsi="仿宋" w:cs="仿宋" w:hint="eastAsia"/>
            <w:lang w:eastAsia="zh-CN"/>
          </w:rPr>
          <w:t>(二)、图书销售项目法律合规要求</w:t>
        </w:r>
        <w:r>
          <w:tab/>
        </w:r>
        <w:r>
          <w:fldChar w:fldCharType="begin"/>
        </w:r>
        <w:r>
          <w:instrText xml:space="preserve"> PAGEREF _Toc14669 \h </w:instrText>
        </w:r>
        <w:r>
          <w:fldChar w:fldCharType="separate"/>
        </w:r>
        <w:r>
          <w:t>47</w:t>
        </w:r>
        <w:r>
          <w:fldChar w:fldCharType="end"/>
        </w:r>
      </w:hyperlink>
    </w:p>
    <w:p>
      <w:pPr>
        <w:pStyle w:val="TOC2"/>
        <w:tabs>
          <w:tab w:val="right" w:leader="dot" w:pos="8306"/>
        </w:tabs>
      </w:pPr>
      <w:hyperlink w:anchor="_Toc26825" w:history="1">
        <w:r>
          <w:rPr>
            <w:rFonts w:ascii="仿宋" w:eastAsia="仿宋" w:hAnsi="仿宋" w:cs="仿宋" w:hint="eastAsia"/>
            <w:lang w:eastAsia="zh-CN"/>
          </w:rPr>
          <w:t>(三)、图书销售项目合同管理与法律事务</w:t>
        </w:r>
        <w:r>
          <w:tab/>
        </w:r>
        <w:r>
          <w:fldChar w:fldCharType="begin"/>
        </w:r>
        <w:r>
          <w:instrText xml:space="preserve"> PAGEREF _Toc26825 \h </w:instrText>
        </w:r>
        <w:r>
          <w:fldChar w:fldCharType="separate"/>
        </w:r>
        <w:r>
          <w:t>51</w:t>
        </w:r>
        <w:r>
          <w:fldChar w:fldCharType="end"/>
        </w:r>
      </w:hyperlink>
    </w:p>
    <w:p>
      <w:pPr>
        <w:pStyle w:val="TOC2"/>
        <w:tabs>
          <w:tab w:val="right" w:leader="dot" w:pos="8306"/>
        </w:tabs>
      </w:pPr>
      <w:hyperlink w:anchor="_Toc2792" w:history="1">
        <w:r>
          <w:rPr>
            <w:rFonts w:ascii="仿宋" w:eastAsia="仿宋" w:hAnsi="仿宋" w:cs="仿宋" w:hint="eastAsia"/>
            <w:lang w:eastAsia="zh-CN"/>
          </w:rPr>
          <w:t>(四)、图书销售项目知识产权保护策略</w:t>
        </w:r>
        <w:r>
          <w:tab/>
        </w:r>
        <w:r>
          <w:fldChar w:fldCharType="begin"/>
        </w:r>
        <w:r>
          <w:instrText xml:space="preserve"> PAGEREF _Toc2792 \h </w:instrText>
        </w:r>
        <w:r>
          <w:fldChar w:fldCharType="separate"/>
        </w:r>
        <w:r>
          <w:t>57</w:t>
        </w:r>
        <w:r>
          <w:fldChar w:fldCharType="end"/>
        </w:r>
      </w:hyperlink>
    </w:p>
    <w:p>
      <w:pPr>
        <w:pStyle w:val="TOC1"/>
        <w:tabs>
          <w:tab w:val="right" w:leader="dot" w:pos="8306"/>
        </w:tabs>
      </w:pPr>
      <w:hyperlink w:anchor="_Toc11207" w:history="1">
        <w:r>
          <w:rPr>
            <w:rFonts w:ascii="仿宋" w:eastAsia="仿宋" w:hAnsi="仿宋" w:cs="仿宋" w:hint="eastAsia"/>
            <w:lang w:eastAsia="zh-CN"/>
          </w:rPr>
          <w:t>十四、供应链管理</w:t>
        </w:r>
        <w:r>
          <w:tab/>
        </w:r>
        <w:r>
          <w:fldChar w:fldCharType="begin"/>
        </w:r>
        <w:r>
          <w:instrText xml:space="preserve"> PAGEREF _Toc11207 \h </w:instrText>
        </w:r>
        <w:r>
          <w:fldChar w:fldCharType="separate"/>
        </w:r>
        <w:r>
          <w:t>59</w:t>
        </w:r>
        <w:r>
          <w:fldChar w:fldCharType="end"/>
        </w:r>
      </w:hyperlink>
    </w:p>
    <w:p>
      <w:pPr>
        <w:pStyle w:val="TOC2"/>
        <w:tabs>
          <w:tab w:val="right" w:leader="dot" w:pos="8306"/>
        </w:tabs>
      </w:pPr>
      <w:hyperlink w:anchor="_Toc10406" w:history="1">
        <w:r>
          <w:rPr>
            <w:rFonts w:ascii="仿宋" w:eastAsia="仿宋" w:hAnsi="仿宋" w:cs="仿宋" w:hint="eastAsia"/>
            <w:lang w:eastAsia="zh-CN"/>
          </w:rPr>
          <w:t>(一)、供应链战略规划</w:t>
        </w:r>
        <w:r>
          <w:tab/>
        </w:r>
        <w:r>
          <w:fldChar w:fldCharType="begin"/>
        </w:r>
        <w:r>
          <w:instrText xml:space="preserve"> PAGEREF _Toc10406 \h </w:instrText>
        </w:r>
        <w:r>
          <w:fldChar w:fldCharType="separate"/>
        </w:r>
        <w:r>
          <w:t>59</w:t>
        </w:r>
        <w:r>
          <w:fldChar w:fldCharType="end"/>
        </w:r>
      </w:hyperlink>
    </w:p>
    <w:p>
      <w:pPr>
        <w:pStyle w:val="TOC2"/>
        <w:tabs>
          <w:tab w:val="right" w:leader="dot" w:pos="8306"/>
        </w:tabs>
      </w:pPr>
      <w:hyperlink w:anchor="_Toc29698" w:history="1">
        <w:r>
          <w:rPr>
            <w:rFonts w:ascii="仿宋" w:eastAsia="仿宋" w:hAnsi="仿宋" w:cs="仿宋" w:hint="eastAsia"/>
            <w:lang w:eastAsia="zh-CN"/>
          </w:rPr>
          <w:t>(二)、供应商选择与合作</w:t>
        </w:r>
        <w:r>
          <w:tab/>
        </w:r>
        <w:r>
          <w:fldChar w:fldCharType="begin"/>
        </w:r>
        <w:r>
          <w:instrText xml:space="preserve"> PAGEREF _Toc29698 \h </w:instrText>
        </w:r>
        <w:r>
          <w:fldChar w:fldCharType="separate"/>
        </w:r>
        <w:r>
          <w:t>61</w:t>
        </w:r>
        <w:r>
          <w:fldChar w:fldCharType="end"/>
        </w:r>
      </w:hyperlink>
    </w:p>
    <w:p>
      <w:pPr>
        <w:pStyle w:val="TOC2"/>
        <w:tabs>
          <w:tab w:val="right" w:leader="dot" w:pos="8306"/>
        </w:tabs>
      </w:pPr>
      <w:hyperlink w:anchor="_Toc27317" w:history="1">
        <w:r>
          <w:rPr>
            <w:rFonts w:ascii="仿宋" w:eastAsia="仿宋" w:hAnsi="仿宋" w:cs="仿宋" w:hint="eastAsia"/>
            <w:lang w:eastAsia="zh-CN"/>
          </w:rPr>
          <w:t>(三)、物流与库存管理</w:t>
        </w:r>
        <w:r>
          <w:tab/>
        </w:r>
        <w:r>
          <w:fldChar w:fldCharType="begin"/>
        </w:r>
        <w:r>
          <w:instrText xml:space="preserve"> PAGEREF _Toc27317 \h </w:instrText>
        </w:r>
        <w:r>
          <w:fldChar w:fldCharType="separate"/>
        </w:r>
        <w:r>
          <w:t>62</w:t>
        </w:r>
        <w:r>
          <w:fldChar w:fldCharType="end"/>
        </w:r>
      </w:hyperlink>
    </w:p>
    <w:p>
      <w:pPr>
        <w:pStyle w:val="TOC1"/>
        <w:tabs>
          <w:tab w:val="right" w:leader="dot" w:pos="8306"/>
        </w:tabs>
      </w:pPr>
      <w:hyperlink w:anchor="_Toc24630" w:history="1">
        <w:r>
          <w:rPr>
            <w:rFonts w:ascii="仿宋" w:eastAsia="仿宋" w:hAnsi="仿宋" w:cs="仿宋" w:hint="eastAsia"/>
            <w:lang w:eastAsia="zh-CN"/>
          </w:rPr>
          <w:t>十五、图书销售项目工程方案分析</w:t>
        </w:r>
        <w:r>
          <w:tab/>
        </w:r>
        <w:r>
          <w:fldChar w:fldCharType="begin"/>
        </w:r>
        <w:r>
          <w:instrText xml:space="preserve"> PAGEREF _Toc24630 \h </w:instrText>
        </w:r>
        <w:r>
          <w:fldChar w:fldCharType="separate"/>
        </w:r>
        <w:r>
          <w:t>64</w:t>
        </w:r>
        <w:r>
          <w:fldChar w:fldCharType="end"/>
        </w:r>
      </w:hyperlink>
    </w:p>
    <w:p>
      <w:pPr>
        <w:pStyle w:val="TOC2"/>
        <w:tabs>
          <w:tab w:val="right" w:leader="dot" w:pos="8306"/>
        </w:tabs>
      </w:pPr>
      <w:hyperlink w:anchor="_Toc1820" w:history="1">
        <w:r>
          <w:rPr>
            <w:rFonts w:ascii="仿宋" w:eastAsia="仿宋" w:hAnsi="仿宋" w:cs="仿宋" w:hint="eastAsia"/>
            <w:lang w:eastAsia="zh-CN"/>
          </w:rPr>
          <w:t>(一)、建筑工程设计原则</w:t>
        </w:r>
        <w:r>
          <w:tab/>
        </w:r>
        <w:r>
          <w:fldChar w:fldCharType="begin"/>
        </w:r>
        <w:r>
          <w:instrText xml:space="preserve"> PAGEREF _Toc1820 \h </w:instrText>
        </w:r>
        <w:r>
          <w:fldChar w:fldCharType="separate"/>
        </w:r>
        <w:r>
          <w:t>64</w:t>
        </w:r>
        <w:r>
          <w:fldChar w:fldCharType="end"/>
        </w:r>
      </w:hyperlink>
    </w:p>
    <w:p>
      <w:pPr>
        <w:pStyle w:val="TOC2"/>
        <w:tabs>
          <w:tab w:val="right" w:leader="dot" w:pos="8306"/>
        </w:tabs>
      </w:pPr>
      <w:hyperlink w:anchor="_Toc32667" w:history="1">
        <w:r>
          <w:rPr>
            <w:rFonts w:ascii="仿宋" w:eastAsia="仿宋" w:hAnsi="仿宋" w:cs="仿宋" w:hint="eastAsia"/>
            <w:lang w:eastAsia="zh-CN"/>
          </w:rPr>
          <w:t>(二)、土建工程建设指标</w:t>
        </w:r>
        <w:r>
          <w:tab/>
        </w:r>
        <w:r>
          <w:fldChar w:fldCharType="begin"/>
        </w:r>
        <w:r>
          <w:instrText xml:space="preserve"> PAGEREF _Toc32667 \h </w:instrText>
        </w:r>
        <w:r>
          <w:fldChar w:fldCharType="separate"/>
        </w:r>
        <w:r>
          <w:t>67</w:t>
        </w:r>
        <w:r>
          <w:fldChar w:fldCharType="end"/>
        </w:r>
      </w:hyperlink>
    </w:p>
    <w:p>
      <w:pPr>
        <w:pStyle w:val="TOC1"/>
        <w:tabs>
          <w:tab w:val="right" w:leader="dot" w:pos="8306"/>
        </w:tabs>
      </w:pPr>
      <w:hyperlink w:anchor="_Toc1082" w:history="1">
        <w:r>
          <w:rPr>
            <w:rFonts w:ascii="仿宋" w:eastAsia="仿宋" w:hAnsi="仿宋" w:cs="仿宋" w:hint="eastAsia"/>
            <w:lang w:eastAsia="zh-CN"/>
          </w:rPr>
          <w:t>十六、利益相关者分析与沟通计划</w:t>
        </w:r>
        <w:r>
          <w:tab/>
        </w:r>
        <w:r>
          <w:fldChar w:fldCharType="begin"/>
        </w:r>
        <w:r>
          <w:instrText xml:space="preserve"> PAGEREF _Toc1082 \h </w:instrText>
        </w:r>
        <w:r>
          <w:fldChar w:fldCharType="separate"/>
        </w:r>
        <w:r>
          <w:t>69</w:t>
        </w:r>
        <w:r>
          <w:fldChar w:fldCharType="end"/>
        </w:r>
      </w:hyperlink>
    </w:p>
    <w:p>
      <w:pPr>
        <w:pStyle w:val="TOC2"/>
        <w:tabs>
          <w:tab w:val="right" w:leader="dot" w:pos="8306"/>
        </w:tabs>
      </w:pPr>
      <w:hyperlink w:anchor="_Toc19194" w:history="1">
        <w:r>
          <w:rPr>
            <w:rFonts w:ascii="仿宋" w:eastAsia="仿宋" w:hAnsi="仿宋" w:cs="仿宋" w:hint="eastAsia"/>
            <w:lang w:eastAsia="zh-CN"/>
          </w:rPr>
          <w:t>(一)、利益相关者分析</w:t>
        </w:r>
        <w:r>
          <w:tab/>
        </w:r>
        <w:r>
          <w:fldChar w:fldCharType="begin"/>
        </w:r>
        <w:r>
          <w:instrText xml:space="preserve"> PAGEREF _Toc19194 \h </w:instrText>
        </w:r>
        <w:r>
          <w:fldChar w:fldCharType="separate"/>
        </w:r>
        <w:r>
          <w:t>69</w:t>
        </w:r>
        <w:r>
          <w:fldChar w:fldCharType="end"/>
        </w:r>
      </w:hyperlink>
    </w:p>
    <w:p>
      <w:pPr>
        <w:pStyle w:val="TOC2"/>
        <w:tabs>
          <w:tab w:val="right" w:leader="dot" w:pos="8306"/>
        </w:tabs>
      </w:pPr>
      <w:hyperlink w:anchor="_Toc23565" w:history="1">
        <w:r>
          <w:rPr>
            <w:rFonts w:ascii="仿宋" w:eastAsia="仿宋" w:hAnsi="仿宋" w:cs="仿宋" w:hint="eastAsia"/>
            <w:lang w:eastAsia="zh-CN"/>
          </w:rPr>
          <w:t>(二)、沟通计划</w:t>
        </w:r>
        <w:r>
          <w:tab/>
        </w:r>
        <w:r>
          <w:fldChar w:fldCharType="begin"/>
        </w:r>
        <w:r>
          <w:instrText xml:space="preserve"> PAGEREF _Toc23565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13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096"/>
      <w:r>
        <w:rPr>
          <w:rFonts w:ascii="仿宋" w:eastAsia="仿宋" w:hAnsi="仿宋" w:cs="仿宋" w:hint="eastAsia"/>
          <w:sz w:val="28"/>
          <w:lang w:eastAsia="zh-CN"/>
        </w:rPr>
        <w:t>一、图书销售项目建设背景及必要性分析</w:t>
      </w:r>
      <w:bookmarkEnd w:id="2"/>
    </w:p>
    <w:p>
      <w:pPr>
        <w:pStyle w:val="Heading2"/>
        <w:rPr>
          <w:rFonts w:ascii="仿宋" w:eastAsia="仿宋" w:hAnsi="仿宋" w:cs="仿宋" w:hint="eastAsia"/>
          <w:lang w:eastAsia="zh-CN"/>
        </w:rPr>
      </w:pPr>
      <w:bookmarkStart w:id="3" w:name="_Toc29314"/>
      <w:r>
        <w:rPr>
          <w:rFonts w:ascii="仿宋" w:eastAsia="仿宋" w:hAnsi="仿宋" w:cs="仿宋" w:hint="eastAsia"/>
          <w:lang w:eastAsia="zh-CN"/>
        </w:rPr>
        <w:t>(一)、图书销售项目背景分析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图书销售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图书销售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图书销售项目在这个潮流中的定位。同时，我们将关注行业内涌现的新兴机遇，以便图书销售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图书销售项目提供了强大的发展动力。我们将聚焦于行业内最新的技术发展趋势，包括但不限于人工智能、大数据分析、物联网等领域。通过深度的技术研究，我们将确保图书销售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图书销售项目发展的源泉。我们将投入更多的精力对市场需求进行深入剖析，超越表面的需求，深入挖掘潜在的市场痛点和机遇。通过对市场需求的细致了解，图书销售项目将更有针对性地设计解决方案，满足市场的多样化需求，从而更好地促进图书销售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图书销售项目战略至关重要。我们将对竞争态势进行更为深入的分析，包括但不限于市场份额、产品特点、客户满意度等多个维度。通过深度的竞争分析，图书销售项目将能够更准确地把握市场脉搏，制定具有竞争力的图书销售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图书销售项目的发展具有直接的影响。我们将进行更为全面的法规和政策分析，了解行业发展中的潜在法律风险和合规挑战。通过充分了解和遵守相关法规，图书销售项目将确保在法律框架内合法合规运营，为图书销售项目的稳健发展提供有力支持。</w:t>
      </w:r>
    </w:p>
    <w:p>
      <w:pPr>
        <w:pStyle w:val="Heading2"/>
        <w:ind w:firstLine="560" w:firstLineChars="200"/>
        <w:rPr>
          <w:rFonts w:ascii="仿宋" w:eastAsia="仿宋" w:hAnsi="仿宋" w:cs="仿宋" w:hint="eastAsia"/>
          <w:sz w:val="28"/>
          <w:lang w:eastAsia="zh-CN"/>
        </w:rPr>
      </w:pPr>
      <w:bookmarkStart w:id="4" w:name="_Toc6561"/>
      <w:r>
        <w:rPr>
          <w:rFonts w:ascii="仿宋" w:eastAsia="仿宋" w:hAnsi="仿宋" w:cs="仿宋" w:hint="eastAsia"/>
          <w:sz w:val="28"/>
          <w:lang w:eastAsia="zh-CN"/>
        </w:rPr>
        <w:t>(二)、图书销售项目建设必要性分析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图书销售项目建设的迫切性源于对行业发展趋势的深刻洞察。我们正处于一个行业变革的时代，科技创新、数字化转型成为企业发展的关键动力。图书销售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图书销售项目建设不仅仅是为了跟上潮流，更是为了通过技术创新推动企业的持续发展。通过引入先进的技术和解决方案，图书销售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图书销售项目的建设成为必然选择，通过提高产品质量、拓展服务领域，从而在竞争中获得更多的机会。图书销售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图书销售项目建设的必要性体现在对客户需求更精准的满足。通过图书销售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图书销售项目建设的背后是对企业持续创新的追求。只有通过不断创新，企业才能在竞争中立于不败之地。图书销售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14416"/>
      <w:r>
        <w:rPr>
          <w:rFonts w:ascii="仿宋" w:eastAsia="仿宋" w:hAnsi="仿宋" w:cs="仿宋" w:hint="eastAsia"/>
          <w:sz w:val="28"/>
          <w:lang w:eastAsia="zh-CN"/>
        </w:rPr>
        <w:t>二、图书销售项目文档管理</w:t>
      </w:r>
      <w:bookmarkEnd w:id="5"/>
    </w:p>
    <w:p>
      <w:pPr>
        <w:pStyle w:val="Heading2"/>
        <w:rPr>
          <w:rFonts w:ascii="仿宋" w:eastAsia="仿宋" w:hAnsi="仿宋" w:cs="仿宋" w:hint="eastAsia"/>
          <w:lang w:eastAsia="zh-CN"/>
        </w:rPr>
      </w:pPr>
      <w:bookmarkStart w:id="6" w:name="_Toc9164"/>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图书销售项目高度重视文档的质量和准确性，以支持图书销售项目的各项活动和决策。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图书销售项目文档的编制始于图书销售项目计划的初期，我们制定了详细的文档编制计划，明确了每个文档的内容、格式和编写责任人。在图书销售项目启动阶段，我们首先编制了图书销售项目章程，明确定义了图书销售项目的目标、范围、风险等关键要素。随后，图书销售项目团队根据计划陆续编制了需求文档、设计文档、测试文档等各类文档，确保图书销售项目的每个阶段都有清晰的文档支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图书销售项目管理中的重要环节，旨在确保图书销售项目文档符合质量标准和图书销售项目需求。在图书销售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除了内部审查，我们还进行了外部审查，邀请图书销售项目相关利益方和专业领域的专家对文档进行独立审查。这有助于获取更全面、客观的反馈，确保图书销售项目文档不仅符合内部标准，也满足外部需求。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图书销售项目在文档编制与审查方面建立了严格的管理机制，通过规范的流程和多维度的审查，确保图书销售项目文档的质量、准确性和可靠性，为图书销售项目的顺利推进提供了有力支持。</w:t>
      </w:r>
    </w:p>
    <w:p>
      <w:pPr>
        <w:pStyle w:val="Heading2"/>
        <w:ind w:firstLine="560" w:firstLineChars="200"/>
        <w:rPr>
          <w:rFonts w:ascii="仿宋" w:eastAsia="仿宋" w:hAnsi="仿宋" w:cs="仿宋" w:hint="eastAsia"/>
          <w:sz w:val="28"/>
          <w:lang w:eastAsia="zh-CN"/>
        </w:rPr>
      </w:pPr>
      <w:bookmarkStart w:id="7" w:name="_Toc16303"/>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在图书销售项目中，我们致力于优化文档发布与分发过程，以确保信息的高效传递和团队间协作的顺畅进行。以下是我们采取的关键优化策略：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我们通过多渠道发布文档，包括电子邮件、图书销售项目管理平台、内部网站等，以满足不同团队成员的偏好和需求。多渠道发布确保了信息的全面覆盖。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我们采用了精细的权限控制，确保只有授权人员可以访问敏感信息。这种安全措施保护了图书销售项目文档的机密性，防止了未经授权的信息泄露。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29233"/>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文档存档与归档是图书销售项目生命周期中一个至关重要的环节，直接关系到图书销售项目信息的长期保存和历史记录的完整性。在图书销售项目中，我们实施了一系列有效的文档存档与归档管理策略：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9367"/>
      <w:r>
        <w:rPr>
          <w:rFonts w:ascii="仿宋" w:eastAsia="仿宋" w:hAnsi="仿宋" w:cs="仿宋" w:hint="eastAsia"/>
          <w:sz w:val="28"/>
          <w:lang w:eastAsia="zh-CN"/>
        </w:rPr>
        <w:t>三、图书销售项目绩效评估</w:t>
      </w:r>
      <w:bookmarkEnd w:id="9"/>
    </w:p>
    <w:p>
      <w:pPr>
        <w:pStyle w:val="Heading2"/>
        <w:rPr>
          <w:rFonts w:ascii="仿宋" w:eastAsia="仿宋" w:hAnsi="仿宋" w:cs="仿宋" w:hint="eastAsia"/>
          <w:lang w:eastAsia="zh-CN"/>
        </w:rPr>
      </w:pPr>
      <w:bookmarkStart w:id="10" w:name="_Toc23125"/>
      <w:r>
        <w:rPr>
          <w:rFonts w:ascii="仿宋" w:eastAsia="仿宋" w:hAnsi="仿宋" w:cs="仿宋" w:hint="eastAsia"/>
          <w:lang w:eastAsia="zh-CN"/>
        </w:rPr>
        <w:t>(一)、绩效评估指标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图书销售项目中，我们设计了一套全面的绩效评估指标，以确保图书销售项目的可控和成功交付。这些指标跨足图书销售项目目标、成本、进度和质量等多个维度，为我们提供了全面洞察图书销售项目的健康状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图书销售项目目标达成率是我们关注的首要指标。我们设定了明确的目标，并通过定期监测和评估，迅速发现并应对潜在的目标偏差。这为图书销售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成本绩效是另一个核心关注点。通过实际成本与预算成本的对比分析，我们深入了解成本差异的原因，及时调整资源分配，保持图书销售项目在经济效益方面的合理水平。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图书销售项目进度作为关键的绩效指标之一，得到了精心的关注。我们制定了详细的图书销售项目进度计划，并设立了进度符合度指标，确保实际进度与计划进度保持一致。这使我们能够快速发现和解决潜在的进度问题，保持图书销售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图书销售项目绩效的不可或缺的一环。我们引入了一系列的质量标准和客户满意度指标，以确保图书销售项目交付的成果在质量上达到或超越预期水平。通过持续监测这些指标，我们努力提升图书销售项目整体质量水平，为图书销售项目的成功交付提供有力保障。通过这些科学且全面的绩效评估，我们能够更好地引导图书销售项目的持续改进，确保图书销售项目目标的顺利达成。</w:t>
      </w:r>
    </w:p>
    <w:p>
      <w:pPr>
        <w:pStyle w:val="Heading2"/>
        <w:ind w:firstLine="560" w:firstLineChars="200"/>
        <w:rPr>
          <w:rFonts w:ascii="仿宋" w:eastAsia="仿宋" w:hAnsi="仿宋" w:cs="仿宋" w:hint="eastAsia"/>
          <w:sz w:val="28"/>
          <w:lang w:eastAsia="zh-CN"/>
        </w:rPr>
      </w:pPr>
      <w:bookmarkStart w:id="11" w:name="_Toc4668"/>
      <w:r>
        <w:rPr>
          <w:rFonts w:ascii="仿宋" w:eastAsia="仿宋" w:hAnsi="仿宋" w:cs="仿宋" w:hint="eastAsia"/>
          <w:sz w:val="28"/>
          <w:lang w:eastAsia="zh-CN"/>
        </w:rPr>
        <w:t>(二)、绩效评估方法</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绩效评估是图书销售项目中的关键环节，为确保图书销售项目达到预期目标，我们采用了多层次、多维度的绩效评估方法。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图书销售项目的战略目标对齐，确保每个决策和行动都与图书销售项目整体目标保持一致。团队会定期召开战略对齐会议，审视当前工作与图书销售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图书销售项目进度、质量、成本和风险等方面。这些指标通过数据收集和分析，为图书销售项目管理团队提供了客观的评估依据。例如，我们通过图书销售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绩效评估不仅仅停留在图书销售项目内部，还考虑了图书销售项目对外部环境的影响。我们定期进行干系人满意度调查，以了解各利益相关方对图书销售项目的期望和满意度，并及时做出调整。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这种多层次、多角度的绩效评估方法，使得我们能够全面了解图书销售项目的运行状态，及时做出调整，确保图书销售项目在不断变化的环境中保持稳健前行。</w:t>
      </w:r>
    </w:p>
    <w:p>
      <w:pPr>
        <w:pStyle w:val="Heading2"/>
        <w:ind w:firstLine="560" w:firstLineChars="200"/>
        <w:rPr>
          <w:rFonts w:ascii="仿宋" w:eastAsia="仿宋" w:hAnsi="仿宋" w:cs="仿宋" w:hint="eastAsia"/>
          <w:sz w:val="28"/>
          <w:lang w:eastAsia="zh-CN"/>
        </w:rPr>
      </w:pPr>
      <w:bookmarkStart w:id="12" w:name="_Toc24400"/>
      <w:r>
        <w:rPr>
          <w:rFonts w:ascii="仿宋" w:eastAsia="仿宋" w:hAnsi="仿宋" w:cs="仿宋" w:hint="eastAsia"/>
          <w:sz w:val="28"/>
          <w:lang w:eastAsia="zh-CN"/>
        </w:rPr>
        <w:t>(三)、绩效评估周期</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为了确保图书销售项目的有效管理和不断优化，我们采用了精心设计的绩效评估周期。这个周期旨在实现灵活、实时和全面的评估，以适应图书销售项目执行中的各种挑战。</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图书销售项目的不同需求，分为短期、中期和长期。短期评估关注每个迭代或工作周期，以及时发现和解决当前任务中的问题。中期评估涵盖几个迭代，深入了解整体图书销售项目的趋势和性能。长期评估则着眼于整个图书销售项目阶段，确保图书销售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图书销售项目管理工具和协作平台，团队成员能够随时更新和分享图书销售项目数据。这种实时性的反馈机制使我们能够及时察觉潜在问题，快速调整，保持图书销售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图书销售项目的决策制定密不可分。每个周期的图书销售项目回顾会议成为集体总结经验、识别问题深层次原因并找到创新解决方案的平台。这种定期的反思与调整机制使图书销售项目能够不断学习、进化，以更好地适应变化的环境。</w:t>
      </w:r>
    </w:p>
    <w:p>
      <w:pPr>
        <w:pStyle w:val="Heading1"/>
        <w:ind w:firstLine="560" w:firstLineChars="200"/>
        <w:rPr>
          <w:rFonts w:ascii="仿宋" w:eastAsia="仿宋" w:hAnsi="仿宋" w:cs="仿宋" w:hint="eastAsia"/>
          <w:sz w:val="28"/>
          <w:lang w:eastAsia="zh-CN"/>
        </w:rPr>
      </w:pPr>
      <w:bookmarkStart w:id="13" w:name="_Toc22825"/>
      <w:r>
        <w:rPr>
          <w:rFonts w:ascii="仿宋" w:eastAsia="仿宋" w:hAnsi="仿宋" w:cs="仿宋" w:hint="eastAsia"/>
          <w:sz w:val="28"/>
          <w:lang w:eastAsia="zh-CN"/>
        </w:rPr>
        <w:t>四、图书销售项目土建工程</w:t>
      </w:r>
      <w:bookmarkEnd w:id="13"/>
    </w:p>
    <w:p>
      <w:pPr>
        <w:pStyle w:val="Heading2"/>
        <w:rPr>
          <w:rFonts w:ascii="仿宋" w:eastAsia="仿宋" w:hAnsi="仿宋" w:cs="仿宋" w:hint="eastAsia"/>
          <w:lang w:eastAsia="zh-CN"/>
        </w:rPr>
      </w:pPr>
      <w:bookmarkStart w:id="14" w:name="_Toc18961"/>
      <w:r>
        <w:rPr>
          <w:rFonts w:ascii="仿宋" w:eastAsia="仿宋" w:hAnsi="仿宋" w:cs="仿宋" w:hint="eastAsia"/>
          <w:lang w:eastAsia="zh-CN"/>
        </w:rPr>
        <w:t>(一)、建筑工程设计原则</w:t>
      </w:r>
      <w:bookmarkEnd w:id="14"/>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在图书销售项目的建筑工程设计中，我们将秉承一系列重要的设计原则，以确保图书销售项目建筑在功能、美观、可持续性等方面达到最佳效果。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首要原则是确保建筑的功能性得到最大化的发挥。我们将充分理解图书销售项目的实际需求，合理布局各个功能区域，保证建筑在满足业务需求的同时，提供高效的工作环境。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在建筑设计中，我们将综合考虑建设和运营成本。通过精细的经济效益分析，确保设计方案在高效利用资源的同时，对图书销售项目的长期盈利能力有积极的贡献。</w:t>
      </w:r>
    </w:p>
    <w:p>
      <w:pPr>
        <w:pStyle w:val="Heading2"/>
        <w:ind w:firstLine="560" w:firstLineChars="200"/>
        <w:rPr>
          <w:rFonts w:ascii="仿宋" w:eastAsia="仿宋" w:hAnsi="仿宋" w:cs="仿宋" w:hint="eastAsia"/>
          <w:sz w:val="28"/>
          <w:lang w:eastAsia="zh-CN"/>
        </w:rPr>
      </w:pPr>
      <w:bookmarkStart w:id="15" w:name="_Toc5875"/>
      <w:r>
        <w:rPr>
          <w:rFonts w:ascii="仿宋" w:eastAsia="仿宋" w:hAnsi="仿宋" w:cs="仿宋" w:hint="eastAsia"/>
          <w:sz w:val="28"/>
          <w:lang w:eastAsia="zh-CN"/>
        </w:rPr>
        <w:t>(二)、土建工程设计年限及安全等级</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图书销售项目的土建工程设计中，我们将精准设定设计年限，结合图书销售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图书销售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6" w:name="_Toc24752"/>
      <w:r>
        <w:rPr>
          <w:rFonts w:ascii="仿宋" w:eastAsia="仿宋" w:hAnsi="仿宋" w:cs="仿宋" w:hint="eastAsia"/>
          <w:sz w:val="28"/>
          <w:lang w:eastAsia="zh-CN"/>
        </w:rPr>
        <w:t>(三)、建筑工程设计总体要求</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图书销售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图书销售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图书销售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7" w:name="_Toc1219"/>
      <w:r>
        <w:rPr>
          <w:rFonts w:ascii="仿宋" w:eastAsia="仿宋" w:hAnsi="仿宋" w:cs="仿宋" w:hint="eastAsia"/>
          <w:sz w:val="28"/>
          <w:lang w:eastAsia="zh-CN"/>
        </w:rPr>
        <w:t>(四)、土建工程建设指标</w:t>
      </w:r>
      <w:bookmarkEnd w:id="17"/>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本期工程图书销售项目预计总建筑面积XXX平方米，其中：计容建筑面积XXX平方米，计划建筑工程投资XX万元，占图书销售项目总投资的XX%。</w:t>
      </w:r>
    </w:p>
    <w:p>
      <w:pPr>
        <w:pStyle w:val="Heading1"/>
        <w:ind w:firstLine="560" w:firstLineChars="200"/>
        <w:rPr>
          <w:rFonts w:ascii="仿宋" w:eastAsia="仿宋" w:hAnsi="仿宋" w:cs="仿宋" w:hint="eastAsia"/>
          <w:sz w:val="28"/>
          <w:lang w:eastAsia="zh-CN"/>
        </w:rPr>
      </w:pPr>
      <w:bookmarkStart w:id="18" w:name="_Toc7514"/>
      <w:r>
        <w:rPr>
          <w:rFonts w:ascii="仿宋" w:eastAsia="仿宋" w:hAnsi="仿宋" w:cs="仿宋" w:hint="eastAsia"/>
          <w:sz w:val="28"/>
          <w:lang w:eastAsia="zh-CN"/>
        </w:rPr>
        <w:t>五、图书销售项目建设单位说明</w:t>
      </w:r>
      <w:bookmarkEnd w:id="18"/>
    </w:p>
    <w:p>
      <w:pPr>
        <w:pStyle w:val="Heading2"/>
        <w:rPr>
          <w:rFonts w:ascii="仿宋" w:eastAsia="仿宋" w:hAnsi="仿宋" w:cs="仿宋" w:hint="eastAsia"/>
          <w:lang w:eastAsia="zh-CN"/>
        </w:rPr>
      </w:pPr>
      <w:bookmarkStart w:id="19" w:name="_Toc27410"/>
      <w:r>
        <w:rPr>
          <w:rFonts w:ascii="仿宋" w:eastAsia="仿宋" w:hAnsi="仿宋" w:cs="仿宋" w:hint="eastAsia"/>
          <w:lang w:eastAsia="zh-CN"/>
        </w:rPr>
        <w:t>(一)、图书销售项目承办单位基本情况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20" w:name="_Toc2465"/>
      <w:r>
        <w:rPr>
          <w:rFonts w:ascii="仿宋" w:eastAsia="仿宋" w:hAnsi="仿宋" w:cs="仿宋" w:hint="eastAsia"/>
          <w:sz w:val="28"/>
          <w:lang w:eastAsia="zh-CN"/>
        </w:rPr>
        <w:t>(二)、公司经济效益分析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图书销售项目承办单位的XXXX，我们着眼于实现可持续的经济效益。通过技术创新和解决方案的提供，公司预计在图书销售项目执行期间将获得可观的收入增长。这一收入来源主要包括图书销售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https://d.book118.com/435234124040011103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图书销售项目规划设计蓝图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图书销售项目规划设计蓝图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图书销售项目规划设计蓝图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图书销售项目规划设计蓝图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图书销售项目规划设计蓝图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图书销售项目规划设计蓝图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图书销售项目规划设计蓝图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图书销售项目规划设计蓝图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图书销售项目规划设计蓝图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图书销售项目规划设计蓝图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图书销售项目规划设计蓝图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图书销售项目规划设计蓝图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图书销售项目规划设计蓝图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图书销售项目规划设计蓝图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图书销售项目规划设计蓝图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图书销售项目规划设计蓝图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图书销售项目规划设计蓝图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600DE4"/>
    <w:rsid w:val="3A600DE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3523412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2024-02-01T20:22:00Z</dcterms:created>
  <dcterms:modified xsi:type="dcterms:W3CDTF">2024-02-01T20:23:13Z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171EBB7A48C047B0A2FA3EA9890C368B_11</vt:lpwstr>
  </property>
  <property fmtid="{D5CDD505-2E9C-101B-9397-08002B2CF9AE}" pid="3" name="KSOProductBuildVer">
    <vt:lpwstr>2052-12.1.0.16250</vt:lpwstr>
  </property>
</Properties>
</file>