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电风扇项目规划设计方案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89" w:history="1">
        <w:r>
          <w:rPr>
            <w:rFonts w:ascii="仿宋" w:eastAsia="仿宋" w:hAnsi="仿宋" w:cs="仿宋" w:hint="eastAsia"/>
            <w:lang w:eastAsia="zh-CN"/>
          </w:rPr>
          <w:t>前言</w:t>
        </w:r>
        <w:r>
          <w:tab/>
        </w:r>
        <w:r>
          <w:fldChar w:fldCharType="begin"/>
        </w:r>
        <w:r>
          <w:instrText xml:space="preserve"> PAGEREF _Toc3689 \h </w:instrText>
        </w:r>
        <w:r>
          <w:fldChar w:fldCharType="separate"/>
        </w:r>
        <w:r>
          <w:t>3</w:t>
        </w:r>
        <w:r>
          <w:fldChar w:fldCharType="end"/>
        </w:r>
      </w:hyperlink>
    </w:p>
    <w:p>
      <w:pPr>
        <w:pStyle w:val="TOC1"/>
        <w:tabs>
          <w:tab w:val="right" w:leader="dot" w:pos="8306"/>
        </w:tabs>
      </w:pPr>
      <w:hyperlink w:anchor="_Toc694" w:history="1">
        <w:r>
          <w:rPr>
            <w:rFonts w:ascii="仿宋" w:eastAsia="仿宋" w:hAnsi="仿宋" w:cs="仿宋" w:hint="eastAsia"/>
            <w:lang w:eastAsia="zh-CN"/>
          </w:rPr>
          <w:t>一、电风扇项目土建工程</w:t>
        </w:r>
        <w:r>
          <w:tab/>
        </w:r>
        <w:r>
          <w:fldChar w:fldCharType="begin"/>
        </w:r>
        <w:r>
          <w:instrText xml:space="preserve"> PAGEREF _Toc694 \h </w:instrText>
        </w:r>
        <w:r>
          <w:fldChar w:fldCharType="separate"/>
        </w:r>
        <w:r>
          <w:t>3</w:t>
        </w:r>
        <w:r>
          <w:fldChar w:fldCharType="end"/>
        </w:r>
      </w:hyperlink>
    </w:p>
    <w:p>
      <w:pPr>
        <w:pStyle w:val="TOC2"/>
        <w:tabs>
          <w:tab w:val="right" w:leader="dot" w:pos="8306"/>
        </w:tabs>
      </w:pPr>
      <w:hyperlink w:anchor="_Toc4259" w:history="1">
        <w:r>
          <w:rPr>
            <w:rFonts w:ascii="仿宋" w:eastAsia="仿宋" w:hAnsi="仿宋" w:cs="仿宋" w:hint="eastAsia"/>
            <w:lang w:eastAsia="zh-CN"/>
          </w:rPr>
          <w:t>(一)、建筑工程设计原则</w:t>
        </w:r>
        <w:r>
          <w:tab/>
        </w:r>
        <w:r>
          <w:fldChar w:fldCharType="begin"/>
        </w:r>
        <w:r>
          <w:instrText xml:space="preserve"> PAGEREF _Toc4259 \h </w:instrText>
        </w:r>
        <w:r>
          <w:fldChar w:fldCharType="separate"/>
        </w:r>
        <w:r>
          <w:t>3</w:t>
        </w:r>
        <w:r>
          <w:fldChar w:fldCharType="end"/>
        </w:r>
      </w:hyperlink>
    </w:p>
    <w:p>
      <w:pPr>
        <w:pStyle w:val="TOC2"/>
        <w:tabs>
          <w:tab w:val="right" w:leader="dot" w:pos="8306"/>
        </w:tabs>
      </w:pPr>
      <w:hyperlink w:anchor="_Toc16971" w:history="1">
        <w:r>
          <w:rPr>
            <w:rFonts w:ascii="仿宋" w:eastAsia="仿宋" w:hAnsi="仿宋" w:cs="仿宋" w:hint="eastAsia"/>
            <w:lang w:eastAsia="zh-CN"/>
          </w:rPr>
          <w:t>(二)、土建工程设计年限及安全等级</w:t>
        </w:r>
        <w:r>
          <w:tab/>
        </w:r>
        <w:r>
          <w:fldChar w:fldCharType="begin"/>
        </w:r>
        <w:r>
          <w:instrText xml:space="preserve"> PAGEREF _Toc16971 \h </w:instrText>
        </w:r>
        <w:r>
          <w:fldChar w:fldCharType="separate"/>
        </w:r>
        <w:r>
          <w:t>4</w:t>
        </w:r>
        <w:r>
          <w:fldChar w:fldCharType="end"/>
        </w:r>
      </w:hyperlink>
    </w:p>
    <w:p>
      <w:pPr>
        <w:pStyle w:val="TOC2"/>
        <w:tabs>
          <w:tab w:val="right" w:leader="dot" w:pos="8306"/>
        </w:tabs>
      </w:pPr>
      <w:hyperlink w:anchor="_Toc1852" w:history="1">
        <w:r>
          <w:rPr>
            <w:rFonts w:ascii="仿宋" w:eastAsia="仿宋" w:hAnsi="仿宋" w:cs="仿宋" w:hint="eastAsia"/>
            <w:lang w:eastAsia="zh-CN"/>
          </w:rPr>
          <w:t>(三)、建筑工程设计总体要求</w:t>
        </w:r>
        <w:r>
          <w:tab/>
        </w:r>
        <w:r>
          <w:fldChar w:fldCharType="begin"/>
        </w:r>
        <w:r>
          <w:instrText xml:space="preserve"> PAGEREF _Toc1852 \h </w:instrText>
        </w:r>
        <w:r>
          <w:fldChar w:fldCharType="separate"/>
        </w:r>
        <w:r>
          <w:t>5</w:t>
        </w:r>
        <w:r>
          <w:fldChar w:fldCharType="end"/>
        </w:r>
      </w:hyperlink>
    </w:p>
    <w:p>
      <w:pPr>
        <w:pStyle w:val="TOC2"/>
        <w:tabs>
          <w:tab w:val="right" w:leader="dot" w:pos="8306"/>
        </w:tabs>
      </w:pPr>
      <w:hyperlink w:anchor="_Toc9761" w:history="1">
        <w:r>
          <w:rPr>
            <w:rFonts w:ascii="仿宋" w:eastAsia="仿宋" w:hAnsi="仿宋" w:cs="仿宋" w:hint="eastAsia"/>
            <w:lang w:eastAsia="zh-CN"/>
          </w:rPr>
          <w:t>(四)、土建工程建设指标</w:t>
        </w:r>
        <w:r>
          <w:tab/>
        </w:r>
        <w:r>
          <w:fldChar w:fldCharType="begin"/>
        </w:r>
        <w:r>
          <w:instrText xml:space="preserve"> PAGEREF _Toc9761 \h </w:instrText>
        </w:r>
        <w:r>
          <w:fldChar w:fldCharType="separate"/>
        </w:r>
        <w:r>
          <w:t>6</w:t>
        </w:r>
        <w:r>
          <w:fldChar w:fldCharType="end"/>
        </w:r>
      </w:hyperlink>
    </w:p>
    <w:p>
      <w:pPr>
        <w:pStyle w:val="TOC1"/>
        <w:tabs>
          <w:tab w:val="right" w:leader="dot" w:pos="8306"/>
        </w:tabs>
      </w:pPr>
      <w:hyperlink w:anchor="_Toc19962" w:history="1">
        <w:r>
          <w:rPr>
            <w:rFonts w:ascii="仿宋" w:eastAsia="仿宋" w:hAnsi="仿宋" w:cs="仿宋" w:hint="eastAsia"/>
            <w:lang w:eastAsia="zh-CN"/>
          </w:rPr>
          <w:t>二、产品规划分析</w:t>
        </w:r>
        <w:r>
          <w:tab/>
        </w:r>
        <w:r>
          <w:fldChar w:fldCharType="begin"/>
        </w:r>
        <w:r>
          <w:instrText xml:space="preserve"> PAGEREF _Toc19962 \h </w:instrText>
        </w:r>
        <w:r>
          <w:fldChar w:fldCharType="separate"/>
        </w:r>
        <w:r>
          <w:t>6</w:t>
        </w:r>
        <w:r>
          <w:fldChar w:fldCharType="end"/>
        </w:r>
      </w:hyperlink>
    </w:p>
    <w:p>
      <w:pPr>
        <w:pStyle w:val="TOC2"/>
        <w:tabs>
          <w:tab w:val="right" w:leader="dot" w:pos="8306"/>
        </w:tabs>
      </w:pPr>
      <w:hyperlink w:anchor="_Toc8131" w:history="1">
        <w:r>
          <w:rPr>
            <w:rFonts w:ascii="仿宋" w:eastAsia="仿宋" w:hAnsi="仿宋" w:cs="仿宋" w:hint="eastAsia"/>
            <w:lang w:eastAsia="zh-CN"/>
          </w:rPr>
          <w:t>(一)、产品规划</w:t>
        </w:r>
        <w:r>
          <w:tab/>
        </w:r>
        <w:r>
          <w:fldChar w:fldCharType="begin"/>
        </w:r>
        <w:r>
          <w:instrText xml:space="preserve"> PAGEREF _Toc8131 \h </w:instrText>
        </w:r>
        <w:r>
          <w:fldChar w:fldCharType="separate"/>
        </w:r>
        <w:r>
          <w:t>6</w:t>
        </w:r>
        <w:r>
          <w:fldChar w:fldCharType="end"/>
        </w:r>
      </w:hyperlink>
    </w:p>
    <w:p>
      <w:pPr>
        <w:pStyle w:val="TOC2"/>
        <w:tabs>
          <w:tab w:val="right" w:leader="dot" w:pos="8306"/>
        </w:tabs>
      </w:pPr>
      <w:hyperlink w:anchor="_Toc2457" w:history="1">
        <w:r>
          <w:rPr>
            <w:rFonts w:ascii="仿宋" w:eastAsia="仿宋" w:hAnsi="仿宋" w:cs="仿宋" w:hint="eastAsia"/>
            <w:lang w:eastAsia="zh-CN"/>
          </w:rPr>
          <w:t>(二)、建设规模</w:t>
        </w:r>
        <w:r>
          <w:tab/>
        </w:r>
        <w:r>
          <w:fldChar w:fldCharType="begin"/>
        </w:r>
        <w:r>
          <w:instrText xml:space="preserve"> PAGEREF _Toc2457 \h </w:instrText>
        </w:r>
        <w:r>
          <w:fldChar w:fldCharType="separate"/>
        </w:r>
        <w:r>
          <w:t>7</w:t>
        </w:r>
        <w:r>
          <w:fldChar w:fldCharType="end"/>
        </w:r>
      </w:hyperlink>
    </w:p>
    <w:p>
      <w:pPr>
        <w:pStyle w:val="TOC1"/>
        <w:tabs>
          <w:tab w:val="right" w:leader="dot" w:pos="8306"/>
        </w:tabs>
      </w:pPr>
      <w:hyperlink w:anchor="_Toc15605" w:history="1">
        <w:r>
          <w:rPr>
            <w:rFonts w:ascii="仿宋" w:eastAsia="仿宋" w:hAnsi="仿宋" w:cs="仿宋" w:hint="eastAsia"/>
            <w:lang w:eastAsia="zh-CN"/>
          </w:rPr>
          <w:t>三、工艺说明</w:t>
        </w:r>
        <w:r>
          <w:tab/>
        </w:r>
        <w:r>
          <w:fldChar w:fldCharType="begin"/>
        </w:r>
        <w:r>
          <w:instrText xml:space="preserve"> PAGEREF _Toc15605 \h </w:instrText>
        </w:r>
        <w:r>
          <w:fldChar w:fldCharType="separate"/>
        </w:r>
        <w:r>
          <w:t>8</w:t>
        </w:r>
        <w:r>
          <w:fldChar w:fldCharType="end"/>
        </w:r>
      </w:hyperlink>
    </w:p>
    <w:p>
      <w:pPr>
        <w:pStyle w:val="TOC2"/>
        <w:tabs>
          <w:tab w:val="right" w:leader="dot" w:pos="8306"/>
        </w:tabs>
      </w:pPr>
      <w:hyperlink w:anchor="_Toc25849" w:history="1">
        <w:r>
          <w:rPr>
            <w:rFonts w:ascii="仿宋" w:eastAsia="仿宋" w:hAnsi="仿宋" w:cs="仿宋" w:hint="eastAsia"/>
            <w:lang w:eastAsia="zh-CN"/>
          </w:rPr>
          <w:t>(一)、技术管理特点</w:t>
        </w:r>
        <w:r>
          <w:tab/>
        </w:r>
        <w:r>
          <w:fldChar w:fldCharType="begin"/>
        </w:r>
        <w:r>
          <w:instrText xml:space="preserve"> PAGEREF _Toc25849 \h </w:instrText>
        </w:r>
        <w:r>
          <w:fldChar w:fldCharType="separate"/>
        </w:r>
        <w:r>
          <w:t>8</w:t>
        </w:r>
        <w:r>
          <w:fldChar w:fldCharType="end"/>
        </w:r>
      </w:hyperlink>
    </w:p>
    <w:p>
      <w:pPr>
        <w:pStyle w:val="TOC2"/>
        <w:tabs>
          <w:tab w:val="right" w:leader="dot" w:pos="8306"/>
        </w:tabs>
      </w:pPr>
      <w:hyperlink w:anchor="_Toc10389" w:history="1">
        <w:r>
          <w:rPr>
            <w:rFonts w:ascii="仿宋" w:eastAsia="仿宋" w:hAnsi="仿宋" w:cs="仿宋" w:hint="eastAsia"/>
            <w:lang w:eastAsia="zh-CN"/>
          </w:rPr>
          <w:t>(二)、电风扇项目工艺技术设计方案</w:t>
        </w:r>
        <w:r>
          <w:tab/>
        </w:r>
        <w:r>
          <w:fldChar w:fldCharType="begin"/>
        </w:r>
        <w:r>
          <w:instrText xml:space="preserve"> PAGEREF _Toc10389 \h </w:instrText>
        </w:r>
        <w:r>
          <w:fldChar w:fldCharType="separate"/>
        </w:r>
        <w:r>
          <w:t>9</w:t>
        </w:r>
        <w:r>
          <w:fldChar w:fldCharType="end"/>
        </w:r>
      </w:hyperlink>
    </w:p>
    <w:p>
      <w:pPr>
        <w:pStyle w:val="TOC2"/>
        <w:tabs>
          <w:tab w:val="right" w:leader="dot" w:pos="8306"/>
        </w:tabs>
      </w:pPr>
      <w:hyperlink w:anchor="_Toc25847" w:history="1">
        <w:r>
          <w:rPr>
            <w:rFonts w:ascii="仿宋" w:eastAsia="仿宋" w:hAnsi="仿宋" w:cs="仿宋" w:hint="eastAsia"/>
            <w:lang w:eastAsia="zh-CN"/>
          </w:rPr>
          <w:t>(三)、设备选型方案</w:t>
        </w:r>
        <w:r>
          <w:tab/>
        </w:r>
        <w:r>
          <w:fldChar w:fldCharType="begin"/>
        </w:r>
        <w:r>
          <w:instrText xml:space="preserve"> PAGEREF _Toc25847 \h </w:instrText>
        </w:r>
        <w:r>
          <w:fldChar w:fldCharType="separate"/>
        </w:r>
        <w:r>
          <w:t>10</w:t>
        </w:r>
        <w:r>
          <w:fldChar w:fldCharType="end"/>
        </w:r>
      </w:hyperlink>
    </w:p>
    <w:p>
      <w:pPr>
        <w:pStyle w:val="TOC1"/>
        <w:tabs>
          <w:tab w:val="right" w:leader="dot" w:pos="8306"/>
        </w:tabs>
      </w:pPr>
      <w:hyperlink w:anchor="_Toc11167" w:history="1">
        <w:r>
          <w:rPr>
            <w:rFonts w:ascii="仿宋" w:eastAsia="仿宋" w:hAnsi="仿宋" w:cs="仿宋" w:hint="eastAsia"/>
            <w:lang w:eastAsia="zh-CN"/>
          </w:rPr>
          <w:t>四、电风扇项目绩效评估</w:t>
        </w:r>
        <w:r>
          <w:tab/>
        </w:r>
        <w:r>
          <w:fldChar w:fldCharType="begin"/>
        </w:r>
        <w:r>
          <w:instrText xml:space="preserve"> PAGEREF _Toc11167 \h </w:instrText>
        </w:r>
        <w:r>
          <w:fldChar w:fldCharType="separate"/>
        </w:r>
        <w:r>
          <w:t>12</w:t>
        </w:r>
        <w:r>
          <w:fldChar w:fldCharType="end"/>
        </w:r>
      </w:hyperlink>
    </w:p>
    <w:p>
      <w:pPr>
        <w:pStyle w:val="TOC2"/>
        <w:tabs>
          <w:tab w:val="right" w:leader="dot" w:pos="8306"/>
        </w:tabs>
      </w:pPr>
      <w:hyperlink w:anchor="_Toc28650" w:history="1">
        <w:r>
          <w:rPr>
            <w:rFonts w:ascii="仿宋" w:eastAsia="仿宋" w:hAnsi="仿宋" w:cs="仿宋" w:hint="eastAsia"/>
            <w:lang w:eastAsia="zh-CN"/>
          </w:rPr>
          <w:t>(一)、绩效评估指标</w:t>
        </w:r>
        <w:r>
          <w:tab/>
        </w:r>
        <w:r>
          <w:fldChar w:fldCharType="begin"/>
        </w:r>
        <w:r>
          <w:instrText xml:space="preserve"> PAGEREF _Toc28650 \h </w:instrText>
        </w:r>
        <w:r>
          <w:fldChar w:fldCharType="separate"/>
        </w:r>
        <w:r>
          <w:t>12</w:t>
        </w:r>
        <w:r>
          <w:fldChar w:fldCharType="end"/>
        </w:r>
      </w:hyperlink>
    </w:p>
    <w:p>
      <w:pPr>
        <w:pStyle w:val="TOC2"/>
        <w:tabs>
          <w:tab w:val="right" w:leader="dot" w:pos="8306"/>
        </w:tabs>
      </w:pPr>
      <w:hyperlink w:anchor="_Toc30514" w:history="1">
        <w:r>
          <w:rPr>
            <w:rFonts w:ascii="仿宋" w:eastAsia="仿宋" w:hAnsi="仿宋" w:cs="仿宋" w:hint="eastAsia"/>
            <w:lang w:eastAsia="zh-CN"/>
          </w:rPr>
          <w:t>(二)、绩效评估方法</w:t>
        </w:r>
        <w:r>
          <w:tab/>
        </w:r>
        <w:r>
          <w:fldChar w:fldCharType="begin"/>
        </w:r>
        <w:r>
          <w:instrText xml:space="preserve"> PAGEREF _Toc30514 \h </w:instrText>
        </w:r>
        <w:r>
          <w:fldChar w:fldCharType="separate"/>
        </w:r>
        <w:r>
          <w:t>13</w:t>
        </w:r>
        <w:r>
          <w:fldChar w:fldCharType="end"/>
        </w:r>
      </w:hyperlink>
    </w:p>
    <w:p>
      <w:pPr>
        <w:pStyle w:val="TOC2"/>
        <w:tabs>
          <w:tab w:val="right" w:leader="dot" w:pos="8306"/>
        </w:tabs>
      </w:pPr>
      <w:hyperlink w:anchor="_Toc19985" w:history="1">
        <w:r>
          <w:rPr>
            <w:rFonts w:ascii="仿宋" w:eastAsia="仿宋" w:hAnsi="仿宋" w:cs="仿宋" w:hint="eastAsia"/>
            <w:lang w:eastAsia="zh-CN"/>
          </w:rPr>
          <w:t>(三)、绩效评估周期</w:t>
        </w:r>
        <w:r>
          <w:tab/>
        </w:r>
        <w:r>
          <w:fldChar w:fldCharType="begin"/>
        </w:r>
        <w:r>
          <w:instrText xml:space="preserve"> PAGEREF _Toc19985 \h </w:instrText>
        </w:r>
        <w:r>
          <w:fldChar w:fldCharType="separate"/>
        </w:r>
        <w:r>
          <w:t>14</w:t>
        </w:r>
        <w:r>
          <w:fldChar w:fldCharType="end"/>
        </w:r>
      </w:hyperlink>
    </w:p>
    <w:p>
      <w:pPr>
        <w:pStyle w:val="TOC1"/>
        <w:tabs>
          <w:tab w:val="right" w:leader="dot" w:pos="8306"/>
        </w:tabs>
      </w:pPr>
      <w:hyperlink w:anchor="_Toc1984" w:history="1">
        <w:r>
          <w:rPr>
            <w:rFonts w:ascii="仿宋" w:eastAsia="仿宋" w:hAnsi="仿宋" w:cs="仿宋" w:hint="eastAsia"/>
            <w:lang w:eastAsia="zh-CN"/>
          </w:rPr>
          <w:t>五、电风扇项目危机管理</w:t>
        </w:r>
        <w:r>
          <w:tab/>
        </w:r>
        <w:r>
          <w:fldChar w:fldCharType="begin"/>
        </w:r>
        <w:r>
          <w:instrText xml:space="preserve"> PAGEREF _Toc1984 \h </w:instrText>
        </w:r>
        <w:r>
          <w:fldChar w:fldCharType="separate"/>
        </w:r>
        <w:r>
          <w:t>15</w:t>
        </w:r>
        <w:r>
          <w:fldChar w:fldCharType="end"/>
        </w:r>
      </w:hyperlink>
    </w:p>
    <w:p>
      <w:pPr>
        <w:pStyle w:val="TOC2"/>
        <w:tabs>
          <w:tab w:val="right" w:leader="dot" w:pos="8306"/>
        </w:tabs>
      </w:pPr>
      <w:hyperlink w:anchor="_Toc21117" w:history="1">
        <w:r>
          <w:rPr>
            <w:rFonts w:ascii="仿宋" w:eastAsia="仿宋" w:hAnsi="仿宋" w:cs="仿宋" w:hint="eastAsia"/>
            <w:lang w:eastAsia="zh-CN"/>
          </w:rPr>
          <w:t>(一)、危机预警与识别</w:t>
        </w:r>
        <w:r>
          <w:tab/>
        </w:r>
        <w:r>
          <w:fldChar w:fldCharType="begin"/>
        </w:r>
        <w:r>
          <w:instrText xml:space="preserve"> PAGEREF _Toc21117 \h </w:instrText>
        </w:r>
        <w:r>
          <w:fldChar w:fldCharType="separate"/>
        </w:r>
        <w:r>
          <w:t>15</w:t>
        </w:r>
        <w:r>
          <w:fldChar w:fldCharType="end"/>
        </w:r>
      </w:hyperlink>
    </w:p>
    <w:p>
      <w:pPr>
        <w:pStyle w:val="TOC2"/>
        <w:tabs>
          <w:tab w:val="right" w:leader="dot" w:pos="8306"/>
        </w:tabs>
      </w:pPr>
      <w:hyperlink w:anchor="_Toc13017" w:history="1">
        <w:r>
          <w:rPr>
            <w:rFonts w:ascii="仿宋" w:eastAsia="仿宋" w:hAnsi="仿宋" w:cs="仿宋" w:hint="eastAsia"/>
            <w:lang w:eastAsia="zh-CN"/>
          </w:rPr>
          <w:t>(二)、危机应对与恢复</w:t>
        </w:r>
        <w:r>
          <w:tab/>
        </w:r>
        <w:r>
          <w:fldChar w:fldCharType="begin"/>
        </w:r>
        <w:r>
          <w:instrText xml:space="preserve"> PAGEREF _Toc13017 \h </w:instrText>
        </w:r>
        <w:r>
          <w:fldChar w:fldCharType="separate"/>
        </w:r>
        <w:r>
          <w:t>16</w:t>
        </w:r>
        <w:r>
          <w:fldChar w:fldCharType="end"/>
        </w:r>
      </w:hyperlink>
    </w:p>
    <w:p>
      <w:pPr>
        <w:pStyle w:val="TOC1"/>
        <w:tabs>
          <w:tab w:val="right" w:leader="dot" w:pos="8306"/>
        </w:tabs>
      </w:pPr>
      <w:hyperlink w:anchor="_Toc6202" w:history="1">
        <w:r>
          <w:rPr>
            <w:rFonts w:ascii="仿宋" w:eastAsia="仿宋" w:hAnsi="仿宋" w:cs="仿宋" w:hint="eastAsia"/>
            <w:lang w:eastAsia="zh-CN"/>
          </w:rPr>
          <w:t>六、电风扇项目文档管理</w:t>
        </w:r>
        <w:r>
          <w:tab/>
        </w:r>
        <w:r>
          <w:fldChar w:fldCharType="begin"/>
        </w:r>
        <w:r>
          <w:instrText xml:space="preserve"> PAGEREF _Toc6202 \h </w:instrText>
        </w:r>
        <w:r>
          <w:fldChar w:fldCharType="separate"/>
        </w:r>
        <w:r>
          <w:t>17</w:t>
        </w:r>
        <w:r>
          <w:fldChar w:fldCharType="end"/>
        </w:r>
      </w:hyperlink>
    </w:p>
    <w:p>
      <w:pPr>
        <w:pStyle w:val="TOC2"/>
        <w:tabs>
          <w:tab w:val="right" w:leader="dot" w:pos="8306"/>
        </w:tabs>
      </w:pPr>
      <w:hyperlink w:anchor="_Toc15406" w:history="1">
        <w:r>
          <w:rPr>
            <w:rFonts w:ascii="仿宋" w:eastAsia="仿宋" w:hAnsi="仿宋" w:cs="仿宋" w:hint="eastAsia"/>
            <w:lang w:eastAsia="zh-CN"/>
          </w:rPr>
          <w:t>(一)、文档编制与审查</w:t>
        </w:r>
        <w:r>
          <w:tab/>
        </w:r>
        <w:r>
          <w:fldChar w:fldCharType="begin"/>
        </w:r>
        <w:r>
          <w:instrText xml:space="preserve"> PAGEREF _Toc15406 \h </w:instrText>
        </w:r>
        <w:r>
          <w:fldChar w:fldCharType="separate"/>
        </w:r>
        <w:r>
          <w:t>17</w:t>
        </w:r>
        <w:r>
          <w:fldChar w:fldCharType="end"/>
        </w:r>
      </w:hyperlink>
    </w:p>
    <w:p>
      <w:pPr>
        <w:pStyle w:val="TOC2"/>
        <w:tabs>
          <w:tab w:val="right" w:leader="dot" w:pos="8306"/>
        </w:tabs>
      </w:pPr>
      <w:hyperlink w:anchor="_Toc23998" w:history="1">
        <w:r>
          <w:rPr>
            <w:rFonts w:ascii="仿宋" w:eastAsia="仿宋" w:hAnsi="仿宋" w:cs="仿宋" w:hint="eastAsia"/>
            <w:lang w:eastAsia="zh-CN"/>
          </w:rPr>
          <w:t>(二)、文档发布与分发</w:t>
        </w:r>
        <w:r>
          <w:tab/>
        </w:r>
        <w:r>
          <w:fldChar w:fldCharType="begin"/>
        </w:r>
        <w:r>
          <w:instrText xml:space="preserve"> PAGEREF _Toc23998 \h </w:instrText>
        </w:r>
        <w:r>
          <w:fldChar w:fldCharType="separate"/>
        </w:r>
        <w:r>
          <w:t>19</w:t>
        </w:r>
        <w:r>
          <w:fldChar w:fldCharType="end"/>
        </w:r>
      </w:hyperlink>
    </w:p>
    <w:p>
      <w:pPr>
        <w:pStyle w:val="TOC2"/>
        <w:tabs>
          <w:tab w:val="right" w:leader="dot" w:pos="8306"/>
        </w:tabs>
      </w:pPr>
      <w:hyperlink w:anchor="_Toc29626" w:history="1">
        <w:r>
          <w:rPr>
            <w:rFonts w:ascii="仿宋" w:eastAsia="仿宋" w:hAnsi="仿宋" w:cs="仿宋" w:hint="eastAsia"/>
            <w:lang w:eastAsia="zh-CN"/>
          </w:rPr>
          <w:t>(三)、文档存档与归档</w:t>
        </w:r>
        <w:r>
          <w:tab/>
        </w:r>
        <w:r>
          <w:fldChar w:fldCharType="begin"/>
        </w:r>
        <w:r>
          <w:instrText xml:space="preserve"> PAGEREF _Toc29626 \h </w:instrText>
        </w:r>
        <w:r>
          <w:fldChar w:fldCharType="separate"/>
        </w:r>
        <w:r>
          <w:t>19</w:t>
        </w:r>
        <w:r>
          <w:fldChar w:fldCharType="end"/>
        </w:r>
      </w:hyperlink>
    </w:p>
    <w:p>
      <w:pPr>
        <w:pStyle w:val="TOC1"/>
        <w:tabs>
          <w:tab w:val="right" w:leader="dot" w:pos="8306"/>
        </w:tabs>
      </w:pPr>
      <w:hyperlink w:anchor="_Toc6384" w:history="1">
        <w:r>
          <w:rPr>
            <w:rFonts w:ascii="仿宋" w:eastAsia="仿宋" w:hAnsi="仿宋" w:cs="仿宋" w:hint="eastAsia"/>
            <w:lang w:eastAsia="zh-CN"/>
          </w:rPr>
          <w:t>七、电风扇项目计划安排</w:t>
        </w:r>
        <w:r>
          <w:tab/>
        </w:r>
        <w:r>
          <w:fldChar w:fldCharType="begin"/>
        </w:r>
        <w:r>
          <w:instrText xml:space="preserve"> PAGEREF _Toc6384 \h </w:instrText>
        </w:r>
        <w:r>
          <w:fldChar w:fldCharType="separate"/>
        </w:r>
        <w:r>
          <w:t>21</w:t>
        </w:r>
        <w:r>
          <w:fldChar w:fldCharType="end"/>
        </w:r>
      </w:hyperlink>
    </w:p>
    <w:p>
      <w:pPr>
        <w:pStyle w:val="TOC2"/>
        <w:tabs>
          <w:tab w:val="right" w:leader="dot" w:pos="8306"/>
        </w:tabs>
      </w:pPr>
      <w:hyperlink w:anchor="_Toc11836" w:history="1">
        <w:r>
          <w:rPr>
            <w:rFonts w:ascii="仿宋" w:eastAsia="仿宋" w:hAnsi="仿宋" w:cs="仿宋" w:hint="eastAsia"/>
            <w:lang w:eastAsia="zh-CN"/>
          </w:rPr>
          <w:t>(一)、建设周期</w:t>
        </w:r>
        <w:r>
          <w:tab/>
        </w:r>
        <w:r>
          <w:fldChar w:fldCharType="begin"/>
        </w:r>
        <w:r>
          <w:instrText xml:space="preserve"> PAGEREF _Toc11836 \h </w:instrText>
        </w:r>
        <w:r>
          <w:fldChar w:fldCharType="separate"/>
        </w:r>
        <w:r>
          <w:t>21</w:t>
        </w:r>
        <w:r>
          <w:fldChar w:fldCharType="end"/>
        </w:r>
      </w:hyperlink>
    </w:p>
    <w:p>
      <w:pPr>
        <w:pStyle w:val="TOC2"/>
        <w:tabs>
          <w:tab w:val="right" w:leader="dot" w:pos="8306"/>
        </w:tabs>
      </w:pPr>
      <w:hyperlink w:anchor="_Toc28739" w:history="1">
        <w:r>
          <w:rPr>
            <w:rFonts w:ascii="仿宋" w:eastAsia="仿宋" w:hAnsi="仿宋" w:cs="仿宋" w:hint="eastAsia"/>
            <w:lang w:eastAsia="zh-CN"/>
          </w:rPr>
          <w:t>(二)、建设进度</w:t>
        </w:r>
        <w:r>
          <w:tab/>
        </w:r>
        <w:r>
          <w:fldChar w:fldCharType="begin"/>
        </w:r>
        <w:r>
          <w:instrText xml:space="preserve"> PAGEREF _Toc28739 \h </w:instrText>
        </w:r>
        <w:r>
          <w:fldChar w:fldCharType="separate"/>
        </w:r>
        <w:r>
          <w:t>21</w:t>
        </w:r>
        <w:r>
          <w:fldChar w:fldCharType="end"/>
        </w:r>
      </w:hyperlink>
    </w:p>
    <w:p>
      <w:pPr>
        <w:pStyle w:val="TOC2"/>
        <w:tabs>
          <w:tab w:val="right" w:leader="dot" w:pos="8306"/>
        </w:tabs>
      </w:pPr>
      <w:hyperlink w:anchor="_Toc12892" w:history="1">
        <w:r>
          <w:rPr>
            <w:rFonts w:ascii="仿宋" w:eastAsia="仿宋" w:hAnsi="仿宋" w:cs="仿宋" w:hint="eastAsia"/>
            <w:lang w:eastAsia="zh-CN"/>
          </w:rPr>
          <w:t>(三)、进度安排注意事项</w:t>
        </w:r>
        <w:r>
          <w:tab/>
        </w:r>
        <w:r>
          <w:fldChar w:fldCharType="begin"/>
        </w:r>
        <w:r>
          <w:instrText xml:space="preserve"> PAGEREF _Toc12892 \h </w:instrText>
        </w:r>
        <w:r>
          <w:fldChar w:fldCharType="separate"/>
        </w:r>
        <w:r>
          <w:t>22</w:t>
        </w:r>
        <w:r>
          <w:fldChar w:fldCharType="end"/>
        </w:r>
      </w:hyperlink>
    </w:p>
    <w:p>
      <w:pPr>
        <w:pStyle w:val="TOC2"/>
        <w:tabs>
          <w:tab w:val="right" w:leader="dot" w:pos="8306"/>
        </w:tabs>
      </w:pPr>
      <w:hyperlink w:anchor="_Toc27059" w:history="1">
        <w:r>
          <w:rPr>
            <w:rFonts w:ascii="仿宋" w:eastAsia="仿宋" w:hAnsi="仿宋" w:cs="仿宋" w:hint="eastAsia"/>
            <w:lang w:eastAsia="zh-CN"/>
          </w:rPr>
          <w:t>(四)、人力资源配置</w:t>
        </w:r>
        <w:r>
          <w:tab/>
        </w:r>
        <w:r>
          <w:fldChar w:fldCharType="begin"/>
        </w:r>
        <w:r>
          <w:instrText xml:space="preserve"> PAGEREF _Toc27059 \h </w:instrText>
        </w:r>
        <w:r>
          <w:fldChar w:fldCharType="separate"/>
        </w:r>
        <w:r>
          <w:t>24</w:t>
        </w:r>
        <w:r>
          <w:fldChar w:fldCharType="end"/>
        </w:r>
      </w:hyperlink>
    </w:p>
    <w:p>
      <w:pPr>
        <w:pStyle w:val="TOC1"/>
        <w:tabs>
          <w:tab w:val="right" w:leader="dot" w:pos="8306"/>
        </w:tabs>
      </w:pPr>
      <w:hyperlink w:anchor="_Toc18491" w:history="1">
        <w:r>
          <w:rPr>
            <w:rFonts w:ascii="仿宋" w:eastAsia="仿宋" w:hAnsi="仿宋" w:cs="仿宋" w:hint="eastAsia"/>
            <w:lang w:eastAsia="zh-CN"/>
          </w:rPr>
          <w:t>八、电风扇项目财务管理</w:t>
        </w:r>
        <w:r>
          <w:tab/>
        </w:r>
        <w:r>
          <w:fldChar w:fldCharType="begin"/>
        </w:r>
        <w:r>
          <w:instrText xml:space="preserve"> PAGEREF _Toc18491 \h </w:instrText>
        </w:r>
        <w:r>
          <w:fldChar w:fldCharType="separate"/>
        </w:r>
        <w:r>
          <w:t>25</w:t>
        </w:r>
        <w:r>
          <w:fldChar w:fldCharType="end"/>
        </w:r>
      </w:hyperlink>
    </w:p>
    <w:p>
      <w:pPr>
        <w:pStyle w:val="TOC2"/>
        <w:tabs>
          <w:tab w:val="right" w:leader="dot" w:pos="8306"/>
        </w:tabs>
      </w:pPr>
      <w:hyperlink w:anchor="_Toc26282" w:history="1">
        <w:r>
          <w:rPr>
            <w:rFonts w:ascii="仿宋" w:eastAsia="仿宋" w:hAnsi="仿宋" w:cs="仿宋" w:hint="eastAsia"/>
            <w:lang w:eastAsia="zh-CN"/>
          </w:rPr>
          <w:t>(一)、资金需求大</w:t>
        </w:r>
        <w:r>
          <w:tab/>
        </w:r>
        <w:r>
          <w:fldChar w:fldCharType="begin"/>
        </w:r>
        <w:r>
          <w:instrText xml:space="preserve"> PAGEREF _Toc26282 \h </w:instrText>
        </w:r>
        <w:r>
          <w:fldChar w:fldCharType="separate"/>
        </w:r>
        <w:r>
          <w:t>25</w:t>
        </w:r>
        <w:r>
          <w:fldChar w:fldCharType="end"/>
        </w:r>
      </w:hyperlink>
    </w:p>
    <w:p>
      <w:pPr>
        <w:pStyle w:val="TOC2"/>
        <w:tabs>
          <w:tab w:val="right" w:leader="dot" w:pos="8306"/>
        </w:tabs>
      </w:pPr>
      <w:hyperlink w:anchor="_Toc17980" w:history="1">
        <w:r>
          <w:rPr>
            <w:rFonts w:ascii="仿宋" w:eastAsia="仿宋" w:hAnsi="仿宋" w:cs="仿宋" w:hint="eastAsia"/>
            <w:lang w:eastAsia="zh-CN"/>
          </w:rPr>
          <w:t>(二)、研发周期长</w:t>
        </w:r>
        <w:r>
          <w:tab/>
        </w:r>
        <w:r>
          <w:fldChar w:fldCharType="begin"/>
        </w:r>
        <w:r>
          <w:instrText xml:space="preserve"> PAGEREF _Toc17980 \h </w:instrText>
        </w:r>
        <w:r>
          <w:fldChar w:fldCharType="separate"/>
        </w:r>
        <w:r>
          <w:t>26</w:t>
        </w:r>
        <w:r>
          <w:fldChar w:fldCharType="end"/>
        </w:r>
      </w:hyperlink>
    </w:p>
    <w:p>
      <w:pPr>
        <w:pStyle w:val="TOC2"/>
        <w:tabs>
          <w:tab w:val="right" w:leader="dot" w:pos="8306"/>
        </w:tabs>
      </w:pPr>
      <w:hyperlink w:anchor="_Toc31768" w:history="1">
        <w:r>
          <w:rPr>
            <w:rFonts w:ascii="仿宋" w:eastAsia="仿宋" w:hAnsi="仿宋" w:cs="仿宋" w:hint="eastAsia"/>
            <w:lang w:eastAsia="zh-CN"/>
          </w:rPr>
          <w:t>(三)、市场风险大</w:t>
        </w:r>
        <w:r>
          <w:tab/>
        </w:r>
        <w:r>
          <w:fldChar w:fldCharType="begin"/>
        </w:r>
        <w:r>
          <w:instrText xml:space="preserve"> PAGEREF _Toc31768 \h </w:instrText>
        </w:r>
        <w:r>
          <w:fldChar w:fldCharType="separate"/>
        </w:r>
        <w:r>
          <w:t>27</w:t>
        </w:r>
        <w:r>
          <w:fldChar w:fldCharType="end"/>
        </w:r>
      </w:hyperlink>
    </w:p>
    <w:p>
      <w:pPr>
        <w:pStyle w:val="TOC2"/>
        <w:tabs>
          <w:tab w:val="right" w:leader="dot" w:pos="8306"/>
        </w:tabs>
      </w:pPr>
      <w:hyperlink w:anchor="_Toc3392" w:history="1">
        <w:r>
          <w:rPr>
            <w:rFonts w:ascii="仿宋" w:eastAsia="仿宋" w:hAnsi="仿宋" w:cs="仿宋" w:hint="eastAsia"/>
            <w:lang w:eastAsia="zh-CN"/>
          </w:rPr>
          <w:t>(四)、利润率高</w:t>
        </w:r>
        <w:r>
          <w:tab/>
        </w:r>
        <w:r>
          <w:fldChar w:fldCharType="begin"/>
        </w:r>
        <w:r>
          <w:instrText xml:space="preserve"> PAGEREF _Toc3392 \h </w:instrText>
        </w:r>
        <w:r>
          <w:fldChar w:fldCharType="separate"/>
        </w:r>
        <w:r>
          <w:t>30</w:t>
        </w:r>
        <w:r>
          <w:fldChar w:fldCharType="end"/>
        </w:r>
      </w:hyperlink>
    </w:p>
    <w:p>
      <w:pPr>
        <w:pStyle w:val="TOC1"/>
        <w:tabs>
          <w:tab w:val="right" w:leader="dot" w:pos="8306"/>
        </w:tabs>
      </w:pPr>
      <w:hyperlink w:anchor="_Toc14263" w:history="1">
        <w:r>
          <w:rPr>
            <w:rFonts w:ascii="仿宋" w:eastAsia="仿宋" w:hAnsi="仿宋" w:cs="仿宋" w:hint="eastAsia"/>
            <w:lang w:eastAsia="zh-CN"/>
          </w:rPr>
          <w:t>九、电风扇项目技术管理</w:t>
        </w:r>
        <w:r>
          <w:tab/>
        </w:r>
        <w:r>
          <w:fldChar w:fldCharType="begin"/>
        </w:r>
        <w:r>
          <w:instrText xml:space="preserve"> PAGEREF _Toc14263 \h </w:instrText>
        </w:r>
        <w:r>
          <w:fldChar w:fldCharType="separate"/>
        </w:r>
        <w:r>
          <w:t>32</w:t>
        </w:r>
        <w:r>
          <w:fldChar w:fldCharType="end"/>
        </w:r>
      </w:hyperlink>
    </w:p>
    <w:p>
      <w:pPr>
        <w:pStyle w:val="TOC2"/>
        <w:tabs>
          <w:tab w:val="right" w:leader="dot" w:pos="8306"/>
        </w:tabs>
      </w:pPr>
      <w:hyperlink w:anchor="_Toc13337" w:history="1">
        <w:r>
          <w:rPr>
            <w:rFonts w:ascii="仿宋" w:eastAsia="仿宋" w:hAnsi="仿宋" w:cs="仿宋" w:hint="eastAsia"/>
            <w:lang w:eastAsia="zh-CN"/>
          </w:rPr>
          <w:t>(一)、技术方案选用方向</w:t>
        </w:r>
        <w:r>
          <w:tab/>
        </w:r>
        <w:r>
          <w:fldChar w:fldCharType="begin"/>
        </w:r>
        <w:r>
          <w:instrText xml:space="preserve"> PAGEREF _Toc13337 \h </w:instrText>
        </w:r>
        <w:r>
          <w:fldChar w:fldCharType="separate"/>
        </w:r>
        <w:r>
          <w:t>32</w:t>
        </w:r>
        <w:r>
          <w:fldChar w:fldCharType="end"/>
        </w:r>
      </w:hyperlink>
    </w:p>
    <w:p>
      <w:pPr>
        <w:pStyle w:val="TOC2"/>
        <w:tabs>
          <w:tab w:val="right" w:leader="dot" w:pos="8306"/>
        </w:tabs>
      </w:pPr>
      <w:hyperlink w:anchor="_Toc6696" w:history="1">
        <w:r>
          <w:rPr>
            <w:rFonts w:ascii="仿宋" w:eastAsia="仿宋" w:hAnsi="仿宋" w:cs="仿宋" w:hint="eastAsia"/>
            <w:lang w:eastAsia="zh-CN"/>
          </w:rPr>
          <w:t>(二)、工艺技术方案选用原则</w:t>
        </w:r>
        <w:r>
          <w:tab/>
        </w:r>
        <w:r>
          <w:fldChar w:fldCharType="begin"/>
        </w:r>
        <w:r>
          <w:instrText xml:space="preserve"> PAGEREF _Toc6696 \h </w:instrText>
        </w:r>
        <w:r>
          <w:fldChar w:fldCharType="separate"/>
        </w:r>
        <w:r>
          <w:t>33</w:t>
        </w:r>
        <w:r>
          <w:fldChar w:fldCharType="end"/>
        </w:r>
      </w:hyperlink>
    </w:p>
    <w:p>
      <w:pPr>
        <w:pStyle w:val="TOC2"/>
        <w:tabs>
          <w:tab w:val="right" w:leader="dot" w:pos="8306"/>
        </w:tabs>
      </w:pPr>
      <w:hyperlink w:anchor="_Toc7177" w:history="1">
        <w:r>
          <w:rPr>
            <w:rFonts w:ascii="仿宋" w:eastAsia="仿宋" w:hAnsi="仿宋" w:cs="仿宋" w:hint="eastAsia"/>
            <w:lang w:eastAsia="zh-CN"/>
          </w:rPr>
          <w:t>(三)、工艺技术方案要求</w:t>
        </w:r>
        <w:r>
          <w:tab/>
        </w:r>
        <w:r>
          <w:fldChar w:fldCharType="begin"/>
        </w:r>
        <w:r>
          <w:instrText xml:space="preserve"> PAGEREF _Toc7177 \h </w:instrText>
        </w:r>
        <w:r>
          <w:fldChar w:fldCharType="separate"/>
        </w:r>
        <w:r>
          <w:t>36</w:t>
        </w:r>
        <w:r>
          <w:fldChar w:fldCharType="end"/>
        </w:r>
      </w:hyperlink>
    </w:p>
    <w:p>
      <w:pPr>
        <w:pStyle w:val="TOC1"/>
        <w:tabs>
          <w:tab w:val="right" w:leader="dot" w:pos="8306"/>
        </w:tabs>
      </w:pPr>
      <w:hyperlink w:anchor="_Toc26921" w:history="1">
        <w:r>
          <w:rPr>
            <w:rFonts w:ascii="仿宋" w:eastAsia="仿宋" w:hAnsi="仿宋" w:cs="仿宋" w:hint="eastAsia"/>
            <w:lang w:eastAsia="zh-CN"/>
          </w:rPr>
          <w:t>十、电风扇项目人力资源培养与发展</w:t>
        </w:r>
        <w:r>
          <w:tab/>
        </w:r>
        <w:r>
          <w:fldChar w:fldCharType="begin"/>
        </w:r>
        <w:r>
          <w:instrText xml:space="preserve"> PAGEREF _Toc26921 \h </w:instrText>
        </w:r>
        <w:r>
          <w:fldChar w:fldCharType="separate"/>
        </w:r>
        <w:r>
          <w:t>38</w:t>
        </w:r>
        <w:r>
          <w:fldChar w:fldCharType="end"/>
        </w:r>
      </w:hyperlink>
    </w:p>
    <w:p>
      <w:pPr>
        <w:pStyle w:val="TOC2"/>
        <w:tabs>
          <w:tab w:val="right" w:leader="dot" w:pos="8306"/>
        </w:tabs>
      </w:pPr>
      <w:hyperlink w:anchor="_Toc31919" w:history="1">
        <w:r>
          <w:rPr>
            <w:rFonts w:ascii="仿宋" w:eastAsia="仿宋" w:hAnsi="仿宋" w:cs="仿宋" w:hint="eastAsia"/>
            <w:lang w:eastAsia="zh-CN"/>
          </w:rPr>
          <w:t>(一)、人才需求与规划</w:t>
        </w:r>
        <w:r>
          <w:tab/>
        </w:r>
        <w:r>
          <w:fldChar w:fldCharType="begin"/>
        </w:r>
        <w:r>
          <w:instrText xml:space="preserve"> PAGEREF _Toc31919 \h </w:instrText>
        </w:r>
        <w:r>
          <w:fldChar w:fldCharType="separate"/>
        </w:r>
        <w:r>
          <w:t>38</w:t>
        </w:r>
        <w:r>
          <w:fldChar w:fldCharType="end"/>
        </w:r>
      </w:hyperlink>
    </w:p>
    <w:p>
      <w:pPr>
        <w:pStyle w:val="TOC2"/>
        <w:tabs>
          <w:tab w:val="right" w:leader="dot" w:pos="8306"/>
        </w:tabs>
      </w:pPr>
      <w:hyperlink w:anchor="_Toc14298" w:history="1">
        <w:r>
          <w:rPr>
            <w:rFonts w:ascii="仿宋" w:eastAsia="仿宋" w:hAnsi="仿宋" w:cs="仿宋" w:hint="eastAsia"/>
            <w:lang w:eastAsia="zh-CN"/>
          </w:rPr>
          <w:t>(二)、培训与发展计划</w:t>
        </w:r>
        <w:r>
          <w:tab/>
        </w:r>
        <w:r>
          <w:fldChar w:fldCharType="begin"/>
        </w:r>
        <w:r>
          <w:instrText xml:space="preserve"> PAGEREF _Toc14298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59" w:history="1">
        <w:r>
          <w:rPr>
            <w:rFonts w:ascii="仿宋" w:eastAsia="仿宋" w:hAnsi="仿宋" w:cs="仿宋" w:hint="eastAsia"/>
            <w:lang w:eastAsia="zh-CN"/>
          </w:rPr>
          <w:t>十一、电风扇项目风险管理</w:t>
        </w:r>
        <w:r>
          <w:tab/>
        </w:r>
        <w:r>
          <w:fldChar w:fldCharType="begin"/>
        </w:r>
        <w:r>
          <w:instrText xml:space="preserve"> PAGEREF _Toc12759 \h </w:instrText>
        </w:r>
        <w:r>
          <w:fldChar w:fldCharType="separate"/>
        </w:r>
        <w:r>
          <w:t>39</w:t>
        </w:r>
        <w:r>
          <w:fldChar w:fldCharType="end"/>
        </w:r>
      </w:hyperlink>
    </w:p>
    <w:p>
      <w:pPr>
        <w:pStyle w:val="TOC2"/>
        <w:tabs>
          <w:tab w:val="right" w:leader="dot" w:pos="8306"/>
        </w:tabs>
      </w:pPr>
      <w:hyperlink w:anchor="_Toc23383" w:history="1">
        <w:r>
          <w:rPr>
            <w:rFonts w:ascii="仿宋" w:eastAsia="仿宋" w:hAnsi="仿宋" w:cs="仿宋" w:hint="eastAsia"/>
            <w:lang w:eastAsia="zh-CN"/>
          </w:rPr>
          <w:t>(一)、风险识别与评估</w:t>
        </w:r>
        <w:r>
          <w:tab/>
        </w:r>
        <w:r>
          <w:fldChar w:fldCharType="begin"/>
        </w:r>
        <w:r>
          <w:instrText xml:space="preserve"> PAGEREF _Toc23383 \h </w:instrText>
        </w:r>
        <w:r>
          <w:fldChar w:fldCharType="separate"/>
        </w:r>
        <w:r>
          <w:t>39</w:t>
        </w:r>
        <w:r>
          <w:fldChar w:fldCharType="end"/>
        </w:r>
      </w:hyperlink>
    </w:p>
    <w:p>
      <w:pPr>
        <w:pStyle w:val="TOC2"/>
        <w:tabs>
          <w:tab w:val="right" w:leader="dot" w:pos="8306"/>
        </w:tabs>
      </w:pPr>
      <w:hyperlink w:anchor="_Toc2723" w:history="1">
        <w:r>
          <w:rPr>
            <w:rFonts w:ascii="仿宋" w:eastAsia="仿宋" w:hAnsi="仿宋" w:cs="仿宋" w:hint="eastAsia"/>
            <w:lang w:eastAsia="zh-CN"/>
          </w:rPr>
          <w:t>(二)、风险应对策略</w:t>
        </w:r>
        <w:r>
          <w:tab/>
        </w:r>
        <w:r>
          <w:fldChar w:fldCharType="begin"/>
        </w:r>
        <w:r>
          <w:instrText xml:space="preserve"> PAGEREF _Toc2723 \h </w:instrText>
        </w:r>
        <w:r>
          <w:fldChar w:fldCharType="separate"/>
        </w:r>
        <w:r>
          <w:t>40</w:t>
        </w:r>
        <w:r>
          <w:fldChar w:fldCharType="end"/>
        </w:r>
      </w:hyperlink>
    </w:p>
    <w:p>
      <w:pPr>
        <w:pStyle w:val="TOC2"/>
        <w:tabs>
          <w:tab w:val="right" w:leader="dot" w:pos="8306"/>
        </w:tabs>
      </w:pPr>
      <w:hyperlink w:anchor="_Toc25292" w:history="1">
        <w:r>
          <w:rPr>
            <w:rFonts w:ascii="仿宋" w:eastAsia="仿宋" w:hAnsi="仿宋" w:cs="仿宋" w:hint="eastAsia"/>
            <w:lang w:eastAsia="zh-CN"/>
          </w:rPr>
          <w:t>(三)、风险监控与控制</w:t>
        </w:r>
        <w:r>
          <w:tab/>
        </w:r>
        <w:r>
          <w:fldChar w:fldCharType="begin"/>
        </w:r>
        <w:r>
          <w:instrText xml:space="preserve"> PAGEREF _Toc25292 \h </w:instrText>
        </w:r>
        <w:r>
          <w:fldChar w:fldCharType="separate"/>
        </w:r>
        <w:r>
          <w:t>42</w:t>
        </w:r>
        <w:r>
          <w:fldChar w:fldCharType="end"/>
        </w:r>
      </w:hyperlink>
    </w:p>
    <w:p>
      <w:pPr>
        <w:pStyle w:val="TOC1"/>
        <w:tabs>
          <w:tab w:val="right" w:leader="dot" w:pos="8306"/>
        </w:tabs>
      </w:pPr>
      <w:hyperlink w:anchor="_Toc11224" w:history="1">
        <w:r>
          <w:rPr>
            <w:rFonts w:ascii="仿宋" w:eastAsia="仿宋" w:hAnsi="仿宋" w:cs="仿宋" w:hint="eastAsia"/>
            <w:lang w:eastAsia="zh-CN"/>
          </w:rPr>
          <w:t>十二、电风扇项目社会影响</w:t>
        </w:r>
        <w:r>
          <w:tab/>
        </w:r>
        <w:r>
          <w:fldChar w:fldCharType="begin"/>
        </w:r>
        <w:r>
          <w:instrText xml:space="preserve"> PAGEREF _Toc11224 \h </w:instrText>
        </w:r>
        <w:r>
          <w:fldChar w:fldCharType="separate"/>
        </w:r>
        <w:r>
          <w:t>43</w:t>
        </w:r>
        <w:r>
          <w:fldChar w:fldCharType="end"/>
        </w:r>
      </w:hyperlink>
    </w:p>
    <w:p>
      <w:pPr>
        <w:pStyle w:val="TOC2"/>
        <w:tabs>
          <w:tab w:val="right" w:leader="dot" w:pos="8306"/>
        </w:tabs>
      </w:pPr>
      <w:hyperlink w:anchor="_Toc4362" w:history="1">
        <w:r>
          <w:rPr>
            <w:rFonts w:ascii="仿宋" w:eastAsia="仿宋" w:hAnsi="仿宋" w:cs="仿宋" w:hint="eastAsia"/>
            <w:lang w:eastAsia="zh-CN"/>
          </w:rPr>
          <w:t>(一)、社会责任与义务</w:t>
        </w:r>
        <w:r>
          <w:tab/>
        </w:r>
        <w:r>
          <w:fldChar w:fldCharType="begin"/>
        </w:r>
        <w:r>
          <w:instrText xml:space="preserve"> PAGEREF _Toc4362 \h </w:instrText>
        </w:r>
        <w:r>
          <w:fldChar w:fldCharType="separate"/>
        </w:r>
        <w:r>
          <w:t>43</w:t>
        </w:r>
        <w:r>
          <w:fldChar w:fldCharType="end"/>
        </w:r>
      </w:hyperlink>
    </w:p>
    <w:p>
      <w:pPr>
        <w:pStyle w:val="TOC2"/>
        <w:tabs>
          <w:tab w:val="right" w:leader="dot" w:pos="8306"/>
        </w:tabs>
      </w:pPr>
      <w:hyperlink w:anchor="_Toc16800" w:history="1">
        <w:r>
          <w:rPr>
            <w:rFonts w:ascii="仿宋" w:eastAsia="仿宋" w:hAnsi="仿宋" w:cs="仿宋" w:hint="eastAsia"/>
            <w:lang w:eastAsia="zh-CN"/>
          </w:rPr>
          <w:t>(二)、社会参与与沟通</w:t>
        </w:r>
        <w:r>
          <w:tab/>
        </w:r>
        <w:r>
          <w:fldChar w:fldCharType="begin"/>
        </w:r>
        <w:r>
          <w:instrText xml:space="preserve"> PAGEREF _Toc16800 \h </w:instrText>
        </w:r>
        <w:r>
          <w:fldChar w:fldCharType="separate"/>
        </w:r>
        <w:r>
          <w:t>43</w:t>
        </w:r>
        <w:r>
          <w:fldChar w:fldCharType="end"/>
        </w:r>
      </w:hyperlink>
    </w:p>
    <w:p>
      <w:pPr>
        <w:pStyle w:val="TOC1"/>
        <w:tabs>
          <w:tab w:val="right" w:leader="dot" w:pos="8306"/>
        </w:tabs>
      </w:pPr>
      <w:hyperlink w:anchor="_Toc27593" w:history="1">
        <w:r>
          <w:rPr>
            <w:rFonts w:ascii="仿宋" w:eastAsia="仿宋" w:hAnsi="仿宋" w:cs="仿宋" w:hint="eastAsia"/>
            <w:lang w:eastAsia="zh-CN"/>
          </w:rPr>
          <w:t>十三、风险识别与分类</w:t>
        </w:r>
        <w:r>
          <w:tab/>
        </w:r>
        <w:r>
          <w:fldChar w:fldCharType="begin"/>
        </w:r>
        <w:r>
          <w:instrText xml:space="preserve"> PAGEREF _Toc27593 \h </w:instrText>
        </w:r>
        <w:r>
          <w:fldChar w:fldCharType="separate"/>
        </w:r>
        <w:r>
          <w:t>44</w:t>
        </w:r>
        <w:r>
          <w:fldChar w:fldCharType="end"/>
        </w:r>
      </w:hyperlink>
    </w:p>
    <w:p>
      <w:pPr>
        <w:pStyle w:val="TOC2"/>
        <w:tabs>
          <w:tab w:val="right" w:leader="dot" w:pos="8306"/>
        </w:tabs>
      </w:pPr>
      <w:hyperlink w:anchor="_Toc25664" w:history="1">
        <w:r>
          <w:rPr>
            <w:rFonts w:ascii="仿宋" w:eastAsia="仿宋" w:hAnsi="仿宋" w:cs="仿宋" w:hint="eastAsia"/>
            <w:lang w:eastAsia="zh-CN"/>
          </w:rPr>
          <w:t>(一)、风险识别</w:t>
        </w:r>
        <w:r>
          <w:tab/>
        </w:r>
        <w:r>
          <w:fldChar w:fldCharType="begin"/>
        </w:r>
        <w:r>
          <w:instrText xml:space="preserve"> PAGEREF _Toc25664 \h </w:instrText>
        </w:r>
        <w:r>
          <w:fldChar w:fldCharType="separate"/>
        </w:r>
        <w:r>
          <w:t>44</w:t>
        </w:r>
        <w:r>
          <w:fldChar w:fldCharType="end"/>
        </w:r>
      </w:hyperlink>
    </w:p>
    <w:p>
      <w:pPr>
        <w:pStyle w:val="TOC2"/>
        <w:tabs>
          <w:tab w:val="right" w:leader="dot" w:pos="8306"/>
        </w:tabs>
      </w:pPr>
      <w:hyperlink w:anchor="_Toc22013" w:history="1">
        <w:r>
          <w:rPr>
            <w:rFonts w:ascii="仿宋" w:eastAsia="仿宋" w:hAnsi="仿宋" w:cs="仿宋" w:hint="eastAsia"/>
            <w:lang w:eastAsia="zh-CN"/>
          </w:rPr>
          <w:t>(二)、风险分类</w:t>
        </w:r>
        <w:r>
          <w:tab/>
        </w:r>
        <w:r>
          <w:fldChar w:fldCharType="begin"/>
        </w:r>
        <w:r>
          <w:instrText xml:space="preserve"> PAGEREF _Toc22013 \h </w:instrText>
        </w:r>
        <w:r>
          <w:fldChar w:fldCharType="separate"/>
        </w:r>
        <w:r>
          <w:t>46</w:t>
        </w:r>
        <w:r>
          <w:fldChar w:fldCharType="end"/>
        </w:r>
      </w:hyperlink>
    </w:p>
    <w:p>
      <w:pPr>
        <w:pStyle w:val="TOC1"/>
        <w:tabs>
          <w:tab w:val="right" w:leader="dot" w:pos="8306"/>
        </w:tabs>
      </w:pPr>
      <w:hyperlink w:anchor="_Toc28558" w:history="1">
        <w:r>
          <w:rPr>
            <w:rFonts w:ascii="仿宋" w:eastAsia="仿宋" w:hAnsi="仿宋" w:cs="仿宋" w:hint="eastAsia"/>
            <w:lang w:eastAsia="zh-CN"/>
          </w:rPr>
          <w:t>十四、供应链管理</w:t>
        </w:r>
        <w:r>
          <w:tab/>
        </w:r>
        <w:r>
          <w:fldChar w:fldCharType="begin"/>
        </w:r>
        <w:r>
          <w:instrText xml:space="preserve"> PAGEREF _Toc28558 \h </w:instrText>
        </w:r>
        <w:r>
          <w:fldChar w:fldCharType="separate"/>
        </w:r>
        <w:r>
          <w:t>47</w:t>
        </w:r>
        <w:r>
          <w:fldChar w:fldCharType="end"/>
        </w:r>
      </w:hyperlink>
    </w:p>
    <w:p>
      <w:pPr>
        <w:pStyle w:val="TOC2"/>
        <w:tabs>
          <w:tab w:val="right" w:leader="dot" w:pos="8306"/>
        </w:tabs>
      </w:pPr>
      <w:hyperlink w:anchor="_Toc5617" w:history="1">
        <w:r>
          <w:rPr>
            <w:rFonts w:ascii="仿宋" w:eastAsia="仿宋" w:hAnsi="仿宋" w:cs="仿宋" w:hint="eastAsia"/>
            <w:lang w:eastAsia="zh-CN"/>
          </w:rPr>
          <w:t>(一)、供应链战略规划</w:t>
        </w:r>
        <w:r>
          <w:tab/>
        </w:r>
        <w:r>
          <w:fldChar w:fldCharType="begin"/>
        </w:r>
        <w:r>
          <w:instrText xml:space="preserve"> PAGEREF _Toc5617 \h </w:instrText>
        </w:r>
        <w:r>
          <w:fldChar w:fldCharType="separate"/>
        </w:r>
        <w:r>
          <w:t>47</w:t>
        </w:r>
        <w:r>
          <w:fldChar w:fldCharType="end"/>
        </w:r>
      </w:hyperlink>
    </w:p>
    <w:p>
      <w:pPr>
        <w:pStyle w:val="TOC2"/>
        <w:tabs>
          <w:tab w:val="right" w:leader="dot" w:pos="8306"/>
        </w:tabs>
      </w:pPr>
      <w:hyperlink w:anchor="_Toc19257" w:history="1">
        <w:r>
          <w:rPr>
            <w:rFonts w:ascii="仿宋" w:eastAsia="仿宋" w:hAnsi="仿宋" w:cs="仿宋" w:hint="eastAsia"/>
            <w:lang w:eastAsia="zh-CN"/>
          </w:rPr>
          <w:t>(二)、供应商选择与合作</w:t>
        </w:r>
        <w:r>
          <w:tab/>
        </w:r>
        <w:r>
          <w:fldChar w:fldCharType="begin"/>
        </w:r>
        <w:r>
          <w:instrText xml:space="preserve"> PAGEREF _Toc19257 \h </w:instrText>
        </w:r>
        <w:r>
          <w:fldChar w:fldCharType="separate"/>
        </w:r>
        <w:r>
          <w:t>49</w:t>
        </w:r>
        <w:r>
          <w:fldChar w:fldCharType="end"/>
        </w:r>
      </w:hyperlink>
    </w:p>
    <w:p>
      <w:pPr>
        <w:pStyle w:val="TOC2"/>
        <w:tabs>
          <w:tab w:val="right" w:leader="dot" w:pos="8306"/>
        </w:tabs>
      </w:pPr>
      <w:hyperlink w:anchor="_Toc27897" w:history="1">
        <w:r>
          <w:rPr>
            <w:rFonts w:ascii="仿宋" w:eastAsia="仿宋" w:hAnsi="仿宋" w:cs="仿宋" w:hint="eastAsia"/>
            <w:lang w:eastAsia="zh-CN"/>
          </w:rPr>
          <w:t>(三)、物流与库存管理</w:t>
        </w:r>
        <w:r>
          <w:tab/>
        </w:r>
        <w:r>
          <w:fldChar w:fldCharType="begin"/>
        </w:r>
        <w:r>
          <w:instrText xml:space="preserve"> PAGEREF _Toc27897 \h </w:instrText>
        </w:r>
        <w:r>
          <w:fldChar w:fldCharType="separate"/>
        </w:r>
        <w:r>
          <w:t>50</w:t>
        </w:r>
        <w:r>
          <w:fldChar w:fldCharType="end"/>
        </w:r>
      </w:hyperlink>
    </w:p>
    <w:p>
      <w:pPr>
        <w:pStyle w:val="TOC1"/>
        <w:tabs>
          <w:tab w:val="right" w:leader="dot" w:pos="8306"/>
        </w:tabs>
      </w:pPr>
      <w:hyperlink w:anchor="_Toc21019" w:history="1">
        <w:r>
          <w:rPr>
            <w:rFonts w:ascii="仿宋" w:eastAsia="仿宋" w:hAnsi="仿宋" w:cs="仿宋" w:hint="eastAsia"/>
            <w:lang w:eastAsia="zh-CN"/>
          </w:rPr>
          <w:t>十五、营销与推广策略</w:t>
        </w:r>
        <w:r>
          <w:tab/>
        </w:r>
        <w:r>
          <w:fldChar w:fldCharType="begin"/>
        </w:r>
        <w:r>
          <w:instrText xml:space="preserve"> PAGEREF _Toc21019 \h </w:instrText>
        </w:r>
        <w:r>
          <w:fldChar w:fldCharType="separate"/>
        </w:r>
        <w:r>
          <w:t>51</w:t>
        </w:r>
        <w:r>
          <w:fldChar w:fldCharType="end"/>
        </w:r>
      </w:hyperlink>
    </w:p>
    <w:p>
      <w:pPr>
        <w:pStyle w:val="TOC2"/>
        <w:tabs>
          <w:tab w:val="right" w:leader="dot" w:pos="8306"/>
        </w:tabs>
      </w:pPr>
      <w:hyperlink w:anchor="_Toc22017" w:history="1">
        <w:r>
          <w:rPr>
            <w:rFonts w:ascii="仿宋" w:eastAsia="仿宋" w:hAnsi="仿宋" w:cs="仿宋" w:hint="eastAsia"/>
            <w:lang w:eastAsia="zh-CN"/>
          </w:rPr>
          <w:t>(一)、产品/服务定位与特点</w:t>
        </w:r>
        <w:r>
          <w:tab/>
        </w:r>
        <w:r>
          <w:fldChar w:fldCharType="begin"/>
        </w:r>
        <w:r>
          <w:instrText xml:space="preserve"> PAGEREF _Toc22017 \h </w:instrText>
        </w:r>
        <w:r>
          <w:fldChar w:fldCharType="separate"/>
        </w:r>
        <w:r>
          <w:t>51</w:t>
        </w:r>
        <w:r>
          <w:fldChar w:fldCharType="end"/>
        </w:r>
      </w:hyperlink>
    </w:p>
    <w:p>
      <w:pPr>
        <w:pStyle w:val="TOC2"/>
        <w:tabs>
          <w:tab w:val="right" w:leader="dot" w:pos="8306"/>
        </w:tabs>
      </w:pPr>
      <w:hyperlink w:anchor="_Toc14624" w:history="1">
        <w:r>
          <w:rPr>
            <w:rFonts w:ascii="仿宋" w:eastAsia="仿宋" w:hAnsi="仿宋" w:cs="仿宋" w:hint="eastAsia"/>
            <w:lang w:eastAsia="zh-CN"/>
          </w:rPr>
          <w:t>(二)、市场定位与竞争分析</w:t>
        </w:r>
        <w:r>
          <w:tab/>
        </w:r>
        <w:r>
          <w:fldChar w:fldCharType="begin"/>
        </w:r>
        <w:r>
          <w:instrText xml:space="preserve"> PAGEREF _Toc14624 \h </w:instrText>
        </w:r>
        <w:r>
          <w:fldChar w:fldCharType="separate"/>
        </w:r>
        <w:r>
          <w:t>53</w:t>
        </w:r>
        <w:r>
          <w:fldChar w:fldCharType="end"/>
        </w:r>
      </w:hyperlink>
    </w:p>
    <w:p>
      <w:pPr>
        <w:pStyle w:val="TOC2"/>
        <w:tabs>
          <w:tab w:val="right" w:leader="dot" w:pos="8306"/>
        </w:tabs>
      </w:pPr>
      <w:hyperlink w:anchor="_Toc26943" w:history="1">
        <w:r>
          <w:rPr>
            <w:rFonts w:ascii="仿宋" w:eastAsia="仿宋" w:hAnsi="仿宋" w:cs="仿宋" w:hint="eastAsia"/>
            <w:lang w:eastAsia="zh-CN"/>
          </w:rPr>
          <w:t>(三)、营销渠道与策略</w:t>
        </w:r>
        <w:r>
          <w:tab/>
        </w:r>
        <w:r>
          <w:fldChar w:fldCharType="begin"/>
        </w:r>
        <w:r>
          <w:instrText xml:space="preserve"> PAGEREF _Toc26943 \h </w:instrText>
        </w:r>
        <w:r>
          <w:fldChar w:fldCharType="separate"/>
        </w:r>
        <w:r>
          <w:t>54</w:t>
        </w:r>
        <w:r>
          <w:fldChar w:fldCharType="end"/>
        </w:r>
      </w:hyperlink>
    </w:p>
    <w:p>
      <w:pPr>
        <w:pStyle w:val="TOC2"/>
        <w:tabs>
          <w:tab w:val="right" w:leader="dot" w:pos="8306"/>
        </w:tabs>
      </w:pPr>
      <w:hyperlink w:anchor="_Toc6810" w:history="1">
        <w:r>
          <w:rPr>
            <w:rFonts w:ascii="仿宋" w:eastAsia="仿宋" w:hAnsi="仿宋" w:cs="仿宋" w:hint="eastAsia"/>
            <w:lang w:eastAsia="zh-CN"/>
          </w:rPr>
          <w:t>(四)、推广与宣传活动</w:t>
        </w:r>
        <w:r>
          <w:tab/>
        </w:r>
        <w:r>
          <w:fldChar w:fldCharType="begin"/>
        </w:r>
        <w:r>
          <w:instrText xml:space="preserve"> PAGEREF _Toc6810 \h </w:instrText>
        </w:r>
        <w:r>
          <w:fldChar w:fldCharType="separate"/>
        </w:r>
        <w:r>
          <w:t>55</w:t>
        </w:r>
        <w:r>
          <w:fldChar w:fldCharType="end"/>
        </w:r>
      </w:hyperlink>
    </w:p>
    <w:p>
      <w:pPr>
        <w:pStyle w:val="TOC1"/>
        <w:tabs>
          <w:tab w:val="right" w:leader="dot" w:pos="8306"/>
        </w:tabs>
      </w:pPr>
      <w:hyperlink w:anchor="_Toc5844" w:history="1">
        <w:r>
          <w:rPr>
            <w:rFonts w:ascii="仿宋" w:eastAsia="仿宋" w:hAnsi="仿宋" w:cs="仿宋" w:hint="eastAsia"/>
            <w:lang w:eastAsia="zh-CN"/>
          </w:rPr>
          <w:t>十六、电风扇项目实施时间节点</w:t>
        </w:r>
        <w:r>
          <w:tab/>
        </w:r>
        <w:r>
          <w:fldChar w:fldCharType="begin"/>
        </w:r>
        <w:r>
          <w:instrText xml:space="preserve"> PAGEREF _Toc5844 \h </w:instrText>
        </w:r>
        <w:r>
          <w:fldChar w:fldCharType="separate"/>
        </w:r>
        <w:r>
          <w:t>60</w:t>
        </w:r>
        <w:r>
          <w:fldChar w:fldCharType="end"/>
        </w:r>
      </w:hyperlink>
    </w:p>
    <w:p>
      <w:pPr>
        <w:pStyle w:val="TOC2"/>
        <w:tabs>
          <w:tab w:val="right" w:leader="dot" w:pos="8306"/>
        </w:tabs>
      </w:pPr>
      <w:hyperlink w:anchor="_Toc12530" w:history="1">
        <w:r>
          <w:rPr>
            <w:rFonts w:ascii="仿宋" w:eastAsia="仿宋" w:hAnsi="仿宋" w:cs="仿宋" w:hint="eastAsia"/>
            <w:lang w:eastAsia="zh-CN"/>
          </w:rPr>
          <w:t>(一)、电风扇项目启动阶段时间节点</w:t>
        </w:r>
        <w:r>
          <w:tab/>
        </w:r>
        <w:r>
          <w:fldChar w:fldCharType="begin"/>
        </w:r>
        <w:r>
          <w:instrText xml:space="preserve"> PAGEREF _Toc12530 \h </w:instrText>
        </w:r>
        <w:r>
          <w:fldChar w:fldCharType="separate"/>
        </w:r>
        <w:r>
          <w:t>60</w:t>
        </w:r>
        <w:r>
          <w:fldChar w:fldCharType="end"/>
        </w:r>
      </w:hyperlink>
    </w:p>
    <w:p>
      <w:pPr>
        <w:pStyle w:val="TOC2"/>
        <w:tabs>
          <w:tab w:val="right" w:leader="dot" w:pos="8306"/>
        </w:tabs>
      </w:pPr>
      <w:hyperlink w:anchor="_Toc14118" w:history="1">
        <w:r>
          <w:rPr>
            <w:rFonts w:ascii="仿宋" w:eastAsia="仿宋" w:hAnsi="仿宋" w:cs="仿宋" w:hint="eastAsia"/>
            <w:lang w:eastAsia="zh-CN"/>
          </w:rPr>
          <w:t>(二)、电风扇项目执行阶段时间节点</w:t>
        </w:r>
        <w:r>
          <w:tab/>
        </w:r>
        <w:r>
          <w:fldChar w:fldCharType="begin"/>
        </w:r>
        <w:r>
          <w:instrText xml:space="preserve"> PAGEREF _Toc14118 \h </w:instrText>
        </w:r>
        <w:r>
          <w:fldChar w:fldCharType="separate"/>
        </w:r>
        <w:r>
          <w:t>62</w:t>
        </w:r>
        <w:r>
          <w:fldChar w:fldCharType="end"/>
        </w:r>
      </w:hyperlink>
    </w:p>
    <w:p>
      <w:pPr>
        <w:pStyle w:val="TOC2"/>
        <w:tabs>
          <w:tab w:val="right" w:leader="dot" w:pos="8306"/>
        </w:tabs>
      </w:pPr>
      <w:hyperlink w:anchor="_Toc25617" w:history="1">
        <w:r>
          <w:rPr>
            <w:rFonts w:ascii="仿宋" w:eastAsia="仿宋" w:hAnsi="仿宋" w:cs="仿宋" w:hint="eastAsia"/>
            <w:lang w:eastAsia="zh-CN"/>
          </w:rPr>
          <w:t>(三)、电风扇项目完成阶段时间节点</w:t>
        </w:r>
        <w:r>
          <w:tab/>
        </w:r>
        <w:r>
          <w:fldChar w:fldCharType="begin"/>
        </w:r>
        <w:r>
          <w:instrText xml:space="preserve"> PAGEREF _Toc25617 \h </w:instrText>
        </w:r>
        <w:r>
          <w:fldChar w:fldCharType="separate"/>
        </w:r>
        <w:r>
          <w:t>63</w:t>
        </w:r>
        <w:r>
          <w:fldChar w:fldCharType="end"/>
        </w:r>
      </w:hyperlink>
    </w:p>
    <w:p>
      <w:pPr>
        <w:pStyle w:val="TOC1"/>
        <w:tabs>
          <w:tab w:val="right" w:leader="dot" w:pos="8306"/>
        </w:tabs>
      </w:pPr>
      <w:hyperlink w:anchor="_Toc10026" w:history="1">
        <w:r>
          <w:rPr>
            <w:rFonts w:ascii="仿宋" w:eastAsia="仿宋" w:hAnsi="仿宋" w:cs="仿宋" w:hint="eastAsia"/>
            <w:lang w:eastAsia="zh-CN"/>
          </w:rPr>
          <w:t>十七、电风扇项目工程方案分析</w:t>
        </w:r>
        <w:r>
          <w:tab/>
        </w:r>
        <w:r>
          <w:fldChar w:fldCharType="begin"/>
        </w:r>
        <w:r>
          <w:instrText xml:space="preserve"> PAGEREF _Toc10026 \h </w:instrText>
        </w:r>
        <w:r>
          <w:fldChar w:fldCharType="separate"/>
        </w:r>
        <w:r>
          <w:t>64</w:t>
        </w:r>
        <w:r>
          <w:fldChar w:fldCharType="end"/>
        </w:r>
      </w:hyperlink>
    </w:p>
    <w:p>
      <w:pPr>
        <w:pStyle w:val="TOC2"/>
        <w:tabs>
          <w:tab w:val="right" w:leader="dot" w:pos="8306"/>
        </w:tabs>
      </w:pPr>
      <w:hyperlink w:anchor="_Toc9985" w:history="1">
        <w:r>
          <w:rPr>
            <w:rFonts w:ascii="仿宋" w:eastAsia="仿宋" w:hAnsi="仿宋" w:cs="仿宋" w:hint="eastAsia"/>
            <w:lang w:eastAsia="zh-CN"/>
          </w:rPr>
          <w:t>(一)、建筑工程设计原则</w:t>
        </w:r>
        <w:r>
          <w:tab/>
        </w:r>
        <w:r>
          <w:fldChar w:fldCharType="begin"/>
        </w:r>
        <w:r>
          <w:instrText xml:space="preserve"> PAGEREF _Toc9985 \h </w:instrText>
        </w:r>
        <w:r>
          <w:fldChar w:fldCharType="separate"/>
        </w:r>
        <w:r>
          <w:t>64</w:t>
        </w:r>
        <w:r>
          <w:fldChar w:fldCharType="end"/>
        </w:r>
      </w:hyperlink>
    </w:p>
    <w:p>
      <w:pPr>
        <w:pStyle w:val="TOC2"/>
        <w:tabs>
          <w:tab w:val="right" w:leader="dot" w:pos="8306"/>
        </w:tabs>
      </w:pPr>
      <w:hyperlink w:anchor="_Toc6149" w:history="1">
        <w:r>
          <w:rPr>
            <w:rFonts w:ascii="仿宋" w:eastAsia="仿宋" w:hAnsi="仿宋" w:cs="仿宋" w:hint="eastAsia"/>
            <w:lang w:eastAsia="zh-CN"/>
          </w:rPr>
          <w:t>(二)、土建工程建设指标</w:t>
        </w:r>
        <w:r>
          <w:tab/>
        </w:r>
        <w:r>
          <w:fldChar w:fldCharType="begin"/>
        </w:r>
        <w:r>
          <w:instrText xml:space="preserve"> PAGEREF _Toc6149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8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4"/>
      <w:r>
        <w:rPr>
          <w:rFonts w:ascii="仿宋" w:eastAsia="仿宋" w:hAnsi="仿宋" w:cs="仿宋" w:hint="eastAsia"/>
          <w:sz w:val="28"/>
          <w:lang w:eastAsia="zh-CN"/>
        </w:rPr>
        <w:t>一、电风扇项目土建工程</w:t>
      </w:r>
      <w:bookmarkEnd w:id="2"/>
    </w:p>
    <w:p>
      <w:pPr>
        <w:pStyle w:val="Heading2"/>
        <w:rPr>
          <w:rFonts w:ascii="仿宋" w:eastAsia="仿宋" w:hAnsi="仿宋" w:cs="仿宋" w:hint="eastAsia"/>
          <w:lang w:eastAsia="zh-CN"/>
        </w:rPr>
      </w:pPr>
      <w:bookmarkStart w:id="3" w:name="_Toc42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在电风扇项目的建筑工程设计中，我们将秉承一系列重要的设计原则，以确保电风扇项目建筑在功能、美观、可持续性等方面达到最佳效果。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首要原则是确保建筑的功能性得到最大化的发挥。我们将充分理解电风扇项目的实际需求，合理布局各个功能区域，保证建筑在满足业务需求的同时，提供高效的工作环境。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在建筑设计中，我们将综合考虑建设和运营成本。通过精细的经济效益分析，确保设计方案在高效利用资源的同时，对电风扇项目的长期盈利能力有积极的贡献。</w:t>
      </w:r>
    </w:p>
    <w:p>
      <w:pPr>
        <w:pStyle w:val="Heading2"/>
        <w:ind w:firstLine="560" w:firstLineChars="200"/>
        <w:rPr>
          <w:rFonts w:ascii="仿宋" w:eastAsia="仿宋" w:hAnsi="仿宋" w:cs="仿宋" w:hint="eastAsia"/>
          <w:sz w:val="28"/>
          <w:lang w:eastAsia="zh-CN"/>
        </w:rPr>
      </w:pPr>
      <w:bookmarkStart w:id="4" w:name="_Toc1697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风扇项目的土建工程设计中，我们将精准设定设计年限，结合电风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风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5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风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风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风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76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本期工程电风扇项目预计总建筑面积XXX平方米，其中：计容建筑面积XXX平方米，计划建筑工程投资XX万元，占电风扇项目总投资的XX%。</w:t>
      </w:r>
    </w:p>
    <w:p>
      <w:pPr>
        <w:pStyle w:val="Heading1"/>
        <w:ind w:firstLine="560" w:firstLineChars="200"/>
        <w:rPr>
          <w:rFonts w:ascii="仿宋" w:eastAsia="仿宋" w:hAnsi="仿宋" w:cs="仿宋" w:hint="eastAsia"/>
          <w:sz w:val="28"/>
          <w:lang w:eastAsia="zh-CN"/>
        </w:rPr>
      </w:pPr>
      <w:bookmarkStart w:id="7" w:name="_Toc19962"/>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8131"/>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电风扇项目的主要产品是XXXX，预计年产值为XXX万元。这一产品在市场中占据着重要的地位，其广泛的应用范围使得该电风扇项目的市场前景非常广阔。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风扇项目的xxx产品作为重要的原材料之一，将在多个领域发挥关键作用。其在建筑、交通、能源等方面的广泛应用将为整个产业链提供强大的支持，形成产业协同效应。电风扇项目的年产值XXX万XXX万XXX万万元不仅反映了其在市场上的巨大潜力，更预示着它对国民经济的积极贡献。这种关联度高、涉及面广的产业关系，使得该电风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2457"/>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风扇项目总征地面积为XXXX平方米，相当于约XX.XX亩，其中净用地面积为XXXX平方米，红线范围内相当于约XX.XX亩。这一用地规模充分考虑了电风扇项目的建设需求，保障了电风扇项目在合适的空间内得以充分发展。电风扇项目规划的总建筑面积为XXXX平方米，其中主体工程建设占XXXX平方米，计容建筑面积达XXXX平方米。预计建筑工程的投资将达到XXXX万元，为电风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风扇项目计划购置的设备共计XXXX台（套），设备购置费用为XXXX万元。这一设备购置计划充分考虑到电风扇项目的生产需求和技术要求，确保了电风扇项目在生产运营中具备先进的技术装备和高效的生产能力。设备的合理配置将为电风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风扇项目计划总投资为XXXX万元，预计年实现营业收入为XXXX万元。这一产能规模的设定旨在确保电风扇项目能够在投资与回报之间取得平衡，实现长期可持续的发展。电风扇项目的总投资充分考虑到各个方面的需求，包括用地建设、设备购置等多个环节，以确保电风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1560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5849"/>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电风扇项目的技术管理特点体现在其创新导向。通过引入最先进的技术趋势和解决方案，电风扇项目致力于提升科技含量、提高质量和效率水平。这意味着我们将采用最新的工具和方法，确保电风扇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风扇项目技术管理的显著特征。通过整合不同领域的技术资源，我们实现了跨学科的协同工作。这有助于优化技术架构，提高整体效能。此外，整合性策略还促进了不同技术团队之间的紧密沟通和高效合作，确保电风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风扇项目所采用的技术。通过不断优化技术方案，电风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风扇项目团队将在电风扇项目初期识别可能的技术风险，并采取相应的预防和应对措施。通过建立健全的风险评估机制，电风扇项目能够在实施过程中及时发现并解决潜在的技术问题，保障电风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通过这些独特的技术管理特点，我们确信在电风扇项目中，技术将成为电风扇项目成功的有力支持。这一深度剖析揭示了技术管理在电风扇项目实施中的关键作用，为电风扇项目的技术基础奠定了坚实的基础。</w:t>
      </w:r>
    </w:p>
    <w:p>
      <w:pPr>
        <w:pStyle w:val="Heading2"/>
        <w:ind w:firstLine="560" w:firstLineChars="200"/>
        <w:rPr>
          <w:rFonts w:ascii="仿宋" w:eastAsia="仿宋" w:hAnsi="仿宋" w:cs="仿宋" w:hint="eastAsia"/>
          <w:sz w:val="28"/>
          <w:lang w:eastAsia="zh-CN"/>
        </w:rPr>
      </w:pPr>
      <w:bookmarkStart w:id="12" w:name="_Toc10389"/>
      <w:r>
        <w:rPr>
          <w:rFonts w:ascii="仿宋" w:eastAsia="仿宋" w:hAnsi="仿宋" w:cs="仿宋" w:hint="eastAsia"/>
          <w:sz w:val="28"/>
          <w:lang w:eastAsia="zh-CN"/>
        </w:rPr>
        <w:t>(二)、电风扇项目工艺技术设计方案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风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风扇项目将严格按照相关行业规范要求进行组织。通过有效控制产品质量，电风扇项目将致力于为顾客提供优质的电风扇项目产品和良好的服务。这体现了电风扇项目对于生产活动合规性和质量标准的高度重视，为电风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风扇项目注重生态效益和清洁生产原则。电风扇项目建设将紧密结合地方特色经济发展，与社会经济发展规划和区域环境保护规划方案相协调一致。通过与当地区域自然生态系统的结合，电风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风扇项目产品具有多样化的客户需求和个性化的特点。因此，电风扇项目产品规格品种多样，且单批生产数量较小。为满足这一特点，电风扇项目承办单位将建设先进的柔性制造生产线。通过广泛应用柔性制造技术，电风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风扇项目采用的技术具有较高的技术含量和自动化水平，处于国内先进水平。这一技术选用不仅体现了对生产效率、质量和环境友好性的高标准要求，同时为电风扇项目的可持续发展奠定了坚实的基础。</w:t>
      </w:r>
    </w:p>
    <w:p>
      <w:pPr>
        <w:pStyle w:val="Heading2"/>
        <w:ind w:firstLine="560" w:firstLineChars="200"/>
        <w:rPr>
          <w:rFonts w:ascii="仿宋" w:eastAsia="仿宋" w:hAnsi="仿宋" w:cs="仿宋" w:hint="eastAsia"/>
          <w:sz w:val="28"/>
          <w:lang w:eastAsia="zh-CN"/>
        </w:rPr>
      </w:pPr>
      <w:bookmarkStart w:id="13" w:name="_Toc2584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为确保电风扇项目的高效生产和技术实施，我们制定了一套精心设计的设备选型方案，以满足电风扇项目生产、质量和环保的要求。该方案的主要特点如下：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风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针对电风扇项目产品的多样性和小批量生产的特点，我们将建设柔性制造生产线。通过在设备选型中考虑柔性制造技术，可以灵活应对不同产品规格和生产需求，实现生产线的高度灵活性和适应性。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1167"/>
      <w:r>
        <w:rPr>
          <w:rFonts w:ascii="仿宋" w:eastAsia="仿宋" w:hAnsi="仿宋" w:cs="仿宋" w:hint="eastAsia"/>
          <w:sz w:val="28"/>
          <w:lang w:eastAsia="zh-CN"/>
        </w:rPr>
        <w:t>四、电风扇项目绩效评估</w:t>
      </w:r>
      <w:bookmarkEnd w:id="14"/>
    </w:p>
    <w:p>
      <w:pPr>
        <w:pStyle w:val="Heading2"/>
        <w:rPr>
          <w:rFonts w:ascii="仿宋" w:eastAsia="仿宋" w:hAnsi="仿宋" w:cs="仿宋" w:hint="eastAsia"/>
          <w:lang w:eastAsia="zh-CN"/>
        </w:rPr>
      </w:pPr>
      <w:bookmarkStart w:id="15" w:name="_Toc28650"/>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在电风扇项目中，我们设计了一套全面的绩效评估指标，以确保电风扇项目的可控和成功交付。这些指标跨足电风扇项目目标、成本、进度和质量等多个维度，为我们提供了全面洞察电风扇项目的健康状况。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风扇项目目标达成率是我们关注的首要指标。我们设定了明确的目标，并通过定期监测和评估，迅速发现并应对潜在的目标偏差。这为电风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成本绩效是另一个核心关注点。通过实际成本与预算成本的对比分析，我们深入了解成本差异的原因，及时调整资源分配，保持电风扇项目在经济效益方面的合理水平。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风扇项目进度作为关键的绩效指标之一，得到了精心的关注。我们制定了详细的电风扇项目进度计划，并设立了进度符合度指标，确保实际进度与计划进度保持一致。这使我们能够快速发现和解决潜在的进度问题，保持电风扇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风扇项目绩效的不可或缺的一环。我们引入了一系列的质量标准和客户满意度指标，以确保电风扇项目交付的成果在质量上达到或超越预期水平。通过持续监测这些指标，我们努力提升电风扇项目整体质量水平，为电风扇项目的成功交付提供有力保障。通过这些科学且全面的绩效评估，我们能够更好地引导电风扇项目的持续改进，确保电风扇项目目标的顺利达成。</w:t>
      </w:r>
    </w:p>
    <w:p>
      <w:pPr>
        <w:pStyle w:val="Heading2"/>
        <w:ind w:firstLine="560" w:firstLineChars="200"/>
        <w:rPr>
          <w:rFonts w:ascii="仿宋" w:eastAsia="仿宋" w:hAnsi="仿宋" w:cs="仿宋" w:hint="eastAsia"/>
          <w:sz w:val="28"/>
          <w:lang w:eastAsia="zh-CN"/>
        </w:rPr>
      </w:pPr>
      <w:bookmarkStart w:id="16" w:name="_Toc3051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绩效评估是电风扇项目中的关键环节，为确保电风扇项目达到预期目标，我们采用了多层次、多维度的绩效评估方法。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风扇项目的战略目标对齐，确保每个决策和行动都与电风扇项目整体目标保持一致。团队会定期召开战略对齐会议，审视当前工作与电风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风扇项目进度、质量、成本和风险等方面。这些指标通过数据收集和分析，为电风扇项目管理团队提供了客观的评估依据。例如，我们通过电风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绩效评估不仅仅停留在电风扇项目内部，还考虑了电风扇项目对外部环境的影响。我们定期进行干系人满意度调查，以了解各利益相关方对电风扇项目的期望和满意度，并及时做出调整。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这种多层次、多角度的绩效评估方法，使得我们能够全面了解电风扇项目的运行状态，及时做出调整，确保电风扇项目在不断变化的环境中保持稳健前行。</w:t>
      </w:r>
    </w:p>
    <w:p>
      <w:pPr>
        <w:pStyle w:val="Heading2"/>
        <w:ind w:firstLine="560" w:firstLineChars="200"/>
        <w:rPr>
          <w:rFonts w:ascii="仿宋" w:eastAsia="仿宋" w:hAnsi="仿宋" w:cs="仿宋" w:hint="eastAsia"/>
          <w:sz w:val="28"/>
          <w:lang w:eastAsia="zh-CN"/>
        </w:rPr>
      </w:pPr>
      <w:bookmarkStart w:id="17" w:name="_Toc19985"/>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为了确保电风扇项目的有效管理和不断优化，我们采用了精心设计的绩效评估周期。这个周期旨在实现灵活、实时和全面的评估，以适应电风扇项目执行中的各种挑战。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风扇项目的不同需求，分为短期、中期和长期。短期评估关注每个迭代或工作周期，以及时发现和解决当前任务中的问题。中期评估涵盖几个迭代，深入了解整体电风扇项目的趋势和性能。长期评估则着眼于整个电风扇项目阶段，确保电风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风扇项目管理工具和协作平台，团队成员能够随时更新和分享电风扇项目数据。这种实时性的反馈机制使我们能够及时察觉潜在问题，快速调整，保持电风扇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风扇项目的决策制定密不可分。每个周期的电风扇项目回顾会议成为集体总结经验、识别问题深层次原因并找到创新解决方案的平台。这种定期的反思与调整机制使电风扇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984"/>
      <w:r>
        <w:rPr>
          <w:rFonts w:ascii="仿宋" w:eastAsia="仿宋" w:hAnsi="仿宋" w:cs="仿宋" w:hint="eastAsia"/>
          <w:sz w:val="28"/>
          <w:lang w:eastAsia="zh-CN"/>
        </w:rPr>
        <w:t>五、电风扇项目危机管理</w:t>
      </w:r>
      <w:bookmarkEnd w:id="18"/>
    </w:p>
    <w:p>
      <w:pPr>
        <w:pStyle w:val="Heading2"/>
        <w:rPr>
          <w:rFonts w:ascii="仿宋" w:eastAsia="仿宋" w:hAnsi="仿宋" w:cs="仿宋" w:hint="eastAsia"/>
          <w:lang w:eastAsia="zh-CN"/>
        </w:rPr>
      </w:pPr>
      <w:bookmarkStart w:id="19" w:name="_Toc21117"/>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电风扇项目危机管理中，危机预警与识别是确保电风扇项目稳健运行的核心步骤。通过建立全面的监测机制，电风扇项目团队旨在及时发现和理解潜在的风险和危机因素，以便采取及时的预防和应对措施，确保电风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首先，通过深入的风险评估，电风扇项目团队全面分析了整个电风扇项目和各个阶段可能存在的威胁。这包括准确评估每个潜在风险的发生概率和可能影响的程度，为后续危机预警提供了有力支持。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风扇项目团队着重于明确定义电风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风扇项目进展的持续监控，团队能够及时发现潜在问题并作出迅速反应。电风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在这一阶段，团队的专业素养和反应速度将发挥至关重要的作用，以确保潜在危机能够在初期得到有效的处理，最大程度地减轻负面影响。通过危机预警与识别，电风扇项目得以更有序、可控地推进。</w:t>
      </w:r>
    </w:p>
    <w:p>
      <w:pPr>
        <w:pStyle w:val="Heading2"/>
        <w:ind w:firstLine="560" w:firstLineChars="200"/>
        <w:rPr>
          <w:rFonts w:ascii="仿宋" w:eastAsia="仿宋" w:hAnsi="仿宋" w:cs="仿宋" w:hint="eastAsia"/>
          <w:sz w:val="28"/>
          <w:lang w:eastAsia="zh-CN"/>
        </w:rPr>
      </w:pPr>
      <w:bookmarkStart w:id="20" w:name="_Toc13017"/>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在危机发生时，电风扇项目团队立即行动，成立了应急小组。该小组的任务是迅速制定并实施紧急应对措施，以最小化潜在损失。以下是采取的主要措施：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暂停电风扇项目进度：为遏制危机蔓延，电风扇项目暂时停止进行，以便全面评估当前状况。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资源重新分配：重新评估电风扇项目资源的分配，确保最大限度地减小损失。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实时沟通：与关键利益相关者建立实时沟通机制，向他们传递电风扇项目危机的实际状况，保障电风扇项目核心利益。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在紧急应对的同时，电风扇项目团队强调了团队协作和有效沟通的重要性。以下是团队协作的关键举措：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https://d.book118.com/435244030200011042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电风扇项目规划设计方案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E546AD"/>
    <w:rsid w:val="01E546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524403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2024-01-14T11:05:00Z</dcterms:created>
  <dcterms:modified xsi:type="dcterms:W3CDTF">2024-01-14T11:06:05Z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EF26AF77972745BA8616609C517DFC14_11</vt:lpwstr>
  </property>
  <property fmtid="{D5CDD505-2E9C-101B-9397-08002B2CF9AE}" pid="3" name="KSOProductBuildVer">
    <vt:lpwstr>2052-12.1.0.16120</vt:lpwstr>
  </property>
</Properties>
</file>