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抽纸相关行业项目操作方案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0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4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_Toc1584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_Toc12666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4" w:history="1">
        <w:r>
          <w:rPr>
            <w:rFonts w:ascii="仿宋" w:eastAsia="仿宋" w:hAnsi="仿宋" w:cs="仿宋" w:hint="eastAsia"/>
            <w:lang w:eastAsia="zh-CN"/>
          </w:rPr>
          <w:t>(二)、抽纸项目工程建设标准规范</w:t>
        </w:r>
        <w:r>
          <w:tab/>
        </w:r>
        <w:r>
          <w:fldChar w:fldCharType="begin"/>
        </w:r>
        <w:r>
          <w:instrText xml:space="preserve"> PAGEREF _Toc31484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4" w:history="1">
        <w:r>
          <w:rPr>
            <w:rFonts w:ascii="仿宋" w:eastAsia="仿宋" w:hAnsi="仿宋" w:cs="仿宋" w:hint="eastAsia"/>
            <w:lang w:eastAsia="zh-CN"/>
          </w:rPr>
          <w:t>(三)、抽纸项目总平面设计要求</w:t>
        </w:r>
        <w:r>
          <w:tab/>
        </w:r>
        <w:r>
          <w:fldChar w:fldCharType="begin"/>
        </w:r>
        <w:r>
          <w:instrText xml:space="preserve"> PAGEREF _Toc13444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3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_Toc7473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_Toc23826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_Toc17063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_Toc10607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66" w:history="1">
        <w:r>
          <w:rPr>
            <w:rFonts w:ascii="仿宋" w:eastAsia="仿宋" w:hAnsi="仿宋" w:cs="仿宋" w:hint="eastAsia"/>
            <w:lang w:eastAsia="zh-CN"/>
          </w:rPr>
          <w:t>二、抽纸概述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1" w:history="1">
        <w:r>
          <w:rPr>
            <w:rFonts w:ascii="仿宋" w:eastAsia="仿宋" w:hAnsi="仿宋" w:cs="仿宋" w:hint="eastAsia"/>
            <w:lang w:eastAsia="zh-CN"/>
          </w:rPr>
          <w:t>(一)、抽纸项目名称及建设性质</w:t>
        </w:r>
        <w:r>
          <w:tab/>
        </w:r>
        <w:r>
          <w:fldChar w:fldCharType="begin"/>
        </w:r>
        <w:r>
          <w:instrText xml:space="preserve"> PAGEREF _Toc24471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" w:history="1">
        <w:r>
          <w:rPr>
            <w:rFonts w:ascii="仿宋" w:eastAsia="仿宋" w:hAnsi="仿宋" w:cs="仿宋" w:hint="eastAsia"/>
            <w:lang w:eastAsia="zh-CN"/>
          </w:rPr>
          <w:t>(二)、抽纸项目承办单位背景分析</w:t>
        </w:r>
        <w:r>
          <w:tab/>
        </w:r>
        <w:r>
          <w:fldChar w:fldCharType="begin"/>
        </w:r>
        <w:r>
          <w:instrText xml:space="preserve"> PAGEREF _Toc2584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8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_Toc5458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7" w:history="1">
        <w:r>
          <w:rPr>
            <w:rFonts w:ascii="仿宋" w:eastAsia="仿宋" w:hAnsi="仿宋" w:cs="仿宋" w:hint="eastAsia"/>
            <w:lang w:eastAsia="zh-CN"/>
          </w:rPr>
          <w:t>(四)、抽纸项目提出的理由</w:t>
        </w:r>
        <w:r>
          <w:tab/>
        </w:r>
        <w:r>
          <w:fldChar w:fldCharType="begin"/>
        </w:r>
        <w:r>
          <w:instrText xml:space="preserve"> PAGEREF _Toc16607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6" w:history="1">
        <w:r>
          <w:rPr>
            <w:rFonts w:ascii="仿宋" w:eastAsia="仿宋" w:hAnsi="仿宋" w:cs="仿宋" w:hint="eastAsia"/>
            <w:lang w:eastAsia="zh-CN"/>
          </w:rPr>
          <w:t>(五)、抽纸项目选址及用地综述</w:t>
        </w:r>
        <w:r>
          <w:tab/>
        </w:r>
        <w:r>
          <w:fldChar w:fldCharType="begin"/>
        </w:r>
        <w:r>
          <w:instrText xml:space="preserve"> PAGEREF _Toc20026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4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_Toc20244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_Toc1780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_Toc20603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_Toc32543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3" w:history="1">
        <w:r>
          <w:rPr>
            <w:rFonts w:ascii="仿宋" w:eastAsia="仿宋" w:hAnsi="仿宋" w:cs="仿宋" w:hint="eastAsia"/>
            <w:lang w:eastAsia="zh-CN"/>
          </w:rPr>
          <w:t>(十)、抽纸项目能耗分析</w:t>
        </w:r>
        <w:r>
          <w:tab/>
        </w:r>
        <w:r>
          <w:fldChar w:fldCharType="begin"/>
        </w:r>
        <w:r>
          <w:instrText xml:space="preserve"> PAGEREF _Toc30073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8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_Toc24518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1" w:history="1">
        <w:r>
          <w:rPr>
            <w:rFonts w:ascii="仿宋" w:eastAsia="仿宋" w:hAnsi="仿宋" w:cs="仿宋" w:hint="eastAsia"/>
            <w:lang w:eastAsia="zh-CN"/>
          </w:rPr>
          <w:t>(十二)、抽纸项目建设符合性</w:t>
        </w:r>
        <w:r>
          <w:tab/>
        </w:r>
        <w:r>
          <w:fldChar w:fldCharType="begin"/>
        </w:r>
        <w:r>
          <w:instrText xml:space="preserve"> PAGEREF _Toc31811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" w:history="1">
        <w:r>
          <w:rPr>
            <w:rFonts w:ascii="仿宋" w:eastAsia="仿宋" w:hAnsi="仿宋" w:cs="仿宋" w:hint="eastAsia"/>
            <w:lang w:eastAsia="zh-CN"/>
          </w:rPr>
          <w:t>(十三)、抽纸项目进度规划</w:t>
        </w:r>
        <w:r>
          <w:tab/>
        </w:r>
        <w:r>
          <w:fldChar w:fldCharType="begin"/>
        </w:r>
        <w:r>
          <w:instrText xml:space="preserve"> PAGEREF _Toc2646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6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_Toc5226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8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_Toc31858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" w:history="1">
        <w:r>
          <w:rPr>
            <w:rFonts w:ascii="仿宋" w:eastAsia="仿宋" w:hAnsi="仿宋" w:cs="仿宋" w:hint="eastAsia"/>
            <w:lang w:eastAsia="zh-CN"/>
          </w:rPr>
          <w:t>(十六)、抽纸项目评价</w:t>
        </w:r>
        <w:r>
          <w:tab/>
        </w:r>
        <w:r>
          <w:fldChar w:fldCharType="begin"/>
        </w:r>
        <w:r>
          <w:instrText xml:space="preserve"> PAGEREF _Toc2049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5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_Toc22285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_Toc7852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_Toc19382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_Toc4690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" w:history="1">
        <w:r>
          <w:rPr>
            <w:rFonts w:ascii="仿宋" w:eastAsia="仿宋" w:hAnsi="仿宋" w:cs="仿宋" w:hint="eastAsia"/>
            <w:lang w:eastAsia="zh-CN"/>
          </w:rPr>
          <w:t>(四)、抽纸项目建设对区域经济的影响</w:t>
        </w:r>
        <w:r>
          <w:tab/>
        </w:r>
        <w:r>
          <w:fldChar w:fldCharType="begin"/>
        </w:r>
        <w:r>
          <w:instrText xml:space="preserve"> PAGEREF _Toc2308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_Toc27216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_Toc18291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_Toc31074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3" w:history="1">
        <w:r>
          <w:rPr>
            <w:rFonts w:ascii="仿宋" w:eastAsia="仿宋" w:hAnsi="仿宋" w:cs="仿宋" w:hint="eastAsia"/>
            <w:lang w:eastAsia="zh-CN"/>
          </w:rPr>
          <w:t>(八)、抽纸项目建设对区域经济的影响</w:t>
        </w:r>
        <w:r>
          <w:tab/>
        </w:r>
        <w:r>
          <w:fldChar w:fldCharType="begin"/>
        </w:r>
        <w:r>
          <w:instrText xml:space="preserve"> PAGEREF _Toc25153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_Toc1025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1" w:history="1">
        <w:r>
          <w:rPr>
            <w:rFonts w:ascii="仿宋" w:eastAsia="仿宋" w:hAnsi="仿宋" w:cs="仿宋" w:hint="eastAsia"/>
            <w:lang w:eastAsia="zh-CN"/>
          </w:rPr>
          <w:t>(一)、抽纸项目建设期原辅材料供应情况</w:t>
        </w:r>
        <w:r>
          <w:tab/>
        </w:r>
        <w:r>
          <w:fldChar w:fldCharType="begin"/>
        </w:r>
        <w:r>
          <w:instrText xml:space="preserve"> PAGEREF _Toc31991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8" w:history="1">
        <w:r>
          <w:rPr>
            <w:rFonts w:ascii="仿宋" w:eastAsia="仿宋" w:hAnsi="仿宋" w:cs="仿宋" w:hint="eastAsia"/>
            <w:lang w:eastAsia="zh-CN"/>
          </w:rPr>
          <w:t>(二)、抽纸项目运营期原辅材料采购及管理</w:t>
        </w:r>
        <w:r>
          <w:tab/>
        </w:r>
        <w:r>
          <w:fldChar w:fldCharType="begin"/>
        </w:r>
        <w:r>
          <w:instrText xml:space="preserve"> PAGEREF _Toc27908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2" w:history="1">
        <w:r>
          <w:rPr>
            <w:rFonts w:ascii="仿宋" w:eastAsia="仿宋" w:hAnsi="仿宋" w:cs="仿宋" w:hint="eastAsia"/>
            <w:lang w:eastAsia="zh-CN"/>
          </w:rPr>
          <w:t>(三)、抽纸项目工艺技术设计方案</w:t>
        </w:r>
        <w:r>
          <w:tab/>
        </w:r>
        <w:r>
          <w:fldChar w:fldCharType="begin"/>
        </w:r>
        <w:r>
          <w:instrText xml:space="preserve"> PAGEREF _Toc14082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_Toc18886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17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_Toc16817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_Toc24290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_Toc27911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_Toc6544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_Toc32445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_Toc32718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_Toc22525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_Toc13750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_Toc16491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_Toc28834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2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_Toc31532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2" w:history="1">
        <w:r>
          <w:rPr>
            <w:rFonts w:ascii="仿宋" w:eastAsia="仿宋" w:hAnsi="仿宋" w:cs="仿宋" w:hint="eastAsia"/>
            <w:lang w:eastAsia="zh-CN"/>
          </w:rPr>
          <w:t>六、抽纸项目节能概况</w:t>
        </w:r>
        <w:r>
          <w:tab/>
        </w:r>
        <w:r>
          <w:fldChar w:fldCharType="begin"/>
        </w:r>
        <w:r>
          <w:instrText xml:space="preserve"> PAGEREF _Toc9582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8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_Toc14008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0" w:history="1">
        <w:r>
          <w:rPr>
            <w:rFonts w:ascii="仿宋" w:eastAsia="仿宋" w:hAnsi="仿宋" w:cs="仿宋" w:hint="eastAsia"/>
            <w:lang w:eastAsia="zh-CN"/>
          </w:rPr>
          <w:t>(二)、抽纸项目所在地能源消费及能源供应条件</w:t>
        </w:r>
        <w:r>
          <w:tab/>
        </w:r>
        <w:r>
          <w:fldChar w:fldCharType="begin"/>
        </w:r>
        <w:r>
          <w:instrText xml:space="preserve"> PAGEREF _Toc18840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8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_Toc6128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0" w:history="1">
        <w:r>
          <w:rPr>
            <w:rFonts w:ascii="仿宋" w:eastAsia="仿宋" w:hAnsi="仿宋" w:cs="仿宋" w:hint="eastAsia"/>
            <w:lang w:eastAsia="zh-CN"/>
          </w:rPr>
          <w:t>(四)、抽纸项目预期节能综合评价</w:t>
        </w:r>
        <w:r>
          <w:tab/>
        </w:r>
        <w:r>
          <w:fldChar w:fldCharType="begin"/>
        </w:r>
        <w:r>
          <w:instrText xml:space="preserve"> PAGEREF _Toc18030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0" w:history="1">
        <w:r>
          <w:rPr>
            <w:rFonts w:ascii="仿宋" w:eastAsia="仿宋" w:hAnsi="仿宋" w:cs="仿宋" w:hint="eastAsia"/>
            <w:lang w:eastAsia="zh-CN"/>
          </w:rPr>
          <w:t>(五)、抽纸项目节能设计</w:t>
        </w:r>
        <w:r>
          <w:tab/>
        </w:r>
        <w:r>
          <w:fldChar w:fldCharType="begin"/>
        </w:r>
        <w:r>
          <w:instrText xml:space="preserve"> PAGEREF _Toc8980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5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_Toc30385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9" w:history="1">
        <w:r>
          <w:rPr>
            <w:rFonts w:ascii="仿宋" w:eastAsia="仿宋" w:hAnsi="仿宋" w:cs="仿宋" w:hint="eastAsia"/>
            <w:lang w:eastAsia="zh-CN"/>
          </w:rPr>
          <w:t>七、抽纸项目风险概况</w:t>
        </w:r>
        <w:r>
          <w:tab/>
        </w:r>
        <w:r>
          <w:fldChar w:fldCharType="begin"/>
        </w:r>
        <w:r>
          <w:instrText xml:space="preserve"> PAGEREF _Toc6489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_Toc2649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_Toc22563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_Toc28472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_Toc13704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_Toc3434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_Toc19776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_Toc8058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1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_Toc6991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9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_Toc25749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_Toc437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3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_Toc6633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0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0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_Toc28500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_Toc22785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_Toc24495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_Toc26674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0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84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66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抽纸项目建设地规划要求的前提下，我们着重体现抽纸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484"/>
      <w:r>
        <w:rPr>
          <w:rFonts w:ascii="仿宋" w:eastAsia="仿宋" w:hAnsi="仿宋" w:cs="仿宋" w:hint="eastAsia"/>
          <w:sz w:val="28"/>
          <w:lang w:eastAsia="zh-CN"/>
        </w:rPr>
        <w:t>(二)、抽纸项目工程建设标准规范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6、 《地下工程防水技术规范》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https://d.book118.com/435300222322011033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抽纸相关行业项目操作方案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抽纸相关行业项目操作方案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抽纸相关行业项目操作方案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抽纸相关行业项目操作方案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抽纸相关行业项目操作方案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A405CF"/>
    <w:rsid w:val="5DA405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5300222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2023-12-30T17:03:00Z</dcterms:created>
  <dcterms:modified xsi:type="dcterms:W3CDTF">2023-12-30T17:03:34Z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EAE9878F32754B318F9B0732A28FC292_11</vt:lpwstr>
  </property>
  <property fmtid="{D5CDD505-2E9C-101B-9397-08002B2CF9AE}" pid="3" name="KSOProductBuildVer">
    <vt:lpwstr>2052-12.1.0.16120</vt:lpwstr>
  </property>
</Properties>
</file>