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1" w:history="1">
        <w:r>
          <w:rPr>
            <w:rFonts w:ascii="仿宋" w:eastAsia="仿宋" w:hAnsi="仿宋" w:cs="仿宋" w:hint="eastAsia"/>
            <w:lang w:eastAsia="zh-CN"/>
          </w:rPr>
          <w:t>概论</w:t>
        </w:r>
        <w:r>
          <w:tab/>
        </w:r>
        <w:r>
          <w:fldChar w:fldCharType="begin"/>
        </w:r>
        <w:r>
          <w:instrText xml:space="preserve"> PAGEREF _Toc7171 \h </w:instrText>
        </w:r>
        <w:r>
          <w:fldChar w:fldCharType="separate"/>
        </w:r>
        <w:r>
          <w:t>3</w:t>
        </w:r>
        <w:r>
          <w:fldChar w:fldCharType="end"/>
        </w:r>
      </w:hyperlink>
    </w:p>
    <w:p>
      <w:pPr>
        <w:pStyle w:val="TOC1"/>
        <w:tabs>
          <w:tab w:val="right" w:leader="dot" w:pos="8306"/>
        </w:tabs>
      </w:pPr>
      <w:hyperlink w:anchor="_Toc10782" w:history="1">
        <w:r>
          <w:rPr>
            <w:rFonts w:ascii="仿宋" w:eastAsia="仿宋" w:hAnsi="仿宋" w:cs="仿宋" w:hint="eastAsia"/>
            <w:lang w:eastAsia="zh-CN"/>
          </w:rPr>
          <w:t>一、发展规划、产业政策和行业准入分析</w:t>
        </w:r>
        <w:r>
          <w:tab/>
        </w:r>
        <w:r>
          <w:fldChar w:fldCharType="begin"/>
        </w:r>
        <w:r>
          <w:instrText xml:space="preserve"> PAGEREF _Toc10782 \h </w:instrText>
        </w:r>
        <w:r>
          <w:fldChar w:fldCharType="separate"/>
        </w:r>
        <w:r>
          <w:t>3</w:t>
        </w:r>
        <w:r>
          <w:fldChar w:fldCharType="end"/>
        </w:r>
      </w:hyperlink>
    </w:p>
    <w:p>
      <w:pPr>
        <w:pStyle w:val="TOC2"/>
        <w:tabs>
          <w:tab w:val="right" w:leader="dot" w:pos="8306"/>
        </w:tabs>
      </w:pPr>
      <w:hyperlink w:anchor="_Toc31254" w:history="1">
        <w:r>
          <w:rPr>
            <w:rFonts w:ascii="仿宋" w:eastAsia="仿宋" w:hAnsi="仿宋" w:cs="仿宋" w:hint="eastAsia"/>
            <w:lang w:eastAsia="zh-CN"/>
          </w:rPr>
          <w:t>(一)、发展规划分析</w:t>
        </w:r>
        <w:r>
          <w:tab/>
        </w:r>
        <w:r>
          <w:fldChar w:fldCharType="begin"/>
        </w:r>
        <w:r>
          <w:instrText xml:space="preserve"> PAGEREF _Toc31254 \h </w:instrText>
        </w:r>
        <w:r>
          <w:fldChar w:fldCharType="separate"/>
        </w:r>
        <w:r>
          <w:t>3</w:t>
        </w:r>
        <w:r>
          <w:fldChar w:fldCharType="end"/>
        </w:r>
      </w:hyperlink>
    </w:p>
    <w:p>
      <w:pPr>
        <w:pStyle w:val="TOC2"/>
        <w:tabs>
          <w:tab w:val="right" w:leader="dot" w:pos="8306"/>
        </w:tabs>
      </w:pPr>
      <w:hyperlink w:anchor="_Toc13832" w:history="1">
        <w:r>
          <w:rPr>
            <w:rFonts w:ascii="仿宋" w:eastAsia="仿宋" w:hAnsi="仿宋" w:cs="仿宋" w:hint="eastAsia"/>
            <w:lang w:eastAsia="zh-CN"/>
          </w:rPr>
          <w:t>(二)、产业政策分析</w:t>
        </w:r>
        <w:r>
          <w:tab/>
        </w:r>
        <w:r>
          <w:fldChar w:fldCharType="begin"/>
        </w:r>
        <w:r>
          <w:instrText xml:space="preserve"> PAGEREF _Toc13832 \h </w:instrText>
        </w:r>
        <w:r>
          <w:fldChar w:fldCharType="separate"/>
        </w:r>
        <w:r>
          <w:t>5</w:t>
        </w:r>
        <w:r>
          <w:fldChar w:fldCharType="end"/>
        </w:r>
      </w:hyperlink>
    </w:p>
    <w:p>
      <w:pPr>
        <w:pStyle w:val="TOC2"/>
        <w:tabs>
          <w:tab w:val="right" w:leader="dot" w:pos="8306"/>
        </w:tabs>
      </w:pPr>
      <w:hyperlink w:anchor="_Toc28304" w:history="1">
        <w:r>
          <w:rPr>
            <w:rFonts w:ascii="仿宋" w:eastAsia="仿宋" w:hAnsi="仿宋" w:cs="仿宋" w:hint="eastAsia"/>
            <w:lang w:eastAsia="zh-CN"/>
          </w:rPr>
          <w:t>(三)、行业准入分析</w:t>
        </w:r>
        <w:r>
          <w:tab/>
        </w:r>
        <w:r>
          <w:fldChar w:fldCharType="begin"/>
        </w:r>
        <w:r>
          <w:instrText xml:space="preserve"> PAGEREF _Toc28304 \h </w:instrText>
        </w:r>
        <w:r>
          <w:fldChar w:fldCharType="separate"/>
        </w:r>
        <w:r>
          <w:t>6</w:t>
        </w:r>
        <w:r>
          <w:fldChar w:fldCharType="end"/>
        </w:r>
      </w:hyperlink>
    </w:p>
    <w:p>
      <w:pPr>
        <w:pStyle w:val="TOC1"/>
        <w:tabs>
          <w:tab w:val="right" w:leader="dot" w:pos="8306"/>
        </w:tabs>
      </w:pPr>
      <w:hyperlink w:anchor="_Toc28685" w:history="1">
        <w:r>
          <w:rPr>
            <w:rFonts w:ascii="仿宋" w:eastAsia="仿宋" w:hAnsi="仿宋" w:cs="仿宋" w:hint="eastAsia"/>
            <w:lang w:eastAsia="zh-CN"/>
          </w:rPr>
          <w:t>二、财务管理与成本控制</w:t>
        </w:r>
        <w:r>
          <w:tab/>
        </w:r>
        <w:r>
          <w:fldChar w:fldCharType="begin"/>
        </w:r>
        <w:r>
          <w:instrText xml:space="preserve"> PAGEREF _Toc28685 \h </w:instrText>
        </w:r>
        <w:r>
          <w:fldChar w:fldCharType="separate"/>
        </w:r>
        <w:r>
          <w:t>8</w:t>
        </w:r>
        <w:r>
          <w:fldChar w:fldCharType="end"/>
        </w:r>
      </w:hyperlink>
    </w:p>
    <w:p>
      <w:pPr>
        <w:pStyle w:val="TOC2"/>
        <w:tabs>
          <w:tab w:val="right" w:leader="dot" w:pos="8306"/>
        </w:tabs>
      </w:pPr>
      <w:hyperlink w:anchor="_Toc22984" w:history="1">
        <w:r>
          <w:rPr>
            <w:rFonts w:ascii="仿宋" w:eastAsia="仿宋" w:hAnsi="仿宋" w:cs="仿宋" w:hint="eastAsia"/>
            <w:lang w:eastAsia="zh-CN"/>
          </w:rPr>
          <w:t>(一)、财务管理体系建设</w:t>
        </w:r>
        <w:r>
          <w:tab/>
        </w:r>
        <w:r>
          <w:fldChar w:fldCharType="begin"/>
        </w:r>
        <w:r>
          <w:instrText xml:space="preserve"> PAGEREF _Toc22984 \h </w:instrText>
        </w:r>
        <w:r>
          <w:fldChar w:fldCharType="separate"/>
        </w:r>
        <w:r>
          <w:t>8</w:t>
        </w:r>
        <w:r>
          <w:fldChar w:fldCharType="end"/>
        </w:r>
      </w:hyperlink>
    </w:p>
    <w:p>
      <w:pPr>
        <w:pStyle w:val="TOC2"/>
        <w:tabs>
          <w:tab w:val="right" w:leader="dot" w:pos="8306"/>
        </w:tabs>
      </w:pPr>
      <w:hyperlink w:anchor="_Toc17333" w:history="1">
        <w:r>
          <w:rPr>
            <w:rFonts w:ascii="仿宋" w:eastAsia="仿宋" w:hAnsi="仿宋" w:cs="仿宋" w:hint="eastAsia"/>
            <w:lang w:eastAsia="zh-CN"/>
          </w:rPr>
          <w:t>(二)、成本控制措施</w:t>
        </w:r>
        <w:r>
          <w:tab/>
        </w:r>
        <w:r>
          <w:fldChar w:fldCharType="begin"/>
        </w:r>
        <w:r>
          <w:instrText xml:space="preserve"> PAGEREF _Toc17333 \h </w:instrText>
        </w:r>
        <w:r>
          <w:fldChar w:fldCharType="separate"/>
        </w:r>
        <w:r>
          <w:t>9</w:t>
        </w:r>
        <w:r>
          <w:fldChar w:fldCharType="end"/>
        </w:r>
      </w:hyperlink>
    </w:p>
    <w:p>
      <w:pPr>
        <w:pStyle w:val="TOC1"/>
        <w:tabs>
          <w:tab w:val="right" w:leader="dot" w:pos="8306"/>
        </w:tabs>
      </w:pPr>
      <w:hyperlink w:anchor="_Toc31619" w:history="1">
        <w:r>
          <w:rPr>
            <w:rFonts w:ascii="仿宋" w:eastAsia="仿宋" w:hAnsi="仿宋" w:cs="仿宋" w:hint="eastAsia"/>
            <w:lang w:eastAsia="zh-CN"/>
          </w:rPr>
          <w:t>三、社会影响分析</w:t>
        </w:r>
        <w:r>
          <w:tab/>
        </w:r>
        <w:r>
          <w:fldChar w:fldCharType="begin"/>
        </w:r>
        <w:r>
          <w:instrText xml:space="preserve"> PAGEREF _Toc31619 \h </w:instrText>
        </w:r>
        <w:r>
          <w:fldChar w:fldCharType="separate"/>
        </w:r>
        <w:r>
          <w:t>10</w:t>
        </w:r>
        <w:r>
          <w:fldChar w:fldCharType="end"/>
        </w:r>
      </w:hyperlink>
    </w:p>
    <w:p>
      <w:pPr>
        <w:pStyle w:val="TOC2"/>
        <w:tabs>
          <w:tab w:val="right" w:leader="dot" w:pos="8306"/>
        </w:tabs>
      </w:pPr>
      <w:hyperlink w:anchor="_Toc29320" w:history="1">
        <w:r>
          <w:rPr>
            <w:rFonts w:ascii="仿宋" w:eastAsia="仿宋" w:hAnsi="仿宋" w:cs="仿宋" w:hint="eastAsia"/>
            <w:lang w:eastAsia="zh-CN"/>
          </w:rPr>
          <w:t>(一)、社会影响效果分析</w:t>
        </w:r>
        <w:r>
          <w:tab/>
        </w:r>
        <w:r>
          <w:fldChar w:fldCharType="begin"/>
        </w:r>
        <w:r>
          <w:instrText xml:space="preserve"> PAGEREF _Toc29320 \h </w:instrText>
        </w:r>
        <w:r>
          <w:fldChar w:fldCharType="separate"/>
        </w:r>
        <w:r>
          <w:t>10</w:t>
        </w:r>
        <w:r>
          <w:fldChar w:fldCharType="end"/>
        </w:r>
      </w:hyperlink>
    </w:p>
    <w:p>
      <w:pPr>
        <w:pStyle w:val="TOC2"/>
        <w:tabs>
          <w:tab w:val="right" w:leader="dot" w:pos="8306"/>
        </w:tabs>
      </w:pPr>
      <w:hyperlink w:anchor="_Toc29856" w:history="1">
        <w:r>
          <w:rPr>
            <w:rFonts w:ascii="仿宋" w:eastAsia="仿宋" w:hAnsi="仿宋" w:cs="仿宋" w:hint="eastAsia"/>
            <w:lang w:eastAsia="zh-CN"/>
          </w:rPr>
          <w:t>(二)、社会适应性分析</w:t>
        </w:r>
        <w:r>
          <w:tab/>
        </w:r>
        <w:r>
          <w:fldChar w:fldCharType="begin"/>
        </w:r>
        <w:r>
          <w:instrText xml:space="preserve"> PAGEREF _Toc29856 \h </w:instrText>
        </w:r>
        <w:r>
          <w:fldChar w:fldCharType="separate"/>
        </w:r>
        <w:r>
          <w:t>13</w:t>
        </w:r>
        <w:r>
          <w:fldChar w:fldCharType="end"/>
        </w:r>
      </w:hyperlink>
    </w:p>
    <w:p>
      <w:pPr>
        <w:pStyle w:val="TOC2"/>
        <w:tabs>
          <w:tab w:val="right" w:leader="dot" w:pos="8306"/>
        </w:tabs>
      </w:pPr>
      <w:hyperlink w:anchor="_Toc12693" w:history="1">
        <w:r>
          <w:rPr>
            <w:rFonts w:ascii="仿宋" w:eastAsia="仿宋" w:hAnsi="仿宋" w:cs="仿宋" w:hint="eastAsia"/>
            <w:lang w:eastAsia="zh-CN"/>
          </w:rPr>
          <w:t>(三)、社会风险及对策分析</w:t>
        </w:r>
        <w:r>
          <w:tab/>
        </w:r>
        <w:r>
          <w:fldChar w:fldCharType="begin"/>
        </w:r>
        <w:r>
          <w:instrText xml:space="preserve"> PAGEREF _Toc12693 \h </w:instrText>
        </w:r>
        <w:r>
          <w:fldChar w:fldCharType="separate"/>
        </w:r>
        <w:r>
          <w:t>14</w:t>
        </w:r>
        <w:r>
          <w:fldChar w:fldCharType="end"/>
        </w:r>
      </w:hyperlink>
    </w:p>
    <w:p>
      <w:pPr>
        <w:pStyle w:val="TOC1"/>
        <w:tabs>
          <w:tab w:val="right" w:leader="dot" w:pos="8306"/>
        </w:tabs>
      </w:pPr>
      <w:hyperlink w:anchor="_Toc1775" w:history="1">
        <w:r>
          <w:rPr>
            <w:rFonts w:ascii="仿宋" w:eastAsia="仿宋" w:hAnsi="仿宋" w:cs="仿宋" w:hint="eastAsia"/>
            <w:lang w:eastAsia="zh-CN"/>
          </w:rPr>
          <w:t>四、数控精密滚齿机或蜗杆砂轮磨齿机项目概论</w:t>
        </w:r>
        <w:r>
          <w:tab/>
        </w:r>
        <w:r>
          <w:fldChar w:fldCharType="begin"/>
        </w:r>
        <w:r>
          <w:instrText xml:space="preserve"> PAGEREF _Toc1775 \h </w:instrText>
        </w:r>
        <w:r>
          <w:fldChar w:fldCharType="separate"/>
        </w:r>
        <w:r>
          <w:t>18</w:t>
        </w:r>
        <w:r>
          <w:fldChar w:fldCharType="end"/>
        </w:r>
      </w:hyperlink>
    </w:p>
    <w:p>
      <w:pPr>
        <w:pStyle w:val="TOC2"/>
        <w:tabs>
          <w:tab w:val="right" w:leader="dot" w:pos="8306"/>
        </w:tabs>
      </w:pPr>
      <w:hyperlink w:anchor="_Toc8292" w:history="1">
        <w:r>
          <w:rPr>
            <w:rFonts w:ascii="仿宋" w:eastAsia="仿宋" w:hAnsi="仿宋" w:cs="仿宋" w:hint="eastAsia"/>
            <w:lang w:eastAsia="zh-CN"/>
          </w:rPr>
          <w:t>(一)、项目申报单位概况</w:t>
        </w:r>
        <w:r>
          <w:tab/>
        </w:r>
        <w:r>
          <w:fldChar w:fldCharType="begin"/>
        </w:r>
        <w:r>
          <w:instrText xml:space="preserve"> PAGEREF _Toc8292 \h </w:instrText>
        </w:r>
        <w:r>
          <w:fldChar w:fldCharType="separate"/>
        </w:r>
        <w:r>
          <w:t>18</w:t>
        </w:r>
        <w:r>
          <w:fldChar w:fldCharType="end"/>
        </w:r>
      </w:hyperlink>
    </w:p>
    <w:p>
      <w:pPr>
        <w:pStyle w:val="TOC2"/>
        <w:tabs>
          <w:tab w:val="right" w:leader="dot" w:pos="8306"/>
        </w:tabs>
      </w:pPr>
      <w:hyperlink w:anchor="_Toc3309" w:history="1">
        <w:r>
          <w:rPr>
            <w:rFonts w:ascii="仿宋" w:eastAsia="仿宋" w:hAnsi="仿宋" w:cs="仿宋" w:hint="eastAsia"/>
            <w:lang w:eastAsia="zh-CN"/>
          </w:rPr>
          <w:t>(二)、项目概况</w:t>
        </w:r>
        <w:r>
          <w:tab/>
        </w:r>
        <w:r>
          <w:fldChar w:fldCharType="begin"/>
        </w:r>
        <w:r>
          <w:instrText xml:space="preserve"> PAGEREF _Toc3309 \h </w:instrText>
        </w:r>
        <w:r>
          <w:fldChar w:fldCharType="separate"/>
        </w:r>
        <w:r>
          <w:t>19</w:t>
        </w:r>
        <w:r>
          <w:fldChar w:fldCharType="end"/>
        </w:r>
      </w:hyperlink>
    </w:p>
    <w:p>
      <w:pPr>
        <w:pStyle w:val="TOC1"/>
        <w:tabs>
          <w:tab w:val="right" w:leader="dot" w:pos="8306"/>
        </w:tabs>
      </w:pPr>
      <w:hyperlink w:anchor="_Toc19528" w:history="1">
        <w:r>
          <w:rPr>
            <w:rFonts w:ascii="仿宋" w:eastAsia="仿宋" w:hAnsi="仿宋" w:cs="仿宋" w:hint="eastAsia"/>
            <w:lang w:eastAsia="zh-CN"/>
          </w:rPr>
          <w:t>五、背景、必要性分析</w:t>
        </w:r>
        <w:r>
          <w:tab/>
        </w:r>
        <w:r>
          <w:fldChar w:fldCharType="begin"/>
        </w:r>
        <w:r>
          <w:instrText xml:space="preserve"> PAGEREF _Toc19528 \h </w:instrText>
        </w:r>
        <w:r>
          <w:fldChar w:fldCharType="separate"/>
        </w:r>
        <w:r>
          <w:t>22</w:t>
        </w:r>
        <w:r>
          <w:fldChar w:fldCharType="end"/>
        </w:r>
      </w:hyperlink>
    </w:p>
    <w:p>
      <w:pPr>
        <w:pStyle w:val="TOC2"/>
        <w:tabs>
          <w:tab w:val="right" w:leader="dot" w:pos="8306"/>
        </w:tabs>
      </w:pPr>
      <w:hyperlink w:anchor="_Toc12353" w:history="1">
        <w:r>
          <w:rPr>
            <w:rFonts w:ascii="仿宋" w:eastAsia="仿宋" w:hAnsi="仿宋" w:cs="仿宋" w:hint="eastAsia"/>
            <w:lang w:eastAsia="zh-CN"/>
          </w:rPr>
          <w:t>(一)、项目建设背景</w:t>
        </w:r>
        <w:r>
          <w:tab/>
        </w:r>
        <w:r>
          <w:fldChar w:fldCharType="begin"/>
        </w:r>
        <w:r>
          <w:instrText xml:space="preserve"> PAGEREF _Toc12353 \h </w:instrText>
        </w:r>
        <w:r>
          <w:fldChar w:fldCharType="separate"/>
        </w:r>
        <w:r>
          <w:t>22</w:t>
        </w:r>
        <w:r>
          <w:fldChar w:fldCharType="end"/>
        </w:r>
      </w:hyperlink>
    </w:p>
    <w:p>
      <w:pPr>
        <w:pStyle w:val="TOC2"/>
        <w:tabs>
          <w:tab w:val="right" w:leader="dot" w:pos="8306"/>
        </w:tabs>
      </w:pPr>
      <w:hyperlink w:anchor="_Toc19306" w:history="1">
        <w:r>
          <w:rPr>
            <w:rFonts w:ascii="仿宋" w:eastAsia="仿宋" w:hAnsi="仿宋" w:cs="仿宋" w:hint="eastAsia"/>
            <w:lang w:eastAsia="zh-CN"/>
          </w:rPr>
          <w:t>(二)、必要性分析</w:t>
        </w:r>
        <w:r>
          <w:tab/>
        </w:r>
        <w:r>
          <w:fldChar w:fldCharType="begin"/>
        </w:r>
        <w:r>
          <w:instrText xml:space="preserve"> PAGEREF _Toc19306 \h </w:instrText>
        </w:r>
        <w:r>
          <w:fldChar w:fldCharType="separate"/>
        </w:r>
        <w:r>
          <w:t>23</w:t>
        </w:r>
        <w:r>
          <w:fldChar w:fldCharType="end"/>
        </w:r>
      </w:hyperlink>
    </w:p>
    <w:p>
      <w:pPr>
        <w:pStyle w:val="TOC2"/>
        <w:tabs>
          <w:tab w:val="right" w:leader="dot" w:pos="8306"/>
        </w:tabs>
      </w:pPr>
      <w:hyperlink w:anchor="_Toc23843" w:history="1">
        <w:r>
          <w:rPr>
            <w:rFonts w:ascii="仿宋" w:eastAsia="仿宋" w:hAnsi="仿宋" w:cs="仿宋" w:hint="eastAsia"/>
            <w:lang w:eastAsia="zh-CN"/>
          </w:rPr>
          <w:t>(三)、项目建设有利条件</w:t>
        </w:r>
        <w:r>
          <w:tab/>
        </w:r>
        <w:r>
          <w:fldChar w:fldCharType="begin"/>
        </w:r>
        <w:r>
          <w:instrText xml:space="preserve"> PAGEREF _Toc23843 \h </w:instrText>
        </w:r>
        <w:r>
          <w:fldChar w:fldCharType="separate"/>
        </w:r>
        <w:r>
          <w:t>25</w:t>
        </w:r>
        <w:r>
          <w:fldChar w:fldCharType="end"/>
        </w:r>
      </w:hyperlink>
    </w:p>
    <w:p>
      <w:pPr>
        <w:pStyle w:val="TOC1"/>
        <w:tabs>
          <w:tab w:val="right" w:leader="dot" w:pos="8306"/>
        </w:tabs>
      </w:pPr>
      <w:hyperlink w:anchor="_Toc5382" w:history="1">
        <w:r>
          <w:rPr>
            <w:rFonts w:ascii="仿宋" w:eastAsia="仿宋" w:hAnsi="仿宋" w:cs="仿宋" w:hint="eastAsia"/>
            <w:lang w:eastAsia="zh-CN"/>
          </w:rPr>
          <w:t>六、建设风险评估分析</w:t>
        </w:r>
        <w:r>
          <w:tab/>
        </w:r>
        <w:r>
          <w:fldChar w:fldCharType="begin"/>
        </w:r>
        <w:r>
          <w:instrText xml:space="preserve"> PAGEREF _Toc5382 \h </w:instrText>
        </w:r>
        <w:r>
          <w:fldChar w:fldCharType="separate"/>
        </w:r>
        <w:r>
          <w:t>26</w:t>
        </w:r>
        <w:r>
          <w:fldChar w:fldCharType="end"/>
        </w:r>
      </w:hyperlink>
    </w:p>
    <w:p>
      <w:pPr>
        <w:pStyle w:val="TOC2"/>
        <w:tabs>
          <w:tab w:val="right" w:leader="dot" w:pos="8306"/>
        </w:tabs>
      </w:pPr>
      <w:hyperlink w:anchor="_Toc8739" w:history="1">
        <w:r>
          <w:rPr>
            <w:rFonts w:ascii="仿宋" w:eastAsia="仿宋" w:hAnsi="仿宋" w:cs="仿宋" w:hint="eastAsia"/>
            <w:lang w:eastAsia="zh-CN"/>
          </w:rPr>
          <w:t>(一)、政策风险分析</w:t>
        </w:r>
        <w:r>
          <w:tab/>
        </w:r>
        <w:r>
          <w:fldChar w:fldCharType="begin"/>
        </w:r>
        <w:r>
          <w:instrText xml:space="preserve"> PAGEREF _Toc8739 \h </w:instrText>
        </w:r>
        <w:r>
          <w:fldChar w:fldCharType="separate"/>
        </w:r>
        <w:r>
          <w:t>26</w:t>
        </w:r>
        <w:r>
          <w:fldChar w:fldCharType="end"/>
        </w:r>
      </w:hyperlink>
    </w:p>
    <w:p>
      <w:pPr>
        <w:pStyle w:val="TOC2"/>
        <w:tabs>
          <w:tab w:val="right" w:leader="dot" w:pos="8306"/>
        </w:tabs>
      </w:pPr>
      <w:hyperlink w:anchor="_Toc10414" w:history="1">
        <w:r>
          <w:rPr>
            <w:rFonts w:ascii="仿宋" w:eastAsia="仿宋" w:hAnsi="仿宋" w:cs="仿宋" w:hint="eastAsia"/>
            <w:lang w:eastAsia="zh-CN"/>
          </w:rPr>
          <w:t>(二)、社会风险分析</w:t>
        </w:r>
        <w:r>
          <w:tab/>
        </w:r>
        <w:r>
          <w:fldChar w:fldCharType="begin"/>
        </w:r>
        <w:r>
          <w:instrText xml:space="preserve"> PAGEREF _Toc10414 \h </w:instrText>
        </w:r>
        <w:r>
          <w:fldChar w:fldCharType="separate"/>
        </w:r>
        <w:r>
          <w:t>27</w:t>
        </w:r>
        <w:r>
          <w:fldChar w:fldCharType="end"/>
        </w:r>
      </w:hyperlink>
    </w:p>
    <w:p>
      <w:pPr>
        <w:pStyle w:val="TOC2"/>
        <w:tabs>
          <w:tab w:val="right" w:leader="dot" w:pos="8306"/>
        </w:tabs>
      </w:pPr>
      <w:hyperlink w:anchor="_Toc26332" w:history="1">
        <w:r>
          <w:rPr>
            <w:rFonts w:ascii="仿宋" w:eastAsia="仿宋" w:hAnsi="仿宋" w:cs="仿宋" w:hint="eastAsia"/>
            <w:lang w:eastAsia="zh-CN"/>
          </w:rPr>
          <w:t>(三)、市场风险分析</w:t>
        </w:r>
        <w:r>
          <w:tab/>
        </w:r>
        <w:r>
          <w:fldChar w:fldCharType="begin"/>
        </w:r>
        <w:r>
          <w:instrText xml:space="preserve"> PAGEREF _Toc26332 \h </w:instrText>
        </w:r>
        <w:r>
          <w:fldChar w:fldCharType="separate"/>
        </w:r>
        <w:r>
          <w:t>29</w:t>
        </w:r>
        <w:r>
          <w:fldChar w:fldCharType="end"/>
        </w:r>
      </w:hyperlink>
    </w:p>
    <w:p>
      <w:pPr>
        <w:pStyle w:val="TOC2"/>
        <w:tabs>
          <w:tab w:val="right" w:leader="dot" w:pos="8306"/>
        </w:tabs>
      </w:pPr>
      <w:hyperlink w:anchor="_Toc25745" w:history="1">
        <w:r>
          <w:rPr>
            <w:rFonts w:ascii="仿宋" w:eastAsia="仿宋" w:hAnsi="仿宋" w:cs="仿宋" w:hint="eastAsia"/>
            <w:lang w:eastAsia="zh-CN"/>
          </w:rPr>
          <w:t>(四)、资金风险分析</w:t>
        </w:r>
        <w:r>
          <w:tab/>
        </w:r>
        <w:r>
          <w:fldChar w:fldCharType="begin"/>
        </w:r>
        <w:r>
          <w:instrText xml:space="preserve"> PAGEREF _Toc25745 \h </w:instrText>
        </w:r>
        <w:r>
          <w:fldChar w:fldCharType="separate"/>
        </w:r>
        <w:r>
          <w:t>30</w:t>
        </w:r>
        <w:r>
          <w:fldChar w:fldCharType="end"/>
        </w:r>
      </w:hyperlink>
    </w:p>
    <w:p>
      <w:pPr>
        <w:pStyle w:val="TOC2"/>
        <w:tabs>
          <w:tab w:val="right" w:leader="dot" w:pos="8306"/>
        </w:tabs>
      </w:pPr>
      <w:hyperlink w:anchor="_Toc31136" w:history="1">
        <w:r>
          <w:rPr>
            <w:rFonts w:ascii="仿宋" w:eastAsia="仿宋" w:hAnsi="仿宋" w:cs="仿宋" w:hint="eastAsia"/>
            <w:lang w:eastAsia="zh-CN"/>
          </w:rPr>
          <w:t>(五)、技术风险分析</w:t>
        </w:r>
        <w:r>
          <w:tab/>
        </w:r>
        <w:r>
          <w:fldChar w:fldCharType="begin"/>
        </w:r>
        <w:r>
          <w:instrText xml:space="preserve"> PAGEREF _Toc31136 \h </w:instrText>
        </w:r>
        <w:r>
          <w:fldChar w:fldCharType="separate"/>
        </w:r>
        <w:r>
          <w:t>31</w:t>
        </w:r>
        <w:r>
          <w:fldChar w:fldCharType="end"/>
        </w:r>
      </w:hyperlink>
    </w:p>
    <w:p>
      <w:pPr>
        <w:pStyle w:val="TOC2"/>
        <w:tabs>
          <w:tab w:val="right" w:leader="dot" w:pos="8306"/>
        </w:tabs>
      </w:pPr>
      <w:hyperlink w:anchor="_Toc11036" w:history="1">
        <w:r>
          <w:rPr>
            <w:rFonts w:ascii="仿宋" w:eastAsia="仿宋" w:hAnsi="仿宋" w:cs="仿宋" w:hint="eastAsia"/>
            <w:lang w:eastAsia="zh-CN"/>
          </w:rPr>
          <w:t>(六)、财务风险分析</w:t>
        </w:r>
        <w:r>
          <w:tab/>
        </w:r>
        <w:r>
          <w:fldChar w:fldCharType="begin"/>
        </w:r>
        <w:r>
          <w:instrText xml:space="preserve"> PAGEREF _Toc11036 \h </w:instrText>
        </w:r>
        <w:r>
          <w:fldChar w:fldCharType="separate"/>
        </w:r>
        <w:r>
          <w:t>32</w:t>
        </w:r>
        <w:r>
          <w:fldChar w:fldCharType="end"/>
        </w:r>
      </w:hyperlink>
    </w:p>
    <w:p>
      <w:pPr>
        <w:pStyle w:val="TOC2"/>
        <w:tabs>
          <w:tab w:val="right" w:leader="dot" w:pos="8306"/>
        </w:tabs>
      </w:pPr>
      <w:hyperlink w:anchor="_Toc13086" w:history="1">
        <w:r>
          <w:rPr>
            <w:rFonts w:ascii="仿宋" w:eastAsia="仿宋" w:hAnsi="仿宋" w:cs="仿宋" w:hint="eastAsia"/>
            <w:lang w:eastAsia="zh-CN"/>
          </w:rPr>
          <w:t>(七)、管理风险分析</w:t>
        </w:r>
        <w:r>
          <w:tab/>
        </w:r>
        <w:r>
          <w:fldChar w:fldCharType="begin"/>
        </w:r>
        <w:r>
          <w:instrText xml:space="preserve"> PAGEREF _Toc13086 \h </w:instrText>
        </w:r>
        <w:r>
          <w:fldChar w:fldCharType="separate"/>
        </w:r>
        <w:r>
          <w:t>34</w:t>
        </w:r>
        <w:r>
          <w:fldChar w:fldCharType="end"/>
        </w:r>
      </w:hyperlink>
    </w:p>
    <w:p>
      <w:pPr>
        <w:pStyle w:val="TOC2"/>
        <w:tabs>
          <w:tab w:val="right" w:leader="dot" w:pos="8306"/>
        </w:tabs>
      </w:pPr>
      <w:hyperlink w:anchor="_Toc14952" w:history="1">
        <w:r>
          <w:rPr>
            <w:rFonts w:ascii="仿宋" w:eastAsia="仿宋" w:hAnsi="仿宋" w:cs="仿宋" w:hint="eastAsia"/>
            <w:lang w:eastAsia="zh-CN"/>
          </w:rPr>
          <w:t>(八)、其它风险分析</w:t>
        </w:r>
        <w:r>
          <w:tab/>
        </w:r>
        <w:r>
          <w:fldChar w:fldCharType="begin"/>
        </w:r>
        <w:r>
          <w:instrText xml:space="preserve"> PAGEREF _Toc14952 \h </w:instrText>
        </w:r>
        <w:r>
          <w:fldChar w:fldCharType="separate"/>
        </w:r>
        <w:r>
          <w:t>35</w:t>
        </w:r>
        <w:r>
          <w:fldChar w:fldCharType="end"/>
        </w:r>
      </w:hyperlink>
    </w:p>
    <w:p>
      <w:pPr>
        <w:pStyle w:val="TOC2"/>
        <w:tabs>
          <w:tab w:val="right" w:leader="dot" w:pos="8306"/>
        </w:tabs>
      </w:pPr>
      <w:hyperlink w:anchor="_Toc10377" w:history="1">
        <w:r>
          <w:rPr>
            <w:rFonts w:ascii="仿宋" w:eastAsia="仿宋" w:hAnsi="仿宋" w:cs="仿宋" w:hint="eastAsia"/>
            <w:lang w:eastAsia="zh-CN"/>
          </w:rPr>
          <w:t>(九)、社会影响评估</w:t>
        </w:r>
        <w:r>
          <w:tab/>
        </w:r>
        <w:r>
          <w:fldChar w:fldCharType="begin"/>
        </w:r>
        <w:r>
          <w:instrText xml:space="preserve"> PAGEREF _Toc10377 \h </w:instrText>
        </w:r>
        <w:r>
          <w:fldChar w:fldCharType="separate"/>
        </w:r>
        <w:r>
          <w:t>37</w:t>
        </w:r>
        <w:r>
          <w:fldChar w:fldCharType="end"/>
        </w:r>
      </w:hyperlink>
    </w:p>
    <w:p>
      <w:pPr>
        <w:pStyle w:val="TOC1"/>
        <w:tabs>
          <w:tab w:val="right" w:leader="dot" w:pos="8306"/>
        </w:tabs>
      </w:pPr>
      <w:hyperlink w:anchor="_Toc27732" w:history="1">
        <w:r>
          <w:rPr>
            <w:rFonts w:ascii="仿宋" w:eastAsia="仿宋" w:hAnsi="仿宋" w:cs="仿宋" w:hint="eastAsia"/>
            <w:lang w:eastAsia="zh-CN"/>
          </w:rPr>
          <w:t>七、项目进度计划</w:t>
        </w:r>
        <w:r>
          <w:tab/>
        </w:r>
        <w:r>
          <w:fldChar w:fldCharType="begin"/>
        </w:r>
        <w:r>
          <w:instrText xml:space="preserve"> PAGEREF _Toc27732 \h </w:instrText>
        </w:r>
        <w:r>
          <w:fldChar w:fldCharType="separate"/>
        </w:r>
        <w:r>
          <w:t>39</w:t>
        </w:r>
        <w:r>
          <w:fldChar w:fldCharType="end"/>
        </w:r>
      </w:hyperlink>
    </w:p>
    <w:p>
      <w:pPr>
        <w:pStyle w:val="TOC2"/>
        <w:tabs>
          <w:tab w:val="right" w:leader="dot" w:pos="8306"/>
        </w:tabs>
      </w:pPr>
      <w:hyperlink w:anchor="_Toc26588" w:history="1">
        <w:r>
          <w:rPr>
            <w:rFonts w:ascii="仿宋" w:eastAsia="仿宋" w:hAnsi="仿宋" w:cs="仿宋" w:hint="eastAsia"/>
            <w:lang w:eastAsia="zh-CN"/>
          </w:rPr>
          <w:t>(一)、建设周期</w:t>
        </w:r>
        <w:r>
          <w:tab/>
        </w:r>
        <w:r>
          <w:fldChar w:fldCharType="begin"/>
        </w:r>
        <w:r>
          <w:instrText xml:space="preserve"> PAGEREF _Toc26588 \h </w:instrText>
        </w:r>
        <w:r>
          <w:fldChar w:fldCharType="separate"/>
        </w:r>
        <w:r>
          <w:t>39</w:t>
        </w:r>
        <w:r>
          <w:fldChar w:fldCharType="end"/>
        </w:r>
      </w:hyperlink>
    </w:p>
    <w:p>
      <w:pPr>
        <w:pStyle w:val="TOC2"/>
        <w:tabs>
          <w:tab w:val="right" w:leader="dot" w:pos="8306"/>
        </w:tabs>
      </w:pPr>
      <w:hyperlink w:anchor="_Toc3134" w:history="1">
        <w:r>
          <w:rPr>
            <w:rFonts w:ascii="仿宋" w:eastAsia="仿宋" w:hAnsi="仿宋" w:cs="仿宋" w:hint="eastAsia"/>
            <w:lang w:eastAsia="zh-CN"/>
          </w:rPr>
          <w:t>(二)、建设进度</w:t>
        </w:r>
        <w:r>
          <w:tab/>
        </w:r>
        <w:r>
          <w:fldChar w:fldCharType="begin"/>
        </w:r>
        <w:r>
          <w:instrText xml:space="preserve"> PAGEREF _Toc3134 \h </w:instrText>
        </w:r>
        <w:r>
          <w:fldChar w:fldCharType="separate"/>
        </w:r>
        <w:r>
          <w:t>39</w:t>
        </w:r>
        <w:r>
          <w:fldChar w:fldCharType="end"/>
        </w:r>
      </w:hyperlink>
    </w:p>
    <w:p>
      <w:pPr>
        <w:pStyle w:val="TOC2"/>
        <w:tabs>
          <w:tab w:val="right" w:leader="dot" w:pos="8306"/>
        </w:tabs>
      </w:pPr>
      <w:hyperlink w:anchor="_Toc22296" w:history="1">
        <w:r>
          <w:rPr>
            <w:rFonts w:ascii="仿宋" w:eastAsia="仿宋" w:hAnsi="仿宋" w:cs="仿宋" w:hint="eastAsia"/>
            <w:lang w:eastAsia="zh-CN"/>
          </w:rPr>
          <w:t>(三)、进度安排注意事项</w:t>
        </w:r>
        <w:r>
          <w:tab/>
        </w:r>
        <w:r>
          <w:fldChar w:fldCharType="begin"/>
        </w:r>
        <w:r>
          <w:instrText xml:space="preserve"> PAGEREF _Toc22296 \h </w:instrText>
        </w:r>
        <w:r>
          <w:fldChar w:fldCharType="separate"/>
        </w:r>
        <w:r>
          <w:t>40</w:t>
        </w:r>
        <w:r>
          <w:fldChar w:fldCharType="end"/>
        </w:r>
      </w:hyperlink>
    </w:p>
    <w:p>
      <w:pPr>
        <w:pStyle w:val="TOC2"/>
        <w:tabs>
          <w:tab w:val="right" w:leader="dot" w:pos="8306"/>
        </w:tabs>
      </w:pPr>
      <w:hyperlink w:anchor="_Toc6072" w:history="1">
        <w:r>
          <w:rPr>
            <w:rFonts w:ascii="仿宋" w:eastAsia="仿宋" w:hAnsi="仿宋" w:cs="仿宋" w:hint="eastAsia"/>
            <w:lang w:eastAsia="zh-CN"/>
          </w:rPr>
          <w:t>(四)、人力资源配置</w:t>
        </w:r>
        <w:r>
          <w:tab/>
        </w:r>
        <w:r>
          <w:fldChar w:fldCharType="begin"/>
        </w:r>
        <w:r>
          <w:instrText xml:space="preserve"> PAGEREF _Toc6072 \h </w:instrText>
        </w:r>
        <w:r>
          <w:fldChar w:fldCharType="separate"/>
        </w:r>
        <w:r>
          <w:t>41</w:t>
        </w:r>
        <w:r>
          <w:fldChar w:fldCharType="end"/>
        </w:r>
      </w:hyperlink>
    </w:p>
    <w:p>
      <w:pPr>
        <w:pStyle w:val="TOC2"/>
        <w:tabs>
          <w:tab w:val="right" w:leader="dot" w:pos="8306"/>
        </w:tabs>
      </w:pPr>
      <w:hyperlink w:anchor="_Toc22207" w:history="1">
        <w:r>
          <w:rPr>
            <w:rFonts w:ascii="仿宋" w:eastAsia="仿宋" w:hAnsi="仿宋" w:cs="仿宋" w:hint="eastAsia"/>
            <w:lang w:eastAsia="zh-CN"/>
          </w:rPr>
          <w:t>(五)、员工培训</w:t>
        </w:r>
        <w:r>
          <w:tab/>
        </w:r>
        <w:r>
          <w:fldChar w:fldCharType="begin"/>
        </w:r>
        <w:r>
          <w:instrText xml:space="preserve"> PAGEREF _Toc22207 \h </w:instrText>
        </w:r>
        <w:r>
          <w:fldChar w:fldCharType="separate"/>
        </w:r>
        <w:r>
          <w:t>43</w:t>
        </w:r>
        <w:r>
          <w:fldChar w:fldCharType="end"/>
        </w:r>
      </w:hyperlink>
    </w:p>
    <w:p>
      <w:pPr>
        <w:pStyle w:val="TOC2"/>
        <w:tabs>
          <w:tab w:val="right" w:leader="dot" w:pos="8306"/>
        </w:tabs>
      </w:pPr>
      <w:hyperlink w:anchor="_Toc10666" w:history="1">
        <w:r>
          <w:rPr>
            <w:rFonts w:ascii="仿宋" w:eastAsia="仿宋" w:hAnsi="仿宋" w:cs="仿宋" w:hint="eastAsia"/>
            <w:lang w:eastAsia="zh-CN"/>
          </w:rPr>
          <w:t>(六)、项目实施保障</w:t>
        </w:r>
        <w:r>
          <w:tab/>
        </w:r>
        <w:r>
          <w:fldChar w:fldCharType="begin"/>
        </w:r>
        <w:r>
          <w:instrText xml:space="preserve"> PAGEREF _Toc10666 \h </w:instrText>
        </w:r>
        <w:r>
          <w:fldChar w:fldCharType="separate"/>
        </w:r>
        <w:r>
          <w:t>44</w:t>
        </w:r>
        <w:r>
          <w:fldChar w:fldCharType="end"/>
        </w:r>
      </w:hyperlink>
    </w:p>
    <w:p>
      <w:pPr>
        <w:pStyle w:val="TOC2"/>
        <w:tabs>
          <w:tab w:val="right" w:leader="dot" w:pos="8306"/>
        </w:tabs>
      </w:pPr>
      <w:hyperlink w:anchor="_Toc2260" w:history="1">
        <w:r>
          <w:rPr>
            <w:rFonts w:ascii="仿宋" w:eastAsia="仿宋" w:hAnsi="仿宋" w:cs="仿宋" w:hint="eastAsia"/>
            <w:lang w:eastAsia="zh-CN"/>
          </w:rPr>
          <w:t>(七)、安全规范管理</w:t>
        </w:r>
        <w:r>
          <w:tab/>
        </w:r>
        <w:r>
          <w:fldChar w:fldCharType="begin"/>
        </w:r>
        <w:r>
          <w:instrText xml:space="preserve"> PAGEREF _Toc2260 \h </w:instrText>
        </w:r>
        <w:r>
          <w:fldChar w:fldCharType="separate"/>
        </w:r>
        <w:r>
          <w:t>45</w:t>
        </w:r>
        <w:r>
          <w:fldChar w:fldCharType="end"/>
        </w:r>
      </w:hyperlink>
    </w:p>
    <w:p>
      <w:pPr>
        <w:pStyle w:val="TOC1"/>
        <w:tabs>
          <w:tab w:val="right" w:leader="dot" w:pos="8306"/>
        </w:tabs>
      </w:pPr>
      <w:hyperlink w:anchor="_Toc3010" w:history="1">
        <w:r>
          <w:rPr>
            <w:rFonts w:ascii="仿宋" w:eastAsia="仿宋" w:hAnsi="仿宋" w:cs="仿宋" w:hint="eastAsia"/>
            <w:lang w:eastAsia="zh-CN"/>
          </w:rPr>
          <w:t>八、项目质量与标准</w:t>
        </w:r>
        <w:r>
          <w:tab/>
        </w:r>
        <w:r>
          <w:fldChar w:fldCharType="begin"/>
        </w:r>
        <w:r>
          <w:instrText xml:space="preserve"> PAGEREF _Toc3010 \h </w:instrText>
        </w:r>
        <w:r>
          <w:fldChar w:fldCharType="separate"/>
        </w:r>
        <w:r>
          <w:t>46</w:t>
        </w:r>
        <w:r>
          <w:fldChar w:fldCharType="end"/>
        </w:r>
      </w:hyperlink>
    </w:p>
    <w:p>
      <w:pPr>
        <w:pStyle w:val="TOC2"/>
        <w:tabs>
          <w:tab w:val="right" w:leader="dot" w:pos="8306"/>
        </w:tabs>
      </w:pPr>
      <w:hyperlink w:anchor="_Toc26918" w:history="1">
        <w:r>
          <w:rPr>
            <w:rFonts w:ascii="仿宋" w:eastAsia="仿宋" w:hAnsi="仿宋" w:cs="仿宋" w:hint="eastAsia"/>
            <w:lang w:eastAsia="zh-CN"/>
          </w:rPr>
          <w:t>(一)、质量保障体系</w:t>
        </w:r>
        <w:r>
          <w:tab/>
        </w:r>
        <w:r>
          <w:fldChar w:fldCharType="begin"/>
        </w:r>
        <w:r>
          <w:instrText xml:space="preserve"> PAGEREF _Toc26918 \h </w:instrText>
        </w:r>
        <w:r>
          <w:fldChar w:fldCharType="separate"/>
        </w:r>
        <w:r>
          <w:t>46</w:t>
        </w:r>
        <w:r>
          <w:fldChar w:fldCharType="end"/>
        </w:r>
      </w:hyperlink>
    </w:p>
    <w:p>
      <w:pPr>
        <w:pStyle w:val="TOC2"/>
        <w:tabs>
          <w:tab w:val="right" w:leader="dot" w:pos="8306"/>
        </w:tabs>
      </w:pPr>
      <w:hyperlink w:anchor="_Toc2080" w:history="1">
        <w:r>
          <w:rPr>
            <w:rFonts w:ascii="仿宋" w:eastAsia="仿宋" w:hAnsi="仿宋" w:cs="仿宋" w:hint="eastAsia"/>
            <w:lang w:eastAsia="zh-CN"/>
          </w:rPr>
          <w:t>(二)、标准化作业流程</w:t>
        </w:r>
        <w:r>
          <w:tab/>
        </w:r>
        <w:r>
          <w:fldChar w:fldCharType="begin"/>
        </w:r>
        <w:r>
          <w:instrText xml:space="preserve"> PAGEREF _Toc2080 \h </w:instrText>
        </w:r>
        <w:r>
          <w:fldChar w:fldCharType="separate"/>
        </w:r>
        <w:r>
          <w:t>48</w:t>
        </w:r>
        <w:r>
          <w:fldChar w:fldCharType="end"/>
        </w:r>
      </w:hyperlink>
    </w:p>
    <w:p>
      <w:pPr>
        <w:pStyle w:val="TOC2"/>
        <w:tabs>
          <w:tab w:val="right" w:leader="dot" w:pos="8306"/>
        </w:tabs>
      </w:pPr>
      <w:hyperlink w:anchor="_Toc2228" w:history="1">
        <w:r>
          <w:rPr>
            <w:rFonts w:ascii="仿宋" w:eastAsia="仿宋" w:hAnsi="仿宋" w:cs="仿宋" w:hint="eastAsia"/>
            <w:lang w:eastAsia="zh-CN"/>
          </w:rPr>
          <w:t>(三)、质量监控与评估</w:t>
        </w:r>
        <w:r>
          <w:tab/>
        </w:r>
        <w:r>
          <w:fldChar w:fldCharType="begin"/>
        </w:r>
        <w:r>
          <w:instrText xml:space="preserve"> PAGEREF _Toc2228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8" w:history="1">
        <w:r>
          <w:rPr>
            <w:rFonts w:ascii="仿宋" w:eastAsia="仿宋" w:hAnsi="仿宋" w:cs="仿宋" w:hint="eastAsia"/>
            <w:lang w:eastAsia="zh-CN"/>
          </w:rPr>
          <w:t>(四)、质量改进计划</w:t>
        </w:r>
        <w:r>
          <w:tab/>
        </w:r>
        <w:r>
          <w:fldChar w:fldCharType="begin"/>
        </w:r>
        <w:r>
          <w:instrText xml:space="preserve"> PAGEREF _Toc9628 \h </w:instrText>
        </w:r>
        <w:r>
          <w:fldChar w:fldCharType="separate"/>
        </w:r>
        <w:r>
          <w:t>50</w:t>
        </w:r>
        <w:r>
          <w:fldChar w:fldCharType="end"/>
        </w:r>
      </w:hyperlink>
    </w:p>
    <w:p>
      <w:pPr>
        <w:pStyle w:val="TOC1"/>
        <w:tabs>
          <w:tab w:val="right" w:leader="dot" w:pos="8306"/>
        </w:tabs>
      </w:pPr>
      <w:hyperlink w:anchor="_Toc3435" w:history="1">
        <w:r>
          <w:rPr>
            <w:rFonts w:ascii="仿宋" w:eastAsia="仿宋" w:hAnsi="仿宋" w:cs="仿宋" w:hint="eastAsia"/>
            <w:lang w:eastAsia="zh-CN"/>
          </w:rPr>
          <w:t>九、客户关系管理与市场拓展</w:t>
        </w:r>
        <w:r>
          <w:tab/>
        </w:r>
        <w:r>
          <w:fldChar w:fldCharType="begin"/>
        </w:r>
        <w:r>
          <w:instrText xml:space="preserve"> PAGEREF _Toc3435 \h </w:instrText>
        </w:r>
        <w:r>
          <w:fldChar w:fldCharType="separate"/>
        </w:r>
        <w:r>
          <w:t>52</w:t>
        </w:r>
        <w:r>
          <w:fldChar w:fldCharType="end"/>
        </w:r>
      </w:hyperlink>
    </w:p>
    <w:p>
      <w:pPr>
        <w:pStyle w:val="TOC2"/>
        <w:tabs>
          <w:tab w:val="right" w:leader="dot" w:pos="8306"/>
        </w:tabs>
      </w:pPr>
      <w:hyperlink w:anchor="_Toc2848" w:history="1">
        <w:r>
          <w:rPr>
            <w:rFonts w:ascii="仿宋" w:eastAsia="仿宋" w:hAnsi="仿宋" w:cs="仿宋" w:hint="eastAsia"/>
            <w:lang w:eastAsia="zh-CN"/>
          </w:rPr>
          <w:t>(一)、客户关系管理策略</w:t>
        </w:r>
        <w:r>
          <w:tab/>
        </w:r>
        <w:r>
          <w:fldChar w:fldCharType="begin"/>
        </w:r>
        <w:r>
          <w:instrText xml:space="preserve"> PAGEREF _Toc2848 \h </w:instrText>
        </w:r>
        <w:r>
          <w:fldChar w:fldCharType="separate"/>
        </w:r>
        <w:r>
          <w:t>52</w:t>
        </w:r>
        <w:r>
          <w:fldChar w:fldCharType="end"/>
        </w:r>
      </w:hyperlink>
    </w:p>
    <w:p>
      <w:pPr>
        <w:pStyle w:val="TOC2"/>
        <w:tabs>
          <w:tab w:val="right" w:leader="dot" w:pos="8306"/>
        </w:tabs>
      </w:pPr>
      <w:hyperlink w:anchor="_Toc24711" w:history="1">
        <w:r>
          <w:rPr>
            <w:rFonts w:ascii="仿宋" w:eastAsia="仿宋" w:hAnsi="仿宋" w:cs="仿宋" w:hint="eastAsia"/>
            <w:lang w:eastAsia="zh-CN"/>
          </w:rPr>
          <w:t>(二)、市场拓展方案</w:t>
        </w:r>
        <w:r>
          <w:tab/>
        </w:r>
        <w:r>
          <w:fldChar w:fldCharType="begin"/>
        </w:r>
        <w:r>
          <w:instrText xml:space="preserve"> PAGEREF _Toc24711 \h </w:instrText>
        </w:r>
        <w:r>
          <w:fldChar w:fldCharType="separate"/>
        </w:r>
        <w:r>
          <w:t>53</w:t>
        </w:r>
        <w:r>
          <w:fldChar w:fldCharType="end"/>
        </w:r>
      </w:hyperlink>
    </w:p>
    <w:p>
      <w:pPr>
        <w:pStyle w:val="TOC1"/>
        <w:tabs>
          <w:tab w:val="right" w:leader="dot" w:pos="8306"/>
        </w:tabs>
      </w:pPr>
      <w:hyperlink w:anchor="_Toc27370" w:history="1">
        <w:r>
          <w:rPr>
            <w:rFonts w:ascii="仿宋" w:eastAsia="仿宋" w:hAnsi="仿宋" w:cs="仿宋" w:hint="eastAsia"/>
            <w:lang w:eastAsia="zh-CN"/>
          </w:rPr>
          <w:t>十、环境保护与治理方案</w:t>
        </w:r>
        <w:r>
          <w:tab/>
        </w:r>
        <w:r>
          <w:fldChar w:fldCharType="begin"/>
        </w:r>
        <w:r>
          <w:instrText xml:space="preserve"> PAGEREF _Toc27370 \h </w:instrText>
        </w:r>
        <w:r>
          <w:fldChar w:fldCharType="separate"/>
        </w:r>
        <w:r>
          <w:t>54</w:t>
        </w:r>
        <w:r>
          <w:fldChar w:fldCharType="end"/>
        </w:r>
      </w:hyperlink>
    </w:p>
    <w:p>
      <w:pPr>
        <w:pStyle w:val="TOC2"/>
        <w:tabs>
          <w:tab w:val="right" w:leader="dot" w:pos="8306"/>
        </w:tabs>
      </w:pPr>
      <w:hyperlink w:anchor="_Toc2408" w:history="1">
        <w:r>
          <w:rPr>
            <w:rFonts w:ascii="仿宋" w:eastAsia="仿宋" w:hAnsi="仿宋" w:cs="仿宋" w:hint="eastAsia"/>
            <w:lang w:eastAsia="zh-CN"/>
          </w:rPr>
          <w:t>(一)、项目环境影响评估</w:t>
        </w:r>
        <w:r>
          <w:tab/>
        </w:r>
        <w:r>
          <w:fldChar w:fldCharType="begin"/>
        </w:r>
        <w:r>
          <w:instrText xml:space="preserve"> PAGEREF _Toc2408 \h </w:instrText>
        </w:r>
        <w:r>
          <w:fldChar w:fldCharType="separate"/>
        </w:r>
        <w:r>
          <w:t>54</w:t>
        </w:r>
        <w:r>
          <w:fldChar w:fldCharType="end"/>
        </w:r>
      </w:hyperlink>
    </w:p>
    <w:p>
      <w:pPr>
        <w:pStyle w:val="TOC2"/>
        <w:tabs>
          <w:tab w:val="right" w:leader="dot" w:pos="8306"/>
        </w:tabs>
      </w:pPr>
      <w:hyperlink w:anchor="_Toc7341" w:history="1">
        <w:r>
          <w:rPr>
            <w:rFonts w:ascii="仿宋" w:eastAsia="仿宋" w:hAnsi="仿宋" w:cs="仿宋" w:hint="eastAsia"/>
            <w:lang w:eastAsia="zh-CN"/>
          </w:rPr>
          <w:t>(二)、环境保护措施与治理方案</w:t>
        </w:r>
        <w:r>
          <w:tab/>
        </w:r>
        <w:r>
          <w:fldChar w:fldCharType="begin"/>
        </w:r>
        <w:r>
          <w:instrText xml:space="preserve"> PAGEREF _Toc7341 \h </w:instrText>
        </w:r>
        <w:r>
          <w:fldChar w:fldCharType="separate"/>
        </w:r>
        <w:r>
          <w:t>54</w:t>
        </w:r>
        <w:r>
          <w:fldChar w:fldCharType="end"/>
        </w:r>
      </w:hyperlink>
    </w:p>
    <w:p>
      <w:pPr>
        <w:pStyle w:val="TOC1"/>
        <w:tabs>
          <w:tab w:val="right" w:leader="dot" w:pos="8306"/>
        </w:tabs>
      </w:pPr>
      <w:hyperlink w:anchor="_Toc24467" w:history="1">
        <w:r>
          <w:rPr>
            <w:rFonts w:ascii="仿宋" w:eastAsia="仿宋" w:hAnsi="仿宋" w:cs="仿宋" w:hint="eastAsia"/>
            <w:lang w:eastAsia="zh-CN"/>
          </w:rPr>
          <w:t>十一、土地利用与规划方案</w:t>
        </w:r>
        <w:r>
          <w:tab/>
        </w:r>
        <w:r>
          <w:fldChar w:fldCharType="begin"/>
        </w:r>
        <w:r>
          <w:instrText xml:space="preserve"> PAGEREF _Toc24467 \h </w:instrText>
        </w:r>
        <w:r>
          <w:fldChar w:fldCharType="separate"/>
        </w:r>
        <w:r>
          <w:t>55</w:t>
        </w:r>
        <w:r>
          <w:fldChar w:fldCharType="end"/>
        </w:r>
      </w:hyperlink>
    </w:p>
    <w:p>
      <w:pPr>
        <w:pStyle w:val="TOC2"/>
        <w:tabs>
          <w:tab w:val="right" w:leader="dot" w:pos="8306"/>
        </w:tabs>
      </w:pPr>
      <w:hyperlink w:anchor="_Toc1514" w:history="1">
        <w:r>
          <w:rPr>
            <w:rFonts w:ascii="仿宋" w:eastAsia="仿宋" w:hAnsi="仿宋" w:cs="仿宋" w:hint="eastAsia"/>
            <w:lang w:eastAsia="zh-CN"/>
          </w:rPr>
          <w:t>(一)、项目用地情况分析</w:t>
        </w:r>
        <w:r>
          <w:tab/>
        </w:r>
        <w:r>
          <w:fldChar w:fldCharType="begin"/>
        </w:r>
        <w:r>
          <w:instrText xml:space="preserve"> PAGEREF _Toc1514 \h </w:instrText>
        </w:r>
        <w:r>
          <w:fldChar w:fldCharType="separate"/>
        </w:r>
        <w:r>
          <w:t>55</w:t>
        </w:r>
        <w:r>
          <w:fldChar w:fldCharType="end"/>
        </w:r>
      </w:hyperlink>
    </w:p>
    <w:p>
      <w:pPr>
        <w:pStyle w:val="TOC2"/>
        <w:tabs>
          <w:tab w:val="right" w:leader="dot" w:pos="8306"/>
        </w:tabs>
      </w:pPr>
      <w:hyperlink w:anchor="_Toc22073" w:history="1">
        <w:r>
          <w:rPr>
            <w:rFonts w:ascii="仿宋" w:eastAsia="仿宋" w:hAnsi="仿宋" w:cs="仿宋" w:hint="eastAsia"/>
            <w:lang w:eastAsia="zh-CN"/>
          </w:rPr>
          <w:t>(二)、土地利用规划方案</w:t>
        </w:r>
        <w:r>
          <w:tab/>
        </w:r>
        <w:r>
          <w:fldChar w:fldCharType="begin"/>
        </w:r>
        <w:r>
          <w:instrText xml:space="preserve"> PAGEREF _Toc22073 \h </w:instrText>
        </w:r>
        <w:r>
          <w:fldChar w:fldCharType="separate"/>
        </w:r>
        <w:r>
          <w:t>56</w:t>
        </w:r>
        <w:r>
          <w:fldChar w:fldCharType="end"/>
        </w:r>
      </w:hyperlink>
    </w:p>
    <w:p>
      <w:pPr>
        <w:pStyle w:val="TOC1"/>
        <w:tabs>
          <w:tab w:val="right" w:leader="dot" w:pos="8306"/>
        </w:tabs>
      </w:pPr>
      <w:hyperlink w:anchor="_Toc10753" w:history="1">
        <w:r>
          <w:rPr>
            <w:rFonts w:ascii="仿宋" w:eastAsia="仿宋" w:hAnsi="仿宋" w:cs="仿宋" w:hint="eastAsia"/>
            <w:lang w:eastAsia="zh-CN"/>
          </w:rPr>
          <w:t>十二、安全与应急管理</w:t>
        </w:r>
        <w:r>
          <w:tab/>
        </w:r>
        <w:r>
          <w:fldChar w:fldCharType="begin"/>
        </w:r>
        <w:r>
          <w:instrText xml:space="preserve"> PAGEREF _Toc10753 \h </w:instrText>
        </w:r>
        <w:r>
          <w:fldChar w:fldCharType="separate"/>
        </w:r>
        <w:r>
          <w:t>57</w:t>
        </w:r>
        <w:r>
          <w:fldChar w:fldCharType="end"/>
        </w:r>
      </w:hyperlink>
    </w:p>
    <w:p>
      <w:pPr>
        <w:pStyle w:val="TOC2"/>
        <w:tabs>
          <w:tab w:val="right" w:leader="dot" w:pos="8306"/>
        </w:tabs>
      </w:pPr>
      <w:hyperlink w:anchor="_Toc29821" w:history="1">
        <w:r>
          <w:rPr>
            <w:rFonts w:ascii="仿宋" w:eastAsia="仿宋" w:hAnsi="仿宋" w:cs="仿宋" w:hint="eastAsia"/>
            <w:lang w:eastAsia="zh-CN"/>
          </w:rPr>
          <w:t>(一)、安全生产管理</w:t>
        </w:r>
        <w:r>
          <w:tab/>
        </w:r>
        <w:r>
          <w:fldChar w:fldCharType="begin"/>
        </w:r>
        <w:r>
          <w:instrText xml:space="preserve"> PAGEREF _Toc29821 \h </w:instrText>
        </w:r>
        <w:r>
          <w:fldChar w:fldCharType="separate"/>
        </w:r>
        <w:r>
          <w:t>57</w:t>
        </w:r>
        <w:r>
          <w:fldChar w:fldCharType="end"/>
        </w:r>
      </w:hyperlink>
    </w:p>
    <w:p>
      <w:pPr>
        <w:pStyle w:val="TOC2"/>
        <w:tabs>
          <w:tab w:val="right" w:leader="dot" w:pos="8306"/>
        </w:tabs>
      </w:pPr>
      <w:hyperlink w:anchor="_Toc18368" w:history="1">
        <w:r>
          <w:rPr>
            <w:rFonts w:ascii="仿宋" w:eastAsia="仿宋" w:hAnsi="仿宋" w:cs="仿宋" w:hint="eastAsia"/>
            <w:lang w:eastAsia="zh-CN"/>
          </w:rPr>
          <w:t>(二)、应急预案与响应</w:t>
        </w:r>
        <w:r>
          <w:tab/>
        </w:r>
        <w:r>
          <w:fldChar w:fldCharType="begin"/>
        </w:r>
        <w:r>
          <w:instrText xml:space="preserve"> PAGEREF _Toc18368 \h </w:instrText>
        </w:r>
        <w:r>
          <w:fldChar w:fldCharType="separate"/>
        </w:r>
        <w:r>
          <w:t>59</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十三、设施与设备管理</w:t>
        </w:r>
        <w:r>
          <w:tab/>
        </w:r>
        <w:r>
          <w:fldChar w:fldCharType="begin"/>
        </w:r>
        <w:r>
          <w:instrText xml:space="preserve"> PAGEREF _Toc26948 \h </w:instrText>
        </w:r>
        <w:r>
          <w:fldChar w:fldCharType="separate"/>
        </w:r>
        <w:r>
          <w:t>61</w:t>
        </w:r>
        <w:r>
          <w:fldChar w:fldCharType="end"/>
        </w:r>
      </w:hyperlink>
    </w:p>
    <w:p>
      <w:pPr>
        <w:pStyle w:val="TOC2"/>
        <w:tabs>
          <w:tab w:val="right" w:leader="dot" w:pos="8306"/>
        </w:tabs>
      </w:pPr>
      <w:hyperlink w:anchor="_Toc22655" w:history="1">
        <w:r>
          <w:rPr>
            <w:rFonts w:ascii="仿宋" w:eastAsia="仿宋" w:hAnsi="仿宋" w:cs="仿宋" w:hint="eastAsia"/>
            <w:lang w:eastAsia="zh-CN"/>
          </w:rPr>
          <w:t>(一)、设施规划与配置</w:t>
        </w:r>
        <w:r>
          <w:tab/>
        </w:r>
        <w:r>
          <w:fldChar w:fldCharType="begin"/>
        </w:r>
        <w:r>
          <w:instrText xml:space="preserve"> PAGEREF _Toc22655 \h </w:instrText>
        </w:r>
        <w:r>
          <w:fldChar w:fldCharType="separate"/>
        </w:r>
        <w:r>
          <w:t>61</w:t>
        </w:r>
        <w:r>
          <w:fldChar w:fldCharType="end"/>
        </w:r>
      </w:hyperlink>
    </w:p>
    <w:p>
      <w:pPr>
        <w:pStyle w:val="TOC2"/>
        <w:tabs>
          <w:tab w:val="right" w:leader="dot" w:pos="8306"/>
        </w:tabs>
      </w:pPr>
      <w:hyperlink w:anchor="_Toc24169" w:history="1">
        <w:r>
          <w:rPr>
            <w:rFonts w:ascii="仿宋" w:eastAsia="仿宋" w:hAnsi="仿宋" w:cs="仿宋" w:hint="eastAsia"/>
            <w:lang w:eastAsia="zh-CN"/>
          </w:rPr>
          <w:t>(二)、设备采购与维护管理</w:t>
        </w:r>
        <w:r>
          <w:tab/>
        </w:r>
        <w:r>
          <w:fldChar w:fldCharType="begin"/>
        </w:r>
        <w:r>
          <w:instrText xml:space="preserve"> PAGEREF _Toc24169 \h </w:instrText>
        </w:r>
        <w:r>
          <w:fldChar w:fldCharType="separate"/>
        </w:r>
        <w:r>
          <w:t>61</w:t>
        </w:r>
        <w:r>
          <w:fldChar w:fldCharType="end"/>
        </w:r>
      </w:hyperlink>
    </w:p>
    <w:p>
      <w:pPr>
        <w:pStyle w:val="TOC2"/>
        <w:tabs>
          <w:tab w:val="right" w:leader="dot" w:pos="8306"/>
        </w:tabs>
      </w:pPr>
      <w:hyperlink w:anchor="_Toc9483" w:history="1">
        <w:r>
          <w:rPr>
            <w:rFonts w:ascii="仿宋" w:eastAsia="仿宋" w:hAnsi="仿宋" w:cs="仿宋" w:hint="eastAsia"/>
            <w:lang w:eastAsia="zh-CN"/>
          </w:rPr>
          <w:t>(三)、设施设备升级策略</w:t>
        </w:r>
        <w:r>
          <w:tab/>
        </w:r>
        <w:r>
          <w:fldChar w:fldCharType="begin"/>
        </w:r>
        <w:r>
          <w:instrText xml:space="preserve"> PAGEREF _Toc9483 \h </w:instrText>
        </w:r>
        <w:r>
          <w:fldChar w:fldCharType="separate"/>
        </w:r>
        <w:r>
          <w:t>62</w:t>
        </w:r>
        <w:r>
          <w:fldChar w:fldCharType="end"/>
        </w:r>
      </w:hyperlink>
    </w:p>
    <w:p>
      <w:pPr>
        <w:pStyle w:val="TOC1"/>
        <w:tabs>
          <w:tab w:val="right" w:leader="dot" w:pos="8306"/>
        </w:tabs>
      </w:pPr>
      <w:hyperlink w:anchor="_Toc3703" w:history="1">
        <w:r>
          <w:rPr>
            <w:rFonts w:ascii="仿宋" w:eastAsia="仿宋" w:hAnsi="仿宋" w:cs="仿宋" w:hint="eastAsia"/>
            <w:lang w:eastAsia="zh-CN"/>
          </w:rPr>
          <w:t>十四、创新驱动与持续发展</w:t>
        </w:r>
        <w:r>
          <w:tab/>
        </w:r>
        <w:r>
          <w:fldChar w:fldCharType="begin"/>
        </w:r>
        <w:r>
          <w:instrText xml:space="preserve"> PAGEREF _Toc3703 \h </w:instrText>
        </w:r>
        <w:r>
          <w:fldChar w:fldCharType="separate"/>
        </w:r>
        <w:r>
          <w:t>63</w:t>
        </w:r>
        <w:r>
          <w:fldChar w:fldCharType="end"/>
        </w:r>
      </w:hyperlink>
    </w:p>
    <w:p>
      <w:pPr>
        <w:pStyle w:val="TOC2"/>
        <w:tabs>
          <w:tab w:val="right" w:leader="dot" w:pos="8306"/>
        </w:tabs>
      </w:pPr>
      <w:hyperlink w:anchor="_Toc1769" w:history="1">
        <w:r>
          <w:rPr>
            <w:rFonts w:ascii="仿宋" w:eastAsia="仿宋" w:hAnsi="仿宋" w:cs="仿宋" w:hint="eastAsia"/>
            <w:lang w:eastAsia="zh-CN"/>
          </w:rPr>
          <w:t>(一)、创新驱动战略实施</w:t>
        </w:r>
        <w:r>
          <w:tab/>
        </w:r>
        <w:r>
          <w:fldChar w:fldCharType="begin"/>
        </w:r>
        <w:r>
          <w:instrText xml:space="preserve"> PAGEREF _Toc1769 \h </w:instrText>
        </w:r>
        <w:r>
          <w:fldChar w:fldCharType="separate"/>
        </w:r>
        <w:r>
          <w:t>63</w:t>
        </w:r>
        <w:r>
          <w:fldChar w:fldCharType="end"/>
        </w:r>
      </w:hyperlink>
    </w:p>
    <w:p>
      <w:pPr>
        <w:pStyle w:val="TOC2"/>
        <w:tabs>
          <w:tab w:val="right" w:leader="dot" w:pos="8306"/>
        </w:tabs>
      </w:pPr>
      <w:hyperlink w:anchor="_Toc31073" w:history="1">
        <w:r>
          <w:rPr>
            <w:rFonts w:ascii="仿宋" w:eastAsia="仿宋" w:hAnsi="仿宋" w:cs="仿宋" w:hint="eastAsia"/>
            <w:lang w:eastAsia="zh-CN"/>
          </w:rPr>
          <w:t>(二)、持续发展路径探索</w:t>
        </w:r>
        <w:r>
          <w:tab/>
        </w:r>
        <w:r>
          <w:fldChar w:fldCharType="begin"/>
        </w:r>
        <w:r>
          <w:instrText xml:space="preserve"> PAGEREF _Toc31073 \h </w:instrText>
        </w:r>
        <w:r>
          <w:fldChar w:fldCharType="separate"/>
        </w:r>
        <w:r>
          <w:t>64</w:t>
        </w:r>
        <w:r>
          <w:fldChar w:fldCharType="end"/>
        </w:r>
      </w:hyperlink>
    </w:p>
    <w:p>
      <w:pPr>
        <w:pStyle w:val="TOC1"/>
        <w:tabs>
          <w:tab w:val="right" w:leader="dot" w:pos="8306"/>
        </w:tabs>
      </w:pPr>
      <w:hyperlink w:anchor="_Toc24764" w:history="1">
        <w:r>
          <w:rPr>
            <w:rFonts w:ascii="仿宋" w:eastAsia="仿宋" w:hAnsi="仿宋" w:cs="仿宋" w:hint="eastAsia"/>
            <w:lang w:eastAsia="zh-CN"/>
          </w:rPr>
          <w:t>十五、知识产权管理与保护</w:t>
        </w:r>
        <w:r>
          <w:tab/>
        </w:r>
        <w:r>
          <w:fldChar w:fldCharType="begin"/>
        </w:r>
        <w:r>
          <w:instrText xml:space="preserve"> PAGEREF _Toc24764 \h </w:instrText>
        </w:r>
        <w:r>
          <w:fldChar w:fldCharType="separate"/>
        </w:r>
        <w:r>
          <w:t>69</w:t>
        </w:r>
        <w:r>
          <w:fldChar w:fldCharType="end"/>
        </w:r>
      </w:hyperlink>
    </w:p>
    <w:p>
      <w:pPr>
        <w:pStyle w:val="TOC2"/>
        <w:tabs>
          <w:tab w:val="right" w:leader="dot" w:pos="8306"/>
        </w:tabs>
      </w:pPr>
      <w:hyperlink w:anchor="_Toc14289" w:history="1">
        <w:r>
          <w:rPr>
            <w:rFonts w:ascii="仿宋" w:eastAsia="仿宋" w:hAnsi="仿宋" w:cs="仿宋" w:hint="eastAsia"/>
            <w:lang w:eastAsia="zh-CN"/>
          </w:rPr>
          <w:t>(一)、知识产权管理体系建设</w:t>
        </w:r>
        <w:r>
          <w:tab/>
        </w:r>
        <w:r>
          <w:fldChar w:fldCharType="begin"/>
        </w:r>
        <w:r>
          <w:instrText xml:space="preserve"> PAGEREF _Toc14289 \h </w:instrText>
        </w:r>
        <w:r>
          <w:fldChar w:fldCharType="separate"/>
        </w:r>
        <w:r>
          <w:t>69</w:t>
        </w:r>
        <w:r>
          <w:fldChar w:fldCharType="end"/>
        </w:r>
      </w:hyperlink>
    </w:p>
    <w:p>
      <w:pPr>
        <w:pStyle w:val="TOC2"/>
        <w:tabs>
          <w:tab w:val="right" w:leader="dot" w:pos="8306"/>
        </w:tabs>
      </w:pPr>
      <w:hyperlink w:anchor="_Toc28371" w:history="1">
        <w:r>
          <w:rPr>
            <w:rFonts w:ascii="仿宋" w:eastAsia="仿宋" w:hAnsi="仿宋" w:cs="仿宋" w:hint="eastAsia"/>
            <w:lang w:eastAsia="zh-CN"/>
          </w:rPr>
          <w:t>(二)、知识产权保护措施</w:t>
        </w:r>
        <w:r>
          <w:tab/>
        </w:r>
        <w:r>
          <w:fldChar w:fldCharType="begin"/>
        </w:r>
        <w:r>
          <w:instrText xml:space="preserve"> PAGEREF _Toc28371 \h </w:instrText>
        </w:r>
        <w:r>
          <w:fldChar w:fldCharType="separate"/>
        </w:r>
        <w:r>
          <w:t>69</w:t>
        </w:r>
        <w:r>
          <w:fldChar w:fldCharType="end"/>
        </w:r>
      </w:hyperlink>
    </w:p>
    <w:p>
      <w:pPr>
        <w:pStyle w:val="TOC1"/>
        <w:tabs>
          <w:tab w:val="right" w:leader="dot" w:pos="8306"/>
        </w:tabs>
      </w:pPr>
      <w:hyperlink w:anchor="_Toc10747" w:history="1">
        <w:r>
          <w:rPr>
            <w:rFonts w:ascii="仿宋" w:eastAsia="仿宋" w:hAnsi="仿宋" w:cs="仿宋" w:hint="eastAsia"/>
            <w:lang w:eastAsia="zh-CN"/>
          </w:rPr>
          <w:t>十六、合作与交流机制建立</w:t>
        </w:r>
        <w:r>
          <w:tab/>
        </w:r>
        <w:r>
          <w:fldChar w:fldCharType="begin"/>
        </w:r>
        <w:r>
          <w:instrText xml:space="preserve"> PAGEREF _Toc10747 \h </w:instrText>
        </w:r>
        <w:r>
          <w:fldChar w:fldCharType="separate"/>
        </w:r>
        <w:r>
          <w:t>71</w:t>
        </w:r>
        <w:r>
          <w:fldChar w:fldCharType="end"/>
        </w:r>
      </w:hyperlink>
    </w:p>
    <w:p>
      <w:pPr>
        <w:pStyle w:val="TOC2"/>
        <w:tabs>
          <w:tab w:val="right" w:leader="dot" w:pos="8306"/>
        </w:tabs>
      </w:pPr>
      <w:hyperlink w:anchor="_Toc22824" w:history="1">
        <w:r>
          <w:rPr>
            <w:rFonts w:ascii="仿宋" w:eastAsia="仿宋" w:hAnsi="仿宋" w:cs="仿宋" w:hint="eastAsia"/>
            <w:lang w:eastAsia="zh-CN"/>
          </w:rPr>
          <w:t>(一)、合作伙伴选择与合作方式</w:t>
        </w:r>
        <w:r>
          <w:tab/>
        </w:r>
        <w:r>
          <w:fldChar w:fldCharType="begin"/>
        </w:r>
        <w:r>
          <w:instrText xml:space="preserve"> PAGEREF _Toc22824 \h </w:instrText>
        </w:r>
        <w:r>
          <w:fldChar w:fldCharType="separate"/>
        </w:r>
        <w:r>
          <w:t>71</w:t>
        </w:r>
        <w:r>
          <w:fldChar w:fldCharType="end"/>
        </w:r>
      </w:hyperlink>
    </w:p>
    <w:p>
      <w:pPr>
        <w:pStyle w:val="TOC2"/>
        <w:tabs>
          <w:tab w:val="right" w:leader="dot" w:pos="8306"/>
        </w:tabs>
      </w:pPr>
      <w:hyperlink w:anchor="_Toc26148" w:history="1">
        <w:r>
          <w:rPr>
            <w:rFonts w:ascii="仿宋" w:eastAsia="仿宋" w:hAnsi="仿宋" w:cs="仿宋" w:hint="eastAsia"/>
            <w:lang w:eastAsia="zh-CN"/>
          </w:rPr>
          <w:t>(二)、交流与合作平台搭建</w:t>
        </w:r>
        <w:r>
          <w:tab/>
        </w:r>
        <w:r>
          <w:fldChar w:fldCharType="begin"/>
        </w:r>
        <w:r>
          <w:instrText xml:space="preserve"> PAGEREF _Toc26148 \h </w:instrText>
        </w:r>
        <w:r>
          <w:fldChar w:fldCharType="separate"/>
        </w:r>
        <w:r>
          <w:t>72</w:t>
        </w:r>
        <w:r>
          <w:fldChar w:fldCharType="end"/>
        </w:r>
      </w:hyperlink>
    </w:p>
    <w:p>
      <w:pPr>
        <w:pStyle w:val="TOC1"/>
        <w:tabs>
          <w:tab w:val="right" w:leader="dot" w:pos="8306"/>
        </w:tabs>
      </w:pPr>
      <w:hyperlink w:anchor="_Toc31320" w:history="1">
        <w:r>
          <w:rPr>
            <w:rFonts w:ascii="仿宋" w:eastAsia="仿宋" w:hAnsi="仿宋" w:cs="仿宋" w:hint="eastAsia"/>
            <w:lang w:eastAsia="zh-CN"/>
          </w:rPr>
          <w:t>十七、人力资源管理与开发</w:t>
        </w:r>
        <w:r>
          <w:tab/>
        </w:r>
        <w:r>
          <w:fldChar w:fldCharType="begin"/>
        </w:r>
        <w:r>
          <w:instrText xml:space="preserve"> PAGEREF _Toc31320 \h </w:instrText>
        </w:r>
        <w:r>
          <w:fldChar w:fldCharType="separate"/>
        </w:r>
        <w:r>
          <w:t>74</w:t>
        </w:r>
        <w:r>
          <w:fldChar w:fldCharType="end"/>
        </w:r>
      </w:hyperlink>
    </w:p>
    <w:p>
      <w:pPr>
        <w:pStyle w:val="TOC2"/>
        <w:tabs>
          <w:tab w:val="right" w:leader="dot" w:pos="8306"/>
        </w:tabs>
      </w:pPr>
      <w:hyperlink w:anchor="_Toc11318" w:history="1">
        <w:r>
          <w:rPr>
            <w:rFonts w:ascii="仿宋" w:eastAsia="仿宋" w:hAnsi="仿宋" w:cs="仿宋" w:hint="eastAsia"/>
            <w:lang w:eastAsia="zh-CN"/>
          </w:rPr>
          <w:t>(一)、人力资源规划</w:t>
        </w:r>
        <w:r>
          <w:tab/>
        </w:r>
        <w:r>
          <w:fldChar w:fldCharType="begin"/>
        </w:r>
        <w:r>
          <w:instrText xml:space="preserve"> PAGEREF _Toc11318 \h </w:instrText>
        </w:r>
        <w:r>
          <w:fldChar w:fldCharType="separate"/>
        </w:r>
        <w:r>
          <w:t>74</w:t>
        </w:r>
        <w:r>
          <w:fldChar w:fldCharType="end"/>
        </w:r>
      </w:hyperlink>
    </w:p>
    <w:p>
      <w:pPr>
        <w:pStyle w:val="TOC2"/>
        <w:tabs>
          <w:tab w:val="right" w:leader="dot" w:pos="8306"/>
        </w:tabs>
      </w:pPr>
      <w:hyperlink w:anchor="_Toc11100" w:history="1">
        <w:r>
          <w:rPr>
            <w:rFonts w:ascii="仿宋" w:eastAsia="仿宋" w:hAnsi="仿宋" w:cs="仿宋" w:hint="eastAsia"/>
            <w:lang w:eastAsia="zh-CN"/>
          </w:rPr>
          <w:t>(二)、人力资源开发与培训</w:t>
        </w:r>
        <w:r>
          <w:tab/>
        </w:r>
        <w:r>
          <w:fldChar w:fldCharType="begin"/>
        </w:r>
        <w:r>
          <w:instrText xml:space="preserve"> PAGEREF _Toc11100 \h </w:instrText>
        </w:r>
        <w:r>
          <w:fldChar w:fldCharType="separate"/>
        </w:r>
        <w:r>
          <w:t>76</w:t>
        </w:r>
        <w:r>
          <w:fldChar w:fldCharType="end"/>
        </w:r>
      </w:hyperlink>
    </w:p>
    <w:p>
      <w:pPr>
        <w:pStyle w:val="TOC1"/>
        <w:tabs>
          <w:tab w:val="right" w:leader="dot" w:pos="8306"/>
        </w:tabs>
      </w:pPr>
      <w:hyperlink w:anchor="_Toc3865" w:history="1">
        <w:r>
          <w:rPr>
            <w:rFonts w:ascii="仿宋" w:eastAsia="仿宋" w:hAnsi="仿宋" w:cs="仿宋" w:hint="eastAsia"/>
            <w:lang w:eastAsia="zh-CN"/>
          </w:rPr>
          <w:t>十八、产业协同与集群发展</w:t>
        </w:r>
        <w:r>
          <w:tab/>
        </w:r>
        <w:r>
          <w:fldChar w:fldCharType="begin"/>
        </w:r>
        <w:r>
          <w:instrText xml:space="preserve"> PAGEREF _Toc3865 \h </w:instrText>
        </w:r>
        <w:r>
          <w:fldChar w:fldCharType="separate"/>
        </w:r>
        <w:r>
          <w:t>78</w:t>
        </w:r>
        <w:r>
          <w:fldChar w:fldCharType="end"/>
        </w:r>
      </w:hyperlink>
    </w:p>
    <w:p>
      <w:pPr>
        <w:pStyle w:val="TOC2"/>
        <w:tabs>
          <w:tab w:val="right" w:leader="dot" w:pos="8306"/>
        </w:tabs>
      </w:pPr>
      <w:hyperlink w:anchor="_Toc8715" w:history="1">
        <w:r>
          <w:rPr>
            <w:rFonts w:ascii="仿宋" w:eastAsia="仿宋" w:hAnsi="仿宋" w:cs="仿宋" w:hint="eastAsia"/>
            <w:lang w:eastAsia="zh-CN"/>
          </w:rPr>
          <w:t>(一)、产业协同机制建设</w:t>
        </w:r>
        <w:r>
          <w:tab/>
        </w:r>
        <w:r>
          <w:fldChar w:fldCharType="begin"/>
        </w:r>
        <w:r>
          <w:instrText xml:space="preserve"> PAGEREF _Toc8715 \h </w:instrText>
        </w:r>
        <w:r>
          <w:fldChar w:fldCharType="separate"/>
        </w:r>
        <w:r>
          <w:t>78</w:t>
        </w:r>
        <w:r>
          <w:fldChar w:fldCharType="end"/>
        </w:r>
      </w:hyperlink>
    </w:p>
    <w:p>
      <w:pPr>
        <w:pStyle w:val="TOC2"/>
        <w:tabs>
          <w:tab w:val="right" w:leader="dot" w:pos="8306"/>
        </w:tabs>
      </w:pPr>
      <w:hyperlink w:anchor="_Toc18854" w:history="1">
        <w:r>
          <w:rPr>
            <w:rFonts w:ascii="仿宋" w:eastAsia="仿宋" w:hAnsi="仿宋" w:cs="仿宋" w:hint="eastAsia"/>
            <w:lang w:eastAsia="zh-CN"/>
          </w:rPr>
          <w:t>(二)、产业集群培育与发展</w:t>
        </w:r>
        <w:r>
          <w:tab/>
        </w:r>
        <w:r>
          <w:fldChar w:fldCharType="begin"/>
        </w:r>
        <w:r>
          <w:instrText xml:space="preserve"> PAGEREF _Toc18854 \h </w:instrText>
        </w:r>
        <w:r>
          <w:fldChar w:fldCharType="separate"/>
        </w:r>
        <w:r>
          <w:t>79</w:t>
        </w:r>
        <w:r>
          <w:fldChar w:fldCharType="end"/>
        </w:r>
      </w:hyperlink>
    </w:p>
    <w:p>
      <w:pPr>
        <w:pStyle w:val="TOC1"/>
        <w:tabs>
          <w:tab w:val="right" w:leader="dot" w:pos="8306"/>
        </w:tabs>
      </w:pPr>
      <w:hyperlink w:anchor="_Toc8368" w:history="1">
        <w:r>
          <w:rPr>
            <w:rFonts w:ascii="仿宋" w:eastAsia="仿宋" w:hAnsi="仿宋" w:cs="仿宋" w:hint="eastAsia"/>
            <w:lang w:eastAsia="zh-CN"/>
          </w:rPr>
          <w:t>十九、成果转化与推广应用</w:t>
        </w:r>
        <w:r>
          <w:tab/>
        </w:r>
        <w:r>
          <w:fldChar w:fldCharType="begin"/>
        </w:r>
        <w:r>
          <w:instrText xml:space="preserve"> PAGEREF _Toc8368 \h </w:instrText>
        </w:r>
        <w:r>
          <w:fldChar w:fldCharType="separate"/>
        </w:r>
        <w:r>
          <w:t>80</w:t>
        </w:r>
        <w:r>
          <w:fldChar w:fldCharType="end"/>
        </w:r>
      </w:hyperlink>
    </w:p>
    <w:p>
      <w:pPr>
        <w:pStyle w:val="TOC2"/>
        <w:tabs>
          <w:tab w:val="right" w:leader="dot" w:pos="8306"/>
        </w:tabs>
      </w:pPr>
      <w:hyperlink w:anchor="_Toc9332" w:history="1">
        <w:r>
          <w:rPr>
            <w:rFonts w:ascii="仿宋" w:eastAsia="仿宋" w:hAnsi="仿宋" w:cs="仿宋" w:hint="eastAsia"/>
            <w:lang w:eastAsia="zh-CN"/>
          </w:rPr>
          <w:t>(一)、成果转化策略制定</w:t>
        </w:r>
        <w:r>
          <w:tab/>
        </w:r>
        <w:r>
          <w:fldChar w:fldCharType="begin"/>
        </w:r>
        <w:r>
          <w:instrText xml:space="preserve"> PAGEREF _Toc9332 \h </w:instrText>
        </w:r>
        <w:r>
          <w:fldChar w:fldCharType="separate"/>
        </w:r>
        <w:r>
          <w:t>80</w:t>
        </w:r>
        <w:r>
          <w:fldChar w:fldCharType="end"/>
        </w:r>
      </w:hyperlink>
    </w:p>
    <w:p>
      <w:pPr>
        <w:pStyle w:val="TOC2"/>
        <w:tabs>
          <w:tab w:val="right" w:leader="dot" w:pos="8306"/>
        </w:tabs>
      </w:pPr>
      <w:hyperlink w:anchor="_Toc26416" w:history="1">
        <w:r>
          <w:rPr>
            <w:rFonts w:ascii="仿宋" w:eastAsia="仿宋" w:hAnsi="仿宋" w:cs="仿宋" w:hint="eastAsia"/>
            <w:lang w:eastAsia="zh-CN"/>
          </w:rPr>
          <w:t>(二)、成果推广应用方案</w:t>
        </w:r>
        <w:r>
          <w:tab/>
        </w:r>
        <w:r>
          <w:fldChar w:fldCharType="begin"/>
        </w:r>
        <w:r>
          <w:instrText xml:space="preserve"> PAGEREF _Toc26416 \h </w:instrText>
        </w:r>
        <w:r>
          <w:fldChar w:fldCharType="separate"/>
        </w:r>
        <w:r>
          <w:t>82</w:t>
        </w:r>
        <w:r>
          <w:fldChar w:fldCharType="end"/>
        </w:r>
      </w:hyperlink>
    </w:p>
    <w:p>
      <w:pPr>
        <w:pStyle w:val="TOC1"/>
        <w:tabs>
          <w:tab w:val="right" w:leader="dot" w:pos="8306"/>
        </w:tabs>
      </w:pPr>
      <w:hyperlink w:anchor="_Toc15057" w:history="1">
        <w:r>
          <w:rPr>
            <w:rFonts w:ascii="仿宋" w:eastAsia="仿宋" w:hAnsi="仿宋" w:cs="仿宋" w:hint="eastAsia"/>
            <w:lang w:eastAsia="zh-CN"/>
          </w:rPr>
          <w:t>二十、企业合规与伦理</w:t>
        </w:r>
        <w:r>
          <w:tab/>
        </w:r>
        <w:r>
          <w:fldChar w:fldCharType="begin"/>
        </w:r>
        <w:r>
          <w:instrText xml:space="preserve"> PAGEREF _Toc15057 \h </w:instrText>
        </w:r>
        <w:r>
          <w:fldChar w:fldCharType="separate"/>
        </w:r>
        <w:r>
          <w:t>83</w:t>
        </w:r>
        <w:r>
          <w:fldChar w:fldCharType="end"/>
        </w:r>
      </w:hyperlink>
    </w:p>
    <w:p>
      <w:pPr>
        <w:pStyle w:val="TOC2"/>
        <w:tabs>
          <w:tab w:val="right" w:leader="dot" w:pos="8306"/>
        </w:tabs>
      </w:pPr>
      <w:hyperlink w:anchor="_Toc6815" w:history="1">
        <w:r>
          <w:rPr>
            <w:rFonts w:ascii="仿宋" w:eastAsia="仿宋" w:hAnsi="仿宋" w:cs="仿宋" w:hint="eastAsia"/>
            <w:lang w:eastAsia="zh-CN"/>
          </w:rPr>
          <w:t>(一)、合规政策与程序</w:t>
        </w:r>
        <w:r>
          <w:tab/>
        </w:r>
        <w:r>
          <w:fldChar w:fldCharType="begin"/>
        </w:r>
        <w:r>
          <w:instrText xml:space="preserve"> PAGEREF _Toc6815 \h </w:instrText>
        </w:r>
        <w:r>
          <w:fldChar w:fldCharType="separate"/>
        </w:r>
        <w:r>
          <w:t>83</w:t>
        </w:r>
        <w:r>
          <w:fldChar w:fldCharType="end"/>
        </w:r>
      </w:hyperlink>
    </w:p>
    <w:p>
      <w:pPr>
        <w:pStyle w:val="TOC2"/>
        <w:tabs>
          <w:tab w:val="right" w:leader="dot" w:pos="8306"/>
        </w:tabs>
      </w:pPr>
      <w:hyperlink w:anchor="_Toc8345" w:history="1">
        <w:r>
          <w:rPr>
            <w:rFonts w:ascii="仿宋" w:eastAsia="仿宋" w:hAnsi="仿宋" w:cs="仿宋" w:hint="eastAsia"/>
            <w:lang w:eastAsia="zh-CN"/>
          </w:rPr>
          <w:t>(二)、伦理规范与培训</w:t>
        </w:r>
        <w:r>
          <w:tab/>
        </w:r>
        <w:r>
          <w:fldChar w:fldCharType="begin"/>
        </w:r>
        <w:r>
          <w:instrText xml:space="preserve"> PAGEREF _Toc8345 \h </w:instrText>
        </w:r>
        <w:r>
          <w:fldChar w:fldCharType="separate"/>
        </w:r>
        <w:r>
          <w:t>84</w:t>
        </w:r>
        <w:r>
          <w:fldChar w:fldCharType="end"/>
        </w:r>
      </w:hyperlink>
    </w:p>
    <w:p>
      <w:pPr>
        <w:pStyle w:val="TOC2"/>
        <w:tabs>
          <w:tab w:val="right" w:leader="dot" w:pos="8306"/>
        </w:tabs>
      </w:pPr>
      <w:hyperlink w:anchor="_Toc15917" w:history="1">
        <w:r>
          <w:rPr>
            <w:rFonts w:ascii="仿宋" w:eastAsia="仿宋" w:hAnsi="仿宋" w:cs="仿宋" w:hint="eastAsia"/>
            <w:lang w:eastAsia="zh-CN"/>
          </w:rPr>
          <w:t>(三)、合规风险评估</w:t>
        </w:r>
        <w:r>
          <w:tab/>
        </w:r>
        <w:r>
          <w:fldChar w:fldCharType="begin"/>
        </w:r>
        <w:r>
          <w:instrText xml:space="preserve"> PAGEREF _Toc15917 \h </w:instrText>
        </w:r>
        <w:r>
          <w:fldChar w:fldCharType="separate"/>
        </w:r>
        <w:r>
          <w:t>85</w:t>
        </w:r>
        <w:r>
          <w:fldChar w:fldCharType="end"/>
        </w:r>
      </w:hyperlink>
    </w:p>
    <w:p>
      <w:pPr>
        <w:pStyle w:val="TOC2"/>
        <w:tabs>
          <w:tab w:val="right" w:leader="dot" w:pos="8306"/>
        </w:tabs>
      </w:pPr>
      <w:hyperlink w:anchor="_Toc14296" w:history="1">
        <w:r>
          <w:rPr>
            <w:rFonts w:ascii="仿宋" w:eastAsia="仿宋" w:hAnsi="仿宋" w:cs="仿宋" w:hint="eastAsia"/>
            <w:lang w:eastAsia="zh-CN"/>
          </w:rPr>
          <w:t>(四)、合规监督与执行</w:t>
        </w:r>
        <w:r>
          <w:tab/>
        </w:r>
        <w:r>
          <w:fldChar w:fldCharType="begin"/>
        </w:r>
        <w:r>
          <w:instrText xml:space="preserve"> PAGEREF _Toc14296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3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一、数控精密滚齿机或蜗杆砂轮磨齿机项目的市场准入条件分析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精密滚齿机或蜗杆砂轮磨齿机项目而言，市场准入条件首先取决于政策法规环境。政府对于[行业名称]领域的法规，如环保标准、税收政策、和技术使用规范，直接影响数控精密滚齿机或蜗杆砂轮磨齿机项目的运营和成本结构。例如，若政府针对使用可再生能源的企业提供税收优惠，这将对数控精密滚齿机或蜗杆砂轮磨齿机项目的财务规划产生重要影响。同时，考虑经济环境和消费者偏好的变化对数控精密滚齿机或蜗杆砂轮磨齿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二、数控精密滚齿机或蜗杆砂轮磨齿机项目的行业规范与合规性要求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精密滚齿机或蜗杆砂轮磨齿机项目来说，遵守行业规范和合规性要求是确保项目顺利进行的基础。这包括遵循质量控制标准、安全规定、数据保护法规等。例如，若数控精密滚齿机或蜗杆砂轮磨齿机项目涉及数据处理，须严格遵守相关的数据保护法规。此外，行业内部的自律规范，如产品标准和服务流程，也对于提升数控精密滚齿机或蜗杆砂轮磨齿机项目在行业内的认可度和竞争力至关重要。项目管理团队必须不断更新策略，以应对行业规范和法规的变化，确保数控精密滚齿机或蜗杆砂轮磨齿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三、数控精密滚齿机或蜗杆砂轮磨齿机项目的竞争格局和战略定位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精密滚齿机或蜗杆砂轮磨齿机项目的发展规划中，理解行业的竞争格局对于制定有效的市场策略极为关键。这包括分析主要竞争对手的市场地位、优势及其业务模式。数控精密滚齿机或蜗杆砂轮磨齿机项目面临的竞争对手可能包括大型成熟企业和创新型初创公司，各自采取不同的市场策略。因此，数控精密滚齿机或蜗杆砂轮磨齿机项目需精确地定位自己的市场策略，如专注于产品创新、客户服务或成本效率，以在竞争中占据优势。通过深入的市场和竞争分析，数控精密滚齿机或蜗杆砂轮磨齿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98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控精密滚齿机或蜗杆砂轮磨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33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61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32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精密滚齿机或蜗杆砂轮磨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https://d.book118.com/435321301041011121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B5FE9"/>
    <w:rsid w:val="357B5F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21301041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2024-02-16T10:59:00Z</dcterms:created>
  <dcterms:modified xsi:type="dcterms:W3CDTF">2024-02-16T11:00:02Z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DAE99C75F63A42249EA0713D4455C73C_11</vt:lpwstr>
  </property>
  <property fmtid="{D5CDD505-2E9C-101B-9397-08002B2CF9AE}" pid="3" name="KSOProductBuildVer">
    <vt:lpwstr>2052-12.1.0.16250</vt:lpwstr>
  </property>
</Properties>
</file>