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洗碗机项目规划设计纲要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52" w:history="1">
        <w:r>
          <w:rPr>
            <w:rFonts w:ascii="仿宋" w:eastAsia="仿宋" w:hAnsi="仿宋" w:cs="仿宋" w:hint="eastAsia"/>
            <w:lang w:eastAsia="zh-CN"/>
          </w:rPr>
          <w:t>概论</w:t>
        </w:r>
        <w:r>
          <w:tab/>
        </w:r>
        <w:r>
          <w:fldChar w:fldCharType="begin"/>
        </w:r>
        <w:r>
          <w:instrText xml:space="preserve"> PAGEREF _Toc19252 \h </w:instrText>
        </w:r>
        <w:r>
          <w:fldChar w:fldCharType="separate"/>
        </w:r>
        <w:r>
          <w:t>3</w:t>
        </w:r>
        <w:r>
          <w:fldChar w:fldCharType="end"/>
        </w:r>
      </w:hyperlink>
    </w:p>
    <w:p>
      <w:pPr>
        <w:pStyle w:val="TOC1"/>
        <w:tabs>
          <w:tab w:val="right" w:leader="dot" w:pos="8306"/>
        </w:tabs>
      </w:pPr>
      <w:hyperlink w:anchor="_Toc32745" w:history="1">
        <w:r>
          <w:rPr>
            <w:rFonts w:ascii="仿宋" w:eastAsia="仿宋" w:hAnsi="仿宋" w:cs="仿宋" w:hint="eastAsia"/>
            <w:lang w:eastAsia="zh-CN"/>
          </w:rPr>
          <w:t>一、工艺说明</w:t>
        </w:r>
        <w:r>
          <w:tab/>
        </w:r>
        <w:r>
          <w:fldChar w:fldCharType="begin"/>
        </w:r>
        <w:r>
          <w:instrText xml:space="preserve"> PAGEREF _Toc32745 \h </w:instrText>
        </w:r>
        <w:r>
          <w:fldChar w:fldCharType="separate"/>
        </w:r>
        <w:r>
          <w:t>3</w:t>
        </w:r>
        <w:r>
          <w:fldChar w:fldCharType="end"/>
        </w:r>
      </w:hyperlink>
    </w:p>
    <w:p>
      <w:pPr>
        <w:pStyle w:val="TOC2"/>
        <w:tabs>
          <w:tab w:val="right" w:leader="dot" w:pos="8306"/>
        </w:tabs>
      </w:pPr>
      <w:hyperlink w:anchor="_Toc696" w:history="1">
        <w:r>
          <w:rPr>
            <w:rFonts w:ascii="仿宋" w:eastAsia="仿宋" w:hAnsi="仿宋" w:cs="仿宋" w:hint="eastAsia"/>
            <w:lang w:eastAsia="zh-CN"/>
          </w:rPr>
          <w:t>(一)、技术管理特点</w:t>
        </w:r>
        <w:r>
          <w:tab/>
        </w:r>
        <w:r>
          <w:fldChar w:fldCharType="begin"/>
        </w:r>
        <w:r>
          <w:instrText xml:space="preserve"> PAGEREF _Toc696 \h </w:instrText>
        </w:r>
        <w:r>
          <w:fldChar w:fldCharType="separate"/>
        </w:r>
        <w:r>
          <w:t>3</w:t>
        </w:r>
        <w:r>
          <w:fldChar w:fldCharType="end"/>
        </w:r>
      </w:hyperlink>
    </w:p>
    <w:p>
      <w:pPr>
        <w:pStyle w:val="TOC2"/>
        <w:tabs>
          <w:tab w:val="right" w:leader="dot" w:pos="8306"/>
        </w:tabs>
      </w:pPr>
      <w:hyperlink w:anchor="_Toc25014" w:history="1">
        <w:r>
          <w:rPr>
            <w:rFonts w:ascii="仿宋" w:eastAsia="仿宋" w:hAnsi="仿宋" w:cs="仿宋" w:hint="eastAsia"/>
            <w:lang w:eastAsia="zh-CN"/>
          </w:rPr>
          <w:t>(二)、洗碗机项目工艺技术设计方案</w:t>
        </w:r>
        <w:r>
          <w:tab/>
        </w:r>
        <w:r>
          <w:fldChar w:fldCharType="begin"/>
        </w:r>
        <w:r>
          <w:instrText xml:space="preserve"> PAGEREF _Toc25014 \h </w:instrText>
        </w:r>
        <w:r>
          <w:fldChar w:fldCharType="separate"/>
        </w:r>
        <w:r>
          <w:t>4</w:t>
        </w:r>
        <w:r>
          <w:fldChar w:fldCharType="end"/>
        </w:r>
      </w:hyperlink>
    </w:p>
    <w:p>
      <w:pPr>
        <w:pStyle w:val="TOC2"/>
        <w:tabs>
          <w:tab w:val="right" w:leader="dot" w:pos="8306"/>
        </w:tabs>
      </w:pPr>
      <w:hyperlink w:anchor="_Toc28653" w:history="1">
        <w:r>
          <w:rPr>
            <w:rFonts w:ascii="仿宋" w:eastAsia="仿宋" w:hAnsi="仿宋" w:cs="仿宋" w:hint="eastAsia"/>
            <w:lang w:eastAsia="zh-CN"/>
          </w:rPr>
          <w:t>(三)、设备选型方案</w:t>
        </w:r>
        <w:r>
          <w:tab/>
        </w:r>
        <w:r>
          <w:fldChar w:fldCharType="begin"/>
        </w:r>
        <w:r>
          <w:instrText xml:space="preserve"> PAGEREF _Toc28653 \h </w:instrText>
        </w:r>
        <w:r>
          <w:fldChar w:fldCharType="separate"/>
        </w:r>
        <w:r>
          <w:t>5</w:t>
        </w:r>
        <w:r>
          <w:fldChar w:fldCharType="end"/>
        </w:r>
      </w:hyperlink>
    </w:p>
    <w:p>
      <w:pPr>
        <w:pStyle w:val="TOC1"/>
        <w:tabs>
          <w:tab w:val="right" w:leader="dot" w:pos="8306"/>
        </w:tabs>
      </w:pPr>
      <w:hyperlink w:anchor="_Toc24417" w:history="1">
        <w:r>
          <w:rPr>
            <w:rFonts w:ascii="仿宋" w:eastAsia="仿宋" w:hAnsi="仿宋" w:cs="仿宋" w:hint="eastAsia"/>
            <w:lang w:eastAsia="zh-CN"/>
          </w:rPr>
          <w:t>二、市场分析、调研</w:t>
        </w:r>
        <w:r>
          <w:tab/>
        </w:r>
        <w:r>
          <w:fldChar w:fldCharType="begin"/>
        </w:r>
        <w:r>
          <w:instrText xml:space="preserve"> PAGEREF _Toc24417 \h </w:instrText>
        </w:r>
        <w:r>
          <w:fldChar w:fldCharType="separate"/>
        </w:r>
        <w:r>
          <w:t>7</w:t>
        </w:r>
        <w:r>
          <w:fldChar w:fldCharType="end"/>
        </w:r>
      </w:hyperlink>
    </w:p>
    <w:p>
      <w:pPr>
        <w:pStyle w:val="TOC2"/>
        <w:tabs>
          <w:tab w:val="right" w:leader="dot" w:pos="8306"/>
        </w:tabs>
      </w:pPr>
      <w:hyperlink w:anchor="_Toc12210" w:history="1">
        <w:r>
          <w:rPr>
            <w:rFonts w:ascii="仿宋" w:eastAsia="仿宋" w:hAnsi="仿宋" w:cs="仿宋" w:hint="eastAsia"/>
            <w:lang w:eastAsia="zh-CN"/>
          </w:rPr>
          <w:t>(一)、洗碗机行业分析</w:t>
        </w:r>
        <w:r>
          <w:tab/>
        </w:r>
        <w:r>
          <w:fldChar w:fldCharType="begin"/>
        </w:r>
        <w:r>
          <w:instrText xml:space="preserve"> PAGEREF _Toc12210 \h </w:instrText>
        </w:r>
        <w:r>
          <w:fldChar w:fldCharType="separate"/>
        </w:r>
        <w:r>
          <w:t>7</w:t>
        </w:r>
        <w:r>
          <w:fldChar w:fldCharType="end"/>
        </w:r>
      </w:hyperlink>
    </w:p>
    <w:p>
      <w:pPr>
        <w:pStyle w:val="TOC2"/>
        <w:tabs>
          <w:tab w:val="right" w:leader="dot" w:pos="8306"/>
        </w:tabs>
      </w:pPr>
      <w:hyperlink w:anchor="_Toc23529" w:history="1">
        <w:r>
          <w:rPr>
            <w:rFonts w:ascii="仿宋" w:eastAsia="仿宋" w:hAnsi="仿宋" w:cs="仿宋" w:hint="eastAsia"/>
            <w:lang w:eastAsia="zh-CN"/>
          </w:rPr>
          <w:t>(二)、洗碗机市场分析预测</w:t>
        </w:r>
        <w:r>
          <w:tab/>
        </w:r>
        <w:r>
          <w:fldChar w:fldCharType="begin"/>
        </w:r>
        <w:r>
          <w:instrText xml:space="preserve"> PAGEREF _Toc23529 \h </w:instrText>
        </w:r>
        <w:r>
          <w:fldChar w:fldCharType="separate"/>
        </w:r>
        <w:r>
          <w:t>7</w:t>
        </w:r>
        <w:r>
          <w:fldChar w:fldCharType="end"/>
        </w:r>
      </w:hyperlink>
    </w:p>
    <w:p>
      <w:pPr>
        <w:pStyle w:val="TOC1"/>
        <w:tabs>
          <w:tab w:val="right" w:leader="dot" w:pos="8306"/>
        </w:tabs>
      </w:pPr>
      <w:hyperlink w:anchor="_Toc21557" w:history="1">
        <w:r>
          <w:rPr>
            <w:rFonts w:ascii="仿宋" w:eastAsia="仿宋" w:hAnsi="仿宋" w:cs="仿宋" w:hint="eastAsia"/>
            <w:lang w:eastAsia="zh-CN"/>
          </w:rPr>
          <w:t>三、洗碗机项目绩效评估</w:t>
        </w:r>
        <w:r>
          <w:tab/>
        </w:r>
        <w:r>
          <w:fldChar w:fldCharType="begin"/>
        </w:r>
        <w:r>
          <w:instrText xml:space="preserve"> PAGEREF _Toc21557 \h </w:instrText>
        </w:r>
        <w:r>
          <w:fldChar w:fldCharType="separate"/>
        </w:r>
        <w:r>
          <w:t>8</w:t>
        </w:r>
        <w:r>
          <w:fldChar w:fldCharType="end"/>
        </w:r>
      </w:hyperlink>
    </w:p>
    <w:p>
      <w:pPr>
        <w:pStyle w:val="TOC2"/>
        <w:tabs>
          <w:tab w:val="right" w:leader="dot" w:pos="8306"/>
        </w:tabs>
      </w:pPr>
      <w:hyperlink w:anchor="_Toc14125" w:history="1">
        <w:r>
          <w:rPr>
            <w:rFonts w:ascii="仿宋" w:eastAsia="仿宋" w:hAnsi="仿宋" w:cs="仿宋" w:hint="eastAsia"/>
            <w:lang w:eastAsia="zh-CN"/>
          </w:rPr>
          <w:t>(一)、绩效评估指标</w:t>
        </w:r>
        <w:r>
          <w:tab/>
        </w:r>
        <w:r>
          <w:fldChar w:fldCharType="begin"/>
        </w:r>
        <w:r>
          <w:instrText xml:space="preserve"> PAGEREF _Toc14125 \h </w:instrText>
        </w:r>
        <w:r>
          <w:fldChar w:fldCharType="separate"/>
        </w:r>
        <w:r>
          <w:t>8</w:t>
        </w:r>
        <w:r>
          <w:fldChar w:fldCharType="end"/>
        </w:r>
      </w:hyperlink>
    </w:p>
    <w:p>
      <w:pPr>
        <w:pStyle w:val="TOC2"/>
        <w:tabs>
          <w:tab w:val="right" w:leader="dot" w:pos="8306"/>
        </w:tabs>
      </w:pPr>
      <w:hyperlink w:anchor="_Toc8862" w:history="1">
        <w:r>
          <w:rPr>
            <w:rFonts w:ascii="仿宋" w:eastAsia="仿宋" w:hAnsi="仿宋" w:cs="仿宋" w:hint="eastAsia"/>
            <w:lang w:eastAsia="zh-CN"/>
          </w:rPr>
          <w:t>(二)、绩效评估方法</w:t>
        </w:r>
        <w:r>
          <w:tab/>
        </w:r>
        <w:r>
          <w:fldChar w:fldCharType="begin"/>
        </w:r>
        <w:r>
          <w:instrText xml:space="preserve"> PAGEREF _Toc8862 \h </w:instrText>
        </w:r>
        <w:r>
          <w:fldChar w:fldCharType="separate"/>
        </w:r>
        <w:r>
          <w:t>9</w:t>
        </w:r>
        <w:r>
          <w:fldChar w:fldCharType="end"/>
        </w:r>
      </w:hyperlink>
    </w:p>
    <w:p>
      <w:pPr>
        <w:pStyle w:val="TOC2"/>
        <w:tabs>
          <w:tab w:val="right" w:leader="dot" w:pos="8306"/>
        </w:tabs>
      </w:pPr>
      <w:hyperlink w:anchor="_Toc31602" w:history="1">
        <w:r>
          <w:rPr>
            <w:rFonts w:ascii="仿宋" w:eastAsia="仿宋" w:hAnsi="仿宋" w:cs="仿宋" w:hint="eastAsia"/>
            <w:lang w:eastAsia="zh-CN"/>
          </w:rPr>
          <w:t>(三)、绩效评估周期</w:t>
        </w:r>
        <w:r>
          <w:tab/>
        </w:r>
        <w:r>
          <w:fldChar w:fldCharType="begin"/>
        </w:r>
        <w:r>
          <w:instrText xml:space="preserve"> PAGEREF _Toc31602 \h </w:instrText>
        </w:r>
        <w:r>
          <w:fldChar w:fldCharType="separate"/>
        </w:r>
        <w:r>
          <w:t>10</w:t>
        </w:r>
        <w:r>
          <w:fldChar w:fldCharType="end"/>
        </w:r>
      </w:hyperlink>
    </w:p>
    <w:p>
      <w:pPr>
        <w:pStyle w:val="TOC1"/>
        <w:tabs>
          <w:tab w:val="right" w:leader="dot" w:pos="8306"/>
        </w:tabs>
      </w:pPr>
      <w:hyperlink w:anchor="_Toc22256" w:history="1">
        <w:r>
          <w:rPr>
            <w:rFonts w:ascii="仿宋" w:eastAsia="仿宋" w:hAnsi="仿宋" w:cs="仿宋" w:hint="eastAsia"/>
            <w:lang w:eastAsia="zh-CN"/>
          </w:rPr>
          <w:t>四、洗碗机项目建设背景及必要性分析</w:t>
        </w:r>
        <w:r>
          <w:tab/>
        </w:r>
        <w:r>
          <w:fldChar w:fldCharType="begin"/>
        </w:r>
        <w:r>
          <w:instrText xml:space="preserve"> PAGEREF _Toc22256 \h </w:instrText>
        </w:r>
        <w:r>
          <w:fldChar w:fldCharType="separate"/>
        </w:r>
        <w:r>
          <w:t>11</w:t>
        </w:r>
        <w:r>
          <w:fldChar w:fldCharType="end"/>
        </w:r>
      </w:hyperlink>
    </w:p>
    <w:p>
      <w:pPr>
        <w:pStyle w:val="TOC2"/>
        <w:tabs>
          <w:tab w:val="right" w:leader="dot" w:pos="8306"/>
        </w:tabs>
      </w:pPr>
      <w:hyperlink w:anchor="_Toc11317" w:history="1">
        <w:r>
          <w:rPr>
            <w:rFonts w:ascii="仿宋" w:eastAsia="仿宋" w:hAnsi="仿宋" w:cs="仿宋" w:hint="eastAsia"/>
            <w:lang w:eastAsia="zh-CN"/>
          </w:rPr>
          <w:t>(一)、洗碗机项目背景分析</w:t>
        </w:r>
        <w:r>
          <w:tab/>
        </w:r>
        <w:r>
          <w:fldChar w:fldCharType="begin"/>
        </w:r>
        <w:r>
          <w:instrText xml:space="preserve"> PAGEREF _Toc11317 \h </w:instrText>
        </w:r>
        <w:r>
          <w:fldChar w:fldCharType="separate"/>
        </w:r>
        <w:r>
          <w:t>11</w:t>
        </w:r>
        <w:r>
          <w:fldChar w:fldCharType="end"/>
        </w:r>
      </w:hyperlink>
    </w:p>
    <w:p>
      <w:pPr>
        <w:pStyle w:val="TOC2"/>
        <w:tabs>
          <w:tab w:val="right" w:leader="dot" w:pos="8306"/>
        </w:tabs>
      </w:pPr>
      <w:hyperlink w:anchor="_Toc26648" w:history="1">
        <w:r>
          <w:rPr>
            <w:rFonts w:ascii="仿宋" w:eastAsia="仿宋" w:hAnsi="仿宋" w:cs="仿宋" w:hint="eastAsia"/>
            <w:lang w:eastAsia="zh-CN"/>
          </w:rPr>
          <w:t>(二)、洗碗机项目建设必要性分析</w:t>
        </w:r>
        <w:r>
          <w:tab/>
        </w:r>
        <w:r>
          <w:fldChar w:fldCharType="begin"/>
        </w:r>
        <w:r>
          <w:instrText xml:space="preserve"> PAGEREF _Toc26648 \h </w:instrText>
        </w:r>
        <w:r>
          <w:fldChar w:fldCharType="separate"/>
        </w:r>
        <w:r>
          <w:t>13</w:t>
        </w:r>
        <w:r>
          <w:fldChar w:fldCharType="end"/>
        </w:r>
      </w:hyperlink>
    </w:p>
    <w:p>
      <w:pPr>
        <w:pStyle w:val="TOC1"/>
        <w:tabs>
          <w:tab w:val="right" w:leader="dot" w:pos="8306"/>
        </w:tabs>
      </w:pPr>
      <w:hyperlink w:anchor="_Toc26766" w:history="1">
        <w:r>
          <w:rPr>
            <w:rFonts w:ascii="仿宋" w:eastAsia="仿宋" w:hAnsi="仿宋" w:cs="仿宋" w:hint="eastAsia"/>
            <w:lang w:eastAsia="zh-CN"/>
          </w:rPr>
          <w:t>五、洗碗机项目文档管理</w:t>
        </w:r>
        <w:r>
          <w:tab/>
        </w:r>
        <w:r>
          <w:fldChar w:fldCharType="begin"/>
        </w:r>
        <w:r>
          <w:instrText xml:space="preserve"> PAGEREF _Toc26766 \h </w:instrText>
        </w:r>
        <w:r>
          <w:fldChar w:fldCharType="separate"/>
        </w:r>
        <w:r>
          <w:t>14</w:t>
        </w:r>
        <w:r>
          <w:fldChar w:fldCharType="end"/>
        </w:r>
      </w:hyperlink>
    </w:p>
    <w:p>
      <w:pPr>
        <w:pStyle w:val="TOC2"/>
        <w:tabs>
          <w:tab w:val="right" w:leader="dot" w:pos="8306"/>
        </w:tabs>
      </w:pPr>
      <w:hyperlink w:anchor="_Toc21821" w:history="1">
        <w:r>
          <w:rPr>
            <w:rFonts w:ascii="仿宋" w:eastAsia="仿宋" w:hAnsi="仿宋" w:cs="仿宋" w:hint="eastAsia"/>
            <w:lang w:eastAsia="zh-CN"/>
          </w:rPr>
          <w:t>(一)、文档编制与审查</w:t>
        </w:r>
        <w:r>
          <w:tab/>
        </w:r>
        <w:r>
          <w:fldChar w:fldCharType="begin"/>
        </w:r>
        <w:r>
          <w:instrText xml:space="preserve"> PAGEREF _Toc21821 \h </w:instrText>
        </w:r>
        <w:r>
          <w:fldChar w:fldCharType="separate"/>
        </w:r>
        <w:r>
          <w:t>14</w:t>
        </w:r>
        <w:r>
          <w:fldChar w:fldCharType="end"/>
        </w:r>
      </w:hyperlink>
    </w:p>
    <w:p>
      <w:pPr>
        <w:pStyle w:val="TOC2"/>
        <w:tabs>
          <w:tab w:val="right" w:leader="dot" w:pos="8306"/>
        </w:tabs>
      </w:pPr>
      <w:hyperlink w:anchor="_Toc26029" w:history="1">
        <w:r>
          <w:rPr>
            <w:rFonts w:ascii="仿宋" w:eastAsia="仿宋" w:hAnsi="仿宋" w:cs="仿宋" w:hint="eastAsia"/>
            <w:lang w:eastAsia="zh-CN"/>
          </w:rPr>
          <w:t>(二)、文档发布与分发</w:t>
        </w:r>
        <w:r>
          <w:tab/>
        </w:r>
        <w:r>
          <w:fldChar w:fldCharType="begin"/>
        </w:r>
        <w:r>
          <w:instrText xml:space="preserve"> PAGEREF _Toc26029 \h </w:instrText>
        </w:r>
        <w:r>
          <w:fldChar w:fldCharType="separate"/>
        </w:r>
        <w:r>
          <w:t>16</w:t>
        </w:r>
        <w:r>
          <w:fldChar w:fldCharType="end"/>
        </w:r>
      </w:hyperlink>
    </w:p>
    <w:p>
      <w:pPr>
        <w:pStyle w:val="TOC2"/>
        <w:tabs>
          <w:tab w:val="right" w:leader="dot" w:pos="8306"/>
        </w:tabs>
      </w:pPr>
      <w:hyperlink w:anchor="_Toc3794" w:history="1">
        <w:r>
          <w:rPr>
            <w:rFonts w:ascii="仿宋" w:eastAsia="仿宋" w:hAnsi="仿宋" w:cs="仿宋" w:hint="eastAsia"/>
            <w:lang w:eastAsia="zh-CN"/>
          </w:rPr>
          <w:t>(三)、文档存档与归档</w:t>
        </w:r>
        <w:r>
          <w:tab/>
        </w:r>
        <w:r>
          <w:fldChar w:fldCharType="begin"/>
        </w:r>
        <w:r>
          <w:instrText xml:space="preserve"> PAGEREF _Toc3794 \h </w:instrText>
        </w:r>
        <w:r>
          <w:fldChar w:fldCharType="separate"/>
        </w:r>
        <w:r>
          <w:t>16</w:t>
        </w:r>
        <w:r>
          <w:fldChar w:fldCharType="end"/>
        </w:r>
      </w:hyperlink>
    </w:p>
    <w:p>
      <w:pPr>
        <w:pStyle w:val="TOC1"/>
        <w:tabs>
          <w:tab w:val="right" w:leader="dot" w:pos="8306"/>
        </w:tabs>
      </w:pPr>
      <w:hyperlink w:anchor="_Toc10807" w:history="1">
        <w:r>
          <w:rPr>
            <w:rFonts w:ascii="仿宋" w:eastAsia="仿宋" w:hAnsi="仿宋" w:cs="仿宋" w:hint="eastAsia"/>
            <w:lang w:eastAsia="zh-CN"/>
          </w:rPr>
          <w:t>六、洗碗机项目危机管理</w:t>
        </w:r>
        <w:r>
          <w:tab/>
        </w:r>
        <w:r>
          <w:fldChar w:fldCharType="begin"/>
        </w:r>
        <w:r>
          <w:instrText xml:space="preserve"> PAGEREF _Toc10807 \h </w:instrText>
        </w:r>
        <w:r>
          <w:fldChar w:fldCharType="separate"/>
        </w:r>
        <w:r>
          <w:t>18</w:t>
        </w:r>
        <w:r>
          <w:fldChar w:fldCharType="end"/>
        </w:r>
      </w:hyperlink>
    </w:p>
    <w:p>
      <w:pPr>
        <w:pStyle w:val="TOC2"/>
        <w:tabs>
          <w:tab w:val="right" w:leader="dot" w:pos="8306"/>
        </w:tabs>
      </w:pPr>
      <w:hyperlink w:anchor="_Toc24825" w:history="1">
        <w:r>
          <w:rPr>
            <w:rFonts w:ascii="仿宋" w:eastAsia="仿宋" w:hAnsi="仿宋" w:cs="仿宋" w:hint="eastAsia"/>
            <w:lang w:eastAsia="zh-CN"/>
          </w:rPr>
          <w:t>(一)、危机预警与识别</w:t>
        </w:r>
        <w:r>
          <w:tab/>
        </w:r>
        <w:r>
          <w:fldChar w:fldCharType="begin"/>
        </w:r>
        <w:r>
          <w:instrText xml:space="preserve"> PAGEREF _Toc24825 \h </w:instrText>
        </w:r>
        <w:r>
          <w:fldChar w:fldCharType="separate"/>
        </w:r>
        <w:r>
          <w:t>18</w:t>
        </w:r>
        <w:r>
          <w:fldChar w:fldCharType="end"/>
        </w:r>
      </w:hyperlink>
    </w:p>
    <w:p>
      <w:pPr>
        <w:pStyle w:val="TOC2"/>
        <w:tabs>
          <w:tab w:val="right" w:leader="dot" w:pos="8306"/>
        </w:tabs>
      </w:pPr>
      <w:hyperlink w:anchor="_Toc31117" w:history="1">
        <w:r>
          <w:rPr>
            <w:rFonts w:ascii="仿宋" w:eastAsia="仿宋" w:hAnsi="仿宋" w:cs="仿宋" w:hint="eastAsia"/>
            <w:lang w:eastAsia="zh-CN"/>
          </w:rPr>
          <w:t>(二)、危机应对与恢复</w:t>
        </w:r>
        <w:r>
          <w:tab/>
        </w:r>
        <w:r>
          <w:fldChar w:fldCharType="begin"/>
        </w:r>
        <w:r>
          <w:instrText xml:space="preserve"> PAGEREF _Toc31117 \h </w:instrText>
        </w:r>
        <w:r>
          <w:fldChar w:fldCharType="separate"/>
        </w:r>
        <w:r>
          <w:t>19</w:t>
        </w:r>
        <w:r>
          <w:fldChar w:fldCharType="end"/>
        </w:r>
      </w:hyperlink>
    </w:p>
    <w:p>
      <w:pPr>
        <w:pStyle w:val="TOC1"/>
        <w:tabs>
          <w:tab w:val="right" w:leader="dot" w:pos="8306"/>
        </w:tabs>
      </w:pPr>
      <w:hyperlink w:anchor="_Toc12854" w:history="1">
        <w:r>
          <w:rPr>
            <w:rFonts w:ascii="仿宋" w:eastAsia="仿宋" w:hAnsi="仿宋" w:cs="仿宋" w:hint="eastAsia"/>
            <w:lang w:eastAsia="zh-CN"/>
          </w:rPr>
          <w:t>七、洗碗机项目技术管理</w:t>
        </w:r>
        <w:r>
          <w:tab/>
        </w:r>
        <w:r>
          <w:fldChar w:fldCharType="begin"/>
        </w:r>
        <w:r>
          <w:instrText xml:space="preserve"> PAGEREF _Toc12854 \h </w:instrText>
        </w:r>
        <w:r>
          <w:fldChar w:fldCharType="separate"/>
        </w:r>
        <w:r>
          <w:t>20</w:t>
        </w:r>
        <w:r>
          <w:fldChar w:fldCharType="end"/>
        </w:r>
      </w:hyperlink>
    </w:p>
    <w:p>
      <w:pPr>
        <w:pStyle w:val="TOC2"/>
        <w:tabs>
          <w:tab w:val="right" w:leader="dot" w:pos="8306"/>
        </w:tabs>
      </w:pPr>
      <w:hyperlink w:anchor="_Toc5695" w:history="1">
        <w:r>
          <w:rPr>
            <w:rFonts w:ascii="仿宋" w:eastAsia="仿宋" w:hAnsi="仿宋" w:cs="仿宋" w:hint="eastAsia"/>
            <w:lang w:eastAsia="zh-CN"/>
          </w:rPr>
          <w:t>(一)、技术方案选用方向</w:t>
        </w:r>
        <w:r>
          <w:tab/>
        </w:r>
        <w:r>
          <w:fldChar w:fldCharType="begin"/>
        </w:r>
        <w:r>
          <w:instrText xml:space="preserve"> PAGEREF _Toc5695 \h </w:instrText>
        </w:r>
        <w:r>
          <w:fldChar w:fldCharType="separate"/>
        </w:r>
        <w:r>
          <w:t>20</w:t>
        </w:r>
        <w:r>
          <w:fldChar w:fldCharType="end"/>
        </w:r>
      </w:hyperlink>
    </w:p>
    <w:p>
      <w:pPr>
        <w:pStyle w:val="TOC2"/>
        <w:tabs>
          <w:tab w:val="right" w:leader="dot" w:pos="8306"/>
        </w:tabs>
      </w:pPr>
      <w:hyperlink w:anchor="_Toc16518" w:history="1">
        <w:r>
          <w:rPr>
            <w:rFonts w:ascii="仿宋" w:eastAsia="仿宋" w:hAnsi="仿宋" w:cs="仿宋" w:hint="eastAsia"/>
            <w:lang w:eastAsia="zh-CN"/>
          </w:rPr>
          <w:t>(二)、工艺技术方案选用原则</w:t>
        </w:r>
        <w:r>
          <w:tab/>
        </w:r>
        <w:r>
          <w:fldChar w:fldCharType="begin"/>
        </w:r>
        <w:r>
          <w:instrText xml:space="preserve"> PAGEREF _Toc16518 \h </w:instrText>
        </w:r>
        <w:r>
          <w:fldChar w:fldCharType="separate"/>
        </w:r>
        <w:r>
          <w:t>22</w:t>
        </w:r>
        <w:r>
          <w:fldChar w:fldCharType="end"/>
        </w:r>
      </w:hyperlink>
    </w:p>
    <w:p>
      <w:pPr>
        <w:pStyle w:val="TOC2"/>
        <w:tabs>
          <w:tab w:val="right" w:leader="dot" w:pos="8306"/>
        </w:tabs>
      </w:pPr>
      <w:hyperlink w:anchor="_Toc32065" w:history="1">
        <w:r>
          <w:rPr>
            <w:rFonts w:ascii="仿宋" w:eastAsia="仿宋" w:hAnsi="仿宋" w:cs="仿宋" w:hint="eastAsia"/>
            <w:lang w:eastAsia="zh-CN"/>
          </w:rPr>
          <w:t>(三)、工艺技术方案要求</w:t>
        </w:r>
        <w:r>
          <w:tab/>
        </w:r>
        <w:r>
          <w:fldChar w:fldCharType="begin"/>
        </w:r>
        <w:r>
          <w:instrText xml:space="preserve"> PAGEREF _Toc32065 \h </w:instrText>
        </w:r>
        <w:r>
          <w:fldChar w:fldCharType="separate"/>
        </w:r>
        <w:r>
          <w:t>24</w:t>
        </w:r>
        <w:r>
          <w:fldChar w:fldCharType="end"/>
        </w:r>
      </w:hyperlink>
    </w:p>
    <w:p>
      <w:pPr>
        <w:pStyle w:val="TOC1"/>
        <w:tabs>
          <w:tab w:val="right" w:leader="dot" w:pos="8306"/>
        </w:tabs>
      </w:pPr>
      <w:hyperlink w:anchor="_Toc6221" w:history="1">
        <w:r>
          <w:rPr>
            <w:rFonts w:ascii="仿宋" w:eastAsia="仿宋" w:hAnsi="仿宋" w:cs="仿宋" w:hint="eastAsia"/>
            <w:lang w:eastAsia="zh-CN"/>
          </w:rPr>
          <w:t>八、洗碗机项目创新与研发</w:t>
        </w:r>
        <w:r>
          <w:tab/>
        </w:r>
        <w:r>
          <w:fldChar w:fldCharType="begin"/>
        </w:r>
        <w:r>
          <w:instrText xml:space="preserve"> PAGEREF _Toc6221 \h </w:instrText>
        </w:r>
        <w:r>
          <w:fldChar w:fldCharType="separate"/>
        </w:r>
        <w:r>
          <w:t>26</w:t>
        </w:r>
        <w:r>
          <w:fldChar w:fldCharType="end"/>
        </w:r>
      </w:hyperlink>
    </w:p>
    <w:p>
      <w:pPr>
        <w:pStyle w:val="TOC2"/>
        <w:tabs>
          <w:tab w:val="right" w:leader="dot" w:pos="8306"/>
        </w:tabs>
      </w:pPr>
      <w:hyperlink w:anchor="_Toc1948" w:history="1">
        <w:r>
          <w:rPr>
            <w:rFonts w:ascii="仿宋" w:eastAsia="仿宋" w:hAnsi="仿宋" w:cs="仿宋" w:hint="eastAsia"/>
            <w:lang w:eastAsia="zh-CN"/>
          </w:rPr>
          <w:t>(一)、创新策略与方向</w:t>
        </w:r>
        <w:r>
          <w:tab/>
        </w:r>
        <w:r>
          <w:fldChar w:fldCharType="begin"/>
        </w:r>
        <w:r>
          <w:instrText xml:space="preserve"> PAGEREF _Toc1948 \h </w:instrText>
        </w:r>
        <w:r>
          <w:fldChar w:fldCharType="separate"/>
        </w:r>
        <w:r>
          <w:t>26</w:t>
        </w:r>
        <w:r>
          <w:fldChar w:fldCharType="end"/>
        </w:r>
      </w:hyperlink>
    </w:p>
    <w:p>
      <w:pPr>
        <w:pStyle w:val="TOC2"/>
        <w:tabs>
          <w:tab w:val="right" w:leader="dot" w:pos="8306"/>
        </w:tabs>
      </w:pPr>
      <w:hyperlink w:anchor="_Toc7114" w:history="1">
        <w:r>
          <w:rPr>
            <w:rFonts w:ascii="仿宋" w:eastAsia="仿宋" w:hAnsi="仿宋" w:cs="仿宋" w:hint="eastAsia"/>
            <w:lang w:eastAsia="zh-CN"/>
          </w:rPr>
          <w:t>(二)、研发规划与投入</w:t>
        </w:r>
        <w:r>
          <w:tab/>
        </w:r>
        <w:r>
          <w:fldChar w:fldCharType="begin"/>
        </w:r>
        <w:r>
          <w:instrText xml:space="preserve"> PAGEREF _Toc7114 \h </w:instrText>
        </w:r>
        <w:r>
          <w:fldChar w:fldCharType="separate"/>
        </w:r>
        <w:r>
          <w:t>27</w:t>
        </w:r>
        <w:r>
          <w:fldChar w:fldCharType="end"/>
        </w:r>
      </w:hyperlink>
    </w:p>
    <w:p>
      <w:pPr>
        <w:pStyle w:val="TOC1"/>
        <w:tabs>
          <w:tab w:val="right" w:leader="dot" w:pos="8306"/>
        </w:tabs>
      </w:pPr>
      <w:hyperlink w:anchor="_Toc3746" w:history="1">
        <w:r>
          <w:rPr>
            <w:rFonts w:ascii="仿宋" w:eastAsia="仿宋" w:hAnsi="仿宋" w:cs="仿宋" w:hint="eastAsia"/>
            <w:lang w:eastAsia="zh-CN"/>
          </w:rPr>
          <w:t>九、生产安全保护</w:t>
        </w:r>
        <w:r>
          <w:tab/>
        </w:r>
        <w:r>
          <w:fldChar w:fldCharType="begin"/>
        </w:r>
        <w:r>
          <w:instrText xml:space="preserve"> PAGEREF _Toc3746 \h </w:instrText>
        </w:r>
        <w:r>
          <w:fldChar w:fldCharType="separate"/>
        </w:r>
        <w:r>
          <w:t>29</w:t>
        </w:r>
        <w:r>
          <w:fldChar w:fldCharType="end"/>
        </w:r>
      </w:hyperlink>
    </w:p>
    <w:p>
      <w:pPr>
        <w:pStyle w:val="TOC2"/>
        <w:tabs>
          <w:tab w:val="right" w:leader="dot" w:pos="8306"/>
        </w:tabs>
      </w:pPr>
      <w:hyperlink w:anchor="_Toc26336" w:history="1">
        <w:r>
          <w:rPr>
            <w:rFonts w:ascii="仿宋" w:eastAsia="仿宋" w:hAnsi="仿宋" w:cs="仿宋" w:hint="eastAsia"/>
            <w:lang w:eastAsia="zh-CN"/>
          </w:rPr>
          <w:t>(一)、消防安全</w:t>
        </w:r>
        <w:r>
          <w:tab/>
        </w:r>
        <w:r>
          <w:fldChar w:fldCharType="begin"/>
        </w:r>
        <w:r>
          <w:instrText xml:space="preserve"> PAGEREF _Toc26336 \h </w:instrText>
        </w:r>
        <w:r>
          <w:fldChar w:fldCharType="separate"/>
        </w:r>
        <w:r>
          <w:t>29</w:t>
        </w:r>
        <w:r>
          <w:fldChar w:fldCharType="end"/>
        </w:r>
      </w:hyperlink>
    </w:p>
    <w:p>
      <w:pPr>
        <w:pStyle w:val="TOC2"/>
        <w:tabs>
          <w:tab w:val="right" w:leader="dot" w:pos="8306"/>
        </w:tabs>
      </w:pPr>
      <w:hyperlink w:anchor="_Toc20227" w:history="1">
        <w:r>
          <w:rPr>
            <w:rFonts w:ascii="仿宋" w:eastAsia="仿宋" w:hAnsi="仿宋" w:cs="仿宋" w:hint="eastAsia"/>
            <w:lang w:eastAsia="zh-CN"/>
          </w:rPr>
          <w:t>(二)、防火防爆总图布置措施</w:t>
        </w:r>
        <w:r>
          <w:tab/>
        </w:r>
        <w:r>
          <w:fldChar w:fldCharType="begin"/>
        </w:r>
        <w:r>
          <w:instrText xml:space="preserve"> PAGEREF _Toc20227 \h </w:instrText>
        </w:r>
        <w:r>
          <w:fldChar w:fldCharType="separate"/>
        </w:r>
        <w:r>
          <w:t>30</w:t>
        </w:r>
        <w:r>
          <w:fldChar w:fldCharType="end"/>
        </w:r>
      </w:hyperlink>
    </w:p>
    <w:p>
      <w:pPr>
        <w:pStyle w:val="TOC2"/>
        <w:tabs>
          <w:tab w:val="right" w:leader="dot" w:pos="8306"/>
        </w:tabs>
      </w:pPr>
      <w:hyperlink w:anchor="_Toc31354" w:history="1">
        <w:r>
          <w:rPr>
            <w:rFonts w:ascii="仿宋" w:eastAsia="仿宋" w:hAnsi="仿宋" w:cs="仿宋" w:hint="eastAsia"/>
            <w:lang w:eastAsia="zh-CN"/>
          </w:rPr>
          <w:t>(三)、自然灾害防范措施</w:t>
        </w:r>
        <w:r>
          <w:tab/>
        </w:r>
        <w:r>
          <w:fldChar w:fldCharType="begin"/>
        </w:r>
        <w:r>
          <w:instrText xml:space="preserve"> PAGEREF _Toc31354 \h </w:instrText>
        </w:r>
        <w:r>
          <w:fldChar w:fldCharType="separate"/>
        </w:r>
        <w:r>
          <w:t>31</w:t>
        </w:r>
        <w:r>
          <w:fldChar w:fldCharType="end"/>
        </w:r>
      </w:hyperlink>
    </w:p>
    <w:p>
      <w:pPr>
        <w:pStyle w:val="TOC2"/>
        <w:tabs>
          <w:tab w:val="right" w:leader="dot" w:pos="8306"/>
        </w:tabs>
      </w:pPr>
      <w:hyperlink w:anchor="_Toc26918" w:history="1">
        <w:r>
          <w:rPr>
            <w:rFonts w:ascii="仿宋" w:eastAsia="仿宋" w:hAnsi="仿宋" w:cs="仿宋" w:hint="eastAsia"/>
            <w:lang w:eastAsia="zh-CN"/>
          </w:rPr>
          <w:t>(四)、安全色及安全标志使用要求</w:t>
        </w:r>
        <w:r>
          <w:tab/>
        </w:r>
        <w:r>
          <w:fldChar w:fldCharType="begin"/>
        </w:r>
        <w:r>
          <w:instrText xml:space="preserve"> PAGEREF _Toc26918 \h </w:instrText>
        </w:r>
        <w:r>
          <w:fldChar w:fldCharType="separate"/>
        </w:r>
        <w:r>
          <w:t>32</w:t>
        </w:r>
        <w:r>
          <w:fldChar w:fldCharType="end"/>
        </w:r>
      </w:hyperlink>
    </w:p>
    <w:p>
      <w:pPr>
        <w:pStyle w:val="TOC2"/>
        <w:tabs>
          <w:tab w:val="right" w:leader="dot" w:pos="8306"/>
        </w:tabs>
      </w:pPr>
      <w:hyperlink w:anchor="_Toc13277" w:history="1">
        <w:r>
          <w:rPr>
            <w:rFonts w:ascii="仿宋" w:eastAsia="仿宋" w:hAnsi="仿宋" w:cs="仿宋" w:hint="eastAsia"/>
            <w:lang w:eastAsia="zh-CN"/>
          </w:rPr>
          <w:t>(五)、防尘防毒措施</w:t>
        </w:r>
        <w:r>
          <w:tab/>
        </w:r>
        <w:r>
          <w:fldChar w:fldCharType="begin"/>
        </w:r>
        <w:r>
          <w:instrText xml:space="preserve"> PAGEREF _Toc13277 \h </w:instrText>
        </w:r>
        <w:r>
          <w:fldChar w:fldCharType="separate"/>
        </w:r>
        <w:r>
          <w:t>33</w:t>
        </w:r>
        <w:r>
          <w:fldChar w:fldCharType="end"/>
        </w:r>
      </w:hyperlink>
    </w:p>
    <w:p>
      <w:pPr>
        <w:pStyle w:val="TOC2"/>
        <w:tabs>
          <w:tab w:val="right" w:leader="dot" w:pos="8306"/>
        </w:tabs>
      </w:pPr>
      <w:hyperlink w:anchor="_Toc4536" w:history="1">
        <w:r>
          <w:rPr>
            <w:rFonts w:ascii="仿宋" w:eastAsia="仿宋" w:hAnsi="仿宋" w:cs="仿宋" w:hint="eastAsia"/>
            <w:lang w:eastAsia="zh-CN"/>
          </w:rPr>
          <w:t>(六)、防静电、触电防护及防雷措施</w:t>
        </w:r>
        <w:r>
          <w:tab/>
        </w:r>
        <w:r>
          <w:fldChar w:fldCharType="begin"/>
        </w:r>
        <w:r>
          <w:instrText xml:space="preserve"> PAGEREF _Toc4536 \h </w:instrText>
        </w:r>
        <w:r>
          <w:fldChar w:fldCharType="separate"/>
        </w:r>
        <w:r>
          <w:t>34</w:t>
        </w:r>
        <w:r>
          <w:fldChar w:fldCharType="end"/>
        </w:r>
      </w:hyperlink>
    </w:p>
    <w:p>
      <w:pPr>
        <w:pStyle w:val="TOC2"/>
        <w:tabs>
          <w:tab w:val="right" w:leader="dot" w:pos="8306"/>
        </w:tabs>
      </w:pPr>
      <w:hyperlink w:anchor="_Toc30616" w:history="1">
        <w:r>
          <w:rPr>
            <w:rFonts w:ascii="仿宋" w:eastAsia="仿宋" w:hAnsi="仿宋" w:cs="仿宋" w:hint="eastAsia"/>
            <w:lang w:eastAsia="zh-CN"/>
          </w:rPr>
          <w:t>(七)、机械设备安全保障措施</w:t>
        </w:r>
        <w:r>
          <w:tab/>
        </w:r>
        <w:r>
          <w:fldChar w:fldCharType="begin"/>
        </w:r>
        <w:r>
          <w:instrText xml:space="preserve"> PAGEREF _Toc30616 \h </w:instrText>
        </w:r>
        <w:r>
          <w:fldChar w:fldCharType="separate"/>
        </w:r>
        <w:r>
          <w:t>35</w:t>
        </w:r>
        <w:r>
          <w:fldChar w:fldCharType="end"/>
        </w:r>
      </w:hyperlink>
    </w:p>
    <w:p>
      <w:pPr>
        <w:pStyle w:val="TOC1"/>
        <w:tabs>
          <w:tab w:val="right" w:leader="dot" w:pos="8306"/>
        </w:tabs>
      </w:pPr>
      <w:hyperlink w:anchor="_Toc23379" w:history="1">
        <w:r>
          <w:rPr>
            <w:rFonts w:ascii="仿宋" w:eastAsia="仿宋" w:hAnsi="仿宋" w:cs="仿宋" w:hint="eastAsia"/>
            <w:lang w:eastAsia="zh-CN"/>
          </w:rPr>
          <w:t>十、洗碗机项目环境影响分析</w:t>
        </w:r>
        <w:r>
          <w:tab/>
        </w:r>
        <w:r>
          <w:fldChar w:fldCharType="begin"/>
        </w:r>
        <w:r>
          <w:instrText xml:space="preserve"> PAGEREF _Toc23379 \h </w:instrText>
        </w:r>
        <w:r>
          <w:fldChar w:fldCharType="separate"/>
        </w:r>
        <w:r>
          <w:t>37</w:t>
        </w:r>
        <w:r>
          <w:fldChar w:fldCharType="end"/>
        </w:r>
      </w:hyperlink>
    </w:p>
    <w:p>
      <w:pPr>
        <w:pStyle w:val="TOC2"/>
        <w:tabs>
          <w:tab w:val="right" w:leader="dot" w:pos="8306"/>
        </w:tabs>
      </w:pPr>
      <w:hyperlink w:anchor="_Toc29947" w:history="1">
        <w:r>
          <w:rPr>
            <w:rFonts w:ascii="仿宋" w:eastAsia="仿宋" w:hAnsi="仿宋" w:cs="仿宋" w:hint="eastAsia"/>
            <w:lang w:eastAsia="zh-CN"/>
          </w:rPr>
          <w:t>(一)、建设区域环境质量现状</w:t>
        </w:r>
        <w:r>
          <w:tab/>
        </w:r>
        <w:r>
          <w:fldChar w:fldCharType="begin"/>
        </w:r>
        <w:r>
          <w:instrText xml:space="preserve"> PAGEREF _Toc29947 \h </w:instrText>
        </w:r>
        <w:r>
          <w:fldChar w:fldCharType="separate"/>
        </w:r>
        <w:r>
          <w:t>37</w:t>
        </w:r>
        <w:r>
          <w:fldChar w:fldCharType="end"/>
        </w:r>
      </w:hyperlink>
    </w:p>
    <w:p>
      <w:pPr>
        <w:pStyle w:val="TOC2"/>
        <w:tabs>
          <w:tab w:val="right" w:leader="dot" w:pos="8306"/>
        </w:tabs>
      </w:pPr>
      <w:hyperlink w:anchor="_Toc2724" w:history="1">
        <w:r>
          <w:rPr>
            <w:rFonts w:ascii="仿宋" w:eastAsia="仿宋" w:hAnsi="仿宋" w:cs="仿宋" w:hint="eastAsia"/>
            <w:lang w:eastAsia="zh-CN"/>
          </w:rPr>
          <w:t>(二)、建设期环境保护</w:t>
        </w:r>
        <w:r>
          <w:tab/>
        </w:r>
        <w:r>
          <w:fldChar w:fldCharType="begin"/>
        </w:r>
        <w:r>
          <w:instrText xml:space="preserve"> PAGEREF _Toc2724 \h </w:instrText>
        </w:r>
        <w:r>
          <w:fldChar w:fldCharType="separate"/>
        </w:r>
        <w:r>
          <w:t>38</w:t>
        </w:r>
        <w:r>
          <w:fldChar w:fldCharType="end"/>
        </w:r>
      </w:hyperlink>
    </w:p>
    <w:p>
      <w:pPr>
        <w:pStyle w:val="TOC2"/>
        <w:tabs>
          <w:tab w:val="right" w:leader="dot" w:pos="8306"/>
        </w:tabs>
      </w:pPr>
      <w:hyperlink w:anchor="_Toc20026" w:history="1">
        <w:r>
          <w:rPr>
            <w:rFonts w:ascii="仿宋" w:eastAsia="仿宋" w:hAnsi="仿宋" w:cs="仿宋" w:hint="eastAsia"/>
            <w:lang w:eastAsia="zh-CN"/>
          </w:rPr>
          <w:t>(三)、运营期环境保护</w:t>
        </w:r>
        <w:r>
          <w:tab/>
        </w:r>
        <w:r>
          <w:fldChar w:fldCharType="begin"/>
        </w:r>
        <w:r>
          <w:instrText xml:space="preserve"> PAGEREF _Toc20026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10" w:history="1">
        <w:r>
          <w:rPr>
            <w:rFonts w:ascii="仿宋" w:eastAsia="仿宋" w:hAnsi="仿宋" w:cs="仿宋" w:hint="eastAsia"/>
            <w:lang w:eastAsia="zh-CN"/>
          </w:rPr>
          <w:t>(四)、洗碗机项目建设对区域经济的影响</w:t>
        </w:r>
        <w:r>
          <w:tab/>
        </w:r>
        <w:r>
          <w:fldChar w:fldCharType="begin"/>
        </w:r>
        <w:r>
          <w:instrText xml:space="preserve"> PAGEREF _Toc12410 \h </w:instrText>
        </w:r>
        <w:r>
          <w:fldChar w:fldCharType="separate"/>
        </w:r>
        <w:r>
          <w:t>41</w:t>
        </w:r>
        <w:r>
          <w:fldChar w:fldCharType="end"/>
        </w:r>
      </w:hyperlink>
    </w:p>
    <w:p>
      <w:pPr>
        <w:pStyle w:val="TOC2"/>
        <w:tabs>
          <w:tab w:val="right" w:leader="dot" w:pos="8306"/>
        </w:tabs>
      </w:pPr>
      <w:hyperlink w:anchor="_Toc4769" w:history="1">
        <w:r>
          <w:rPr>
            <w:rFonts w:ascii="仿宋" w:eastAsia="仿宋" w:hAnsi="仿宋" w:cs="仿宋" w:hint="eastAsia"/>
            <w:lang w:eastAsia="zh-CN"/>
          </w:rPr>
          <w:t>(五)、废弃物处理</w:t>
        </w:r>
        <w:r>
          <w:tab/>
        </w:r>
        <w:r>
          <w:fldChar w:fldCharType="begin"/>
        </w:r>
        <w:r>
          <w:instrText xml:space="preserve"> PAGEREF _Toc4769 \h </w:instrText>
        </w:r>
        <w:r>
          <w:fldChar w:fldCharType="separate"/>
        </w:r>
        <w:r>
          <w:t>43</w:t>
        </w:r>
        <w:r>
          <w:fldChar w:fldCharType="end"/>
        </w:r>
      </w:hyperlink>
    </w:p>
    <w:p>
      <w:pPr>
        <w:pStyle w:val="TOC2"/>
        <w:tabs>
          <w:tab w:val="right" w:leader="dot" w:pos="8306"/>
        </w:tabs>
      </w:pPr>
      <w:hyperlink w:anchor="_Toc25000" w:history="1">
        <w:r>
          <w:rPr>
            <w:rFonts w:ascii="仿宋" w:eastAsia="仿宋" w:hAnsi="仿宋" w:cs="仿宋" w:hint="eastAsia"/>
            <w:lang w:eastAsia="zh-CN"/>
          </w:rPr>
          <w:t>(六)、特殊环境影响分析</w:t>
        </w:r>
        <w:r>
          <w:tab/>
        </w:r>
        <w:r>
          <w:fldChar w:fldCharType="begin"/>
        </w:r>
        <w:r>
          <w:instrText xml:space="preserve"> PAGEREF _Toc25000 \h </w:instrText>
        </w:r>
        <w:r>
          <w:fldChar w:fldCharType="separate"/>
        </w:r>
        <w:r>
          <w:t>44</w:t>
        </w:r>
        <w:r>
          <w:fldChar w:fldCharType="end"/>
        </w:r>
      </w:hyperlink>
    </w:p>
    <w:p>
      <w:pPr>
        <w:pStyle w:val="TOC2"/>
        <w:tabs>
          <w:tab w:val="right" w:leader="dot" w:pos="8306"/>
        </w:tabs>
      </w:pPr>
      <w:hyperlink w:anchor="_Toc9102" w:history="1">
        <w:r>
          <w:rPr>
            <w:rFonts w:ascii="仿宋" w:eastAsia="仿宋" w:hAnsi="仿宋" w:cs="仿宋" w:hint="eastAsia"/>
            <w:lang w:eastAsia="zh-CN"/>
          </w:rPr>
          <w:t>(七)、清洁生产</w:t>
        </w:r>
        <w:r>
          <w:tab/>
        </w:r>
        <w:r>
          <w:fldChar w:fldCharType="begin"/>
        </w:r>
        <w:r>
          <w:instrText xml:space="preserve"> PAGEREF _Toc9102 \h </w:instrText>
        </w:r>
        <w:r>
          <w:fldChar w:fldCharType="separate"/>
        </w:r>
        <w:r>
          <w:t>45</w:t>
        </w:r>
        <w:r>
          <w:fldChar w:fldCharType="end"/>
        </w:r>
      </w:hyperlink>
    </w:p>
    <w:p>
      <w:pPr>
        <w:pStyle w:val="TOC2"/>
        <w:tabs>
          <w:tab w:val="right" w:leader="dot" w:pos="8306"/>
        </w:tabs>
      </w:pPr>
      <w:hyperlink w:anchor="_Toc25249" w:history="1">
        <w:r>
          <w:rPr>
            <w:rFonts w:ascii="仿宋" w:eastAsia="仿宋" w:hAnsi="仿宋" w:cs="仿宋" w:hint="eastAsia"/>
            <w:lang w:eastAsia="zh-CN"/>
          </w:rPr>
          <w:t>(八)、环境保护综合评价</w:t>
        </w:r>
        <w:r>
          <w:tab/>
        </w:r>
        <w:r>
          <w:fldChar w:fldCharType="begin"/>
        </w:r>
        <w:r>
          <w:instrText xml:space="preserve"> PAGEREF _Toc25249 \h </w:instrText>
        </w:r>
        <w:r>
          <w:fldChar w:fldCharType="separate"/>
        </w:r>
        <w:r>
          <w:t>46</w:t>
        </w:r>
        <w:r>
          <w:fldChar w:fldCharType="end"/>
        </w:r>
      </w:hyperlink>
    </w:p>
    <w:p>
      <w:pPr>
        <w:pStyle w:val="TOC1"/>
        <w:tabs>
          <w:tab w:val="right" w:leader="dot" w:pos="8306"/>
        </w:tabs>
      </w:pPr>
      <w:hyperlink w:anchor="_Toc8709" w:history="1">
        <w:r>
          <w:rPr>
            <w:rFonts w:ascii="仿宋" w:eastAsia="仿宋" w:hAnsi="仿宋" w:cs="仿宋" w:hint="eastAsia"/>
            <w:lang w:eastAsia="zh-CN"/>
          </w:rPr>
          <w:t>十一、洗碗机项目人力资源培养与发展</w:t>
        </w:r>
        <w:r>
          <w:tab/>
        </w:r>
        <w:r>
          <w:fldChar w:fldCharType="begin"/>
        </w:r>
        <w:r>
          <w:instrText xml:space="preserve"> PAGEREF _Toc8709 \h </w:instrText>
        </w:r>
        <w:r>
          <w:fldChar w:fldCharType="separate"/>
        </w:r>
        <w:r>
          <w:t>47</w:t>
        </w:r>
        <w:r>
          <w:fldChar w:fldCharType="end"/>
        </w:r>
      </w:hyperlink>
    </w:p>
    <w:p>
      <w:pPr>
        <w:pStyle w:val="TOC2"/>
        <w:tabs>
          <w:tab w:val="right" w:leader="dot" w:pos="8306"/>
        </w:tabs>
      </w:pPr>
      <w:hyperlink w:anchor="_Toc3377" w:history="1">
        <w:r>
          <w:rPr>
            <w:rFonts w:ascii="仿宋" w:eastAsia="仿宋" w:hAnsi="仿宋" w:cs="仿宋" w:hint="eastAsia"/>
            <w:lang w:eastAsia="zh-CN"/>
          </w:rPr>
          <w:t>(一)、人才需求与规划</w:t>
        </w:r>
        <w:r>
          <w:tab/>
        </w:r>
        <w:r>
          <w:fldChar w:fldCharType="begin"/>
        </w:r>
        <w:r>
          <w:instrText xml:space="preserve"> PAGEREF _Toc3377 \h </w:instrText>
        </w:r>
        <w:r>
          <w:fldChar w:fldCharType="separate"/>
        </w:r>
        <w:r>
          <w:t>47</w:t>
        </w:r>
        <w:r>
          <w:fldChar w:fldCharType="end"/>
        </w:r>
      </w:hyperlink>
    </w:p>
    <w:p>
      <w:pPr>
        <w:pStyle w:val="TOC2"/>
        <w:tabs>
          <w:tab w:val="right" w:leader="dot" w:pos="8306"/>
        </w:tabs>
      </w:pPr>
      <w:hyperlink w:anchor="_Toc12827" w:history="1">
        <w:r>
          <w:rPr>
            <w:rFonts w:ascii="仿宋" w:eastAsia="仿宋" w:hAnsi="仿宋" w:cs="仿宋" w:hint="eastAsia"/>
            <w:lang w:eastAsia="zh-CN"/>
          </w:rPr>
          <w:t>(二)、培训与发展计划</w:t>
        </w:r>
        <w:r>
          <w:tab/>
        </w:r>
        <w:r>
          <w:fldChar w:fldCharType="begin"/>
        </w:r>
        <w:r>
          <w:instrText xml:space="preserve"> PAGEREF _Toc12827 \h </w:instrText>
        </w:r>
        <w:r>
          <w:fldChar w:fldCharType="separate"/>
        </w:r>
        <w:r>
          <w:t>48</w:t>
        </w:r>
        <w:r>
          <w:fldChar w:fldCharType="end"/>
        </w:r>
      </w:hyperlink>
    </w:p>
    <w:p>
      <w:pPr>
        <w:pStyle w:val="TOC1"/>
        <w:tabs>
          <w:tab w:val="right" w:leader="dot" w:pos="8306"/>
        </w:tabs>
      </w:pPr>
      <w:hyperlink w:anchor="_Toc10433" w:history="1">
        <w:r>
          <w:rPr>
            <w:rFonts w:ascii="仿宋" w:eastAsia="仿宋" w:hAnsi="仿宋" w:cs="仿宋" w:hint="eastAsia"/>
            <w:lang w:eastAsia="zh-CN"/>
          </w:rPr>
          <w:t>十二、洗碗机项目经营效益</w:t>
        </w:r>
        <w:r>
          <w:tab/>
        </w:r>
        <w:r>
          <w:fldChar w:fldCharType="begin"/>
        </w:r>
        <w:r>
          <w:instrText xml:space="preserve"> PAGEREF _Toc10433 \h </w:instrText>
        </w:r>
        <w:r>
          <w:fldChar w:fldCharType="separate"/>
        </w:r>
        <w:r>
          <w:t>48</w:t>
        </w:r>
        <w:r>
          <w:fldChar w:fldCharType="end"/>
        </w:r>
      </w:hyperlink>
    </w:p>
    <w:p>
      <w:pPr>
        <w:pStyle w:val="TOC2"/>
        <w:tabs>
          <w:tab w:val="right" w:leader="dot" w:pos="8306"/>
        </w:tabs>
      </w:pPr>
      <w:hyperlink w:anchor="_Toc2705" w:history="1">
        <w:r>
          <w:rPr>
            <w:rFonts w:ascii="仿宋" w:eastAsia="仿宋" w:hAnsi="仿宋" w:cs="仿宋" w:hint="eastAsia"/>
            <w:lang w:eastAsia="zh-CN"/>
          </w:rPr>
          <w:t>(一)、经济评价财务测算</w:t>
        </w:r>
        <w:r>
          <w:tab/>
        </w:r>
        <w:r>
          <w:fldChar w:fldCharType="begin"/>
        </w:r>
        <w:r>
          <w:instrText xml:space="preserve"> PAGEREF _Toc2705 \h </w:instrText>
        </w:r>
        <w:r>
          <w:fldChar w:fldCharType="separate"/>
        </w:r>
        <w:r>
          <w:t>48</w:t>
        </w:r>
        <w:r>
          <w:fldChar w:fldCharType="end"/>
        </w:r>
      </w:hyperlink>
    </w:p>
    <w:p>
      <w:pPr>
        <w:pStyle w:val="TOC2"/>
        <w:tabs>
          <w:tab w:val="right" w:leader="dot" w:pos="8306"/>
        </w:tabs>
      </w:pPr>
      <w:hyperlink w:anchor="_Toc29196" w:history="1">
        <w:r>
          <w:rPr>
            <w:rFonts w:ascii="仿宋" w:eastAsia="仿宋" w:hAnsi="仿宋" w:cs="仿宋" w:hint="eastAsia"/>
            <w:lang w:eastAsia="zh-CN"/>
          </w:rPr>
          <w:t>(二)、洗碗机项目盈利能力分析</w:t>
        </w:r>
        <w:r>
          <w:tab/>
        </w:r>
        <w:r>
          <w:fldChar w:fldCharType="begin"/>
        </w:r>
        <w:r>
          <w:instrText xml:space="preserve"> PAGEREF _Toc29196 \h </w:instrText>
        </w:r>
        <w:r>
          <w:fldChar w:fldCharType="separate"/>
        </w:r>
        <w:r>
          <w:t>50</w:t>
        </w:r>
        <w:r>
          <w:fldChar w:fldCharType="end"/>
        </w:r>
      </w:hyperlink>
    </w:p>
    <w:p>
      <w:pPr>
        <w:pStyle w:val="TOC1"/>
        <w:tabs>
          <w:tab w:val="right" w:leader="dot" w:pos="8306"/>
        </w:tabs>
      </w:pPr>
      <w:hyperlink w:anchor="_Toc14921" w:history="1">
        <w:r>
          <w:rPr>
            <w:rFonts w:ascii="仿宋" w:eastAsia="仿宋" w:hAnsi="仿宋" w:cs="仿宋" w:hint="eastAsia"/>
            <w:lang w:eastAsia="zh-CN"/>
          </w:rPr>
          <w:t>十三、洗碗机项目工程方案分析</w:t>
        </w:r>
        <w:r>
          <w:tab/>
        </w:r>
        <w:r>
          <w:fldChar w:fldCharType="begin"/>
        </w:r>
        <w:r>
          <w:instrText xml:space="preserve"> PAGEREF _Toc14921 \h </w:instrText>
        </w:r>
        <w:r>
          <w:fldChar w:fldCharType="separate"/>
        </w:r>
        <w:r>
          <w:t>50</w:t>
        </w:r>
        <w:r>
          <w:fldChar w:fldCharType="end"/>
        </w:r>
      </w:hyperlink>
    </w:p>
    <w:p>
      <w:pPr>
        <w:pStyle w:val="TOC2"/>
        <w:tabs>
          <w:tab w:val="right" w:leader="dot" w:pos="8306"/>
        </w:tabs>
      </w:pPr>
      <w:hyperlink w:anchor="_Toc13618" w:history="1">
        <w:r>
          <w:rPr>
            <w:rFonts w:ascii="仿宋" w:eastAsia="仿宋" w:hAnsi="仿宋" w:cs="仿宋" w:hint="eastAsia"/>
            <w:lang w:eastAsia="zh-CN"/>
          </w:rPr>
          <w:t>(一)、建筑工程设计原则</w:t>
        </w:r>
        <w:r>
          <w:tab/>
        </w:r>
        <w:r>
          <w:fldChar w:fldCharType="begin"/>
        </w:r>
        <w:r>
          <w:instrText xml:space="preserve"> PAGEREF _Toc13618 \h </w:instrText>
        </w:r>
        <w:r>
          <w:fldChar w:fldCharType="separate"/>
        </w:r>
        <w:r>
          <w:t>50</w:t>
        </w:r>
        <w:r>
          <w:fldChar w:fldCharType="end"/>
        </w:r>
      </w:hyperlink>
    </w:p>
    <w:p>
      <w:pPr>
        <w:pStyle w:val="TOC2"/>
        <w:tabs>
          <w:tab w:val="right" w:leader="dot" w:pos="8306"/>
        </w:tabs>
      </w:pPr>
      <w:hyperlink w:anchor="_Toc6794" w:history="1">
        <w:r>
          <w:rPr>
            <w:rFonts w:ascii="仿宋" w:eastAsia="仿宋" w:hAnsi="仿宋" w:cs="仿宋" w:hint="eastAsia"/>
            <w:lang w:eastAsia="zh-CN"/>
          </w:rPr>
          <w:t>(二)、土建工程建设指标</w:t>
        </w:r>
        <w:r>
          <w:tab/>
        </w:r>
        <w:r>
          <w:fldChar w:fldCharType="begin"/>
        </w:r>
        <w:r>
          <w:instrText xml:space="preserve"> PAGEREF _Toc6794 \h </w:instrText>
        </w:r>
        <w:r>
          <w:fldChar w:fldCharType="separate"/>
        </w:r>
        <w:r>
          <w:t>54</w:t>
        </w:r>
        <w:r>
          <w:fldChar w:fldCharType="end"/>
        </w:r>
      </w:hyperlink>
    </w:p>
    <w:p>
      <w:pPr>
        <w:pStyle w:val="TOC1"/>
        <w:tabs>
          <w:tab w:val="right" w:leader="dot" w:pos="8306"/>
        </w:tabs>
      </w:pPr>
      <w:hyperlink w:anchor="_Toc13692" w:history="1">
        <w:r>
          <w:rPr>
            <w:rFonts w:ascii="仿宋" w:eastAsia="仿宋" w:hAnsi="仿宋" w:cs="仿宋" w:hint="eastAsia"/>
            <w:lang w:eastAsia="zh-CN"/>
          </w:rPr>
          <w:t>十四、质量管理体系</w:t>
        </w:r>
        <w:r>
          <w:tab/>
        </w:r>
        <w:r>
          <w:fldChar w:fldCharType="begin"/>
        </w:r>
        <w:r>
          <w:instrText xml:space="preserve"> PAGEREF _Toc13692 \h </w:instrText>
        </w:r>
        <w:r>
          <w:fldChar w:fldCharType="separate"/>
        </w:r>
        <w:r>
          <w:t>55</w:t>
        </w:r>
        <w:r>
          <w:fldChar w:fldCharType="end"/>
        </w:r>
      </w:hyperlink>
    </w:p>
    <w:p>
      <w:pPr>
        <w:pStyle w:val="TOC2"/>
        <w:tabs>
          <w:tab w:val="right" w:leader="dot" w:pos="8306"/>
        </w:tabs>
      </w:pPr>
      <w:hyperlink w:anchor="_Toc23588" w:history="1">
        <w:r>
          <w:rPr>
            <w:rFonts w:ascii="仿宋" w:eastAsia="仿宋" w:hAnsi="仿宋" w:cs="仿宋" w:hint="eastAsia"/>
            <w:lang w:eastAsia="zh-CN"/>
          </w:rPr>
          <w:t>(一)、质量目标与方针</w:t>
        </w:r>
        <w:r>
          <w:tab/>
        </w:r>
        <w:r>
          <w:fldChar w:fldCharType="begin"/>
        </w:r>
        <w:r>
          <w:instrText xml:space="preserve"> PAGEREF _Toc23588 \h </w:instrText>
        </w:r>
        <w:r>
          <w:fldChar w:fldCharType="separate"/>
        </w:r>
        <w:r>
          <w:t>55</w:t>
        </w:r>
        <w:r>
          <w:fldChar w:fldCharType="end"/>
        </w:r>
      </w:hyperlink>
    </w:p>
    <w:p>
      <w:pPr>
        <w:pStyle w:val="TOC2"/>
        <w:tabs>
          <w:tab w:val="right" w:leader="dot" w:pos="8306"/>
        </w:tabs>
      </w:pPr>
      <w:hyperlink w:anchor="_Toc14435" w:history="1">
        <w:r>
          <w:rPr>
            <w:rFonts w:ascii="仿宋" w:eastAsia="仿宋" w:hAnsi="仿宋" w:cs="仿宋" w:hint="eastAsia"/>
            <w:lang w:eastAsia="zh-CN"/>
          </w:rPr>
          <w:t>(二)、质量管理责任</w:t>
        </w:r>
        <w:r>
          <w:tab/>
        </w:r>
        <w:r>
          <w:fldChar w:fldCharType="begin"/>
        </w:r>
        <w:r>
          <w:instrText xml:space="preserve"> PAGEREF _Toc14435 \h </w:instrText>
        </w:r>
        <w:r>
          <w:fldChar w:fldCharType="separate"/>
        </w:r>
        <w:r>
          <w:t>56</w:t>
        </w:r>
        <w:r>
          <w:fldChar w:fldCharType="end"/>
        </w:r>
      </w:hyperlink>
    </w:p>
    <w:p>
      <w:pPr>
        <w:pStyle w:val="TOC2"/>
        <w:tabs>
          <w:tab w:val="right" w:leader="dot" w:pos="8306"/>
        </w:tabs>
      </w:pPr>
      <w:hyperlink w:anchor="_Toc20211" w:history="1">
        <w:r>
          <w:rPr>
            <w:rFonts w:ascii="仿宋" w:eastAsia="仿宋" w:hAnsi="仿宋" w:cs="仿宋" w:hint="eastAsia"/>
            <w:lang w:eastAsia="zh-CN"/>
          </w:rPr>
          <w:t>(三)、质量管理体系文件</w:t>
        </w:r>
        <w:r>
          <w:tab/>
        </w:r>
        <w:r>
          <w:fldChar w:fldCharType="begin"/>
        </w:r>
        <w:r>
          <w:instrText xml:space="preserve"> PAGEREF _Toc20211 \h </w:instrText>
        </w:r>
        <w:r>
          <w:fldChar w:fldCharType="separate"/>
        </w:r>
        <w:r>
          <w:t>58</w:t>
        </w:r>
        <w:r>
          <w:fldChar w:fldCharType="end"/>
        </w:r>
      </w:hyperlink>
    </w:p>
    <w:p>
      <w:pPr>
        <w:pStyle w:val="TOC2"/>
        <w:tabs>
          <w:tab w:val="right" w:leader="dot" w:pos="8306"/>
        </w:tabs>
      </w:pPr>
      <w:hyperlink w:anchor="_Toc30090" w:history="1">
        <w:r>
          <w:rPr>
            <w:rFonts w:ascii="仿宋" w:eastAsia="仿宋" w:hAnsi="仿宋" w:cs="仿宋" w:hint="eastAsia"/>
            <w:lang w:eastAsia="zh-CN"/>
          </w:rPr>
          <w:t>(四)、质量培训与教育</w:t>
        </w:r>
        <w:r>
          <w:tab/>
        </w:r>
        <w:r>
          <w:fldChar w:fldCharType="begin"/>
        </w:r>
        <w:r>
          <w:instrText xml:space="preserve"> PAGEREF _Toc30090 \h </w:instrText>
        </w:r>
        <w:r>
          <w:fldChar w:fldCharType="separate"/>
        </w:r>
        <w:r>
          <w:t>60</w:t>
        </w:r>
        <w:r>
          <w:fldChar w:fldCharType="end"/>
        </w:r>
      </w:hyperlink>
    </w:p>
    <w:p>
      <w:pPr>
        <w:pStyle w:val="TOC2"/>
        <w:tabs>
          <w:tab w:val="right" w:leader="dot" w:pos="8306"/>
        </w:tabs>
      </w:pPr>
      <w:hyperlink w:anchor="_Toc15965" w:history="1">
        <w:r>
          <w:rPr>
            <w:rFonts w:ascii="仿宋" w:eastAsia="仿宋" w:hAnsi="仿宋" w:cs="仿宋" w:hint="eastAsia"/>
            <w:lang w:eastAsia="zh-CN"/>
          </w:rPr>
          <w:t>(五)、质量审核与评价</w:t>
        </w:r>
        <w:r>
          <w:tab/>
        </w:r>
        <w:r>
          <w:fldChar w:fldCharType="begin"/>
        </w:r>
        <w:r>
          <w:instrText xml:space="preserve"> PAGEREF _Toc15965 \h </w:instrText>
        </w:r>
        <w:r>
          <w:fldChar w:fldCharType="separate"/>
        </w:r>
        <w:r>
          <w:t>61</w:t>
        </w:r>
        <w:r>
          <w:fldChar w:fldCharType="end"/>
        </w:r>
      </w:hyperlink>
    </w:p>
    <w:p>
      <w:pPr>
        <w:pStyle w:val="TOC2"/>
        <w:tabs>
          <w:tab w:val="right" w:leader="dot" w:pos="8306"/>
        </w:tabs>
      </w:pPr>
      <w:hyperlink w:anchor="_Toc31694" w:history="1">
        <w:r>
          <w:rPr>
            <w:rFonts w:ascii="仿宋" w:eastAsia="仿宋" w:hAnsi="仿宋" w:cs="仿宋" w:hint="eastAsia"/>
            <w:lang w:eastAsia="zh-CN"/>
          </w:rPr>
          <w:t>(六)、不符合与纠正措施</w:t>
        </w:r>
        <w:r>
          <w:tab/>
        </w:r>
        <w:r>
          <w:fldChar w:fldCharType="begin"/>
        </w:r>
        <w:r>
          <w:instrText xml:space="preserve"> PAGEREF _Toc31694 \h </w:instrText>
        </w:r>
        <w:r>
          <w:fldChar w:fldCharType="separate"/>
        </w:r>
        <w:r>
          <w:t>62</w:t>
        </w:r>
        <w:r>
          <w:fldChar w:fldCharType="end"/>
        </w:r>
      </w:hyperlink>
    </w:p>
    <w:p>
      <w:pPr>
        <w:pStyle w:val="TOC1"/>
        <w:tabs>
          <w:tab w:val="right" w:leader="dot" w:pos="8306"/>
        </w:tabs>
      </w:pPr>
      <w:hyperlink w:anchor="_Toc21167" w:history="1">
        <w:r>
          <w:rPr>
            <w:rFonts w:ascii="仿宋" w:eastAsia="仿宋" w:hAnsi="仿宋" w:cs="仿宋" w:hint="eastAsia"/>
            <w:lang w:eastAsia="zh-CN"/>
          </w:rPr>
          <w:t>十五、洗碗机项目变更管理</w:t>
        </w:r>
        <w:r>
          <w:tab/>
        </w:r>
        <w:r>
          <w:fldChar w:fldCharType="begin"/>
        </w:r>
        <w:r>
          <w:instrText xml:space="preserve"> PAGEREF _Toc21167 \h </w:instrText>
        </w:r>
        <w:r>
          <w:fldChar w:fldCharType="separate"/>
        </w:r>
        <w:r>
          <w:t>63</w:t>
        </w:r>
        <w:r>
          <w:fldChar w:fldCharType="end"/>
        </w:r>
      </w:hyperlink>
    </w:p>
    <w:p>
      <w:pPr>
        <w:pStyle w:val="TOC2"/>
        <w:tabs>
          <w:tab w:val="right" w:leader="dot" w:pos="8306"/>
        </w:tabs>
      </w:pPr>
      <w:hyperlink w:anchor="_Toc23453" w:history="1">
        <w:r>
          <w:rPr>
            <w:rFonts w:ascii="仿宋" w:eastAsia="仿宋" w:hAnsi="仿宋" w:cs="仿宋" w:hint="eastAsia"/>
            <w:lang w:eastAsia="zh-CN"/>
          </w:rPr>
          <w:t>(一)、变更申请与评估</w:t>
        </w:r>
        <w:r>
          <w:tab/>
        </w:r>
        <w:r>
          <w:fldChar w:fldCharType="begin"/>
        </w:r>
        <w:r>
          <w:instrText xml:space="preserve"> PAGEREF _Toc23453 \h </w:instrText>
        </w:r>
        <w:r>
          <w:fldChar w:fldCharType="separate"/>
        </w:r>
        <w:r>
          <w:t>63</w:t>
        </w:r>
        <w:r>
          <w:fldChar w:fldCharType="end"/>
        </w:r>
      </w:hyperlink>
    </w:p>
    <w:p>
      <w:pPr>
        <w:pStyle w:val="TOC2"/>
        <w:tabs>
          <w:tab w:val="right" w:leader="dot" w:pos="8306"/>
        </w:tabs>
      </w:pPr>
      <w:hyperlink w:anchor="_Toc9873" w:history="1">
        <w:r>
          <w:rPr>
            <w:rFonts w:ascii="仿宋" w:eastAsia="仿宋" w:hAnsi="仿宋" w:cs="仿宋" w:hint="eastAsia"/>
            <w:lang w:eastAsia="zh-CN"/>
          </w:rPr>
          <w:t>(二)、变更实施与控制</w:t>
        </w:r>
        <w:r>
          <w:tab/>
        </w:r>
        <w:r>
          <w:fldChar w:fldCharType="begin"/>
        </w:r>
        <w:r>
          <w:instrText xml:space="preserve"> PAGEREF _Toc9873 \h </w:instrText>
        </w:r>
        <w:r>
          <w:fldChar w:fldCharType="separate"/>
        </w:r>
        <w:r>
          <w:t>64</w:t>
        </w:r>
        <w:r>
          <w:fldChar w:fldCharType="end"/>
        </w:r>
      </w:hyperlink>
    </w:p>
    <w:p>
      <w:pPr>
        <w:pStyle w:val="TOC1"/>
        <w:tabs>
          <w:tab w:val="right" w:leader="dot" w:pos="8306"/>
        </w:tabs>
      </w:pPr>
      <w:hyperlink w:anchor="_Toc10539" w:history="1">
        <w:r>
          <w:rPr>
            <w:rFonts w:ascii="仿宋" w:eastAsia="仿宋" w:hAnsi="仿宋" w:cs="仿宋" w:hint="eastAsia"/>
            <w:lang w:eastAsia="zh-CN"/>
          </w:rPr>
          <w:t>十六、营销与推广策略</w:t>
        </w:r>
        <w:r>
          <w:tab/>
        </w:r>
        <w:r>
          <w:fldChar w:fldCharType="begin"/>
        </w:r>
        <w:r>
          <w:instrText xml:space="preserve"> PAGEREF _Toc10539 \h </w:instrText>
        </w:r>
        <w:r>
          <w:fldChar w:fldCharType="separate"/>
        </w:r>
        <w:r>
          <w:t>64</w:t>
        </w:r>
        <w:r>
          <w:fldChar w:fldCharType="end"/>
        </w:r>
      </w:hyperlink>
    </w:p>
    <w:p>
      <w:pPr>
        <w:pStyle w:val="TOC2"/>
        <w:tabs>
          <w:tab w:val="right" w:leader="dot" w:pos="8306"/>
        </w:tabs>
      </w:pPr>
      <w:hyperlink w:anchor="_Toc30951" w:history="1">
        <w:r>
          <w:rPr>
            <w:rFonts w:ascii="仿宋" w:eastAsia="仿宋" w:hAnsi="仿宋" w:cs="仿宋" w:hint="eastAsia"/>
            <w:lang w:eastAsia="zh-CN"/>
          </w:rPr>
          <w:t>(一)、产品/服务定位与特点</w:t>
        </w:r>
        <w:r>
          <w:tab/>
        </w:r>
        <w:r>
          <w:fldChar w:fldCharType="begin"/>
        </w:r>
        <w:r>
          <w:instrText xml:space="preserve"> PAGEREF _Toc30951 \h </w:instrText>
        </w:r>
        <w:r>
          <w:fldChar w:fldCharType="separate"/>
        </w:r>
        <w:r>
          <w:t>64</w:t>
        </w:r>
        <w:r>
          <w:fldChar w:fldCharType="end"/>
        </w:r>
      </w:hyperlink>
    </w:p>
    <w:p>
      <w:pPr>
        <w:pStyle w:val="TOC2"/>
        <w:tabs>
          <w:tab w:val="right" w:leader="dot" w:pos="8306"/>
        </w:tabs>
      </w:pPr>
      <w:hyperlink w:anchor="_Toc15690" w:history="1">
        <w:r>
          <w:rPr>
            <w:rFonts w:ascii="仿宋" w:eastAsia="仿宋" w:hAnsi="仿宋" w:cs="仿宋" w:hint="eastAsia"/>
            <w:lang w:eastAsia="zh-CN"/>
          </w:rPr>
          <w:t>(二)、市场定位与竞争分析</w:t>
        </w:r>
        <w:r>
          <w:tab/>
        </w:r>
        <w:r>
          <w:fldChar w:fldCharType="begin"/>
        </w:r>
        <w:r>
          <w:instrText xml:space="preserve"> PAGEREF _Toc15690 \h </w:instrText>
        </w:r>
        <w:r>
          <w:fldChar w:fldCharType="separate"/>
        </w:r>
        <w:r>
          <w:t>66</w:t>
        </w:r>
        <w:r>
          <w:fldChar w:fldCharType="end"/>
        </w:r>
      </w:hyperlink>
    </w:p>
    <w:p>
      <w:pPr>
        <w:pStyle w:val="TOC2"/>
        <w:tabs>
          <w:tab w:val="right" w:leader="dot" w:pos="8306"/>
        </w:tabs>
      </w:pPr>
      <w:hyperlink w:anchor="_Toc26318" w:history="1">
        <w:r>
          <w:rPr>
            <w:rFonts w:ascii="仿宋" w:eastAsia="仿宋" w:hAnsi="仿宋" w:cs="仿宋" w:hint="eastAsia"/>
            <w:lang w:eastAsia="zh-CN"/>
          </w:rPr>
          <w:t>(三)、营销渠道与策略</w:t>
        </w:r>
        <w:r>
          <w:tab/>
        </w:r>
        <w:r>
          <w:fldChar w:fldCharType="begin"/>
        </w:r>
        <w:r>
          <w:instrText xml:space="preserve"> PAGEREF _Toc26318 \h </w:instrText>
        </w:r>
        <w:r>
          <w:fldChar w:fldCharType="separate"/>
        </w:r>
        <w:r>
          <w:t>67</w:t>
        </w:r>
        <w:r>
          <w:fldChar w:fldCharType="end"/>
        </w:r>
      </w:hyperlink>
    </w:p>
    <w:p>
      <w:pPr>
        <w:pStyle w:val="TOC2"/>
        <w:tabs>
          <w:tab w:val="right" w:leader="dot" w:pos="8306"/>
        </w:tabs>
      </w:pPr>
      <w:hyperlink w:anchor="_Toc4580" w:history="1">
        <w:r>
          <w:rPr>
            <w:rFonts w:ascii="仿宋" w:eastAsia="仿宋" w:hAnsi="仿宋" w:cs="仿宋" w:hint="eastAsia"/>
            <w:lang w:eastAsia="zh-CN"/>
          </w:rPr>
          <w:t>(四)、推广与宣传活动</w:t>
        </w:r>
        <w:r>
          <w:tab/>
        </w:r>
        <w:r>
          <w:fldChar w:fldCharType="begin"/>
        </w:r>
        <w:r>
          <w:instrText xml:space="preserve"> PAGEREF _Toc4580 \h </w:instrText>
        </w:r>
        <w:r>
          <w:fldChar w:fldCharType="separate"/>
        </w:r>
        <w:r>
          <w:t>68</w:t>
        </w:r>
        <w:r>
          <w:fldChar w:fldCharType="end"/>
        </w:r>
      </w:hyperlink>
    </w:p>
    <w:p>
      <w:pPr>
        <w:pStyle w:val="TOC1"/>
        <w:tabs>
          <w:tab w:val="right" w:leader="dot" w:pos="8306"/>
        </w:tabs>
      </w:pPr>
      <w:hyperlink w:anchor="_Toc13995" w:history="1">
        <w:r>
          <w:rPr>
            <w:rFonts w:ascii="仿宋" w:eastAsia="仿宋" w:hAnsi="仿宋" w:cs="仿宋" w:hint="eastAsia"/>
            <w:lang w:eastAsia="zh-CN"/>
          </w:rPr>
          <w:t>十七、洗碗机项目治理与监督</w:t>
        </w:r>
        <w:r>
          <w:tab/>
        </w:r>
        <w:r>
          <w:fldChar w:fldCharType="begin"/>
        </w:r>
        <w:r>
          <w:instrText xml:space="preserve"> PAGEREF _Toc13995 \h </w:instrText>
        </w:r>
        <w:r>
          <w:fldChar w:fldCharType="separate"/>
        </w:r>
        <w:r>
          <w:t>73</w:t>
        </w:r>
        <w:r>
          <w:fldChar w:fldCharType="end"/>
        </w:r>
      </w:hyperlink>
    </w:p>
    <w:p>
      <w:pPr>
        <w:pStyle w:val="TOC2"/>
        <w:tabs>
          <w:tab w:val="right" w:leader="dot" w:pos="8306"/>
        </w:tabs>
      </w:pPr>
      <w:hyperlink w:anchor="_Toc16237" w:history="1">
        <w:r>
          <w:rPr>
            <w:rFonts w:ascii="仿宋" w:eastAsia="仿宋" w:hAnsi="仿宋" w:cs="仿宋" w:hint="eastAsia"/>
            <w:lang w:eastAsia="zh-CN"/>
          </w:rPr>
          <w:t>(一)、洗碗机项目治理结构</w:t>
        </w:r>
        <w:r>
          <w:tab/>
        </w:r>
        <w:r>
          <w:fldChar w:fldCharType="begin"/>
        </w:r>
        <w:r>
          <w:instrText xml:space="preserve"> PAGEREF _Toc16237 \h </w:instrText>
        </w:r>
        <w:r>
          <w:fldChar w:fldCharType="separate"/>
        </w:r>
        <w:r>
          <w:t>73</w:t>
        </w:r>
        <w:r>
          <w:fldChar w:fldCharType="end"/>
        </w:r>
      </w:hyperlink>
    </w:p>
    <w:p>
      <w:pPr>
        <w:pStyle w:val="TOC2"/>
        <w:tabs>
          <w:tab w:val="right" w:leader="dot" w:pos="8306"/>
        </w:tabs>
      </w:pPr>
      <w:hyperlink w:anchor="_Toc17492" w:history="1">
        <w:r>
          <w:rPr>
            <w:rFonts w:ascii="仿宋" w:eastAsia="仿宋" w:hAnsi="仿宋" w:cs="仿宋" w:hint="eastAsia"/>
            <w:lang w:eastAsia="zh-CN"/>
          </w:rPr>
          <w:t>(二)、监督与审计</w:t>
        </w:r>
        <w:r>
          <w:tab/>
        </w:r>
        <w:r>
          <w:fldChar w:fldCharType="begin"/>
        </w:r>
        <w:r>
          <w:instrText xml:space="preserve"> PAGEREF _Toc17492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74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9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洗碗机项目的技术管理特点体现在其创新导向。通过引入最先进的技术趋势和解决方案，洗碗机项目致力于提升科技含量、提高质量和效率水平。这意味着我们将采用最新的工具和方法，确保洗碗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洗碗机项目技术管理的显著特征。通过整合不同领域的技术资源，我们实现了跨学科的协同工作。这有助于优化技术架构，提高整体效能。此外，整合性策略还促进了不同技术团队之间的紧密沟通和高效合作，确保洗碗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洗碗机项目所采用的技术。通过不断优化技术方案，洗碗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洗碗机项目团队将在洗碗机项目初期识别可能的技术风险，并采取相应的预防和应对措施。通过建立健全的风险评估机制，洗碗机项目能够在实施过程中及时发现并解决潜在的技术问题，保障洗碗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通过这些独特的技术管理特点，我们确信在洗碗机项目中，技术将成为洗碗机项目成功的有力支持。这一深度剖析揭示了技术管理在洗碗机项目实施中的关键作用，为洗碗机项目的技术基础奠定了坚实的基础。</w:t>
      </w:r>
    </w:p>
    <w:p>
      <w:pPr>
        <w:pStyle w:val="Heading2"/>
        <w:ind w:firstLine="560" w:firstLineChars="200"/>
        <w:rPr>
          <w:rFonts w:ascii="仿宋" w:eastAsia="仿宋" w:hAnsi="仿宋" w:cs="仿宋" w:hint="eastAsia"/>
          <w:sz w:val="28"/>
          <w:lang w:eastAsia="zh-CN"/>
        </w:rPr>
      </w:pPr>
      <w:bookmarkStart w:id="4" w:name="_Toc25014"/>
      <w:r>
        <w:rPr>
          <w:rFonts w:ascii="仿宋" w:eastAsia="仿宋" w:hAnsi="仿宋" w:cs="仿宋" w:hint="eastAsia"/>
          <w:sz w:val="28"/>
          <w:lang w:eastAsia="zh-CN"/>
        </w:rPr>
        <w:t>(二)、洗碗机项目工艺技术设计方案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洗碗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洗碗机项目将严格按照相关行业规范要求进行组织。通过有效控制产品质量，洗碗机项目将致力于为顾客提供优质的洗碗机项目产品和良好的服务。这体现了洗碗机项目对于生产活动合规性和质量标准的高度重视，为洗碗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洗碗机项目注重生态效益和清洁生产原则。洗碗机项目建设将紧密结合地方特色经济发展，与社会经济发展规划和区域环境保护规划方案相协调一致。通过与当地区域自然生态系统的结合，洗碗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洗碗机项目产品具有多样化的客户需求和个性化的特点。因此，洗碗机项目产品规格品种多样，且单批生产数量较小。为满足这一特点，洗碗机项目承办单位将建设先进的柔性制造生产线。通过广泛应用柔性制造技术，洗碗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洗碗机项目采用的技术具有较高的技术含量和自动化水平，处于国内先进水平。这一技术选用不仅体现了对生产效率、质量和环境友好性的高标准要求，同时为洗碗机项目的可持续发展奠定了坚实的基础。</w:t>
      </w:r>
    </w:p>
    <w:p>
      <w:pPr>
        <w:pStyle w:val="Heading2"/>
        <w:ind w:firstLine="560" w:firstLineChars="200"/>
        <w:rPr>
          <w:rFonts w:ascii="仿宋" w:eastAsia="仿宋" w:hAnsi="仿宋" w:cs="仿宋" w:hint="eastAsia"/>
          <w:sz w:val="28"/>
          <w:lang w:eastAsia="zh-CN"/>
        </w:rPr>
      </w:pPr>
      <w:bookmarkStart w:id="5" w:name="_Toc2865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为确保洗碗机项目的高效生产和技术实施，我们制定了一套精心设计的设备选型方案，以满足洗碗机项目生产、质量和环保的要求。该方案的主要特点如下：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洗碗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针对洗碗机项目产品的多样性和小批量生产的特点，我们将建设柔性制造生产线。通过在设备选型中考虑柔性制造技术，可以灵活应对不同产品规格和生产需求，实现生产线的高度灵活性和适应性。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4417"/>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2210"/>
      <w:r>
        <w:rPr>
          <w:rFonts w:ascii="仿宋" w:eastAsia="仿宋" w:hAnsi="仿宋" w:cs="仿宋" w:hint="eastAsia"/>
          <w:lang w:eastAsia="zh-CN"/>
        </w:rPr>
        <w:t>(一)、洗碗机行业分析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洗碗机行业一直以来都是市场的关注焦点。行业内的发展趋势、竞争态势以及潜在机会都对洗碗机项目的推进产生深远的影响。通过深入研究行业的整体概貌，我们将更好地理解行业的核心特征，为洗碗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碗机行业，技术一直是推动创新和发展的关键因素。我们将对当前技术趋势进行详尽分析，包括但不限于人工智能、大数据应用、先进制造技术等。这有助于洗碗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洗碗机项目成功的基础。我们将对主要竞争对手进行深入研究，包括其市场份额、产品特点、市场定位等。通过全面了解竞争对手的优势和劣势，洗碗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3529"/>
      <w:r>
        <w:rPr>
          <w:rFonts w:ascii="仿宋" w:eastAsia="仿宋" w:hAnsi="仿宋" w:cs="仿宋" w:hint="eastAsia"/>
          <w:sz w:val="28"/>
          <w:lang w:eastAsia="zh-CN"/>
        </w:rPr>
        <w:t>(二)、洗碗机市场分析预测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通过对市场规模的深入调研，我们将预测洗碗机市场未来的增长趋势。这包括市场的整体规模、各细分领域的发展趋势等。洗碗机项目可以根据市场的扩张速度和潜在机会，制定更符合市场需求的发展策略。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了解消费者的需求是市场分析的核心。我们将通过调查研究，深入挖掘目标消费者的需求特点、购买习惯以及对产品和服务的期望。这有助于洗碗机项目更好地定位目标市场，提供更符合消费者期待的解决方案。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洗碗机项目实施过程中需要充分考虑的因素。我们将对市场风险进行全面评估，包括但不限于政策法规风险、市场竞争风险、技术变革风险等。通过对潜在风险的深入分析，洗碗机项目可以制定相应的风险缓解策略，降低不确定性对洗碗机项目的影响。</w:t>
      </w:r>
    </w:p>
    <w:p>
      <w:pPr>
        <w:pStyle w:val="Heading1"/>
        <w:ind w:firstLine="560" w:firstLineChars="200"/>
        <w:rPr>
          <w:rFonts w:ascii="仿宋" w:eastAsia="仿宋" w:hAnsi="仿宋" w:cs="仿宋" w:hint="eastAsia"/>
          <w:sz w:val="28"/>
          <w:lang w:eastAsia="zh-CN"/>
        </w:rPr>
      </w:pPr>
      <w:bookmarkStart w:id="9" w:name="_Toc21557"/>
      <w:r>
        <w:rPr>
          <w:rFonts w:ascii="仿宋" w:eastAsia="仿宋" w:hAnsi="仿宋" w:cs="仿宋" w:hint="eastAsia"/>
          <w:sz w:val="28"/>
          <w:lang w:eastAsia="zh-CN"/>
        </w:rPr>
        <w:t>三、洗碗机项目绩效评估</w:t>
      </w:r>
      <w:bookmarkEnd w:id="9"/>
    </w:p>
    <w:p>
      <w:pPr>
        <w:pStyle w:val="Heading2"/>
        <w:rPr>
          <w:rFonts w:ascii="仿宋" w:eastAsia="仿宋" w:hAnsi="仿宋" w:cs="仿宋" w:hint="eastAsia"/>
          <w:lang w:eastAsia="zh-CN"/>
        </w:rPr>
      </w:pPr>
      <w:bookmarkStart w:id="10" w:name="_Toc14125"/>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在洗碗机项目中，我们设计了一套全面的绩效评估指标，以确保洗碗机项目的可控和成功交付。这些指标跨足洗碗机项目目标、成本、进度和质量等多个维度，为我们提供了全面洞察洗碗机项目的健康状况。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碗机项目目标达成率是我们关注的首要指标。我们设定了明确的目标，并通过定期监测和评估，迅速发现并应对潜在的目标偏差。这为洗碗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成本绩效是另一个核心关注点。通过实际成本与预算成本的对比分析，我们深入了解成本差异的原因，及时调整资源分配，保持洗碗机项目在经济效益方面的合理水平。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机项目进度作为关键的绩效指标之一，得到了精心的关注。我们制定了详细的洗碗机项目进度计划，并设立了进度符合度指标，确保实际进度与计划进度保持一致。这使我们能够快速发现和解决潜在的进度问题，保持洗碗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洗碗机项目绩效的不可或缺的一环。我们引入了一系列的质量标准和客户满意度指标，以确保洗碗机项目交付的成果在质量上达到或超越预期水平。通过持续监测这些指标，我们努力提升洗碗机项目整体质量水平，为洗碗机项目的成功交付提供有力保障。通过这些科学且全面的绩效评估，我们能够更好地引导洗碗机项目的持续改进，确保洗碗机项目目标的顺利达成。</w:t>
      </w:r>
    </w:p>
    <w:p>
      <w:pPr>
        <w:pStyle w:val="Heading2"/>
        <w:ind w:firstLine="560" w:firstLineChars="200"/>
        <w:rPr>
          <w:rFonts w:ascii="仿宋" w:eastAsia="仿宋" w:hAnsi="仿宋" w:cs="仿宋" w:hint="eastAsia"/>
          <w:sz w:val="28"/>
          <w:lang w:eastAsia="zh-CN"/>
        </w:rPr>
      </w:pPr>
      <w:bookmarkStart w:id="11" w:name="_Toc8862"/>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绩效评估是洗碗机项目中的关键环节，为确保洗碗机项目达到预期目标，我们采用了多层次、多维度的绩效评估方法。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洗碗机项目的战略目标对齐，确保每个决策和行动都与洗碗机项目整体目标保持一致。团队会定期召开战略对齐会议，审视当前工作与洗碗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洗碗机项目进度、质量、成本和风险等方面。这些指标通过数据收集和分析，为洗碗机项目管理团队提供了客观的评估依据。例如，我们通过洗碗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绩效评估不仅仅停留在洗碗机项目内部，还考虑了洗碗机项目对外部环境的影响。我们定期进行干系人满意度调查，以了解各利益相关方对洗碗机项目的期望和满意度，并及时做出调整。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这种多层次、多角度的绩效评估方法，使得我们能够全面了解洗碗机项目的运行状态，及时做出调整，确保洗碗机项目在不断变化的环境中保持稳健前行。</w:t>
      </w:r>
    </w:p>
    <w:p>
      <w:pPr>
        <w:pStyle w:val="Heading2"/>
        <w:ind w:firstLine="560" w:firstLineChars="200"/>
        <w:rPr>
          <w:rFonts w:ascii="仿宋" w:eastAsia="仿宋" w:hAnsi="仿宋" w:cs="仿宋" w:hint="eastAsia"/>
          <w:sz w:val="28"/>
          <w:lang w:eastAsia="zh-CN"/>
        </w:rPr>
      </w:pPr>
      <w:bookmarkStart w:id="12" w:name="_Toc31602"/>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为了确保洗碗机项目的有效管理和不断优化，我们采用了精心设计的绩效评估周期。这个周期旨在实现灵活、实时和全面的评估，以适应洗碗机项目执行中的各种挑战。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洗碗机项目的不同需求，分为短期、中期和长期。短期评估关注每个迭代或工作周期，以及时发现和解决当前任务中的问题。中期评估涵盖几个迭代，深入了解整体洗碗机项目的趋势和性能。长期评估则着眼于整个洗碗机项目阶段，确保洗碗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洗碗机项目管理工具和协作平台，团队成员能够随时更新和分享洗碗机项目数据。这种实时性的反馈机制使我们能够及时察觉潜在问题，快速调整，保持洗碗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洗碗机项目的决策制定密不可分。每个周期的洗碗机项目回顾会议成为集体总结经验、识别问题深层次原因并找到创新解决方案的平台。这种定期的反思与调整机制使洗碗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2256"/>
      <w:r>
        <w:rPr>
          <w:rFonts w:ascii="仿宋" w:eastAsia="仿宋" w:hAnsi="仿宋" w:cs="仿宋" w:hint="eastAsia"/>
          <w:sz w:val="28"/>
          <w:lang w:eastAsia="zh-CN"/>
        </w:rPr>
        <w:t>四、洗碗机项目建设背景及必要性分析</w:t>
      </w:r>
      <w:bookmarkEnd w:id="13"/>
    </w:p>
    <w:p>
      <w:pPr>
        <w:pStyle w:val="Heading2"/>
        <w:rPr>
          <w:rFonts w:ascii="仿宋" w:eastAsia="仿宋" w:hAnsi="仿宋" w:cs="仿宋" w:hint="eastAsia"/>
          <w:lang w:eastAsia="zh-CN"/>
        </w:rPr>
      </w:pPr>
      <w:bookmarkStart w:id="14" w:name="_Toc11317"/>
      <w:r>
        <w:rPr>
          <w:rFonts w:ascii="仿宋" w:eastAsia="仿宋" w:hAnsi="仿宋" w:cs="仿宋" w:hint="eastAsia"/>
          <w:lang w:eastAsia="zh-CN"/>
        </w:rPr>
        <w:t>(一)、洗碗机项目背景分析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碗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洗碗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我们的背景分析将深入挖掘当前行业的发展趋势，通过对竞争态势的全面审视，找到洗碗机项目在这个潮流中的定位。同时，我们将关注行业内涌现的新兴机遇，以便洗碗机项目更好地融入行业发展的潮流中。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洗碗机项目提供了强大的发展动力。我们将聚焦于行业内最新的技术发展趋势，包括但不限于人工智能、大数据分析、物联网等领域。通过深度的技术研究，我们将确保洗碗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洗碗机项目发展的源泉。我们将投入更多的精力对市场需求进行深入剖析，超越表面的需求，深入挖掘潜在的市场痛点和机遇。通过对市场需求的细致了解，洗碗机项目将更有针对性地设计解决方案，满足市场的多样化需求，从而更好地促进洗碗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洗碗机项目战略至关重要。我们将对竞争态势进行更为深入的分析，包括但不限于市场份额、产品特点、客户满意度等多个维度。通过深度的竞争分析，洗碗机项目将能够更准确地把握市场脉搏，制定具有竞争力的洗碗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洗碗机项目的发展具有直接的影响。我们将进行更为全面的法规和政策分析，了解行业发展中的潜在法律风险和合规挑战。通过充分了解和遵守相关法规，洗碗机项目将确保在法律框架内合法合规运营，为洗碗机项目的稳健发展提供有力支持。</w:t>
      </w:r>
    </w:p>
    <w:p>
      <w:pPr>
        <w:pStyle w:val="Heading2"/>
        <w:ind w:firstLine="560" w:firstLineChars="200"/>
        <w:rPr>
          <w:rFonts w:ascii="仿宋" w:eastAsia="仿宋" w:hAnsi="仿宋" w:cs="仿宋" w:hint="eastAsia"/>
          <w:sz w:val="28"/>
          <w:lang w:eastAsia="zh-CN"/>
        </w:rPr>
      </w:pPr>
      <w:bookmarkStart w:id="15" w:name="_Toc26648"/>
      <w:r>
        <w:rPr>
          <w:rFonts w:ascii="仿宋" w:eastAsia="仿宋" w:hAnsi="仿宋" w:cs="仿宋" w:hint="eastAsia"/>
          <w:sz w:val="28"/>
          <w:lang w:eastAsia="zh-CN"/>
        </w:rPr>
        <w:t>(二)、洗碗机项目建设必要性分析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机项目建设的迫切性源于对行业发展趋势的深刻洞察。我们正处于一个行业变革的时代，科技创新、数字化转型成为企业发展的关键动力。洗碗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机项目建设不仅仅是为了跟上潮流，更是为了通过技术创新推动企业的持续发展。通过引入先进的技术和解决方案，洗碗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洗碗机项目的建设成为必然选择，通过提高产品质量、拓展服务领域，从而在竞争中获得更多的机会。洗碗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洗碗机项目建设的必要性体现在对客户需求更精准的满足。通过洗碗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机项目建设的背后是对企业持续创新的追求。只有通过不断创新，企业才能在竞争中立于不败之地。洗碗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6766"/>
      <w:r>
        <w:rPr>
          <w:rFonts w:ascii="仿宋" w:eastAsia="仿宋" w:hAnsi="仿宋" w:cs="仿宋" w:hint="eastAsia"/>
          <w:sz w:val="28"/>
          <w:lang w:eastAsia="zh-CN"/>
        </w:rPr>
        <w:t>五、洗碗机项目文档管理</w:t>
      </w:r>
      <w:bookmarkEnd w:id="16"/>
    </w:p>
    <w:p>
      <w:pPr>
        <w:pStyle w:val="Heading2"/>
        <w:rPr>
          <w:rFonts w:ascii="仿宋" w:eastAsia="仿宋" w:hAnsi="仿宋" w:cs="仿宋" w:hint="eastAsia"/>
          <w:lang w:eastAsia="zh-CN"/>
        </w:rPr>
      </w:pPr>
      <w:bookmarkStart w:id="17" w:name="_Toc21821"/>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洗碗机项目高度重视文档的质量和准确性，以支持洗碗机项目的各项活动和决策。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碗机项目文档的编制始于洗碗机项目计划的初期，我们制定了详细的文档编制计划，明确了每个文档的内容、格式和编写责任人。在洗碗机项目启动阶段，我们首先编制了洗碗机项目章程，明确定义了洗碗机项目的目标、范围、风险等关键要素。随后，洗碗机项目团队根据计划陆续编制了需求文档、设计文档、测试文档等各类文档，确保洗碗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洗碗机项目管理中的重要环节，旨在确保洗碗机项目文档符合质量标准和洗碗机项目需求。在洗碗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除了内部审查，我们还进行了外部审查，邀请洗碗机项目相关利益方和专业领域的专家对文档进行独立审查。这有助于获取更全面、客观的反馈，确保洗碗机项目文档不仅符合内部标准，也满足外部需求。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洗碗机项目在文档编制与审查方面建立了严格的管理机制，通过规范的流程和多维度的审查，确保洗碗机项目文档的质量、准确性和可靠性，为洗碗机项目的顺利推进提供了有力支持。</w:t>
      </w:r>
    </w:p>
    <w:p>
      <w:pPr>
        <w:pStyle w:val="Heading2"/>
        <w:ind w:firstLine="560" w:firstLineChars="200"/>
        <w:rPr>
          <w:rFonts w:ascii="仿宋" w:eastAsia="仿宋" w:hAnsi="仿宋" w:cs="仿宋" w:hint="eastAsia"/>
          <w:sz w:val="28"/>
          <w:lang w:eastAsia="zh-CN"/>
        </w:rPr>
      </w:pPr>
      <w:bookmarkStart w:id="18" w:name="_Toc26029"/>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在洗碗机项目中，我们致力于优化文档发布与分发过程，以确保信息的高效传递和团队间协作的顺畅进行。以下是我们采取的关键优化策略：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我们通过多渠道发布文档，包括电子邮件、洗碗机项目管理平台、内部网站等，以满足不同团队成员的偏好和需求。多渠道发布确保了信息的全面覆盖。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我们采用了精细的权限控制，确保只有授权人员可以访问敏感信息。这种安全措施保护了洗碗机项目文档的机密性，防止了未经授权的信息泄露。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3794"/>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https://d.book118.com/435331231203011033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C30E81"/>
    <w:rsid w:val="34C30E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331231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2023-12-28T10:41:00Z</dcterms:created>
  <dcterms:modified xsi:type="dcterms:W3CDTF">2023-12-28T10:41:23Z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C7ABA6CB037D4FF0AB49A50AD98E962B_11</vt:lpwstr>
  </property>
  <property fmtid="{D5CDD505-2E9C-101B-9397-08002B2CF9AE}" pid="3" name="KSOProductBuildVer">
    <vt:lpwstr>2052-12.1.0.16120</vt:lpwstr>
  </property>
</Properties>
</file>