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云安全服务项目建设方案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7" w:history="1">
        <w:r>
          <w:rPr>
            <w:rFonts w:ascii="仿宋" w:eastAsia="仿宋" w:hAnsi="仿宋" w:cs="仿宋" w:hint="eastAsia"/>
            <w:lang w:eastAsia="zh-CN"/>
          </w:rPr>
          <w:t>序言</w:t>
        </w:r>
        <w:r>
          <w:tab/>
        </w:r>
        <w:r>
          <w:fldChar w:fldCharType="begin"/>
        </w:r>
        <w:r>
          <w:instrText xml:space="preserve"> PAGEREF _Toc14907 \h </w:instrText>
        </w:r>
        <w:r>
          <w:fldChar w:fldCharType="separate"/>
        </w:r>
        <w:r>
          <w:t>3</w:t>
        </w:r>
        <w:r>
          <w:fldChar w:fldCharType="end"/>
        </w:r>
      </w:hyperlink>
    </w:p>
    <w:p>
      <w:pPr>
        <w:pStyle w:val="TOC1"/>
        <w:tabs>
          <w:tab w:val="right" w:leader="dot" w:pos="8306"/>
        </w:tabs>
      </w:pPr>
      <w:hyperlink w:anchor="_Toc22684" w:history="1">
        <w:r>
          <w:rPr>
            <w:rFonts w:ascii="仿宋" w:eastAsia="仿宋" w:hAnsi="仿宋" w:cs="仿宋" w:hint="eastAsia"/>
            <w:lang w:eastAsia="zh-CN"/>
          </w:rPr>
          <w:t>一、资源开发及综合利用分析</w:t>
        </w:r>
        <w:r>
          <w:tab/>
        </w:r>
        <w:r>
          <w:fldChar w:fldCharType="begin"/>
        </w:r>
        <w:r>
          <w:instrText xml:space="preserve"> PAGEREF _Toc22684 \h </w:instrText>
        </w:r>
        <w:r>
          <w:fldChar w:fldCharType="separate"/>
        </w:r>
        <w:r>
          <w:t>3</w:t>
        </w:r>
        <w:r>
          <w:fldChar w:fldCharType="end"/>
        </w:r>
      </w:hyperlink>
    </w:p>
    <w:p>
      <w:pPr>
        <w:pStyle w:val="TOC2"/>
        <w:tabs>
          <w:tab w:val="right" w:leader="dot" w:pos="8306"/>
        </w:tabs>
      </w:pPr>
      <w:hyperlink w:anchor="_Toc26749" w:history="1">
        <w:r>
          <w:rPr>
            <w:rFonts w:ascii="仿宋" w:eastAsia="仿宋" w:hAnsi="仿宋" w:cs="仿宋" w:hint="eastAsia"/>
            <w:lang w:eastAsia="zh-CN"/>
          </w:rPr>
          <w:t>(一)、资源开发方案</w:t>
        </w:r>
        <w:r>
          <w:tab/>
        </w:r>
        <w:r>
          <w:fldChar w:fldCharType="begin"/>
        </w:r>
        <w:r>
          <w:instrText xml:space="preserve"> PAGEREF _Toc26749 \h </w:instrText>
        </w:r>
        <w:r>
          <w:fldChar w:fldCharType="separate"/>
        </w:r>
        <w:r>
          <w:t>3</w:t>
        </w:r>
        <w:r>
          <w:fldChar w:fldCharType="end"/>
        </w:r>
      </w:hyperlink>
    </w:p>
    <w:p>
      <w:pPr>
        <w:pStyle w:val="TOC2"/>
        <w:tabs>
          <w:tab w:val="right" w:leader="dot" w:pos="8306"/>
        </w:tabs>
      </w:pPr>
      <w:hyperlink w:anchor="_Toc32064" w:history="1">
        <w:r>
          <w:rPr>
            <w:rFonts w:ascii="仿宋" w:eastAsia="仿宋" w:hAnsi="仿宋" w:cs="仿宋" w:hint="eastAsia"/>
            <w:lang w:eastAsia="zh-CN"/>
          </w:rPr>
          <w:t>(二)、资源利用方案</w:t>
        </w:r>
        <w:r>
          <w:tab/>
        </w:r>
        <w:r>
          <w:fldChar w:fldCharType="begin"/>
        </w:r>
        <w:r>
          <w:instrText xml:space="preserve"> PAGEREF _Toc32064 \h </w:instrText>
        </w:r>
        <w:r>
          <w:fldChar w:fldCharType="separate"/>
        </w:r>
        <w:r>
          <w:t>4</w:t>
        </w:r>
        <w:r>
          <w:fldChar w:fldCharType="end"/>
        </w:r>
      </w:hyperlink>
    </w:p>
    <w:p>
      <w:pPr>
        <w:pStyle w:val="TOC2"/>
        <w:tabs>
          <w:tab w:val="right" w:leader="dot" w:pos="8306"/>
        </w:tabs>
      </w:pPr>
      <w:hyperlink w:anchor="_Toc8559" w:history="1">
        <w:r>
          <w:rPr>
            <w:rFonts w:ascii="仿宋" w:eastAsia="仿宋" w:hAnsi="仿宋" w:cs="仿宋" w:hint="eastAsia"/>
            <w:lang w:eastAsia="zh-CN"/>
          </w:rPr>
          <w:t>(三)、资源节约措施</w:t>
        </w:r>
        <w:r>
          <w:tab/>
        </w:r>
        <w:r>
          <w:fldChar w:fldCharType="begin"/>
        </w:r>
        <w:r>
          <w:instrText xml:space="preserve"> PAGEREF _Toc8559 \h </w:instrText>
        </w:r>
        <w:r>
          <w:fldChar w:fldCharType="separate"/>
        </w:r>
        <w:r>
          <w:t>5</w:t>
        </w:r>
        <w:r>
          <w:fldChar w:fldCharType="end"/>
        </w:r>
      </w:hyperlink>
    </w:p>
    <w:p>
      <w:pPr>
        <w:pStyle w:val="TOC1"/>
        <w:tabs>
          <w:tab w:val="right" w:leader="dot" w:pos="8306"/>
        </w:tabs>
      </w:pPr>
      <w:hyperlink w:anchor="_Toc15980" w:history="1">
        <w:r>
          <w:rPr>
            <w:rFonts w:ascii="仿宋" w:eastAsia="仿宋" w:hAnsi="仿宋" w:cs="仿宋" w:hint="eastAsia"/>
            <w:lang w:eastAsia="zh-CN"/>
          </w:rPr>
          <w:t>二、云安全服务项目概论</w:t>
        </w:r>
        <w:r>
          <w:tab/>
        </w:r>
        <w:r>
          <w:fldChar w:fldCharType="begin"/>
        </w:r>
        <w:r>
          <w:instrText xml:space="preserve"> PAGEREF _Toc15980 \h </w:instrText>
        </w:r>
        <w:r>
          <w:fldChar w:fldCharType="separate"/>
        </w:r>
        <w:r>
          <w:t>6</w:t>
        </w:r>
        <w:r>
          <w:fldChar w:fldCharType="end"/>
        </w:r>
      </w:hyperlink>
    </w:p>
    <w:p>
      <w:pPr>
        <w:pStyle w:val="TOC2"/>
        <w:tabs>
          <w:tab w:val="right" w:leader="dot" w:pos="8306"/>
        </w:tabs>
      </w:pPr>
      <w:hyperlink w:anchor="_Toc30728" w:history="1">
        <w:r>
          <w:rPr>
            <w:rFonts w:ascii="仿宋" w:eastAsia="仿宋" w:hAnsi="仿宋" w:cs="仿宋" w:hint="eastAsia"/>
            <w:lang w:eastAsia="zh-CN"/>
          </w:rPr>
          <w:t>(一)、项目申报单位概况</w:t>
        </w:r>
        <w:r>
          <w:tab/>
        </w:r>
        <w:r>
          <w:fldChar w:fldCharType="begin"/>
        </w:r>
        <w:r>
          <w:instrText xml:space="preserve"> PAGEREF _Toc30728 \h </w:instrText>
        </w:r>
        <w:r>
          <w:fldChar w:fldCharType="separate"/>
        </w:r>
        <w:r>
          <w:t>6</w:t>
        </w:r>
        <w:r>
          <w:fldChar w:fldCharType="end"/>
        </w:r>
      </w:hyperlink>
    </w:p>
    <w:p>
      <w:pPr>
        <w:pStyle w:val="TOC2"/>
        <w:tabs>
          <w:tab w:val="right" w:leader="dot" w:pos="8306"/>
        </w:tabs>
      </w:pPr>
      <w:hyperlink w:anchor="_Toc20969" w:history="1">
        <w:r>
          <w:rPr>
            <w:rFonts w:ascii="仿宋" w:eastAsia="仿宋" w:hAnsi="仿宋" w:cs="仿宋" w:hint="eastAsia"/>
            <w:lang w:eastAsia="zh-CN"/>
          </w:rPr>
          <w:t>(二)、项目概况</w:t>
        </w:r>
        <w:r>
          <w:tab/>
        </w:r>
        <w:r>
          <w:fldChar w:fldCharType="begin"/>
        </w:r>
        <w:r>
          <w:instrText xml:space="preserve"> PAGEREF _Toc20969 \h </w:instrText>
        </w:r>
        <w:r>
          <w:fldChar w:fldCharType="separate"/>
        </w:r>
        <w:r>
          <w:t>7</w:t>
        </w:r>
        <w:r>
          <w:fldChar w:fldCharType="end"/>
        </w:r>
      </w:hyperlink>
    </w:p>
    <w:p>
      <w:pPr>
        <w:pStyle w:val="TOC1"/>
        <w:tabs>
          <w:tab w:val="right" w:leader="dot" w:pos="8306"/>
        </w:tabs>
      </w:pPr>
      <w:hyperlink w:anchor="_Toc18134" w:history="1">
        <w:r>
          <w:rPr>
            <w:rFonts w:ascii="仿宋" w:eastAsia="仿宋" w:hAnsi="仿宋" w:cs="仿宋" w:hint="eastAsia"/>
            <w:lang w:eastAsia="zh-CN"/>
          </w:rPr>
          <w:t>三、背景、必要性分析</w:t>
        </w:r>
        <w:r>
          <w:tab/>
        </w:r>
        <w:r>
          <w:fldChar w:fldCharType="begin"/>
        </w:r>
        <w:r>
          <w:instrText xml:space="preserve"> PAGEREF _Toc18134 \h </w:instrText>
        </w:r>
        <w:r>
          <w:fldChar w:fldCharType="separate"/>
        </w:r>
        <w:r>
          <w:t>10</w:t>
        </w:r>
        <w:r>
          <w:fldChar w:fldCharType="end"/>
        </w:r>
      </w:hyperlink>
    </w:p>
    <w:p>
      <w:pPr>
        <w:pStyle w:val="TOC2"/>
        <w:tabs>
          <w:tab w:val="right" w:leader="dot" w:pos="8306"/>
        </w:tabs>
      </w:pPr>
      <w:hyperlink w:anchor="_Toc23637" w:history="1">
        <w:r>
          <w:rPr>
            <w:rFonts w:ascii="仿宋" w:eastAsia="仿宋" w:hAnsi="仿宋" w:cs="仿宋" w:hint="eastAsia"/>
            <w:lang w:eastAsia="zh-CN"/>
          </w:rPr>
          <w:t>(一)、项目建设背景</w:t>
        </w:r>
        <w:r>
          <w:tab/>
        </w:r>
        <w:r>
          <w:fldChar w:fldCharType="begin"/>
        </w:r>
        <w:r>
          <w:instrText xml:space="preserve"> PAGEREF _Toc23637 \h </w:instrText>
        </w:r>
        <w:r>
          <w:fldChar w:fldCharType="separate"/>
        </w:r>
        <w:r>
          <w:t>10</w:t>
        </w:r>
        <w:r>
          <w:fldChar w:fldCharType="end"/>
        </w:r>
      </w:hyperlink>
    </w:p>
    <w:p>
      <w:pPr>
        <w:pStyle w:val="TOC2"/>
        <w:tabs>
          <w:tab w:val="right" w:leader="dot" w:pos="8306"/>
        </w:tabs>
      </w:pPr>
      <w:hyperlink w:anchor="_Toc2872" w:history="1">
        <w:r>
          <w:rPr>
            <w:rFonts w:ascii="仿宋" w:eastAsia="仿宋" w:hAnsi="仿宋" w:cs="仿宋" w:hint="eastAsia"/>
            <w:lang w:eastAsia="zh-CN"/>
          </w:rPr>
          <w:t>(二)、必要性分析</w:t>
        </w:r>
        <w:r>
          <w:tab/>
        </w:r>
        <w:r>
          <w:fldChar w:fldCharType="begin"/>
        </w:r>
        <w:r>
          <w:instrText xml:space="preserve"> PAGEREF _Toc2872 \h </w:instrText>
        </w:r>
        <w:r>
          <w:fldChar w:fldCharType="separate"/>
        </w:r>
        <w:r>
          <w:t>11</w:t>
        </w:r>
        <w:r>
          <w:fldChar w:fldCharType="end"/>
        </w:r>
      </w:hyperlink>
    </w:p>
    <w:p>
      <w:pPr>
        <w:pStyle w:val="TOC2"/>
        <w:tabs>
          <w:tab w:val="right" w:leader="dot" w:pos="8306"/>
        </w:tabs>
      </w:pPr>
      <w:hyperlink w:anchor="_Toc3036" w:history="1">
        <w:r>
          <w:rPr>
            <w:rFonts w:ascii="仿宋" w:eastAsia="仿宋" w:hAnsi="仿宋" w:cs="仿宋" w:hint="eastAsia"/>
            <w:lang w:eastAsia="zh-CN"/>
          </w:rPr>
          <w:t>(三)、项目建设有利条件</w:t>
        </w:r>
        <w:r>
          <w:tab/>
        </w:r>
        <w:r>
          <w:fldChar w:fldCharType="begin"/>
        </w:r>
        <w:r>
          <w:instrText xml:space="preserve"> PAGEREF _Toc3036 \h </w:instrText>
        </w:r>
        <w:r>
          <w:fldChar w:fldCharType="separate"/>
        </w:r>
        <w:r>
          <w:t>13</w:t>
        </w:r>
        <w:r>
          <w:fldChar w:fldCharType="end"/>
        </w:r>
      </w:hyperlink>
    </w:p>
    <w:p>
      <w:pPr>
        <w:pStyle w:val="TOC1"/>
        <w:tabs>
          <w:tab w:val="right" w:leader="dot" w:pos="8306"/>
        </w:tabs>
      </w:pPr>
      <w:hyperlink w:anchor="_Toc4017" w:history="1">
        <w:r>
          <w:rPr>
            <w:rFonts w:ascii="仿宋" w:eastAsia="仿宋" w:hAnsi="仿宋" w:cs="仿宋" w:hint="eastAsia"/>
            <w:lang w:eastAsia="zh-CN"/>
          </w:rPr>
          <w:t>四、环境和生态影响分析</w:t>
        </w:r>
        <w:r>
          <w:tab/>
        </w:r>
        <w:r>
          <w:fldChar w:fldCharType="begin"/>
        </w:r>
        <w:r>
          <w:instrText xml:space="preserve"> PAGEREF _Toc4017 \h </w:instrText>
        </w:r>
        <w:r>
          <w:fldChar w:fldCharType="separate"/>
        </w:r>
        <w:r>
          <w:t>14</w:t>
        </w:r>
        <w:r>
          <w:fldChar w:fldCharType="end"/>
        </w:r>
      </w:hyperlink>
    </w:p>
    <w:p>
      <w:pPr>
        <w:pStyle w:val="TOC2"/>
        <w:tabs>
          <w:tab w:val="right" w:leader="dot" w:pos="8306"/>
        </w:tabs>
      </w:pPr>
      <w:hyperlink w:anchor="_Toc10720" w:history="1">
        <w:r>
          <w:rPr>
            <w:rFonts w:ascii="仿宋" w:eastAsia="仿宋" w:hAnsi="仿宋" w:cs="仿宋" w:hint="eastAsia"/>
            <w:lang w:eastAsia="zh-CN"/>
          </w:rPr>
          <w:t>(一)、环境和生态现状</w:t>
        </w:r>
        <w:r>
          <w:tab/>
        </w:r>
        <w:r>
          <w:fldChar w:fldCharType="begin"/>
        </w:r>
        <w:r>
          <w:instrText xml:space="preserve"> PAGEREF _Toc10720 \h </w:instrText>
        </w:r>
        <w:r>
          <w:fldChar w:fldCharType="separate"/>
        </w:r>
        <w:r>
          <w:t>14</w:t>
        </w:r>
        <w:r>
          <w:fldChar w:fldCharType="end"/>
        </w:r>
      </w:hyperlink>
    </w:p>
    <w:p>
      <w:pPr>
        <w:pStyle w:val="TOC2"/>
        <w:tabs>
          <w:tab w:val="right" w:leader="dot" w:pos="8306"/>
        </w:tabs>
      </w:pPr>
      <w:hyperlink w:anchor="_Toc1403" w:history="1">
        <w:r>
          <w:rPr>
            <w:rFonts w:ascii="仿宋" w:eastAsia="仿宋" w:hAnsi="仿宋" w:cs="仿宋" w:hint="eastAsia"/>
            <w:lang w:eastAsia="zh-CN"/>
          </w:rPr>
          <w:t>(二)、生态环境影响分析</w:t>
        </w:r>
        <w:r>
          <w:tab/>
        </w:r>
        <w:r>
          <w:fldChar w:fldCharType="begin"/>
        </w:r>
        <w:r>
          <w:instrText xml:space="preserve"> PAGEREF _Toc1403 \h </w:instrText>
        </w:r>
        <w:r>
          <w:fldChar w:fldCharType="separate"/>
        </w:r>
        <w:r>
          <w:t>16</w:t>
        </w:r>
        <w:r>
          <w:fldChar w:fldCharType="end"/>
        </w:r>
      </w:hyperlink>
    </w:p>
    <w:p>
      <w:pPr>
        <w:pStyle w:val="TOC2"/>
        <w:tabs>
          <w:tab w:val="right" w:leader="dot" w:pos="8306"/>
        </w:tabs>
      </w:pPr>
      <w:hyperlink w:anchor="_Toc25248" w:history="1">
        <w:r>
          <w:rPr>
            <w:rFonts w:ascii="仿宋" w:eastAsia="仿宋" w:hAnsi="仿宋" w:cs="仿宋" w:hint="eastAsia"/>
            <w:lang w:eastAsia="zh-CN"/>
          </w:rPr>
          <w:t>(三)、生态环境保护措施</w:t>
        </w:r>
        <w:r>
          <w:tab/>
        </w:r>
        <w:r>
          <w:fldChar w:fldCharType="begin"/>
        </w:r>
        <w:r>
          <w:instrText xml:space="preserve"> PAGEREF _Toc25248 \h </w:instrText>
        </w:r>
        <w:r>
          <w:fldChar w:fldCharType="separate"/>
        </w:r>
        <w:r>
          <w:t>17</w:t>
        </w:r>
        <w:r>
          <w:fldChar w:fldCharType="end"/>
        </w:r>
      </w:hyperlink>
    </w:p>
    <w:p>
      <w:pPr>
        <w:pStyle w:val="TOC2"/>
        <w:tabs>
          <w:tab w:val="right" w:leader="dot" w:pos="8306"/>
        </w:tabs>
      </w:pPr>
      <w:hyperlink w:anchor="_Toc28673" w:history="1">
        <w:r>
          <w:rPr>
            <w:rFonts w:ascii="仿宋" w:eastAsia="仿宋" w:hAnsi="仿宋" w:cs="仿宋" w:hint="eastAsia"/>
            <w:lang w:eastAsia="zh-CN"/>
          </w:rPr>
          <w:t>(四)、地质灾害影响分析</w:t>
        </w:r>
        <w:r>
          <w:tab/>
        </w:r>
        <w:r>
          <w:fldChar w:fldCharType="begin"/>
        </w:r>
        <w:r>
          <w:instrText xml:space="preserve"> PAGEREF _Toc28673 \h </w:instrText>
        </w:r>
        <w:r>
          <w:fldChar w:fldCharType="separate"/>
        </w:r>
        <w:r>
          <w:t>19</w:t>
        </w:r>
        <w:r>
          <w:fldChar w:fldCharType="end"/>
        </w:r>
      </w:hyperlink>
    </w:p>
    <w:p>
      <w:pPr>
        <w:pStyle w:val="TOC2"/>
        <w:tabs>
          <w:tab w:val="right" w:leader="dot" w:pos="8306"/>
        </w:tabs>
      </w:pPr>
      <w:hyperlink w:anchor="_Toc15200" w:history="1">
        <w:r>
          <w:rPr>
            <w:rFonts w:ascii="仿宋" w:eastAsia="仿宋" w:hAnsi="仿宋" w:cs="仿宋" w:hint="eastAsia"/>
            <w:lang w:eastAsia="zh-CN"/>
          </w:rPr>
          <w:t>(五)、特殊环境影响</w:t>
        </w:r>
        <w:r>
          <w:tab/>
        </w:r>
        <w:r>
          <w:fldChar w:fldCharType="begin"/>
        </w:r>
        <w:r>
          <w:instrText xml:space="preserve"> PAGEREF _Toc15200 \h </w:instrText>
        </w:r>
        <w:r>
          <w:fldChar w:fldCharType="separate"/>
        </w:r>
        <w:r>
          <w:t>21</w:t>
        </w:r>
        <w:r>
          <w:fldChar w:fldCharType="end"/>
        </w:r>
      </w:hyperlink>
    </w:p>
    <w:p>
      <w:pPr>
        <w:pStyle w:val="TOC1"/>
        <w:tabs>
          <w:tab w:val="right" w:leader="dot" w:pos="8306"/>
        </w:tabs>
      </w:pPr>
      <w:hyperlink w:anchor="_Toc6383" w:history="1">
        <w:r>
          <w:rPr>
            <w:rFonts w:ascii="仿宋" w:eastAsia="仿宋" w:hAnsi="仿宋" w:cs="仿宋" w:hint="eastAsia"/>
            <w:lang w:eastAsia="zh-CN"/>
          </w:rPr>
          <w:t>五、发展规划、产业政策和行业准入分析</w:t>
        </w:r>
        <w:r>
          <w:tab/>
        </w:r>
        <w:r>
          <w:fldChar w:fldCharType="begin"/>
        </w:r>
        <w:r>
          <w:instrText xml:space="preserve"> PAGEREF _Toc6383 \h </w:instrText>
        </w:r>
        <w:r>
          <w:fldChar w:fldCharType="separate"/>
        </w:r>
        <w:r>
          <w:t>22</w:t>
        </w:r>
        <w:r>
          <w:fldChar w:fldCharType="end"/>
        </w:r>
      </w:hyperlink>
    </w:p>
    <w:p>
      <w:pPr>
        <w:pStyle w:val="TOC2"/>
        <w:tabs>
          <w:tab w:val="right" w:leader="dot" w:pos="8306"/>
        </w:tabs>
      </w:pPr>
      <w:hyperlink w:anchor="_Toc12969" w:history="1">
        <w:r>
          <w:rPr>
            <w:rFonts w:ascii="仿宋" w:eastAsia="仿宋" w:hAnsi="仿宋" w:cs="仿宋" w:hint="eastAsia"/>
            <w:lang w:eastAsia="zh-CN"/>
          </w:rPr>
          <w:t>(一)、发展规划分析</w:t>
        </w:r>
        <w:r>
          <w:tab/>
        </w:r>
        <w:r>
          <w:fldChar w:fldCharType="begin"/>
        </w:r>
        <w:r>
          <w:instrText xml:space="preserve"> PAGEREF _Toc12969 \h </w:instrText>
        </w:r>
        <w:r>
          <w:fldChar w:fldCharType="separate"/>
        </w:r>
        <w:r>
          <w:t>22</w:t>
        </w:r>
        <w:r>
          <w:fldChar w:fldCharType="end"/>
        </w:r>
      </w:hyperlink>
    </w:p>
    <w:p>
      <w:pPr>
        <w:pStyle w:val="TOC2"/>
        <w:tabs>
          <w:tab w:val="right" w:leader="dot" w:pos="8306"/>
        </w:tabs>
      </w:pPr>
      <w:hyperlink w:anchor="_Toc14839" w:history="1">
        <w:r>
          <w:rPr>
            <w:rFonts w:ascii="仿宋" w:eastAsia="仿宋" w:hAnsi="仿宋" w:cs="仿宋" w:hint="eastAsia"/>
            <w:lang w:eastAsia="zh-CN"/>
          </w:rPr>
          <w:t>(二)、产业政策分析</w:t>
        </w:r>
        <w:r>
          <w:tab/>
        </w:r>
        <w:r>
          <w:fldChar w:fldCharType="begin"/>
        </w:r>
        <w:r>
          <w:instrText xml:space="preserve"> PAGEREF _Toc14839 \h </w:instrText>
        </w:r>
        <w:r>
          <w:fldChar w:fldCharType="separate"/>
        </w:r>
        <w:r>
          <w:t>23</w:t>
        </w:r>
        <w:r>
          <w:fldChar w:fldCharType="end"/>
        </w:r>
      </w:hyperlink>
    </w:p>
    <w:p>
      <w:pPr>
        <w:pStyle w:val="TOC2"/>
        <w:tabs>
          <w:tab w:val="right" w:leader="dot" w:pos="8306"/>
        </w:tabs>
      </w:pPr>
      <w:hyperlink w:anchor="_Toc9102" w:history="1">
        <w:r>
          <w:rPr>
            <w:rFonts w:ascii="仿宋" w:eastAsia="仿宋" w:hAnsi="仿宋" w:cs="仿宋" w:hint="eastAsia"/>
            <w:lang w:eastAsia="zh-CN"/>
          </w:rPr>
          <w:t>(三)、行业准入分析</w:t>
        </w:r>
        <w:r>
          <w:tab/>
        </w:r>
        <w:r>
          <w:fldChar w:fldCharType="begin"/>
        </w:r>
        <w:r>
          <w:instrText xml:space="preserve"> PAGEREF _Toc9102 \h </w:instrText>
        </w:r>
        <w:r>
          <w:fldChar w:fldCharType="separate"/>
        </w:r>
        <w:r>
          <w:t>25</w:t>
        </w:r>
        <w:r>
          <w:fldChar w:fldCharType="end"/>
        </w:r>
      </w:hyperlink>
    </w:p>
    <w:p>
      <w:pPr>
        <w:pStyle w:val="TOC1"/>
        <w:tabs>
          <w:tab w:val="right" w:leader="dot" w:pos="8306"/>
        </w:tabs>
      </w:pPr>
      <w:hyperlink w:anchor="_Toc12664" w:history="1">
        <w:r>
          <w:rPr>
            <w:rFonts w:ascii="仿宋" w:eastAsia="仿宋" w:hAnsi="仿宋" w:cs="仿宋" w:hint="eastAsia"/>
            <w:lang w:eastAsia="zh-CN"/>
          </w:rPr>
          <w:t>六、财务管理与成本控制</w:t>
        </w:r>
        <w:r>
          <w:tab/>
        </w:r>
        <w:r>
          <w:fldChar w:fldCharType="begin"/>
        </w:r>
        <w:r>
          <w:instrText xml:space="preserve"> PAGEREF _Toc12664 \h </w:instrText>
        </w:r>
        <w:r>
          <w:fldChar w:fldCharType="separate"/>
        </w:r>
        <w:r>
          <w:t>26</w:t>
        </w:r>
        <w:r>
          <w:fldChar w:fldCharType="end"/>
        </w:r>
      </w:hyperlink>
    </w:p>
    <w:p>
      <w:pPr>
        <w:pStyle w:val="TOC2"/>
        <w:tabs>
          <w:tab w:val="right" w:leader="dot" w:pos="8306"/>
        </w:tabs>
      </w:pPr>
      <w:hyperlink w:anchor="_Toc3102" w:history="1">
        <w:r>
          <w:rPr>
            <w:rFonts w:ascii="仿宋" w:eastAsia="仿宋" w:hAnsi="仿宋" w:cs="仿宋" w:hint="eastAsia"/>
            <w:lang w:eastAsia="zh-CN"/>
          </w:rPr>
          <w:t>(一)、财务管理体系建设</w:t>
        </w:r>
        <w:r>
          <w:tab/>
        </w:r>
        <w:r>
          <w:fldChar w:fldCharType="begin"/>
        </w:r>
        <w:r>
          <w:instrText xml:space="preserve"> PAGEREF _Toc3102 \h </w:instrText>
        </w:r>
        <w:r>
          <w:fldChar w:fldCharType="separate"/>
        </w:r>
        <w:r>
          <w:t>26</w:t>
        </w:r>
        <w:r>
          <w:fldChar w:fldCharType="end"/>
        </w:r>
      </w:hyperlink>
    </w:p>
    <w:p>
      <w:pPr>
        <w:pStyle w:val="TOC2"/>
        <w:tabs>
          <w:tab w:val="right" w:leader="dot" w:pos="8306"/>
        </w:tabs>
      </w:pPr>
      <w:hyperlink w:anchor="_Toc428" w:history="1">
        <w:r>
          <w:rPr>
            <w:rFonts w:ascii="仿宋" w:eastAsia="仿宋" w:hAnsi="仿宋" w:cs="仿宋" w:hint="eastAsia"/>
            <w:lang w:eastAsia="zh-CN"/>
          </w:rPr>
          <w:t>(二)、成本控制措施</w:t>
        </w:r>
        <w:r>
          <w:tab/>
        </w:r>
        <w:r>
          <w:fldChar w:fldCharType="begin"/>
        </w:r>
        <w:r>
          <w:instrText xml:space="preserve"> PAGEREF _Toc428 \h </w:instrText>
        </w:r>
        <w:r>
          <w:fldChar w:fldCharType="separate"/>
        </w:r>
        <w:r>
          <w:t>27</w:t>
        </w:r>
        <w:r>
          <w:fldChar w:fldCharType="end"/>
        </w:r>
      </w:hyperlink>
    </w:p>
    <w:p>
      <w:pPr>
        <w:pStyle w:val="TOC1"/>
        <w:tabs>
          <w:tab w:val="right" w:leader="dot" w:pos="8306"/>
        </w:tabs>
      </w:pPr>
      <w:hyperlink w:anchor="_Toc6256" w:history="1">
        <w:r>
          <w:rPr>
            <w:rFonts w:ascii="仿宋" w:eastAsia="仿宋" w:hAnsi="仿宋" w:cs="仿宋" w:hint="eastAsia"/>
            <w:lang w:eastAsia="zh-CN"/>
          </w:rPr>
          <w:t>七、客户关系管理与市场拓展</w:t>
        </w:r>
        <w:r>
          <w:tab/>
        </w:r>
        <w:r>
          <w:fldChar w:fldCharType="begin"/>
        </w:r>
        <w:r>
          <w:instrText xml:space="preserve"> PAGEREF _Toc6256 \h </w:instrText>
        </w:r>
        <w:r>
          <w:fldChar w:fldCharType="separate"/>
        </w:r>
        <w:r>
          <w:t>29</w:t>
        </w:r>
        <w:r>
          <w:fldChar w:fldCharType="end"/>
        </w:r>
      </w:hyperlink>
    </w:p>
    <w:p>
      <w:pPr>
        <w:pStyle w:val="TOC2"/>
        <w:tabs>
          <w:tab w:val="right" w:leader="dot" w:pos="8306"/>
        </w:tabs>
      </w:pPr>
      <w:hyperlink w:anchor="_Toc5647" w:history="1">
        <w:r>
          <w:rPr>
            <w:rFonts w:ascii="仿宋" w:eastAsia="仿宋" w:hAnsi="仿宋" w:cs="仿宋" w:hint="eastAsia"/>
            <w:lang w:eastAsia="zh-CN"/>
          </w:rPr>
          <w:t>(一)、客户关系管理策略</w:t>
        </w:r>
        <w:r>
          <w:tab/>
        </w:r>
        <w:r>
          <w:fldChar w:fldCharType="begin"/>
        </w:r>
        <w:r>
          <w:instrText xml:space="preserve"> PAGEREF _Toc5647 \h </w:instrText>
        </w:r>
        <w:r>
          <w:fldChar w:fldCharType="separate"/>
        </w:r>
        <w:r>
          <w:t>29</w:t>
        </w:r>
        <w:r>
          <w:fldChar w:fldCharType="end"/>
        </w:r>
      </w:hyperlink>
    </w:p>
    <w:p>
      <w:pPr>
        <w:pStyle w:val="TOC2"/>
        <w:tabs>
          <w:tab w:val="right" w:leader="dot" w:pos="8306"/>
        </w:tabs>
      </w:pPr>
      <w:hyperlink w:anchor="_Toc7904" w:history="1">
        <w:r>
          <w:rPr>
            <w:rFonts w:ascii="仿宋" w:eastAsia="仿宋" w:hAnsi="仿宋" w:cs="仿宋" w:hint="eastAsia"/>
            <w:lang w:eastAsia="zh-CN"/>
          </w:rPr>
          <w:t>(二)、市场拓展方案</w:t>
        </w:r>
        <w:r>
          <w:tab/>
        </w:r>
        <w:r>
          <w:fldChar w:fldCharType="begin"/>
        </w:r>
        <w:r>
          <w:instrText xml:space="preserve"> PAGEREF _Toc7904 \h </w:instrText>
        </w:r>
        <w:r>
          <w:fldChar w:fldCharType="separate"/>
        </w:r>
        <w:r>
          <w:t>30</w:t>
        </w:r>
        <w:r>
          <w:fldChar w:fldCharType="end"/>
        </w:r>
      </w:hyperlink>
    </w:p>
    <w:p>
      <w:pPr>
        <w:pStyle w:val="TOC1"/>
        <w:tabs>
          <w:tab w:val="right" w:leader="dot" w:pos="8306"/>
        </w:tabs>
      </w:pPr>
      <w:hyperlink w:anchor="_Toc26898" w:history="1">
        <w:r>
          <w:rPr>
            <w:rFonts w:ascii="仿宋" w:eastAsia="仿宋" w:hAnsi="仿宋" w:cs="仿宋" w:hint="eastAsia"/>
            <w:lang w:eastAsia="zh-CN"/>
          </w:rPr>
          <w:t>八、安全与应急管理</w:t>
        </w:r>
        <w:r>
          <w:tab/>
        </w:r>
        <w:r>
          <w:fldChar w:fldCharType="begin"/>
        </w:r>
        <w:r>
          <w:instrText xml:space="preserve"> PAGEREF _Toc26898 \h </w:instrText>
        </w:r>
        <w:r>
          <w:fldChar w:fldCharType="separate"/>
        </w:r>
        <w:r>
          <w:t>31</w:t>
        </w:r>
        <w:r>
          <w:fldChar w:fldCharType="end"/>
        </w:r>
      </w:hyperlink>
    </w:p>
    <w:p>
      <w:pPr>
        <w:pStyle w:val="TOC2"/>
        <w:tabs>
          <w:tab w:val="right" w:leader="dot" w:pos="8306"/>
        </w:tabs>
      </w:pPr>
      <w:hyperlink w:anchor="_Toc24447" w:history="1">
        <w:r>
          <w:rPr>
            <w:rFonts w:ascii="仿宋" w:eastAsia="仿宋" w:hAnsi="仿宋" w:cs="仿宋" w:hint="eastAsia"/>
            <w:lang w:eastAsia="zh-CN"/>
          </w:rPr>
          <w:t>(一)、安全生产管理</w:t>
        </w:r>
        <w:r>
          <w:tab/>
        </w:r>
        <w:r>
          <w:fldChar w:fldCharType="begin"/>
        </w:r>
        <w:r>
          <w:instrText xml:space="preserve"> PAGEREF _Toc24447 \h </w:instrText>
        </w:r>
        <w:r>
          <w:fldChar w:fldCharType="separate"/>
        </w:r>
        <w:r>
          <w:t>31</w:t>
        </w:r>
        <w:r>
          <w:fldChar w:fldCharType="end"/>
        </w:r>
      </w:hyperlink>
    </w:p>
    <w:p>
      <w:pPr>
        <w:pStyle w:val="TOC2"/>
        <w:tabs>
          <w:tab w:val="right" w:leader="dot" w:pos="8306"/>
        </w:tabs>
      </w:pPr>
      <w:hyperlink w:anchor="_Toc13405" w:history="1">
        <w:r>
          <w:rPr>
            <w:rFonts w:ascii="仿宋" w:eastAsia="仿宋" w:hAnsi="仿宋" w:cs="仿宋" w:hint="eastAsia"/>
            <w:lang w:eastAsia="zh-CN"/>
          </w:rPr>
          <w:t>(二)、应急预案与响应</w:t>
        </w:r>
        <w:r>
          <w:tab/>
        </w:r>
        <w:r>
          <w:fldChar w:fldCharType="begin"/>
        </w:r>
        <w:r>
          <w:instrText xml:space="preserve"> PAGEREF _Toc13405 \h </w:instrText>
        </w:r>
        <w:r>
          <w:fldChar w:fldCharType="separate"/>
        </w:r>
        <w:r>
          <w:t>32</w:t>
        </w:r>
        <w:r>
          <w:fldChar w:fldCharType="end"/>
        </w:r>
      </w:hyperlink>
    </w:p>
    <w:p>
      <w:pPr>
        <w:pStyle w:val="TOC1"/>
        <w:tabs>
          <w:tab w:val="right" w:leader="dot" w:pos="8306"/>
        </w:tabs>
      </w:pPr>
      <w:hyperlink w:anchor="_Toc10183" w:history="1">
        <w:r>
          <w:rPr>
            <w:rFonts w:ascii="仿宋" w:eastAsia="仿宋" w:hAnsi="仿宋" w:cs="仿宋" w:hint="eastAsia"/>
            <w:lang w:eastAsia="zh-CN"/>
          </w:rPr>
          <w:t>九、项目实施与管理方案</w:t>
        </w:r>
        <w:r>
          <w:tab/>
        </w:r>
        <w:r>
          <w:fldChar w:fldCharType="begin"/>
        </w:r>
        <w:r>
          <w:instrText xml:space="preserve"> PAGEREF _Toc10183 \h </w:instrText>
        </w:r>
        <w:r>
          <w:fldChar w:fldCharType="separate"/>
        </w:r>
        <w:r>
          <w:t>34</w:t>
        </w:r>
        <w:r>
          <w:fldChar w:fldCharType="end"/>
        </w:r>
      </w:hyperlink>
    </w:p>
    <w:p>
      <w:pPr>
        <w:pStyle w:val="TOC2"/>
        <w:tabs>
          <w:tab w:val="right" w:leader="dot" w:pos="8306"/>
        </w:tabs>
      </w:pPr>
      <w:hyperlink w:anchor="_Toc26667" w:history="1">
        <w:r>
          <w:rPr>
            <w:rFonts w:ascii="仿宋" w:eastAsia="仿宋" w:hAnsi="仿宋" w:cs="仿宋" w:hint="eastAsia"/>
            <w:lang w:eastAsia="zh-CN"/>
          </w:rPr>
          <w:t>(一)、项目实施计划</w:t>
        </w:r>
        <w:r>
          <w:tab/>
        </w:r>
        <w:r>
          <w:fldChar w:fldCharType="begin"/>
        </w:r>
        <w:r>
          <w:instrText xml:space="preserve"> PAGEREF _Toc26667 \h </w:instrText>
        </w:r>
        <w:r>
          <w:fldChar w:fldCharType="separate"/>
        </w:r>
        <w:r>
          <w:t>34</w:t>
        </w:r>
        <w:r>
          <w:fldChar w:fldCharType="end"/>
        </w:r>
      </w:hyperlink>
    </w:p>
    <w:p>
      <w:pPr>
        <w:pStyle w:val="TOC2"/>
        <w:tabs>
          <w:tab w:val="right" w:leader="dot" w:pos="8306"/>
        </w:tabs>
      </w:pPr>
      <w:hyperlink w:anchor="_Toc17672" w:history="1">
        <w:r>
          <w:rPr>
            <w:rFonts w:ascii="仿宋" w:eastAsia="仿宋" w:hAnsi="仿宋" w:cs="仿宋" w:hint="eastAsia"/>
            <w:lang w:eastAsia="zh-CN"/>
          </w:rPr>
          <w:t>(二)、项目组织机构与职责</w:t>
        </w:r>
        <w:r>
          <w:tab/>
        </w:r>
        <w:r>
          <w:fldChar w:fldCharType="begin"/>
        </w:r>
        <w:r>
          <w:instrText xml:space="preserve"> PAGEREF _Toc17672 \h </w:instrText>
        </w:r>
        <w:r>
          <w:fldChar w:fldCharType="separate"/>
        </w:r>
        <w:r>
          <w:t>36</w:t>
        </w:r>
        <w:r>
          <w:fldChar w:fldCharType="end"/>
        </w:r>
      </w:hyperlink>
    </w:p>
    <w:p>
      <w:pPr>
        <w:pStyle w:val="TOC2"/>
        <w:tabs>
          <w:tab w:val="right" w:leader="dot" w:pos="8306"/>
        </w:tabs>
      </w:pPr>
      <w:hyperlink w:anchor="_Toc19080" w:history="1">
        <w:r>
          <w:rPr>
            <w:rFonts w:ascii="仿宋" w:eastAsia="仿宋" w:hAnsi="仿宋" w:cs="仿宋" w:hint="eastAsia"/>
            <w:lang w:eastAsia="zh-CN"/>
          </w:rPr>
          <w:t>(三)、项目管理与监控体系</w:t>
        </w:r>
        <w:r>
          <w:tab/>
        </w:r>
        <w:r>
          <w:fldChar w:fldCharType="begin"/>
        </w:r>
        <w:r>
          <w:instrText xml:space="preserve"> PAGEREF _Toc19080 \h </w:instrText>
        </w:r>
        <w:r>
          <w:fldChar w:fldCharType="separate"/>
        </w:r>
        <w:r>
          <w:t>38</w:t>
        </w:r>
        <w:r>
          <w:fldChar w:fldCharType="end"/>
        </w:r>
      </w:hyperlink>
    </w:p>
    <w:p>
      <w:pPr>
        <w:pStyle w:val="TOC1"/>
        <w:tabs>
          <w:tab w:val="right" w:leader="dot" w:pos="8306"/>
        </w:tabs>
      </w:pPr>
      <w:hyperlink w:anchor="_Toc17199" w:history="1">
        <w:r>
          <w:rPr>
            <w:rFonts w:ascii="仿宋" w:eastAsia="仿宋" w:hAnsi="仿宋" w:cs="仿宋" w:hint="eastAsia"/>
            <w:lang w:eastAsia="zh-CN"/>
          </w:rPr>
          <w:t>十、环境保护与绿色发展</w:t>
        </w:r>
        <w:r>
          <w:tab/>
        </w:r>
        <w:r>
          <w:fldChar w:fldCharType="begin"/>
        </w:r>
        <w:r>
          <w:instrText xml:space="preserve"> PAGEREF _Toc17199 \h </w:instrText>
        </w:r>
        <w:r>
          <w:fldChar w:fldCharType="separate"/>
        </w:r>
        <w:r>
          <w:t>40</w:t>
        </w:r>
        <w:r>
          <w:fldChar w:fldCharType="end"/>
        </w:r>
      </w:hyperlink>
    </w:p>
    <w:p>
      <w:pPr>
        <w:pStyle w:val="TOC2"/>
        <w:tabs>
          <w:tab w:val="right" w:leader="dot" w:pos="8306"/>
        </w:tabs>
      </w:pPr>
      <w:hyperlink w:anchor="_Toc25976" w:history="1">
        <w:r>
          <w:rPr>
            <w:rFonts w:ascii="仿宋" w:eastAsia="仿宋" w:hAnsi="仿宋" w:cs="仿宋" w:hint="eastAsia"/>
            <w:lang w:eastAsia="zh-CN"/>
          </w:rPr>
          <w:t>(一)、环境保护措施</w:t>
        </w:r>
        <w:r>
          <w:tab/>
        </w:r>
        <w:r>
          <w:fldChar w:fldCharType="begin"/>
        </w:r>
        <w:r>
          <w:instrText xml:space="preserve"> PAGEREF _Toc25976 \h </w:instrText>
        </w:r>
        <w:r>
          <w:fldChar w:fldCharType="separate"/>
        </w:r>
        <w:r>
          <w:t>40</w:t>
        </w:r>
        <w:r>
          <w:fldChar w:fldCharType="end"/>
        </w:r>
      </w:hyperlink>
    </w:p>
    <w:p>
      <w:pPr>
        <w:pStyle w:val="TOC2"/>
        <w:tabs>
          <w:tab w:val="right" w:leader="dot" w:pos="8306"/>
        </w:tabs>
      </w:pPr>
      <w:hyperlink w:anchor="_Toc8915" w:history="1">
        <w:r>
          <w:rPr>
            <w:rFonts w:ascii="仿宋" w:eastAsia="仿宋" w:hAnsi="仿宋" w:cs="仿宋" w:hint="eastAsia"/>
            <w:lang w:eastAsia="zh-CN"/>
          </w:rPr>
          <w:t>(二)、绿色发展与可持续发展策略</w:t>
        </w:r>
        <w:r>
          <w:tab/>
        </w:r>
        <w:r>
          <w:fldChar w:fldCharType="begin"/>
        </w:r>
        <w:r>
          <w:instrText xml:space="preserve"> PAGEREF _Toc8915 \h </w:instrText>
        </w:r>
        <w:r>
          <w:fldChar w:fldCharType="separate"/>
        </w:r>
        <w:r>
          <w:t>42</w:t>
        </w:r>
        <w:r>
          <w:fldChar w:fldCharType="end"/>
        </w:r>
      </w:hyperlink>
    </w:p>
    <w:p>
      <w:pPr>
        <w:pStyle w:val="TOC1"/>
        <w:tabs>
          <w:tab w:val="right" w:leader="dot" w:pos="8306"/>
        </w:tabs>
      </w:pPr>
      <w:hyperlink w:anchor="_Toc25421" w:history="1">
        <w:r>
          <w:rPr>
            <w:rFonts w:ascii="仿宋" w:eastAsia="仿宋" w:hAnsi="仿宋" w:cs="仿宋" w:hint="eastAsia"/>
            <w:lang w:eastAsia="zh-CN"/>
          </w:rPr>
          <w:t>十一、经济效益与社会效益优化</w:t>
        </w:r>
        <w:r>
          <w:tab/>
        </w:r>
        <w:r>
          <w:fldChar w:fldCharType="begin"/>
        </w:r>
        <w:r>
          <w:instrText xml:space="preserve"> PAGEREF _Toc25421 \h </w:instrText>
        </w:r>
        <w:r>
          <w:fldChar w:fldCharType="separate"/>
        </w:r>
        <w:r>
          <w:t>43</w:t>
        </w:r>
        <w:r>
          <w:fldChar w:fldCharType="end"/>
        </w:r>
      </w:hyperlink>
    </w:p>
    <w:p>
      <w:pPr>
        <w:pStyle w:val="TOC2"/>
        <w:tabs>
          <w:tab w:val="right" w:leader="dot" w:pos="8306"/>
        </w:tabs>
      </w:pPr>
      <w:hyperlink w:anchor="_Toc18611" w:history="1">
        <w:r>
          <w:rPr>
            <w:rFonts w:ascii="仿宋" w:eastAsia="仿宋" w:hAnsi="仿宋" w:cs="仿宋" w:hint="eastAsia"/>
            <w:lang w:eastAsia="zh-CN"/>
          </w:rPr>
          <w:t>(一)、经济效益提升策略</w:t>
        </w:r>
        <w:r>
          <w:tab/>
        </w:r>
        <w:r>
          <w:fldChar w:fldCharType="begin"/>
        </w:r>
        <w:r>
          <w:instrText xml:space="preserve"> PAGEREF _Toc18611 \h </w:instrText>
        </w:r>
        <w:r>
          <w:fldChar w:fldCharType="separate"/>
        </w:r>
        <w:r>
          <w:t>43</w:t>
        </w:r>
        <w:r>
          <w:fldChar w:fldCharType="end"/>
        </w:r>
      </w:hyperlink>
    </w:p>
    <w:p>
      <w:pPr>
        <w:pStyle w:val="TOC2"/>
        <w:tabs>
          <w:tab w:val="right" w:leader="dot" w:pos="8306"/>
        </w:tabs>
      </w:pPr>
      <w:hyperlink w:anchor="_Toc12981" w:history="1">
        <w:r>
          <w:rPr>
            <w:rFonts w:ascii="仿宋" w:eastAsia="仿宋" w:hAnsi="仿宋" w:cs="仿宋" w:hint="eastAsia"/>
            <w:lang w:eastAsia="zh-CN"/>
          </w:rPr>
          <w:t>(二)、社会效益增强方案</w:t>
        </w:r>
        <w:r>
          <w:tab/>
        </w:r>
        <w:r>
          <w:fldChar w:fldCharType="begin"/>
        </w:r>
        <w:r>
          <w:instrText xml:space="preserve"> PAGEREF _Toc12981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51" w:history="1">
        <w:r>
          <w:rPr>
            <w:rFonts w:ascii="仿宋" w:eastAsia="仿宋" w:hAnsi="仿宋" w:cs="仿宋" w:hint="eastAsia"/>
            <w:lang w:eastAsia="zh-CN"/>
          </w:rPr>
          <w:t>十二、项目质量与标准</w:t>
        </w:r>
        <w:r>
          <w:tab/>
        </w:r>
        <w:r>
          <w:fldChar w:fldCharType="begin"/>
        </w:r>
        <w:r>
          <w:instrText xml:space="preserve"> PAGEREF _Toc14851 \h </w:instrText>
        </w:r>
        <w:r>
          <w:fldChar w:fldCharType="separate"/>
        </w:r>
        <w:r>
          <w:t>45</w:t>
        </w:r>
        <w:r>
          <w:fldChar w:fldCharType="end"/>
        </w:r>
      </w:hyperlink>
    </w:p>
    <w:p>
      <w:pPr>
        <w:pStyle w:val="TOC2"/>
        <w:tabs>
          <w:tab w:val="right" w:leader="dot" w:pos="8306"/>
        </w:tabs>
      </w:pPr>
      <w:hyperlink w:anchor="_Toc22607" w:history="1">
        <w:r>
          <w:rPr>
            <w:rFonts w:ascii="仿宋" w:eastAsia="仿宋" w:hAnsi="仿宋" w:cs="仿宋" w:hint="eastAsia"/>
            <w:lang w:eastAsia="zh-CN"/>
          </w:rPr>
          <w:t>(一)、质量保障体系</w:t>
        </w:r>
        <w:r>
          <w:tab/>
        </w:r>
        <w:r>
          <w:fldChar w:fldCharType="begin"/>
        </w:r>
        <w:r>
          <w:instrText xml:space="preserve"> PAGEREF _Toc22607 \h </w:instrText>
        </w:r>
        <w:r>
          <w:fldChar w:fldCharType="separate"/>
        </w:r>
        <w:r>
          <w:t>45</w:t>
        </w:r>
        <w:r>
          <w:fldChar w:fldCharType="end"/>
        </w:r>
      </w:hyperlink>
    </w:p>
    <w:p>
      <w:pPr>
        <w:pStyle w:val="TOC2"/>
        <w:tabs>
          <w:tab w:val="right" w:leader="dot" w:pos="8306"/>
        </w:tabs>
      </w:pPr>
      <w:hyperlink w:anchor="_Toc5176" w:history="1">
        <w:r>
          <w:rPr>
            <w:rFonts w:ascii="仿宋" w:eastAsia="仿宋" w:hAnsi="仿宋" w:cs="仿宋" w:hint="eastAsia"/>
            <w:lang w:eastAsia="zh-CN"/>
          </w:rPr>
          <w:t>(二)、标准化作业流程</w:t>
        </w:r>
        <w:r>
          <w:tab/>
        </w:r>
        <w:r>
          <w:fldChar w:fldCharType="begin"/>
        </w:r>
        <w:r>
          <w:instrText xml:space="preserve"> PAGEREF _Toc5176 \h </w:instrText>
        </w:r>
        <w:r>
          <w:fldChar w:fldCharType="separate"/>
        </w:r>
        <w:r>
          <w:t>47</w:t>
        </w:r>
        <w:r>
          <w:fldChar w:fldCharType="end"/>
        </w:r>
      </w:hyperlink>
    </w:p>
    <w:p>
      <w:pPr>
        <w:pStyle w:val="TOC2"/>
        <w:tabs>
          <w:tab w:val="right" w:leader="dot" w:pos="8306"/>
        </w:tabs>
      </w:pPr>
      <w:hyperlink w:anchor="_Toc16835" w:history="1">
        <w:r>
          <w:rPr>
            <w:rFonts w:ascii="仿宋" w:eastAsia="仿宋" w:hAnsi="仿宋" w:cs="仿宋" w:hint="eastAsia"/>
            <w:lang w:eastAsia="zh-CN"/>
          </w:rPr>
          <w:t>(三)、质量监控与评估</w:t>
        </w:r>
        <w:r>
          <w:tab/>
        </w:r>
        <w:r>
          <w:fldChar w:fldCharType="begin"/>
        </w:r>
        <w:r>
          <w:instrText xml:space="preserve"> PAGEREF _Toc16835 \h </w:instrText>
        </w:r>
        <w:r>
          <w:fldChar w:fldCharType="separate"/>
        </w:r>
        <w:r>
          <w:t>48</w:t>
        </w:r>
        <w:r>
          <w:fldChar w:fldCharType="end"/>
        </w:r>
      </w:hyperlink>
    </w:p>
    <w:p>
      <w:pPr>
        <w:pStyle w:val="TOC2"/>
        <w:tabs>
          <w:tab w:val="right" w:leader="dot" w:pos="8306"/>
        </w:tabs>
      </w:pPr>
      <w:hyperlink w:anchor="_Toc25661" w:history="1">
        <w:r>
          <w:rPr>
            <w:rFonts w:ascii="仿宋" w:eastAsia="仿宋" w:hAnsi="仿宋" w:cs="仿宋" w:hint="eastAsia"/>
            <w:lang w:eastAsia="zh-CN"/>
          </w:rPr>
          <w:t>(四)、质量改进计划</w:t>
        </w:r>
        <w:r>
          <w:tab/>
        </w:r>
        <w:r>
          <w:fldChar w:fldCharType="begin"/>
        </w:r>
        <w:r>
          <w:instrText xml:space="preserve"> PAGEREF _Toc25661 \h </w:instrText>
        </w:r>
        <w:r>
          <w:fldChar w:fldCharType="separate"/>
        </w:r>
        <w:r>
          <w:t>49</w:t>
        </w:r>
        <w:r>
          <w:fldChar w:fldCharType="end"/>
        </w:r>
      </w:hyperlink>
    </w:p>
    <w:p>
      <w:pPr>
        <w:pStyle w:val="TOC1"/>
        <w:tabs>
          <w:tab w:val="right" w:leader="dot" w:pos="8306"/>
        </w:tabs>
      </w:pPr>
      <w:hyperlink w:anchor="_Toc20142" w:history="1">
        <w:r>
          <w:rPr>
            <w:rFonts w:ascii="仿宋" w:eastAsia="仿宋" w:hAnsi="仿宋" w:cs="仿宋" w:hint="eastAsia"/>
            <w:lang w:eastAsia="zh-CN"/>
          </w:rPr>
          <w:t>十三、知识产权管理与保护</w:t>
        </w:r>
        <w:r>
          <w:tab/>
        </w:r>
        <w:r>
          <w:fldChar w:fldCharType="begin"/>
        </w:r>
        <w:r>
          <w:instrText xml:space="preserve"> PAGEREF _Toc20142 \h </w:instrText>
        </w:r>
        <w:r>
          <w:fldChar w:fldCharType="separate"/>
        </w:r>
        <w:r>
          <w:t>50</w:t>
        </w:r>
        <w:r>
          <w:fldChar w:fldCharType="end"/>
        </w:r>
      </w:hyperlink>
    </w:p>
    <w:p>
      <w:pPr>
        <w:pStyle w:val="TOC2"/>
        <w:tabs>
          <w:tab w:val="right" w:leader="dot" w:pos="8306"/>
        </w:tabs>
      </w:pPr>
      <w:hyperlink w:anchor="_Toc24622" w:history="1">
        <w:r>
          <w:rPr>
            <w:rFonts w:ascii="仿宋" w:eastAsia="仿宋" w:hAnsi="仿宋" w:cs="仿宋" w:hint="eastAsia"/>
            <w:lang w:eastAsia="zh-CN"/>
          </w:rPr>
          <w:t>(一)、知识产权管理体系建设</w:t>
        </w:r>
        <w:r>
          <w:tab/>
        </w:r>
        <w:r>
          <w:fldChar w:fldCharType="begin"/>
        </w:r>
        <w:r>
          <w:instrText xml:space="preserve"> PAGEREF _Toc24622 \h </w:instrText>
        </w:r>
        <w:r>
          <w:fldChar w:fldCharType="separate"/>
        </w:r>
        <w:r>
          <w:t>50</w:t>
        </w:r>
        <w:r>
          <w:fldChar w:fldCharType="end"/>
        </w:r>
      </w:hyperlink>
    </w:p>
    <w:p>
      <w:pPr>
        <w:pStyle w:val="TOC2"/>
        <w:tabs>
          <w:tab w:val="right" w:leader="dot" w:pos="8306"/>
        </w:tabs>
      </w:pPr>
      <w:hyperlink w:anchor="_Toc9702" w:history="1">
        <w:r>
          <w:rPr>
            <w:rFonts w:ascii="仿宋" w:eastAsia="仿宋" w:hAnsi="仿宋" w:cs="仿宋" w:hint="eastAsia"/>
            <w:lang w:eastAsia="zh-CN"/>
          </w:rPr>
          <w:t>(二)、知识产权保护措施</w:t>
        </w:r>
        <w:r>
          <w:tab/>
        </w:r>
        <w:r>
          <w:fldChar w:fldCharType="begin"/>
        </w:r>
        <w:r>
          <w:instrText xml:space="preserve"> PAGEREF _Toc9702 \h </w:instrText>
        </w:r>
        <w:r>
          <w:fldChar w:fldCharType="separate"/>
        </w:r>
        <w:r>
          <w:t>51</w:t>
        </w:r>
        <w:r>
          <w:fldChar w:fldCharType="end"/>
        </w:r>
      </w:hyperlink>
    </w:p>
    <w:p>
      <w:pPr>
        <w:pStyle w:val="TOC1"/>
        <w:tabs>
          <w:tab w:val="right" w:leader="dot" w:pos="8306"/>
        </w:tabs>
      </w:pPr>
      <w:hyperlink w:anchor="_Toc24588" w:history="1">
        <w:r>
          <w:rPr>
            <w:rFonts w:ascii="仿宋" w:eastAsia="仿宋" w:hAnsi="仿宋" w:cs="仿宋" w:hint="eastAsia"/>
            <w:lang w:eastAsia="zh-CN"/>
          </w:rPr>
          <w:t>十四、产业协同与集群发展</w:t>
        </w:r>
        <w:r>
          <w:tab/>
        </w:r>
        <w:r>
          <w:fldChar w:fldCharType="begin"/>
        </w:r>
        <w:r>
          <w:instrText xml:space="preserve"> PAGEREF _Toc24588 \h </w:instrText>
        </w:r>
        <w:r>
          <w:fldChar w:fldCharType="separate"/>
        </w:r>
        <w:r>
          <w:t>53</w:t>
        </w:r>
        <w:r>
          <w:fldChar w:fldCharType="end"/>
        </w:r>
      </w:hyperlink>
    </w:p>
    <w:p>
      <w:pPr>
        <w:pStyle w:val="TOC2"/>
        <w:tabs>
          <w:tab w:val="right" w:leader="dot" w:pos="8306"/>
        </w:tabs>
      </w:pPr>
      <w:hyperlink w:anchor="_Toc25052" w:history="1">
        <w:r>
          <w:rPr>
            <w:rFonts w:ascii="仿宋" w:eastAsia="仿宋" w:hAnsi="仿宋" w:cs="仿宋" w:hint="eastAsia"/>
            <w:lang w:eastAsia="zh-CN"/>
          </w:rPr>
          <w:t>(一)、产业协同机制建设</w:t>
        </w:r>
        <w:r>
          <w:tab/>
        </w:r>
        <w:r>
          <w:fldChar w:fldCharType="begin"/>
        </w:r>
        <w:r>
          <w:instrText xml:space="preserve"> PAGEREF _Toc25052 \h </w:instrText>
        </w:r>
        <w:r>
          <w:fldChar w:fldCharType="separate"/>
        </w:r>
        <w:r>
          <w:t>53</w:t>
        </w:r>
        <w:r>
          <w:fldChar w:fldCharType="end"/>
        </w:r>
      </w:hyperlink>
    </w:p>
    <w:p>
      <w:pPr>
        <w:pStyle w:val="TOC2"/>
        <w:tabs>
          <w:tab w:val="right" w:leader="dot" w:pos="8306"/>
        </w:tabs>
      </w:pPr>
      <w:hyperlink w:anchor="_Toc5394" w:history="1">
        <w:r>
          <w:rPr>
            <w:rFonts w:ascii="仿宋" w:eastAsia="仿宋" w:hAnsi="仿宋" w:cs="仿宋" w:hint="eastAsia"/>
            <w:lang w:eastAsia="zh-CN"/>
          </w:rPr>
          <w:t>(二)、产业集群培育与发展</w:t>
        </w:r>
        <w:r>
          <w:tab/>
        </w:r>
        <w:r>
          <w:fldChar w:fldCharType="begin"/>
        </w:r>
        <w:r>
          <w:instrText xml:space="preserve"> PAGEREF _Toc5394 \h </w:instrText>
        </w:r>
        <w:r>
          <w:fldChar w:fldCharType="separate"/>
        </w:r>
        <w:r>
          <w:t>54</w:t>
        </w:r>
        <w:r>
          <w:fldChar w:fldCharType="end"/>
        </w:r>
      </w:hyperlink>
    </w:p>
    <w:p>
      <w:pPr>
        <w:pStyle w:val="TOC1"/>
        <w:tabs>
          <w:tab w:val="right" w:leader="dot" w:pos="8306"/>
        </w:tabs>
      </w:pPr>
      <w:hyperlink w:anchor="_Toc13616" w:history="1">
        <w:r>
          <w:rPr>
            <w:rFonts w:ascii="仿宋" w:eastAsia="仿宋" w:hAnsi="仿宋" w:cs="仿宋" w:hint="eastAsia"/>
            <w:lang w:eastAsia="zh-CN"/>
          </w:rPr>
          <w:t>十五、成果转化与推广应用</w:t>
        </w:r>
        <w:r>
          <w:tab/>
        </w:r>
        <w:r>
          <w:fldChar w:fldCharType="begin"/>
        </w:r>
        <w:r>
          <w:instrText xml:space="preserve"> PAGEREF _Toc13616 \h </w:instrText>
        </w:r>
        <w:r>
          <w:fldChar w:fldCharType="separate"/>
        </w:r>
        <w:r>
          <w:t>55</w:t>
        </w:r>
        <w:r>
          <w:fldChar w:fldCharType="end"/>
        </w:r>
      </w:hyperlink>
    </w:p>
    <w:p>
      <w:pPr>
        <w:pStyle w:val="TOC2"/>
        <w:tabs>
          <w:tab w:val="right" w:leader="dot" w:pos="8306"/>
        </w:tabs>
      </w:pPr>
      <w:hyperlink w:anchor="_Toc15492" w:history="1">
        <w:r>
          <w:rPr>
            <w:rFonts w:ascii="仿宋" w:eastAsia="仿宋" w:hAnsi="仿宋" w:cs="仿宋" w:hint="eastAsia"/>
            <w:lang w:eastAsia="zh-CN"/>
          </w:rPr>
          <w:t>(一)、成果转化策略制定</w:t>
        </w:r>
        <w:r>
          <w:tab/>
        </w:r>
        <w:r>
          <w:fldChar w:fldCharType="begin"/>
        </w:r>
        <w:r>
          <w:instrText xml:space="preserve"> PAGEREF _Toc15492 \h </w:instrText>
        </w:r>
        <w:r>
          <w:fldChar w:fldCharType="separate"/>
        </w:r>
        <w:r>
          <w:t>55</w:t>
        </w:r>
        <w:r>
          <w:fldChar w:fldCharType="end"/>
        </w:r>
      </w:hyperlink>
    </w:p>
    <w:p>
      <w:pPr>
        <w:pStyle w:val="TOC2"/>
        <w:tabs>
          <w:tab w:val="right" w:leader="dot" w:pos="8306"/>
        </w:tabs>
      </w:pPr>
      <w:hyperlink w:anchor="_Toc28844" w:history="1">
        <w:r>
          <w:rPr>
            <w:rFonts w:ascii="仿宋" w:eastAsia="仿宋" w:hAnsi="仿宋" w:cs="仿宋" w:hint="eastAsia"/>
            <w:lang w:eastAsia="zh-CN"/>
          </w:rPr>
          <w:t>(二)、成果推广应用方案</w:t>
        </w:r>
        <w:r>
          <w:tab/>
        </w:r>
        <w:r>
          <w:fldChar w:fldCharType="begin"/>
        </w:r>
        <w:r>
          <w:instrText xml:space="preserve"> PAGEREF _Toc28844 \h </w:instrText>
        </w:r>
        <w:r>
          <w:fldChar w:fldCharType="separate"/>
        </w:r>
        <w:r>
          <w:t>56</w:t>
        </w:r>
        <w:r>
          <w:fldChar w:fldCharType="end"/>
        </w:r>
      </w:hyperlink>
    </w:p>
    <w:p>
      <w:pPr>
        <w:pStyle w:val="TOC1"/>
        <w:tabs>
          <w:tab w:val="right" w:leader="dot" w:pos="8306"/>
        </w:tabs>
      </w:pPr>
      <w:hyperlink w:anchor="_Toc12855" w:history="1">
        <w:r>
          <w:rPr>
            <w:rFonts w:ascii="仿宋" w:eastAsia="仿宋" w:hAnsi="仿宋" w:cs="仿宋" w:hint="eastAsia"/>
            <w:lang w:eastAsia="zh-CN"/>
          </w:rPr>
          <w:t>十六、创新驱动与持续发展</w:t>
        </w:r>
        <w:r>
          <w:tab/>
        </w:r>
        <w:r>
          <w:fldChar w:fldCharType="begin"/>
        </w:r>
        <w:r>
          <w:instrText xml:space="preserve"> PAGEREF _Toc12855 \h </w:instrText>
        </w:r>
        <w:r>
          <w:fldChar w:fldCharType="separate"/>
        </w:r>
        <w:r>
          <w:t>58</w:t>
        </w:r>
        <w:r>
          <w:fldChar w:fldCharType="end"/>
        </w:r>
      </w:hyperlink>
    </w:p>
    <w:p>
      <w:pPr>
        <w:pStyle w:val="TOC2"/>
        <w:tabs>
          <w:tab w:val="right" w:leader="dot" w:pos="8306"/>
        </w:tabs>
      </w:pPr>
      <w:hyperlink w:anchor="_Toc24125" w:history="1">
        <w:r>
          <w:rPr>
            <w:rFonts w:ascii="仿宋" w:eastAsia="仿宋" w:hAnsi="仿宋" w:cs="仿宋" w:hint="eastAsia"/>
            <w:lang w:eastAsia="zh-CN"/>
          </w:rPr>
          <w:t>(一)、创新驱动战略实施</w:t>
        </w:r>
        <w:r>
          <w:tab/>
        </w:r>
        <w:r>
          <w:fldChar w:fldCharType="begin"/>
        </w:r>
        <w:r>
          <w:instrText xml:space="preserve"> PAGEREF _Toc24125 \h </w:instrText>
        </w:r>
        <w:r>
          <w:fldChar w:fldCharType="separate"/>
        </w:r>
        <w:r>
          <w:t>58</w:t>
        </w:r>
        <w:r>
          <w:fldChar w:fldCharType="end"/>
        </w:r>
      </w:hyperlink>
    </w:p>
    <w:p>
      <w:pPr>
        <w:pStyle w:val="TOC2"/>
        <w:tabs>
          <w:tab w:val="right" w:leader="dot" w:pos="8306"/>
        </w:tabs>
      </w:pPr>
      <w:hyperlink w:anchor="_Toc10278" w:history="1">
        <w:r>
          <w:rPr>
            <w:rFonts w:ascii="仿宋" w:eastAsia="仿宋" w:hAnsi="仿宋" w:cs="仿宋" w:hint="eastAsia"/>
            <w:lang w:eastAsia="zh-CN"/>
          </w:rPr>
          <w:t>(二)、持续发展路径探索</w:t>
        </w:r>
        <w:r>
          <w:tab/>
        </w:r>
        <w:r>
          <w:fldChar w:fldCharType="begin"/>
        </w:r>
        <w:r>
          <w:instrText xml:space="preserve"> PAGEREF _Toc10278 \h </w:instrText>
        </w:r>
        <w:r>
          <w:fldChar w:fldCharType="separate"/>
        </w:r>
        <w:r>
          <w:t>59</w:t>
        </w:r>
        <w:r>
          <w:fldChar w:fldCharType="end"/>
        </w:r>
      </w:hyperlink>
    </w:p>
    <w:p>
      <w:pPr>
        <w:pStyle w:val="TOC1"/>
        <w:tabs>
          <w:tab w:val="right" w:leader="dot" w:pos="8306"/>
        </w:tabs>
      </w:pPr>
      <w:hyperlink w:anchor="_Toc16556" w:history="1">
        <w:r>
          <w:rPr>
            <w:rFonts w:ascii="仿宋" w:eastAsia="仿宋" w:hAnsi="仿宋" w:cs="仿宋" w:hint="eastAsia"/>
            <w:lang w:eastAsia="zh-CN"/>
          </w:rPr>
          <w:t>十七、设施与设备管理</w:t>
        </w:r>
        <w:r>
          <w:tab/>
        </w:r>
        <w:r>
          <w:fldChar w:fldCharType="begin"/>
        </w:r>
        <w:r>
          <w:instrText xml:space="preserve"> PAGEREF _Toc16556 \h </w:instrText>
        </w:r>
        <w:r>
          <w:fldChar w:fldCharType="separate"/>
        </w:r>
        <w:r>
          <w:t>63</w:t>
        </w:r>
        <w:r>
          <w:fldChar w:fldCharType="end"/>
        </w:r>
      </w:hyperlink>
    </w:p>
    <w:p>
      <w:pPr>
        <w:pStyle w:val="TOC2"/>
        <w:tabs>
          <w:tab w:val="right" w:leader="dot" w:pos="8306"/>
        </w:tabs>
      </w:pPr>
      <w:hyperlink w:anchor="_Toc13255" w:history="1">
        <w:r>
          <w:rPr>
            <w:rFonts w:ascii="仿宋" w:eastAsia="仿宋" w:hAnsi="仿宋" w:cs="仿宋" w:hint="eastAsia"/>
            <w:lang w:eastAsia="zh-CN"/>
          </w:rPr>
          <w:t>(一)、设施规划与配置</w:t>
        </w:r>
        <w:r>
          <w:tab/>
        </w:r>
        <w:r>
          <w:fldChar w:fldCharType="begin"/>
        </w:r>
        <w:r>
          <w:instrText xml:space="preserve"> PAGEREF _Toc13255 \h </w:instrText>
        </w:r>
        <w:r>
          <w:fldChar w:fldCharType="separate"/>
        </w:r>
        <w:r>
          <w:t>63</w:t>
        </w:r>
        <w:r>
          <w:fldChar w:fldCharType="end"/>
        </w:r>
      </w:hyperlink>
    </w:p>
    <w:p>
      <w:pPr>
        <w:pStyle w:val="TOC2"/>
        <w:tabs>
          <w:tab w:val="right" w:leader="dot" w:pos="8306"/>
        </w:tabs>
      </w:pPr>
      <w:hyperlink w:anchor="_Toc1569" w:history="1">
        <w:r>
          <w:rPr>
            <w:rFonts w:ascii="仿宋" w:eastAsia="仿宋" w:hAnsi="仿宋" w:cs="仿宋" w:hint="eastAsia"/>
            <w:lang w:eastAsia="zh-CN"/>
          </w:rPr>
          <w:t>(二)、设备采购与维护管理</w:t>
        </w:r>
        <w:r>
          <w:tab/>
        </w:r>
        <w:r>
          <w:fldChar w:fldCharType="begin"/>
        </w:r>
        <w:r>
          <w:instrText xml:space="preserve"> PAGEREF _Toc1569 \h </w:instrText>
        </w:r>
        <w:r>
          <w:fldChar w:fldCharType="separate"/>
        </w:r>
        <w:r>
          <w:t>64</w:t>
        </w:r>
        <w:r>
          <w:fldChar w:fldCharType="end"/>
        </w:r>
      </w:hyperlink>
    </w:p>
    <w:p>
      <w:pPr>
        <w:pStyle w:val="TOC2"/>
        <w:tabs>
          <w:tab w:val="right" w:leader="dot" w:pos="8306"/>
        </w:tabs>
      </w:pPr>
      <w:hyperlink w:anchor="_Toc9988" w:history="1">
        <w:r>
          <w:rPr>
            <w:rFonts w:ascii="仿宋" w:eastAsia="仿宋" w:hAnsi="仿宋" w:cs="仿宋" w:hint="eastAsia"/>
            <w:lang w:eastAsia="zh-CN"/>
          </w:rPr>
          <w:t>(三)、设施设备升级策略</w:t>
        </w:r>
        <w:r>
          <w:tab/>
        </w:r>
        <w:r>
          <w:fldChar w:fldCharType="begin"/>
        </w:r>
        <w:r>
          <w:instrText xml:space="preserve"> PAGEREF _Toc9988 \h </w:instrText>
        </w:r>
        <w:r>
          <w:fldChar w:fldCharType="separate"/>
        </w:r>
        <w:r>
          <w:t>65</w:t>
        </w:r>
        <w:r>
          <w:fldChar w:fldCharType="end"/>
        </w:r>
      </w:hyperlink>
    </w:p>
    <w:p>
      <w:pPr>
        <w:pStyle w:val="TOC1"/>
        <w:tabs>
          <w:tab w:val="right" w:leader="dot" w:pos="8306"/>
        </w:tabs>
      </w:pPr>
      <w:hyperlink w:anchor="_Toc27573" w:history="1">
        <w:r>
          <w:rPr>
            <w:rFonts w:ascii="仿宋" w:eastAsia="仿宋" w:hAnsi="仿宋" w:cs="仿宋" w:hint="eastAsia"/>
            <w:lang w:eastAsia="zh-CN"/>
          </w:rPr>
          <w:t>十八、合作与交流机制建立</w:t>
        </w:r>
        <w:r>
          <w:tab/>
        </w:r>
        <w:r>
          <w:fldChar w:fldCharType="begin"/>
        </w:r>
        <w:r>
          <w:instrText xml:space="preserve"> PAGEREF _Toc27573 \h </w:instrText>
        </w:r>
        <w:r>
          <w:fldChar w:fldCharType="separate"/>
        </w:r>
        <w:r>
          <w:t>65</w:t>
        </w:r>
        <w:r>
          <w:fldChar w:fldCharType="end"/>
        </w:r>
      </w:hyperlink>
    </w:p>
    <w:p>
      <w:pPr>
        <w:pStyle w:val="TOC2"/>
        <w:tabs>
          <w:tab w:val="right" w:leader="dot" w:pos="8306"/>
        </w:tabs>
      </w:pPr>
      <w:hyperlink w:anchor="_Toc6660" w:history="1">
        <w:r>
          <w:rPr>
            <w:rFonts w:ascii="仿宋" w:eastAsia="仿宋" w:hAnsi="仿宋" w:cs="仿宋" w:hint="eastAsia"/>
            <w:lang w:eastAsia="zh-CN"/>
          </w:rPr>
          <w:t>(一)、合作伙伴选择与合作方式</w:t>
        </w:r>
        <w:r>
          <w:tab/>
        </w:r>
        <w:r>
          <w:fldChar w:fldCharType="begin"/>
        </w:r>
        <w:r>
          <w:instrText xml:space="preserve"> PAGEREF _Toc6660 \h </w:instrText>
        </w:r>
        <w:r>
          <w:fldChar w:fldCharType="separate"/>
        </w:r>
        <w:r>
          <w:t>65</w:t>
        </w:r>
        <w:r>
          <w:fldChar w:fldCharType="end"/>
        </w:r>
      </w:hyperlink>
    </w:p>
    <w:p>
      <w:pPr>
        <w:pStyle w:val="TOC2"/>
        <w:tabs>
          <w:tab w:val="right" w:leader="dot" w:pos="8306"/>
        </w:tabs>
      </w:pPr>
      <w:hyperlink w:anchor="_Toc671" w:history="1">
        <w:r>
          <w:rPr>
            <w:rFonts w:ascii="仿宋" w:eastAsia="仿宋" w:hAnsi="仿宋" w:cs="仿宋" w:hint="eastAsia"/>
            <w:lang w:eastAsia="zh-CN"/>
          </w:rPr>
          <w:t>(二)、交流与合作平台搭建</w:t>
        </w:r>
        <w:r>
          <w:tab/>
        </w:r>
        <w:r>
          <w:fldChar w:fldCharType="begin"/>
        </w:r>
        <w:r>
          <w:instrText xml:space="preserve"> PAGEREF _Toc671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68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674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一、云安全服务项目的技术资源开发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二、云安全服务项目的人力资源管理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云安全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三、云安全服务项目的资金资源筹措与优化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云安全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206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云安全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云安全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云安全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855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云安全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云安全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智能技术的应用：云安全服务项目将利用智能技术，如物联网（IoT）和大数据分析，来监控和优化资源使用。通过实时数据分析，项目可以更有效地管理能源消耗、减少原材料浪费，并提高生产过程的整体效率。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5980"/>
      <w:r>
        <w:rPr>
          <w:rFonts w:ascii="仿宋" w:eastAsia="仿宋" w:hAnsi="仿宋" w:cs="仿宋" w:hint="eastAsia"/>
          <w:sz w:val="28"/>
          <w:lang w:eastAsia="zh-CN"/>
        </w:rPr>
        <w:t>二、云安全服务项目概论</w:t>
      </w:r>
      <w:bookmarkEnd w:id="6"/>
    </w:p>
    <w:p>
      <w:pPr>
        <w:pStyle w:val="Heading2"/>
        <w:rPr>
          <w:rFonts w:ascii="仿宋" w:eastAsia="仿宋" w:hAnsi="仿宋" w:cs="仿宋" w:hint="eastAsia"/>
          <w:lang w:eastAsia="zh-CN"/>
        </w:rPr>
      </w:pPr>
      <w:bookmarkStart w:id="7" w:name="_Toc3072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云安全服务项目的申报单位是“XXX实业发展公司”，这是一家在其所处行业内备受尊敬的企业。公司自成立以来，通过其在云安全服务项目中表现出的创新精神和卓越执行力，在市场上赢得了显著的地位。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该公司的法定代表人秦XX，在云安全服务项目及其他多个行业领域中都有着显著的贡献。秦XX以其出色的领导才能和敏锐的商业洞察力，带领公司在云安全服务项目等多个领域实现了持续的成长和成功。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云安全服务项目的重要合作伙伴。公司专注于[行业名称]领域，以创新作为驱动力，不断推动技术进步和市场扩张。在云安全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云安全服务项目中展现了强劲的增长和稳定的财务表现。公司通过有效的策略，在云安全服务项目中扩大了其市场份额并增强了盈利能力。同时，公司积极承担社会责任，参与各类社会公益项目，增强了其在云安全服务项目中的品牌形象和社会影响力。</w:t>
      </w:r>
    </w:p>
    <w:p>
      <w:pPr>
        <w:pStyle w:val="Heading2"/>
        <w:ind w:firstLine="560" w:firstLineChars="200"/>
        <w:rPr>
          <w:rFonts w:ascii="仿宋" w:eastAsia="仿宋" w:hAnsi="仿宋" w:cs="仿宋" w:hint="eastAsia"/>
          <w:sz w:val="28"/>
          <w:lang w:eastAsia="zh-CN"/>
        </w:rPr>
      </w:pPr>
      <w:bookmarkStart w:id="8" w:name="_Toc2096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安全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云安全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134"/>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23637"/>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云安全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云安全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872"/>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https://d.book118.com/435334211104011111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B54F5"/>
    <w:rsid w:val="1F4B54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334211104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2024-02-11T09:00:00Z</dcterms:created>
  <dcterms:modified xsi:type="dcterms:W3CDTF">2024-02-11T09:01:00Z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3D61605FD0714763844A3F8DE67BF3AE_11</vt:lpwstr>
  </property>
  <property fmtid="{D5CDD505-2E9C-101B-9397-08002B2CF9AE}" pid="3" name="KSOProductBuildVer">
    <vt:lpwstr>2052-12.1.0.16250</vt:lpwstr>
  </property>
</Properties>
</file>