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5"/>
        <w:keepNext w:val="0"/>
        <w:keepLines w:val="0"/>
        <w:widowControl w:val="0"/>
        <w:shd w:val="clear" w:color="auto" w:fill="auto"/>
        <w:bidi w:val="0"/>
        <w:spacing w:before="0" w:after="60" w:line="432" w:lineRule="exact"/>
        <w:ind w:left="0" w:right="0" w:firstLine="180"/>
        <w:jc w:val="left"/>
      </w:pPr>
      <w:r>
        <w:rPr>
          <w:color w:val="000000"/>
          <w:spacing w:val="0"/>
          <w:w w:val="100"/>
          <w:position w:val="0"/>
        </w:rPr>
        <w:t>农田水利复习资料：</w:t>
      </w:r>
    </w:p>
    <w:p>
      <w:pPr>
        <w:pStyle w:val="a5"/>
        <w:keepNext w:val="0"/>
        <w:keepLines w:val="0"/>
        <w:widowControl w:val="0"/>
        <w:shd w:val="clear" w:color="auto" w:fill="auto"/>
        <w:bidi w:val="0"/>
        <w:spacing w:before="0" w:after="0" w:line="240" w:lineRule="auto"/>
        <w:ind w:left="0" w:right="0" w:firstLine="180"/>
        <w:jc w:val="left"/>
      </w:pPr>
      <w:r>
        <w:rPr>
          <w:b/>
          <w:bCs/>
          <w:color w:val="000000"/>
          <w:spacing w:val="0"/>
          <w:w w:val="100"/>
          <w:position w:val="0"/>
        </w:rPr>
        <w:t>第一章</w:t>
      </w:r>
    </w:p>
    <w:p>
      <w:pPr>
        <w:pStyle w:val="a5"/>
        <w:keepNext w:val="0"/>
        <w:keepLines w:val="0"/>
        <w:widowControl w:val="0"/>
        <w:numPr>
          <w:ilvl w:val="0"/>
          <w:numId w:val="2"/>
        </w:numPr>
        <w:shd w:val="clear" w:color="auto" w:fill="auto"/>
        <w:tabs>
          <w:tab w:val="left" w:pos="387"/>
        </w:tabs>
        <w:bidi w:val="0"/>
        <w:spacing w:before="0" w:after="60" w:line="240" w:lineRule="auto"/>
        <w:ind w:left="0" w:right="0" w:firstLine="0"/>
        <w:jc w:val="left"/>
      </w:pPr>
      <w:bookmarkStart w:id="0" w:name="bookmark34"/>
      <w:bookmarkEnd w:id="0"/>
      <w:r>
        <w:rPr>
          <w:b/>
          <w:bCs/>
          <w:color w:val="FF0000"/>
          <w:spacing w:val="0"/>
          <w:w w:val="100"/>
          <w:position w:val="0"/>
        </w:rPr>
        <w:t>农田水利</w:t>
      </w:r>
      <w:r>
        <w:rPr>
          <w:color w:val="000000"/>
          <w:spacing w:val="0"/>
          <w:w w:val="100"/>
          <w:position w:val="0"/>
        </w:rPr>
        <w:t>：</w:t>
      </w:r>
      <w:r>
        <w:rPr>
          <w:color w:val="000000"/>
          <w:spacing w:val="0"/>
          <w:w w:val="100"/>
          <w:position w:val="0"/>
        </w:rPr>
        <w:t>irrigation and drainagn</w:t>
      </w:r>
      <w:r>
        <w:rPr>
          <w:color w:val="000000"/>
          <w:spacing w:val="0"/>
          <w:w w:val="100"/>
          <w:position w:val="0"/>
        </w:rPr>
        <w:t>为防治干旱、渍、涝和盐碱灾害，对农田实施灌溉、</w:t>
      </w:r>
    </w:p>
    <w:p>
      <w:pPr>
        <w:pStyle w:val="a5"/>
        <w:keepNext w:val="0"/>
        <w:keepLines w:val="0"/>
        <w:widowControl w:val="0"/>
        <w:shd w:val="clear" w:color="auto" w:fill="auto"/>
        <w:bidi w:val="0"/>
        <w:spacing w:before="0" w:after="0" w:line="240" w:lineRule="auto"/>
        <w:ind w:left="1760" w:right="0" w:firstLine="0"/>
        <w:jc w:val="left"/>
      </w:pPr>
      <w:r>
        <w:rPr>
          <w:color w:val="000000"/>
          <w:spacing w:val="0"/>
          <w:w w:val="100"/>
          <w:position w:val="0"/>
        </w:rPr>
        <w:t>排水等人工措施的总称。</w:t>
      </w:r>
    </w:p>
    <w:p>
      <w:pPr>
        <w:pStyle w:val="a5"/>
        <w:keepNext w:val="0"/>
        <w:keepLines w:val="0"/>
        <w:widowControl w:val="0"/>
        <w:numPr>
          <w:ilvl w:val="0"/>
          <w:numId w:val="2"/>
        </w:numPr>
        <w:shd w:val="clear" w:color="auto" w:fill="auto"/>
        <w:tabs>
          <w:tab w:val="left" w:pos="411"/>
        </w:tabs>
        <w:bidi w:val="0"/>
        <w:spacing w:before="0" w:after="60" w:line="240" w:lineRule="auto"/>
        <w:ind w:left="0" w:right="0" w:firstLine="0"/>
        <w:jc w:val="left"/>
      </w:pPr>
      <w:bookmarkStart w:id="1" w:name="bookmark35"/>
      <w:bookmarkEnd w:id="1"/>
      <w:r>
        <w:rPr>
          <w:b/>
          <w:bCs/>
          <w:color w:val="FF0000"/>
          <w:spacing w:val="0"/>
          <w:w w:val="100"/>
          <w:position w:val="0"/>
        </w:rPr>
        <w:t>农村水利</w:t>
      </w:r>
      <w:r>
        <w:rPr>
          <w:color w:val="000000"/>
          <w:spacing w:val="0"/>
          <w:w w:val="100"/>
          <w:position w:val="0"/>
        </w:rPr>
        <w:t>：</w:t>
      </w:r>
      <w:r>
        <w:rPr>
          <w:color w:val="000000"/>
          <w:spacing w:val="0"/>
          <w:w w:val="100"/>
          <w:position w:val="0"/>
        </w:rPr>
        <w:t>rural water conservancy</w:t>
      </w:r>
      <w:r>
        <w:rPr>
          <w:color w:val="000000"/>
          <w:spacing w:val="0"/>
          <w:w w:val="100"/>
          <w:position w:val="0"/>
        </w:rPr>
        <w:t>提高农业综合生产能力和改善农村生态环境与农民</w:t>
      </w:r>
    </w:p>
    <w:p>
      <w:pPr>
        <w:pStyle w:val="a5"/>
        <w:keepNext w:val="0"/>
        <w:keepLines w:val="0"/>
        <w:widowControl w:val="0"/>
        <w:shd w:val="clear" w:color="auto" w:fill="auto"/>
        <w:bidi w:val="0"/>
        <w:spacing w:before="0" w:after="0" w:line="240" w:lineRule="auto"/>
        <w:ind w:left="1760" w:right="0" w:firstLine="0"/>
        <w:jc w:val="left"/>
      </w:pPr>
      <w:r>
        <w:rPr>
          <w:color w:val="000000"/>
          <w:spacing w:val="0"/>
          <w:w w:val="100"/>
          <w:position w:val="0"/>
        </w:rPr>
        <w:t>生活条件服务的水利措施。</w:t>
      </w:r>
    </w:p>
    <w:p>
      <w:pPr>
        <w:pStyle w:val="a5"/>
        <w:keepNext w:val="0"/>
        <w:keepLines w:val="0"/>
        <w:widowControl w:val="0"/>
        <w:numPr>
          <w:ilvl w:val="0"/>
          <w:numId w:val="2"/>
        </w:numPr>
        <w:shd w:val="clear" w:color="auto" w:fill="auto"/>
        <w:tabs>
          <w:tab w:val="left" w:pos="411"/>
        </w:tabs>
        <w:bidi w:val="0"/>
        <w:spacing w:before="0" w:after="0" w:line="240" w:lineRule="auto"/>
        <w:ind w:left="0" w:right="0" w:firstLine="0"/>
        <w:jc w:val="left"/>
      </w:pPr>
      <w:bookmarkStart w:id="2" w:name="bookmark36"/>
      <w:bookmarkEnd w:id="2"/>
      <w:r>
        <w:rPr>
          <w:b/>
          <w:bCs/>
          <w:color w:val="FF0000"/>
          <w:spacing w:val="0"/>
          <w:w w:val="100"/>
          <w:position w:val="0"/>
        </w:rPr>
        <w:t>农田水分状况</w:t>
      </w:r>
      <w:r>
        <w:rPr>
          <w:color w:val="000000"/>
          <w:spacing w:val="0"/>
          <w:w w:val="100"/>
          <w:position w:val="0"/>
        </w:rPr>
        <w:t>：</w:t>
      </w:r>
      <w:r>
        <w:rPr>
          <w:color w:val="000000"/>
          <w:spacing w:val="0"/>
          <w:w w:val="100"/>
          <w:position w:val="0"/>
        </w:rPr>
        <w:t>water conditions of farmland</w:t>
      </w:r>
      <w:r>
        <w:rPr>
          <w:color w:val="000000"/>
          <w:spacing w:val="0"/>
          <w:w w:val="100"/>
          <w:position w:val="0"/>
        </w:rPr>
        <w:t>农田中地表水、土壤水、地下水的状态、</w:t>
      </w:r>
    </w:p>
    <w:p>
      <w:pPr>
        <w:pStyle w:val="a5"/>
        <w:keepNext w:val="0"/>
        <w:keepLines w:val="0"/>
        <w:widowControl w:val="0"/>
        <w:shd w:val="clear" w:color="auto" w:fill="auto"/>
        <w:bidi w:val="0"/>
        <w:spacing w:before="0" w:after="460" w:line="432" w:lineRule="exact"/>
        <w:ind w:left="1900" w:right="0" w:firstLine="0"/>
        <w:jc w:val="left"/>
      </w:pPr>
      <w:r>
        <w:rPr>
          <w:color w:val="000000"/>
          <w:spacing w:val="0"/>
          <w:w w:val="100"/>
          <w:position w:val="0"/>
        </w:rPr>
        <w:t>变化规律及对作物生长影响的总称。</w:t>
      </w:r>
    </w:p>
    <w:p>
      <w:pPr>
        <w:pStyle w:val="70"/>
        <w:keepNext/>
        <w:keepLines/>
        <w:widowControl w:val="0"/>
        <w:shd w:val="clear" w:color="auto" w:fill="auto"/>
        <w:bidi w:val="0"/>
        <w:spacing w:before="0" w:after="0" w:line="240" w:lineRule="auto"/>
        <w:ind w:left="0" w:right="0" w:firstLine="0"/>
        <w:jc w:val="left"/>
      </w:pPr>
      <w:bookmarkStart w:id="3" w:name="bookmark37"/>
      <w:bookmarkStart w:id="4" w:name="bookmark38"/>
      <w:bookmarkStart w:id="5" w:name="bookmark39"/>
      <w:r>
        <w:rPr>
          <w:color w:val="000000"/>
          <w:spacing w:val="0"/>
          <w:w w:val="100"/>
          <w:position w:val="0"/>
        </w:rPr>
        <w:t>第二章</w:t>
      </w:r>
      <w:bookmarkEnd w:id="3"/>
      <w:bookmarkEnd w:id="4"/>
      <w:bookmarkEnd w:id="5"/>
    </w:p>
    <w:p>
      <w:pPr>
        <w:pStyle w:val="70"/>
        <w:keepNext/>
        <w:keepLines/>
        <w:widowControl w:val="0"/>
        <w:numPr>
          <w:ilvl w:val="0"/>
          <w:numId w:val="3"/>
        </w:numPr>
        <w:shd w:val="clear" w:color="auto" w:fill="auto"/>
        <w:tabs>
          <w:tab w:val="left" w:pos="387"/>
        </w:tabs>
        <w:bidi w:val="0"/>
        <w:spacing w:before="0" w:after="0" w:line="240" w:lineRule="auto"/>
        <w:ind w:left="0" w:right="0" w:firstLine="0"/>
        <w:jc w:val="left"/>
      </w:pPr>
      <w:bookmarkStart w:id="6" w:name="bookmark40"/>
      <w:bookmarkStart w:id="7" w:name="bookmark41"/>
      <w:bookmarkEnd w:id="6"/>
      <w:r>
        <w:rPr>
          <w:spacing w:val="0"/>
          <w:w w:val="100"/>
          <w:position w:val="0"/>
        </w:rPr>
        <w:t>土壤水的形态（分类）</w:t>
      </w:r>
      <w:r>
        <w:rPr>
          <w:b w:val="0"/>
          <w:bCs w:val="0"/>
          <w:color w:val="000000"/>
          <w:spacing w:val="0"/>
          <w:w w:val="100"/>
          <w:position w:val="0"/>
        </w:rPr>
        <w:t>：</w:t>
      </w:r>
      <w:bookmarkEnd w:id="7"/>
    </w:p>
    <w:p>
      <w:pPr>
        <w:pStyle w:val="a5"/>
        <w:keepNext w:val="0"/>
        <w:keepLines w:val="0"/>
        <w:widowControl w:val="0"/>
        <w:numPr>
          <w:ilvl w:val="0"/>
          <w:numId w:val="4"/>
        </w:numPr>
        <w:shd w:val="clear" w:color="auto" w:fill="auto"/>
        <w:tabs>
          <w:tab w:val="left" w:pos="1259"/>
        </w:tabs>
        <w:bidi w:val="0"/>
        <w:spacing w:before="0" w:after="0" w:line="427" w:lineRule="exact"/>
        <w:ind w:left="0" w:right="0" w:firstLine="640"/>
        <w:jc w:val="both"/>
      </w:pPr>
      <w:bookmarkStart w:id="8" w:name="bookmark42"/>
      <w:bookmarkEnd w:id="8"/>
      <w:r>
        <w:rPr>
          <w:color w:val="000000"/>
          <w:spacing w:val="0"/>
          <w:w w:val="100"/>
          <w:position w:val="0"/>
        </w:rPr>
        <w:t>吸着水：吸湿水&amp;薄膜水（吸湿系数、最大分子持水率）</w:t>
      </w:r>
    </w:p>
    <w:p>
      <w:pPr>
        <w:pStyle w:val="a5"/>
        <w:keepNext w:val="0"/>
        <w:keepLines w:val="0"/>
        <w:widowControl w:val="0"/>
        <w:shd w:val="clear" w:color="auto" w:fill="auto"/>
        <w:bidi w:val="0"/>
        <w:spacing w:before="0" w:after="0" w:line="427" w:lineRule="exact"/>
        <w:ind w:left="640" w:right="0" w:firstLine="0"/>
        <w:jc w:val="both"/>
      </w:pPr>
      <w:r>
        <w:rPr>
          <w:rFonts w:ascii="Arial Unicode MS" w:eastAsia="Arial Unicode MS" w:hAnsi="Arial Unicode MS" w:cs="Arial Unicode MS"/>
          <w:color w:val="000000"/>
          <w:spacing w:val="0"/>
          <w:w w:val="100"/>
          <w:position w:val="0"/>
        </w:rPr>
        <w:t>•</w:t>
      </w:r>
      <w:r>
        <w:rPr>
          <w:color w:val="000000"/>
          <w:spacing w:val="0"/>
          <w:w w:val="100"/>
          <w:position w:val="0"/>
        </w:rPr>
        <w:t>毛管水：毛管力作用下能保持在土壤细小孔隙中的水（土壤水分悬着毛管水和上升 毛管水；田间持水率、最大毛管持水率）</w:t>
      </w:r>
    </w:p>
    <w:p>
      <w:pPr>
        <w:pStyle w:val="a5"/>
        <w:keepNext w:val="0"/>
        <w:keepLines w:val="0"/>
        <w:widowControl w:val="0"/>
        <w:numPr>
          <w:ilvl w:val="0"/>
          <w:numId w:val="4"/>
        </w:numPr>
        <w:shd w:val="clear" w:color="auto" w:fill="auto"/>
        <w:tabs>
          <w:tab w:val="left" w:pos="1259"/>
        </w:tabs>
        <w:bidi w:val="0"/>
        <w:spacing w:before="0" w:after="0" w:line="240" w:lineRule="auto"/>
        <w:ind w:left="0" w:right="0" w:firstLine="640"/>
        <w:jc w:val="both"/>
      </w:pPr>
      <w:bookmarkStart w:id="9" w:name="bookmark43"/>
      <w:bookmarkEnd w:id="9"/>
      <w:r>
        <w:rPr>
          <w:color w:val="000000"/>
          <w:spacing w:val="0"/>
          <w:w w:val="100"/>
          <w:position w:val="0"/>
        </w:rPr>
        <w:t>重力水：超出毛管含水率的部分（饱和含水率）</w:t>
      </w:r>
    </w:p>
    <w:p>
      <w:pPr>
        <w:pStyle w:val="a5"/>
        <w:keepNext w:val="0"/>
        <w:keepLines w:val="0"/>
        <w:widowControl w:val="0"/>
        <w:numPr>
          <w:ilvl w:val="0"/>
          <w:numId w:val="3"/>
        </w:numPr>
        <w:shd w:val="clear" w:color="auto" w:fill="auto"/>
        <w:tabs>
          <w:tab w:val="left" w:pos="411"/>
        </w:tabs>
        <w:bidi w:val="0"/>
        <w:spacing w:before="0" w:after="0" w:line="432" w:lineRule="exact"/>
        <w:ind w:left="0" w:right="0" w:firstLine="0"/>
        <w:jc w:val="left"/>
      </w:pPr>
      <w:bookmarkStart w:id="10" w:name="bookmark44"/>
      <w:bookmarkEnd w:id="10"/>
      <w:r>
        <w:rPr>
          <w:b/>
          <w:bCs/>
          <w:color w:val="FF0000"/>
          <w:spacing w:val="0"/>
          <w:w w:val="100"/>
          <w:position w:val="0"/>
        </w:rPr>
        <w:t>【凋萎系数</w:t>
      </w:r>
      <w:r>
        <w:rPr>
          <w:color w:val="FF0000"/>
          <w:spacing w:val="0"/>
          <w:w w:val="100"/>
          <w:position w:val="0"/>
        </w:rPr>
        <w:t>】</w:t>
      </w:r>
      <w:r>
        <w:rPr>
          <w:color w:val="000000"/>
          <w:spacing w:val="0"/>
          <w:w w:val="100"/>
          <w:position w:val="0"/>
        </w:rPr>
        <w:t>wilting coefficient，wilting point</w:t>
      </w:r>
      <w:r>
        <w:rPr>
          <w:color w:val="000000"/>
          <w:spacing w:val="0"/>
          <w:w w:val="100"/>
          <w:position w:val="0"/>
        </w:rPr>
        <w:t>植物开始发生永久凋萎时的土壤含</w:t>
      </w:r>
    </w:p>
    <w:p>
      <w:pPr>
        <w:pStyle w:val="a5"/>
        <w:keepNext w:val="0"/>
        <w:keepLines w:val="0"/>
        <w:widowControl w:val="0"/>
        <w:shd w:val="clear" w:color="auto" w:fill="auto"/>
        <w:bidi w:val="0"/>
        <w:spacing w:before="0" w:after="0" w:line="432" w:lineRule="exact"/>
        <w:ind w:left="0" w:right="0" w:firstLine="640"/>
        <w:jc w:val="both"/>
      </w:pPr>
      <w:r>
        <w:rPr>
          <w:color w:val="000000"/>
          <w:spacing w:val="0"/>
          <w:w w:val="100"/>
          <w:position w:val="0"/>
        </w:rPr>
        <w:t>水率，也称凋萎含水率或萎蔫点。</w:t>
      </w:r>
    </w:p>
    <w:p>
      <w:pPr>
        <w:pStyle w:val="a5"/>
        <w:keepNext w:val="0"/>
        <w:keepLines w:val="0"/>
        <w:widowControl w:val="0"/>
        <w:numPr>
          <w:ilvl w:val="0"/>
          <w:numId w:val="3"/>
        </w:numPr>
        <w:shd w:val="clear" w:color="auto" w:fill="auto"/>
        <w:tabs>
          <w:tab w:val="left" w:pos="411"/>
        </w:tabs>
        <w:bidi w:val="0"/>
        <w:spacing w:before="0" w:after="0" w:line="437" w:lineRule="exact"/>
        <w:ind w:left="480" w:right="0" w:hanging="480"/>
        <w:jc w:val="left"/>
      </w:pPr>
      <w:bookmarkStart w:id="11" w:name="bookmark45"/>
      <w:bookmarkEnd w:id="11"/>
      <w:r>
        <w:rPr>
          <w:b/>
          <w:bCs/>
          <w:color w:val="FF0000"/>
          <w:spacing w:val="0"/>
          <w:w w:val="100"/>
          <w:position w:val="0"/>
        </w:rPr>
        <w:t>【田间持水量】</w:t>
      </w:r>
      <w:r>
        <w:rPr>
          <w:color w:val="000000"/>
          <w:spacing w:val="0"/>
          <w:w w:val="100"/>
          <w:position w:val="0"/>
        </w:rPr>
        <w:t>field capacity</w:t>
      </w:r>
      <w:r>
        <w:rPr>
          <w:color w:val="000000"/>
          <w:spacing w:val="0"/>
          <w:w w:val="100"/>
          <w:position w:val="0"/>
        </w:rPr>
        <w:t>农田土壤某一深度内保持吸湿水、膜状水和毛管悬着水 的最大含水量。</w:t>
      </w:r>
    </w:p>
    <w:p>
      <w:pPr>
        <w:pStyle w:val="70"/>
        <w:keepNext/>
        <w:keepLines/>
        <w:widowControl w:val="0"/>
        <w:numPr>
          <w:ilvl w:val="0"/>
          <w:numId w:val="3"/>
        </w:numPr>
        <w:shd w:val="clear" w:color="auto" w:fill="auto"/>
        <w:tabs>
          <w:tab w:val="left" w:pos="416"/>
        </w:tabs>
        <w:bidi w:val="0"/>
        <w:spacing w:before="0" w:after="0" w:line="240" w:lineRule="auto"/>
        <w:ind w:left="0" w:right="0" w:firstLine="0"/>
        <w:jc w:val="left"/>
      </w:pPr>
      <w:bookmarkStart w:id="12" w:name="bookmark46"/>
      <w:bookmarkStart w:id="13" w:name="bookmark47"/>
      <w:bookmarkStart w:id="14" w:name="bookmark48"/>
      <w:bookmarkStart w:id="15" w:name="bookmark49"/>
      <w:bookmarkEnd w:id="14"/>
      <w:r>
        <w:rPr>
          <w:spacing w:val="0"/>
          <w:w w:val="100"/>
          <w:position w:val="0"/>
        </w:rPr>
        <w:t>区别涝灾和渍害</w:t>
      </w:r>
      <w:bookmarkEnd w:id="12"/>
      <w:bookmarkEnd w:id="13"/>
      <w:bookmarkEnd w:id="15"/>
    </w:p>
    <w:p>
      <w:pPr>
        <w:pStyle w:val="a5"/>
        <w:keepNext w:val="0"/>
        <w:keepLines w:val="0"/>
        <w:widowControl w:val="0"/>
        <w:shd w:val="clear" w:color="auto" w:fill="auto"/>
        <w:bidi w:val="0"/>
        <w:spacing w:before="0" w:after="0" w:line="432" w:lineRule="exact"/>
        <w:ind w:left="0" w:right="0" w:firstLine="0"/>
        <w:jc w:val="left"/>
      </w:pPr>
      <w:r>
        <w:rPr>
          <w:color w:val="000000"/>
          <w:spacing w:val="0"/>
          <w:w w:val="100"/>
          <w:position w:val="0"/>
        </w:rPr>
        <w:t>涝灾：涝是指降水过多形成田面积水并危害作物正常生长的灾害。</w:t>
      </w:r>
    </w:p>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渍害：地下水位过高、土壤过湿而危害作物生长的灾害。</w:t>
      </w:r>
    </w:p>
    <w:p>
      <w:pPr>
        <w:pStyle w:val="70"/>
        <w:keepNext/>
        <w:keepLines/>
        <w:widowControl w:val="0"/>
        <w:numPr>
          <w:ilvl w:val="0"/>
          <w:numId w:val="3"/>
        </w:numPr>
        <w:shd w:val="clear" w:color="auto" w:fill="auto"/>
        <w:tabs>
          <w:tab w:val="left" w:pos="416"/>
        </w:tabs>
        <w:bidi w:val="0"/>
        <w:spacing w:before="0" w:after="0" w:line="240" w:lineRule="auto"/>
        <w:ind w:left="0" w:right="0" w:firstLine="0"/>
        <w:jc w:val="left"/>
      </w:pPr>
      <w:bookmarkStart w:id="16" w:name="bookmark50"/>
      <w:bookmarkStart w:id="17" w:name="bookmark51"/>
      <w:bookmarkStart w:id="18" w:name="bookmark52"/>
      <w:bookmarkStart w:id="19" w:name="bookmark53"/>
      <w:bookmarkEnd w:id="18"/>
      <w:r>
        <w:rPr>
          <w:spacing w:val="0"/>
          <w:w w:val="100"/>
          <w:position w:val="0"/>
        </w:rPr>
        <w:t>农田水分消耗的三个途径及三个方程式</w:t>
      </w:r>
      <w:bookmarkEnd w:id="16"/>
      <w:bookmarkEnd w:id="17"/>
      <w:bookmarkEnd w:id="19"/>
    </w:p>
    <w:p>
      <w:pPr>
        <w:pStyle w:val="a5"/>
        <w:keepNext w:val="0"/>
        <w:keepLines w:val="0"/>
        <w:widowControl w:val="0"/>
        <w:shd w:val="clear" w:color="auto" w:fill="auto"/>
        <w:bidi w:val="0"/>
        <w:spacing w:before="0" w:after="0" w:line="432" w:lineRule="exact"/>
        <w:ind w:left="0" w:right="0" w:firstLine="280"/>
        <w:jc w:val="left"/>
      </w:pPr>
      <w:r>
        <w:rPr>
          <w:color w:val="000000"/>
          <w:spacing w:val="0"/>
          <w:w w:val="100"/>
          <w:position w:val="0"/>
        </w:rPr>
        <w:t>途径：植株蒸腾、株间蒸发、深层（田间）渗漏</w:t>
      </w:r>
    </w:p>
    <w:p>
      <w:pPr>
        <w:pStyle w:val="a5"/>
        <w:keepNext w:val="0"/>
        <w:keepLines w:val="0"/>
        <w:widowControl w:val="0"/>
        <w:shd w:val="clear" w:color="auto" w:fill="auto"/>
        <w:bidi w:val="0"/>
        <w:spacing w:before="0" w:after="0" w:line="432" w:lineRule="exact"/>
        <w:ind w:left="0" w:right="0" w:firstLine="280"/>
        <w:jc w:val="left"/>
      </w:pPr>
      <w:r>
        <w:rPr>
          <w:color w:val="000000"/>
          <w:spacing w:val="0"/>
          <w:w w:val="100"/>
          <w:position w:val="0"/>
        </w:rPr>
        <w:t>腾发量、需水量和耗水量三者之间的关系：</w:t>
      </w:r>
    </w:p>
    <w:p>
      <w:pPr>
        <w:pStyle w:val="a5"/>
        <w:keepNext w:val="0"/>
        <w:keepLines w:val="0"/>
        <w:widowControl w:val="0"/>
        <w:shd w:val="clear" w:color="auto" w:fill="auto"/>
        <w:bidi w:val="0"/>
        <w:spacing w:before="0" w:after="0" w:line="432" w:lineRule="exact"/>
        <w:ind w:left="0" w:right="0" w:firstLine="280"/>
        <w:jc w:val="left"/>
      </w:pPr>
      <w:r>
        <w:rPr>
          <w:color w:val="000000"/>
          <w:spacing w:val="0"/>
          <w:w w:val="100"/>
          <w:position w:val="0"/>
        </w:rPr>
        <w:t>植株蒸腾量+株间蒸发量=腾发量=作物需水量</w:t>
      </w:r>
    </w:p>
    <w:p>
      <w:pPr>
        <w:pStyle w:val="a5"/>
        <w:keepNext w:val="0"/>
        <w:keepLines w:val="0"/>
        <w:widowControl w:val="0"/>
        <w:shd w:val="clear" w:color="auto" w:fill="auto"/>
        <w:bidi w:val="0"/>
        <w:spacing w:before="0" w:after="0" w:line="432" w:lineRule="exact"/>
        <w:ind w:left="0" w:right="0" w:firstLine="280"/>
        <w:jc w:val="left"/>
      </w:pPr>
      <w:r>
        <w:rPr>
          <w:color w:val="000000"/>
          <w:spacing w:val="0"/>
          <w:w w:val="100"/>
          <w:position w:val="0"/>
        </w:rPr>
        <w:t>水田：作物需水量+渗漏量=田间耗水量</w:t>
      </w:r>
    </w:p>
    <w:p>
      <w:pPr>
        <w:pStyle w:val="a5"/>
        <w:keepNext w:val="0"/>
        <w:keepLines w:val="0"/>
        <w:widowControl w:val="0"/>
        <w:shd w:val="clear" w:color="auto" w:fill="auto"/>
        <w:bidi w:val="0"/>
        <w:spacing w:before="0" w:after="0" w:line="432" w:lineRule="exact"/>
        <w:ind w:left="0" w:right="0" w:firstLine="280"/>
        <w:jc w:val="left"/>
      </w:pPr>
      <w:r>
        <w:rPr>
          <w:color w:val="000000"/>
          <w:spacing w:val="0"/>
          <w:w w:val="100"/>
          <w:position w:val="0"/>
        </w:rPr>
        <w:t>旱地：作物需水量=田间耗水量</w:t>
      </w:r>
    </w:p>
    <w:p>
      <w:pPr>
        <w:pStyle w:val="a5"/>
        <w:keepNext w:val="0"/>
        <w:keepLines w:val="0"/>
        <w:widowControl w:val="0"/>
        <w:numPr>
          <w:ilvl w:val="0"/>
          <w:numId w:val="3"/>
        </w:numPr>
        <w:shd w:val="clear" w:color="auto" w:fill="auto"/>
        <w:tabs>
          <w:tab w:val="left" w:pos="416"/>
        </w:tabs>
        <w:bidi w:val="0"/>
        <w:spacing w:before="0" w:after="0" w:line="432" w:lineRule="exact"/>
        <w:ind w:left="280" w:right="0" w:hanging="280"/>
        <w:jc w:val="left"/>
      </w:pPr>
      <w:bookmarkStart w:id="20" w:name="bookmark54"/>
      <w:bookmarkEnd w:id="20"/>
      <w:r>
        <w:rPr>
          <w:b/>
          <w:bCs/>
          <w:color w:val="FF0000"/>
          <w:spacing w:val="0"/>
          <w:w w:val="100"/>
          <w:position w:val="0"/>
        </w:rPr>
        <w:t xml:space="preserve">需水临界期概念 </w:t>
      </w:r>
      <w:r>
        <w:rPr>
          <w:color w:val="000000"/>
          <w:spacing w:val="0"/>
          <w:w w:val="100"/>
          <w:position w:val="0"/>
        </w:rPr>
        <w:t>critical period of crop water requirements</w:t>
      </w:r>
      <w:r>
        <w:rPr>
          <w:color w:val="000000"/>
          <w:spacing w:val="0"/>
          <w:w w:val="100"/>
          <w:position w:val="0"/>
        </w:rPr>
        <w:t>作 物全生育期中因需水 得不到满足时最易影响生长发育并导致最大减产的时期。</w:t>
      </w:r>
    </w:p>
    <w:p>
      <w:pPr>
        <w:pStyle w:val="70"/>
        <w:keepNext/>
        <w:keepLines/>
        <w:widowControl w:val="0"/>
        <w:numPr>
          <w:ilvl w:val="0"/>
          <w:numId w:val="3"/>
        </w:numPr>
        <w:shd w:val="clear" w:color="auto" w:fill="auto"/>
        <w:bidi w:val="0"/>
        <w:spacing w:before="0" w:after="0" w:line="240" w:lineRule="auto"/>
        <w:ind w:left="0" w:right="0" w:firstLine="180"/>
        <w:jc w:val="left"/>
      </w:pPr>
      <w:bookmarkStart w:id="21" w:name="bookmark55"/>
      <w:bookmarkStart w:id="22" w:name="bookmark56"/>
      <w:bookmarkStart w:id="23" w:name="bookmark57"/>
      <w:bookmarkStart w:id="24" w:name="bookmark58"/>
      <w:bookmarkEnd w:id="23"/>
      <w:r>
        <w:rPr>
          <w:spacing w:val="0"/>
          <w:w w:val="100"/>
          <w:position w:val="0"/>
        </w:rPr>
        <w:t xml:space="preserve">“a </w:t>
      </w:r>
      <w:r>
        <w:rPr>
          <w:spacing w:val="0"/>
          <w:w w:val="100"/>
          <w:position w:val="0"/>
        </w:rPr>
        <w:t>”值法和</w:t>
      </w:r>
      <w:r>
        <w:rPr>
          <w:spacing w:val="0"/>
          <w:w w:val="100"/>
          <w:position w:val="0"/>
        </w:rPr>
        <w:t xml:space="preserve">“K </w:t>
      </w:r>
      <w:r>
        <w:rPr>
          <w:spacing w:val="0"/>
          <w:w w:val="100"/>
          <w:position w:val="0"/>
        </w:rPr>
        <w:t>”值法 的适用条件及应用</w:t>
      </w:r>
      <w:bookmarkEnd w:id="21"/>
      <w:bookmarkEnd w:id="22"/>
      <w:bookmarkEnd w:id="24"/>
    </w:p>
    <w:p>
      <w:pPr>
        <w:pStyle w:val="a5"/>
        <w:keepNext w:val="0"/>
        <w:keepLines w:val="0"/>
        <w:widowControl w:val="0"/>
        <w:shd w:val="clear" w:color="auto" w:fill="auto"/>
        <w:bidi w:val="0"/>
        <w:spacing w:before="0" w:after="0" w:line="432" w:lineRule="exact"/>
        <w:ind w:left="0" w:right="0" w:firstLine="0"/>
        <w:jc w:val="left"/>
      </w:pPr>
      <w:r>
        <w:rPr>
          <w:color w:val="000000"/>
          <w:spacing w:val="0"/>
          <w:w w:val="100"/>
          <w:position w:val="0"/>
        </w:rPr>
        <w:t>作物需水量的计算</w:t>
      </w:r>
    </w:p>
    <w:p>
      <w:pPr>
        <w:pStyle w:val="a5"/>
        <w:keepNext w:val="0"/>
        <w:keepLines w:val="0"/>
        <w:widowControl w:val="0"/>
        <w:shd w:val="clear" w:color="auto" w:fill="auto"/>
        <w:bidi w:val="0"/>
        <w:spacing w:before="0" w:after="0" w:line="240" w:lineRule="auto"/>
        <w:ind w:left="0" w:right="0" w:firstLine="0"/>
        <w:jc w:val="left"/>
      </w:pPr>
      <w:bookmarkStart w:id="25" w:name="bookmark59"/>
      <w:r>
        <w:rPr>
          <w:color w:val="000000"/>
          <w:spacing w:val="0"/>
          <w:w w:val="100"/>
          <w:position w:val="0"/>
        </w:rPr>
        <w:t>（</w:t>
      </w:r>
      <w:bookmarkEnd w:id="25"/>
      <w:r>
        <w:rPr>
          <w:color w:val="000000"/>
          <w:spacing w:val="0"/>
          <w:w w:val="100"/>
          <w:position w:val="0"/>
        </w:rPr>
        <w:t>一）经验公式法（见习题1、2）</w:t>
      </w:r>
    </w:p>
    <w:p>
      <w:pPr>
        <w:pStyle w:val="a5"/>
        <w:keepNext w:val="0"/>
        <w:keepLines w:val="0"/>
        <w:widowControl w:val="0"/>
        <w:shd w:val="clear" w:color="auto" w:fill="auto"/>
        <w:tabs>
          <w:tab w:val="left" w:pos="2180"/>
        </w:tabs>
        <w:bidi w:val="0"/>
        <w:spacing w:before="0" w:after="0" w:line="211" w:lineRule="auto"/>
        <w:ind w:left="1100" w:right="0" w:firstLine="0"/>
        <w:jc w:val="left"/>
      </w:pPr>
      <w:r>
        <w:rPr>
          <w:rFonts w:ascii="Arial Unicode MS" w:eastAsia="Arial Unicode MS" w:hAnsi="Arial Unicode MS" w:cs="Arial Unicode MS"/>
          <w:color w:val="000000"/>
          <w:spacing w:val="0"/>
          <w:w w:val="100"/>
          <w:position w:val="0"/>
        </w:rPr>
        <w:t>♦</w:t>
        <w:tab/>
      </w:r>
      <w:r>
        <w:rPr>
          <w:color w:val="000000"/>
          <w:spacing w:val="0"/>
          <w:w w:val="100"/>
          <w:position w:val="0"/>
        </w:rPr>
        <w:t>“</w:t>
      </w:r>
      <w:r>
        <w:rPr>
          <w:color w:val="000000"/>
          <w:spacing w:val="0"/>
          <w:w w:val="100"/>
          <w:position w:val="0"/>
          <w:sz w:val="32"/>
          <w:szCs w:val="32"/>
        </w:rPr>
        <w:t xml:space="preserve">a </w:t>
      </w:r>
      <w:r>
        <w:rPr>
          <w:color w:val="000000"/>
          <w:spacing w:val="0"/>
          <w:w w:val="100"/>
          <w:position w:val="0"/>
        </w:rPr>
        <w:t>”值法</w:t>
      </w:r>
    </w:p>
    <w:p>
      <w:pPr>
        <w:pStyle w:val="a5"/>
        <w:keepNext w:val="0"/>
        <w:keepLines w:val="0"/>
        <w:widowControl w:val="0"/>
        <w:shd w:val="clear" w:color="auto" w:fill="auto"/>
        <w:bidi w:val="0"/>
        <w:spacing w:before="0" w:after="60" w:line="432" w:lineRule="exact"/>
        <w:ind w:left="0" w:right="0" w:firstLine="640"/>
        <w:jc w:val="both"/>
      </w:pPr>
      <w:r>
        <w:rPr>
          <w:color w:val="000000"/>
          <w:spacing w:val="0"/>
          <w:w w:val="100"/>
          <w:position w:val="0"/>
        </w:rPr>
        <w:t>基本公式：</w:t>
      </w:r>
      <w:r>
        <w:rPr>
          <w:color w:val="000000"/>
          <w:spacing w:val="0"/>
          <w:w w:val="100"/>
          <w:position w:val="0"/>
          <w:sz w:val="32"/>
          <w:szCs w:val="32"/>
        </w:rPr>
        <w:t>ET</w:t>
      </w:r>
      <w:r>
        <w:rPr>
          <w:color w:val="000000"/>
          <w:spacing w:val="0"/>
          <w:w w:val="100"/>
          <w:position w:val="0"/>
        </w:rPr>
        <w:t>=</w:t>
      </w:r>
      <w:r>
        <w:rPr>
          <w:color w:val="000000"/>
          <w:spacing w:val="0"/>
          <w:w w:val="100"/>
          <w:position w:val="0"/>
          <w:sz w:val="32"/>
          <w:szCs w:val="32"/>
        </w:rPr>
        <w:t xml:space="preserve">aE0 </w:t>
      </w:r>
      <w:r>
        <w:rPr>
          <w:color w:val="000000"/>
          <w:spacing w:val="0"/>
          <w:w w:val="100"/>
          <w:position w:val="0"/>
        </w:rPr>
        <w:t xml:space="preserve">或 </w:t>
      </w:r>
      <w:r>
        <w:rPr>
          <w:color w:val="000000"/>
          <w:spacing w:val="0"/>
          <w:w w:val="100"/>
          <w:position w:val="0"/>
          <w:sz w:val="32"/>
          <w:szCs w:val="32"/>
        </w:rPr>
        <w:t>ET</w:t>
      </w:r>
      <w:r>
        <w:rPr>
          <w:color w:val="000000"/>
          <w:spacing w:val="0"/>
          <w:w w:val="100"/>
          <w:position w:val="0"/>
        </w:rPr>
        <w:t>=</w:t>
      </w:r>
      <w:r>
        <w:rPr>
          <w:color w:val="000000"/>
          <w:spacing w:val="0"/>
          <w:w w:val="100"/>
          <w:position w:val="0"/>
          <w:sz w:val="32"/>
          <w:szCs w:val="32"/>
        </w:rPr>
        <w:t xml:space="preserve">aE0 </w:t>
      </w:r>
      <w:r>
        <w:rPr>
          <w:color w:val="000000"/>
          <w:spacing w:val="0"/>
          <w:w w:val="100"/>
          <w:position w:val="0"/>
        </w:rPr>
        <w:t>+</w:t>
      </w:r>
      <w:r>
        <w:rPr>
          <w:color w:val="000000"/>
          <w:spacing w:val="0"/>
          <w:w w:val="100"/>
          <w:position w:val="0"/>
          <w:sz w:val="32"/>
          <w:szCs w:val="32"/>
        </w:rPr>
        <w:t>b</w:t>
      </w:r>
    </w:p>
    <w:tbl>
      <w:tblPr>
        <w:tblStyle w:val="TableNormal"/>
        <w:tblOverlap w:val="never"/>
        <w:jc w:val="left"/>
        <w:tblLayout w:type="fixed"/>
        <w:tblCellMar>
          <w:left w:w="10" w:type="dxa"/>
          <w:right w:w="10" w:type="dxa"/>
        </w:tblCellMar>
      </w:tblPr>
      <w:tblGrid>
        <w:gridCol w:w="1618"/>
        <w:gridCol w:w="5198"/>
      </w:tblGrid>
      <w:tr>
        <w:tblPrEx>
          <w:jc w:val="left"/>
          <w:tblLayout w:type="fixed"/>
          <w:tblCellMar>
            <w:left w:w="10" w:type="dxa"/>
            <w:right w:w="10" w:type="dxa"/>
          </w:tblCellMar>
        </w:tblPrEx>
        <w:trPr>
          <w:trHeight w:hRule="exact" w:val="374"/>
          <w:jc w:val="left"/>
        </w:trPr>
        <w:tc>
          <w:tcPr>
            <w:tcW w:w="1618" w:type="dxa"/>
            <w:shd w:val="clear" w:color="auto" w:fill="FFFFFF"/>
            <w:vAlign w:val="top"/>
          </w:tcPr>
          <w:p>
            <w:pPr>
              <w:pStyle w:val="a4"/>
              <w:keepNext w:val="0"/>
              <w:keepLines w:val="0"/>
              <w:widowControl w:val="0"/>
              <w:shd w:val="clear" w:color="auto" w:fill="auto"/>
              <w:bidi w:val="0"/>
              <w:spacing w:before="0" w:after="0" w:line="240" w:lineRule="auto"/>
              <w:ind w:left="0" w:right="0" w:firstLine="0"/>
              <w:jc w:val="both"/>
            </w:pPr>
            <w:r>
              <w:rPr>
                <w:color w:val="000000"/>
                <w:spacing w:val="0"/>
                <w:w w:val="100"/>
                <w:position w:val="0"/>
              </w:rPr>
              <w:t>式中：</w:t>
            </w:r>
            <w:r>
              <w:rPr>
                <w:color w:val="000000"/>
                <w:spacing w:val="0"/>
                <w:w w:val="100"/>
                <w:position w:val="0"/>
                <w:sz w:val="32"/>
                <w:szCs w:val="32"/>
              </w:rPr>
              <w:t>ET •</w:t>
            </w:r>
          </w:p>
        </w:tc>
        <w:tc>
          <w:tcPr>
            <w:tcW w:w="5198" w:type="dxa"/>
            <w:shd w:val="clear" w:color="auto" w:fill="FFFFFF"/>
            <w:vAlign w:val="top"/>
          </w:tcPr>
          <w:p>
            <w:pPr>
              <w:pStyle w:val="a4"/>
              <w:keepNext w:val="0"/>
              <w:keepLines w:val="0"/>
              <w:widowControl w:val="0"/>
              <w:shd w:val="clear" w:color="auto" w:fill="auto"/>
              <w:bidi w:val="0"/>
              <w:spacing w:before="0" w:after="0" w:line="240" w:lineRule="auto"/>
              <w:ind w:left="0" w:right="0" w:firstLine="740"/>
              <w:jc w:val="left"/>
            </w:pPr>
            <w:r>
              <w:rPr>
                <w:color w:val="000000"/>
                <w:spacing w:val="0"/>
                <w:w w:val="100"/>
                <w:position w:val="0"/>
              </w:rPr>
              <w:t>某时段内作物田间需水量，</w:t>
            </w:r>
            <w:r>
              <w:rPr>
                <w:color w:val="000000"/>
                <w:spacing w:val="0"/>
                <w:w w:val="100"/>
                <w:position w:val="0"/>
                <w:sz w:val="32"/>
                <w:szCs w:val="32"/>
              </w:rPr>
              <w:t xml:space="preserve">mm </w:t>
            </w:r>
            <w:r>
              <w:rPr>
                <w:color w:val="000000"/>
                <w:spacing w:val="0"/>
                <w:w w:val="100"/>
                <w:position w:val="0"/>
              </w:rPr>
              <w:t>；</w:t>
            </w:r>
          </w:p>
        </w:tc>
      </w:tr>
      <w:tr>
        <w:tblPrEx>
          <w:jc w:val="left"/>
          <w:tblLayout w:type="fixed"/>
          <w:tblCellMar>
            <w:left w:w="10" w:type="dxa"/>
            <w:right w:w="10" w:type="dxa"/>
          </w:tblCellMar>
        </w:tblPrEx>
        <w:trPr>
          <w:trHeight w:hRule="exact" w:val="408"/>
          <w:jc w:val="left"/>
        </w:trPr>
        <w:tc>
          <w:tcPr>
            <w:tcW w:w="1618" w:type="dxa"/>
            <w:shd w:val="clear" w:color="auto" w:fill="FFFFFF"/>
            <w:vAlign w:val="top"/>
          </w:tcPr>
          <w:p>
            <w:pPr>
              <w:pStyle w:val="a4"/>
              <w:keepNext w:val="0"/>
              <w:keepLines w:val="0"/>
              <w:widowControl w:val="0"/>
              <w:shd w:val="clear" w:color="auto" w:fill="auto"/>
              <w:bidi w:val="0"/>
              <w:spacing w:before="0" w:after="0" w:line="240" w:lineRule="auto"/>
              <w:ind w:left="0" w:right="0" w:firstLine="940"/>
              <w:jc w:val="both"/>
            </w:pPr>
            <w:r>
              <w:rPr>
                <w:color w:val="000000"/>
                <w:spacing w:val="0"/>
                <w:w w:val="100"/>
                <w:position w:val="0"/>
                <w:sz w:val="32"/>
                <w:szCs w:val="32"/>
              </w:rPr>
              <w:t>E0</w:t>
            </w:r>
          </w:p>
        </w:tc>
        <w:tc>
          <w:tcPr>
            <w:tcW w:w="5198" w:type="dxa"/>
            <w:shd w:val="clear" w:color="auto" w:fill="FFFFFF"/>
            <w:vAlign w:val="top"/>
          </w:tcPr>
          <w:p>
            <w:pPr>
              <w:pStyle w:val="a4"/>
              <w:keepNext w:val="0"/>
              <w:keepLines w:val="0"/>
              <w:widowControl w:val="0"/>
              <w:shd w:val="clear" w:color="auto" w:fill="auto"/>
              <w:bidi w:val="0"/>
              <w:spacing w:before="0" w:after="0" w:line="240" w:lineRule="auto"/>
              <w:ind w:left="0" w:right="0" w:firstLine="740"/>
              <w:jc w:val="left"/>
            </w:pPr>
            <w:r>
              <w:rPr>
                <w:color w:val="000000"/>
                <w:spacing w:val="0"/>
                <w:w w:val="100"/>
                <w:position w:val="0"/>
              </w:rPr>
              <w:t>与</w:t>
            </w:r>
            <w:r>
              <w:rPr>
                <w:color w:val="000000"/>
                <w:spacing w:val="0"/>
                <w:w w:val="100"/>
                <w:position w:val="0"/>
                <w:sz w:val="32"/>
                <w:szCs w:val="32"/>
              </w:rPr>
              <w:t xml:space="preserve">ET </w:t>
            </w:r>
            <w:r>
              <w:rPr>
                <w:color w:val="000000"/>
                <w:spacing w:val="0"/>
                <w:w w:val="100"/>
                <w:position w:val="0"/>
              </w:rPr>
              <w:t>同时段的水面蒸发量，</w:t>
            </w:r>
            <w:r>
              <w:rPr>
                <w:color w:val="000000"/>
                <w:spacing w:val="0"/>
                <w:w w:val="100"/>
                <w:position w:val="0"/>
                <w:sz w:val="32"/>
                <w:szCs w:val="32"/>
              </w:rPr>
              <w:t>mm</w:t>
            </w:r>
            <w:r>
              <w:rPr>
                <w:color w:val="000000"/>
                <w:spacing w:val="0"/>
                <w:w w:val="100"/>
                <w:position w:val="0"/>
              </w:rPr>
              <w:t>；</w:t>
            </w:r>
          </w:p>
        </w:tc>
      </w:tr>
      <w:tr>
        <w:tblPrEx>
          <w:jc w:val="left"/>
          <w:tblLayout w:type="fixed"/>
          <w:tblCellMar>
            <w:left w:w="10" w:type="dxa"/>
            <w:right w:w="10" w:type="dxa"/>
          </w:tblCellMar>
        </w:tblPrEx>
        <w:trPr>
          <w:trHeight w:hRule="exact" w:val="413"/>
          <w:jc w:val="left"/>
        </w:trPr>
        <w:tc>
          <w:tcPr>
            <w:tcW w:w="1618" w:type="dxa"/>
            <w:shd w:val="clear" w:color="auto" w:fill="FFFFFF"/>
            <w:vAlign w:val="top"/>
          </w:tcPr>
          <w:p>
            <w:pPr>
              <w:pStyle w:val="a4"/>
              <w:keepNext w:val="0"/>
              <w:keepLines w:val="0"/>
              <w:widowControl w:val="0"/>
              <w:shd w:val="clear" w:color="auto" w:fill="auto"/>
              <w:bidi w:val="0"/>
              <w:spacing w:before="0" w:after="0" w:line="240" w:lineRule="auto"/>
              <w:ind w:left="1260" w:right="0" w:firstLine="0"/>
              <w:jc w:val="left"/>
            </w:pPr>
            <w:r>
              <w:rPr>
                <w:color w:val="000000"/>
                <w:spacing w:val="0"/>
                <w:w w:val="100"/>
                <w:position w:val="0"/>
                <w:sz w:val="32"/>
                <w:szCs w:val="32"/>
              </w:rPr>
              <w:t>a</w:t>
            </w:r>
          </w:p>
        </w:tc>
        <w:tc>
          <w:tcPr>
            <w:tcW w:w="5198" w:type="dxa"/>
            <w:shd w:val="clear" w:color="auto" w:fill="FFFFFF"/>
            <w:vAlign w:val="top"/>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w:t>
            </w:r>
            <w:r>
              <w:rPr>
                <w:color w:val="000000"/>
                <w:spacing w:val="0"/>
                <w:w w:val="100"/>
                <w:position w:val="0"/>
              </w:rPr>
              <w:t>需水系数或称蒸发系数。</w:t>
            </w:r>
          </w:p>
        </w:tc>
      </w:tr>
      <w:tr>
        <w:tblPrEx>
          <w:jc w:val="left"/>
          <w:tblLayout w:type="fixed"/>
          <w:tblCellMar>
            <w:left w:w="10" w:type="dxa"/>
            <w:right w:w="10" w:type="dxa"/>
          </w:tblCellMar>
        </w:tblPrEx>
        <w:trPr>
          <w:trHeight w:hRule="exact" w:val="403"/>
          <w:jc w:val="left"/>
        </w:trPr>
        <w:tc>
          <w:tcPr>
            <w:tcW w:w="6816" w:type="dxa"/>
            <w:gridSpan w:val="2"/>
            <w:shd w:val="clear" w:color="auto" w:fill="FFFFFF"/>
            <w:vAlign w:val="bottom"/>
          </w:tcPr>
          <w:p>
            <w:pPr>
              <w:pStyle w:val="a4"/>
              <w:keepNext w:val="0"/>
              <w:keepLines w:val="0"/>
              <w:widowControl w:val="0"/>
              <w:shd w:val="clear" w:color="auto" w:fill="auto"/>
              <w:tabs>
                <w:tab w:val="left" w:leader="hyphen" w:pos="2202"/>
              </w:tabs>
              <w:bidi w:val="0"/>
              <w:spacing w:before="0" w:after="0" w:line="240" w:lineRule="auto"/>
              <w:ind w:left="0" w:right="0" w:firstLine="940"/>
              <w:jc w:val="left"/>
            </w:pPr>
            <w:r>
              <w:rPr>
                <w:color w:val="000000"/>
                <w:spacing w:val="0"/>
                <w:w w:val="100"/>
                <w:position w:val="0"/>
                <w:sz w:val="32"/>
                <w:szCs w:val="32"/>
              </w:rPr>
              <w:t>a, b</w:t>
            </w:r>
            <w:r>
              <w:rPr>
                <w:color w:val="000000"/>
                <w:spacing w:val="0"/>
                <w:w w:val="100"/>
                <w:position w:val="0"/>
                <w:sz w:val="32"/>
                <w:szCs w:val="32"/>
              </w:rPr>
              <w:tab/>
            </w:r>
            <w:r>
              <w:rPr>
                <w:color w:val="000000"/>
                <w:spacing w:val="0"/>
                <w:w w:val="100"/>
                <w:position w:val="0"/>
              </w:rPr>
              <w:t>验常数。</w:t>
            </w:r>
          </w:p>
        </w:tc>
      </w:tr>
      <w:tr>
        <w:tblPrEx>
          <w:jc w:val="left"/>
          <w:tblLayout w:type="fixed"/>
          <w:tblCellMar>
            <w:left w:w="10" w:type="dxa"/>
            <w:right w:w="10" w:type="dxa"/>
          </w:tblCellMar>
        </w:tblPrEx>
        <w:trPr>
          <w:trHeight w:hRule="exact" w:val="403"/>
          <w:jc w:val="left"/>
        </w:trPr>
        <w:tc>
          <w:tcPr>
            <w:tcW w:w="1618" w:type="dxa"/>
            <w:shd w:val="clear" w:color="auto" w:fill="FFFFFF"/>
            <w:vAlign w:val="top"/>
          </w:tcPr>
          <w:p>
            <w:pPr>
              <w:pStyle w:val="a4"/>
              <w:keepNext w:val="0"/>
              <w:keepLines w:val="0"/>
              <w:widowControl w:val="0"/>
              <w:shd w:val="clear" w:color="auto" w:fill="auto"/>
              <w:bidi w:val="0"/>
              <w:spacing w:before="0" w:after="0" w:line="240" w:lineRule="auto"/>
              <w:ind w:left="1080" w:right="0" w:firstLine="0"/>
              <w:jc w:val="both"/>
            </w:pPr>
            <w:r>
              <w:rPr>
                <w:rFonts w:ascii="Arial Unicode MS" w:eastAsia="Arial Unicode MS" w:hAnsi="Arial Unicode MS" w:cs="Arial Unicode MS"/>
                <w:color w:val="000000"/>
                <w:spacing w:val="0"/>
                <w:w w:val="100"/>
                <w:position w:val="0"/>
              </w:rPr>
              <w:t>♦</w:t>
            </w:r>
          </w:p>
        </w:tc>
        <w:tc>
          <w:tcPr>
            <w:tcW w:w="5198" w:type="dxa"/>
            <w:shd w:val="clear" w:color="auto" w:fill="FFFFFF"/>
            <w:vAlign w:val="top"/>
          </w:tcPr>
          <w:p>
            <w:pPr>
              <w:pStyle w:val="a4"/>
              <w:keepNext w:val="0"/>
              <w:keepLines w:val="0"/>
              <w:widowControl w:val="0"/>
              <w:shd w:val="clear" w:color="auto" w:fill="auto"/>
              <w:bidi w:val="0"/>
              <w:spacing w:before="0" w:after="0" w:line="240" w:lineRule="auto"/>
              <w:ind w:left="0" w:right="0" w:firstLine="260"/>
              <w:jc w:val="both"/>
            </w:pPr>
            <w:r>
              <w:rPr>
                <w:color w:val="000000"/>
                <w:spacing w:val="0"/>
                <w:w w:val="100"/>
                <w:position w:val="0"/>
              </w:rPr>
              <w:t>“</w:t>
            </w:r>
            <w:r>
              <w:rPr>
                <w:color w:val="000000"/>
                <w:spacing w:val="0"/>
                <w:w w:val="100"/>
                <w:position w:val="0"/>
                <w:sz w:val="32"/>
                <w:szCs w:val="32"/>
              </w:rPr>
              <w:t xml:space="preserve">K </w:t>
            </w:r>
            <w:r>
              <w:rPr>
                <w:color w:val="000000"/>
                <w:spacing w:val="0"/>
                <w:w w:val="100"/>
                <w:position w:val="0"/>
              </w:rPr>
              <w:t>”值法</w:t>
            </w:r>
          </w:p>
        </w:tc>
      </w:tr>
      <w:tr>
        <w:tblPrEx>
          <w:jc w:val="left"/>
          <w:tblLayout w:type="fixed"/>
          <w:tblCellMar>
            <w:left w:w="10" w:type="dxa"/>
            <w:right w:w="10" w:type="dxa"/>
          </w:tblCellMar>
        </w:tblPrEx>
        <w:trPr>
          <w:trHeight w:hRule="exact" w:val="408"/>
          <w:jc w:val="left"/>
        </w:trPr>
        <w:tc>
          <w:tcPr>
            <w:tcW w:w="6816" w:type="dxa"/>
            <w:gridSpan w:val="2"/>
            <w:shd w:val="clear" w:color="auto" w:fill="FFFFFF"/>
            <w:vAlign w:val="bottom"/>
          </w:tcPr>
          <w:p>
            <w:pPr>
              <w:pStyle w:val="a4"/>
              <w:keepNext w:val="0"/>
              <w:keepLines w:val="0"/>
              <w:widowControl w:val="0"/>
              <w:shd w:val="clear" w:color="auto" w:fill="auto"/>
              <w:bidi w:val="0"/>
              <w:spacing w:before="0" w:after="0" w:line="240" w:lineRule="auto"/>
              <w:ind w:left="0" w:right="0" w:firstLine="640"/>
              <w:jc w:val="left"/>
            </w:pPr>
            <w:r>
              <w:rPr>
                <w:color w:val="000000"/>
                <w:spacing w:val="0"/>
                <w:w w:val="100"/>
                <w:position w:val="0"/>
              </w:rPr>
              <w:t>基本公式：</w:t>
            </w:r>
            <w:r>
              <w:rPr>
                <w:color w:val="000000"/>
                <w:spacing w:val="0"/>
                <w:w w:val="100"/>
                <w:position w:val="0"/>
                <w:sz w:val="32"/>
                <w:szCs w:val="32"/>
              </w:rPr>
              <w:t>ET</w:t>
            </w:r>
            <w:r>
              <w:rPr>
                <w:color w:val="000000"/>
                <w:spacing w:val="0"/>
                <w:w w:val="100"/>
                <w:position w:val="0"/>
              </w:rPr>
              <w:t>=</w:t>
            </w:r>
            <w:r>
              <w:rPr>
                <w:color w:val="000000"/>
                <w:spacing w:val="0"/>
                <w:w w:val="100"/>
                <w:position w:val="0"/>
                <w:sz w:val="32"/>
                <w:szCs w:val="32"/>
              </w:rPr>
              <w:t xml:space="preserve">KY </w:t>
            </w:r>
            <w:r>
              <w:rPr>
                <w:color w:val="000000"/>
                <w:spacing w:val="0"/>
                <w:w w:val="100"/>
                <w:position w:val="0"/>
              </w:rPr>
              <w:t xml:space="preserve">或 </w:t>
            </w:r>
            <w:r>
              <w:rPr>
                <w:color w:val="000000"/>
                <w:spacing w:val="0"/>
                <w:w w:val="100"/>
                <w:position w:val="0"/>
                <w:sz w:val="32"/>
                <w:szCs w:val="32"/>
              </w:rPr>
              <w:t>ET</w:t>
            </w:r>
            <w:r>
              <w:rPr>
                <w:color w:val="000000"/>
                <w:spacing w:val="0"/>
                <w:w w:val="100"/>
                <w:position w:val="0"/>
              </w:rPr>
              <w:t>=</w:t>
            </w:r>
            <w:r>
              <w:rPr>
                <w:color w:val="000000"/>
                <w:spacing w:val="0"/>
                <w:w w:val="100"/>
                <w:position w:val="0"/>
                <w:sz w:val="32"/>
                <w:szCs w:val="32"/>
              </w:rPr>
              <w:t>KYn</w:t>
            </w:r>
            <w:r>
              <w:rPr>
                <w:color w:val="000000"/>
                <w:spacing w:val="0"/>
                <w:w w:val="100"/>
                <w:position w:val="0"/>
              </w:rPr>
              <w:t>+</w:t>
            </w:r>
            <w:r>
              <w:rPr>
                <w:color w:val="000000"/>
                <w:spacing w:val="0"/>
                <w:w w:val="100"/>
                <w:position w:val="0"/>
                <w:sz w:val="32"/>
                <w:szCs w:val="32"/>
              </w:rPr>
              <w:t>c</w:t>
            </w:r>
          </w:p>
        </w:tc>
      </w:tr>
      <w:tr>
        <w:tblPrEx>
          <w:jc w:val="left"/>
          <w:tblLayout w:type="fixed"/>
          <w:tblCellMar>
            <w:left w:w="10" w:type="dxa"/>
            <w:right w:w="10" w:type="dxa"/>
          </w:tblCellMar>
        </w:tblPrEx>
        <w:trPr>
          <w:trHeight w:hRule="exact" w:val="418"/>
          <w:jc w:val="left"/>
        </w:trPr>
        <w:tc>
          <w:tcPr>
            <w:tcW w:w="1618" w:type="dxa"/>
            <w:shd w:val="clear" w:color="auto" w:fill="FFFFFF"/>
            <w:vAlign w:val="bottom"/>
          </w:tcPr>
          <w:p>
            <w:pPr>
              <w:pStyle w:val="a4"/>
              <w:keepNext w:val="0"/>
              <w:keepLines w:val="0"/>
              <w:widowControl w:val="0"/>
              <w:shd w:val="clear" w:color="auto" w:fill="auto"/>
              <w:bidi w:val="0"/>
              <w:spacing w:before="0" w:after="0" w:line="240" w:lineRule="auto"/>
              <w:ind w:left="0" w:right="0" w:firstLine="0"/>
              <w:jc w:val="both"/>
              <w:rPr>
                <w:sz w:val="28"/>
                <w:szCs w:val="28"/>
              </w:rPr>
            </w:pPr>
            <w:r>
              <w:rPr>
                <w:color w:val="000000"/>
                <w:spacing w:val="0"/>
                <w:w w:val="100"/>
                <w:position w:val="0"/>
                <w:sz w:val="32"/>
                <w:szCs w:val="32"/>
              </w:rPr>
              <w:t>式中：</w:t>
            </w:r>
            <w:r>
              <w:rPr>
                <w:color w:val="000000"/>
                <w:spacing w:val="0"/>
                <w:w w:val="100"/>
                <w:position w:val="0"/>
                <w:sz w:val="32"/>
                <w:szCs w:val="32"/>
              </w:rPr>
              <w:t>ET</w:t>
            </w:r>
            <w:r>
              <w:rPr>
                <w:color w:val="000000"/>
                <w:spacing w:val="0"/>
                <w:w w:val="100"/>
                <w:position w:val="0"/>
                <w:sz w:val="28"/>
                <w:szCs w:val="28"/>
              </w:rPr>
              <w:t>一</w:t>
            </w:r>
          </w:p>
        </w:tc>
        <w:tc>
          <w:tcPr>
            <w:tcW w:w="5198" w:type="dxa"/>
            <w:shd w:val="clear" w:color="auto" w:fill="FFFFFF"/>
            <w:vAlign w:val="bottom"/>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sz w:val="32"/>
                <w:szCs w:val="32"/>
              </w:rPr>
              <w:t>—</w:t>
            </w:r>
            <w:r>
              <w:rPr>
                <w:color w:val="000000"/>
                <w:spacing w:val="0"/>
                <w:w w:val="100"/>
                <w:position w:val="0"/>
              </w:rPr>
              <w:t>作物全生育期内的总需水量，</w:t>
            </w:r>
            <w:r>
              <w:rPr>
                <w:color w:val="000000"/>
                <w:spacing w:val="0"/>
                <w:w w:val="100"/>
                <w:position w:val="0"/>
              </w:rPr>
              <w:t>m3</w:t>
            </w:r>
            <w:r>
              <w:rPr>
                <w:color w:val="000000"/>
                <w:spacing w:val="0"/>
                <w:w w:val="100"/>
                <w:position w:val="0"/>
              </w:rPr>
              <w:t>/亩</w:t>
            </w:r>
          </w:p>
        </w:tc>
      </w:tr>
      <w:tr>
        <w:tblPrEx>
          <w:jc w:val="left"/>
          <w:tblLayout w:type="fixed"/>
          <w:tblCellMar>
            <w:left w:w="10" w:type="dxa"/>
            <w:right w:w="10" w:type="dxa"/>
          </w:tblCellMar>
        </w:tblPrEx>
        <w:trPr>
          <w:trHeight w:hRule="exact" w:val="408"/>
          <w:jc w:val="left"/>
        </w:trPr>
        <w:tc>
          <w:tcPr>
            <w:tcW w:w="1618" w:type="dxa"/>
            <w:shd w:val="clear" w:color="auto" w:fill="FFFFFF"/>
            <w:vAlign w:val="top"/>
          </w:tcPr>
          <w:p>
            <w:pPr>
              <w:pStyle w:val="a4"/>
              <w:keepNext w:val="0"/>
              <w:keepLines w:val="0"/>
              <w:widowControl w:val="0"/>
              <w:shd w:val="clear" w:color="auto" w:fill="auto"/>
              <w:bidi w:val="0"/>
              <w:spacing w:before="0" w:after="0" w:line="240" w:lineRule="auto"/>
              <w:ind w:left="0" w:right="0" w:firstLine="780"/>
              <w:jc w:val="left"/>
            </w:pPr>
            <w:r>
              <w:rPr>
                <w:color w:val="000000"/>
                <w:spacing w:val="0"/>
                <w:w w:val="100"/>
                <w:position w:val="0"/>
                <w:sz w:val="32"/>
                <w:szCs w:val="32"/>
              </w:rPr>
              <w:t>Y</w:t>
            </w:r>
            <w:r>
              <w:rPr>
                <w:color w:val="000000"/>
                <w:spacing w:val="0"/>
                <w:w w:val="100"/>
                <w:position w:val="0"/>
                <w:sz w:val="32"/>
                <w:szCs w:val="32"/>
              </w:rPr>
              <w:t>——</w:t>
            </w:r>
          </w:p>
        </w:tc>
        <w:tc>
          <w:tcPr>
            <w:tcW w:w="5198" w:type="dxa"/>
            <w:tcBorders>
              <w:top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作物单位面积产量，</w:t>
            </w:r>
            <w:r>
              <w:rPr>
                <w:color w:val="000000"/>
                <w:spacing w:val="0"/>
                <w:w w:val="100"/>
                <w:position w:val="0"/>
              </w:rPr>
              <w:t>kg/</w:t>
            </w:r>
            <w:r>
              <w:rPr>
                <w:color w:val="000000"/>
                <w:spacing w:val="0"/>
                <w:w w:val="100"/>
                <w:position w:val="0"/>
              </w:rPr>
              <w:t>亩；</w:t>
            </w:r>
          </w:p>
        </w:tc>
      </w:tr>
      <w:tr>
        <w:tblPrEx>
          <w:jc w:val="left"/>
          <w:tblLayout w:type="fixed"/>
          <w:tblCellMar>
            <w:left w:w="10" w:type="dxa"/>
            <w:right w:w="10" w:type="dxa"/>
          </w:tblCellMar>
        </w:tblPrEx>
        <w:trPr>
          <w:trHeight w:hRule="exact" w:val="413"/>
          <w:jc w:val="left"/>
        </w:trPr>
        <w:tc>
          <w:tcPr>
            <w:tcW w:w="1618" w:type="dxa"/>
            <w:shd w:val="clear" w:color="auto" w:fill="FFFFFF"/>
            <w:vAlign w:val="top"/>
          </w:tcPr>
          <w:p>
            <w:pPr>
              <w:pStyle w:val="a4"/>
              <w:keepNext w:val="0"/>
              <w:keepLines w:val="0"/>
              <w:widowControl w:val="0"/>
              <w:shd w:val="clear" w:color="auto" w:fill="auto"/>
              <w:bidi w:val="0"/>
              <w:spacing w:before="0" w:after="0" w:line="240" w:lineRule="auto"/>
              <w:ind w:left="0" w:right="0" w:firstLine="780"/>
              <w:jc w:val="left"/>
            </w:pPr>
            <w:r>
              <w:rPr>
                <w:color w:val="000000"/>
                <w:spacing w:val="0"/>
                <w:w w:val="100"/>
                <w:position w:val="0"/>
                <w:sz w:val="32"/>
                <w:szCs w:val="32"/>
              </w:rPr>
              <w:t>K</w:t>
            </w:r>
            <w:r>
              <w:rPr>
                <w:color w:val="000000"/>
                <w:spacing w:val="0"/>
                <w:w w:val="100"/>
                <w:position w:val="0"/>
                <w:sz w:val="32"/>
                <w:szCs w:val="32"/>
              </w:rPr>
              <w:t>——</w:t>
            </w:r>
          </w:p>
        </w:tc>
        <w:tc>
          <w:tcPr>
            <w:tcW w:w="5198" w:type="dxa"/>
            <w:shd w:val="clear" w:color="auto" w:fill="FFFFFF"/>
            <w:vAlign w:val="top"/>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-以产量为指标的需水系数</w:t>
            </w:r>
            <w:r>
              <w:rPr>
                <w:color w:val="000000"/>
                <w:spacing w:val="0"/>
                <w:w w:val="100"/>
                <w:position w:val="0"/>
              </w:rPr>
              <w:t>，m3/kg；</w:t>
            </w:r>
          </w:p>
        </w:tc>
      </w:tr>
      <w:tr>
        <w:tblPrEx>
          <w:jc w:val="left"/>
          <w:tblLayout w:type="fixed"/>
          <w:tblCellMar>
            <w:left w:w="10" w:type="dxa"/>
            <w:right w:w="10" w:type="dxa"/>
          </w:tblCellMar>
        </w:tblPrEx>
        <w:trPr>
          <w:trHeight w:hRule="exact" w:val="379"/>
          <w:jc w:val="left"/>
        </w:trPr>
        <w:tc>
          <w:tcPr>
            <w:tcW w:w="1618" w:type="dxa"/>
            <w:shd w:val="clear" w:color="auto" w:fill="FFFFFF"/>
            <w:vAlign w:val="bottom"/>
          </w:tcPr>
          <w:p>
            <w:pPr>
              <w:pStyle w:val="a4"/>
              <w:keepNext w:val="0"/>
              <w:keepLines w:val="0"/>
              <w:widowControl w:val="0"/>
              <w:shd w:val="clear" w:color="auto" w:fill="auto"/>
              <w:bidi w:val="0"/>
              <w:spacing w:before="0" w:after="0" w:line="240" w:lineRule="auto"/>
              <w:ind w:left="0" w:right="0" w:firstLine="780"/>
              <w:jc w:val="left"/>
            </w:pPr>
            <w:r>
              <w:rPr>
                <w:color w:val="000000"/>
                <w:spacing w:val="0"/>
                <w:w w:val="100"/>
                <w:position w:val="0"/>
                <w:sz w:val="32"/>
                <w:szCs w:val="32"/>
              </w:rPr>
              <w:t>n</w:t>
            </w:r>
            <w:r>
              <w:rPr>
                <w:color w:val="000000"/>
                <w:spacing w:val="0"/>
                <w:w w:val="100"/>
                <w:position w:val="0"/>
              </w:rPr>
              <w:t>、</w:t>
            </w:r>
            <w:r>
              <w:rPr>
                <w:color w:val="000000"/>
                <w:spacing w:val="0"/>
                <w:w w:val="100"/>
                <w:position w:val="0"/>
                <w:sz w:val="32"/>
                <w:szCs w:val="32"/>
              </w:rPr>
              <w:t>c</w:t>
            </w:r>
          </w:p>
        </w:tc>
        <w:tc>
          <w:tcPr>
            <w:tcW w:w="5198" w:type="dxa"/>
            <w:shd w:val="clear" w:color="auto" w:fill="FFFFFF"/>
            <w:vAlign w:val="bottom"/>
          </w:tcPr>
          <w:p>
            <w:pPr>
              <w:pStyle w:val="a4"/>
              <w:keepNext w:val="0"/>
              <w:keepLines w:val="0"/>
              <w:widowControl w:val="0"/>
              <w:shd w:val="clear" w:color="auto" w:fill="auto"/>
              <w:bidi w:val="0"/>
              <w:spacing w:before="0" w:after="0" w:line="240" w:lineRule="auto"/>
              <w:ind w:left="0" w:right="0" w:firstLine="600"/>
              <w:jc w:val="left"/>
            </w:pPr>
            <w:r>
              <w:rPr>
                <w:color w:val="000000"/>
                <w:spacing w:val="0"/>
                <w:w w:val="100"/>
                <w:position w:val="0"/>
              </w:rPr>
              <w:t>分别为经验指数和常数。</w:t>
            </w:r>
          </w:p>
        </w:tc>
      </w:tr>
    </w:tbl>
    <w:p>
      <w:pPr>
        <w:pStyle w:val="70"/>
        <w:keepNext/>
        <w:keepLines/>
        <w:widowControl w:val="0"/>
        <w:numPr>
          <w:ilvl w:val="0"/>
          <w:numId w:val="3"/>
        </w:numPr>
        <w:shd w:val="clear" w:color="auto" w:fill="auto"/>
        <w:bidi w:val="0"/>
        <w:spacing w:before="0" w:after="0" w:line="408" w:lineRule="exact"/>
        <w:ind w:left="0" w:right="0" w:firstLine="0"/>
        <w:jc w:val="left"/>
      </w:pPr>
      <w:bookmarkStart w:id="26" w:name="bookmark60"/>
      <w:bookmarkStart w:id="27" w:name="bookmark61"/>
      <w:bookmarkStart w:id="28" w:name="bookmark62"/>
      <w:bookmarkStart w:id="29" w:name="bookmark63"/>
      <w:bookmarkEnd w:id="28"/>
      <w:r>
        <w:rPr>
          <w:spacing w:val="0"/>
          <w:w w:val="100"/>
          <w:position w:val="0"/>
        </w:rPr>
        <w:t>三个概念</w:t>
      </w:r>
      <w:bookmarkEnd w:id="26"/>
      <w:bookmarkEnd w:id="27"/>
      <w:bookmarkEnd w:id="29"/>
    </w:p>
    <w:p>
      <w:pPr>
        <w:pStyle w:val="a5"/>
        <w:keepNext w:val="0"/>
        <w:keepLines w:val="0"/>
        <w:widowControl w:val="0"/>
        <w:shd w:val="clear" w:color="auto" w:fill="auto"/>
        <w:bidi w:val="0"/>
        <w:spacing w:before="0" w:after="0" w:line="408" w:lineRule="exact"/>
        <w:ind w:left="1900" w:right="0" w:hanging="1900"/>
        <w:jc w:val="left"/>
      </w:pPr>
      <w:r>
        <w:rPr>
          <w:color w:val="000000"/>
          <w:spacing w:val="0"/>
          <w:w w:val="100"/>
          <w:position w:val="0"/>
        </w:rPr>
        <w:t>【灌溉制度】</w:t>
      </w:r>
      <w:r>
        <w:rPr>
          <w:color w:val="000000"/>
          <w:spacing w:val="0"/>
          <w:w w:val="100"/>
          <w:position w:val="0"/>
        </w:rPr>
        <w:t>irrigation schedule</w:t>
      </w:r>
      <w:r>
        <w:rPr>
          <w:color w:val="000000"/>
          <w:spacing w:val="0"/>
          <w:w w:val="100"/>
          <w:position w:val="0"/>
        </w:rPr>
        <w:t>按作物需水要求和不同灌水方法制定</w:t>
      </w:r>
      <w:r>
        <w:rPr>
          <w:color w:val="000000"/>
          <w:spacing w:val="0"/>
          <w:w w:val="100"/>
          <w:position w:val="0"/>
          <w:u w:val="single"/>
        </w:rPr>
        <w:t xml:space="preserve">的灌水 </w:t>
      </w:r>
      <w:r>
        <w:rPr>
          <w:color w:val="000000"/>
          <w:spacing w:val="0"/>
          <w:w w:val="100"/>
          <w:position w:val="0"/>
        </w:rPr>
        <w:t>次数、每次灌水的</w:t>
      </w:r>
      <w:r>
        <w:rPr>
          <w:color w:val="000000"/>
          <w:spacing w:val="0"/>
          <w:w w:val="100"/>
          <w:position w:val="0"/>
          <w:u w:val="single"/>
        </w:rPr>
        <w:t>灌水时间</w:t>
      </w:r>
      <w:r>
        <w:rPr>
          <w:color w:val="000000"/>
          <w:spacing w:val="0"/>
          <w:w w:val="100"/>
          <w:position w:val="0"/>
        </w:rPr>
        <w:t>和</w:t>
      </w:r>
      <w:r>
        <w:rPr>
          <w:color w:val="000000"/>
          <w:spacing w:val="0"/>
          <w:w w:val="100"/>
          <w:position w:val="0"/>
          <w:u w:val="single"/>
        </w:rPr>
        <w:t>灌水定额</w:t>
      </w:r>
      <w:r>
        <w:rPr>
          <w:color w:val="000000"/>
          <w:spacing w:val="0"/>
          <w:w w:val="100"/>
          <w:position w:val="0"/>
        </w:rPr>
        <w:t>以</w:t>
      </w:r>
      <w:r>
        <w:rPr>
          <w:color w:val="000000"/>
          <w:spacing w:val="0"/>
          <w:w w:val="100"/>
          <w:position w:val="0"/>
          <w:u w:val="single"/>
        </w:rPr>
        <w:t>及灌溉定额</w:t>
      </w:r>
      <w:r>
        <w:rPr>
          <w:color w:val="000000"/>
          <w:spacing w:val="0"/>
          <w:w w:val="100"/>
          <w:position w:val="0"/>
        </w:rPr>
        <w:t>的总称。</w:t>
      </w:r>
    </w:p>
    <w:p>
      <w:pPr>
        <w:pStyle w:val="a5"/>
        <w:keepNext w:val="0"/>
        <w:keepLines w:val="0"/>
        <w:widowControl w:val="0"/>
        <w:shd w:val="clear" w:color="auto" w:fill="auto"/>
        <w:bidi w:val="0"/>
        <w:spacing w:before="0" w:after="0" w:line="408" w:lineRule="exact"/>
        <w:ind w:left="0" w:right="0" w:firstLine="0"/>
        <w:jc w:val="left"/>
        <w:sectPr>
          <w:pgSz w:w="16840" w:h="23800"/>
          <w:pgMar w:top="1034" w:right="1539" w:bottom="1682" w:left="1803" w:header="0" w:footer="3" w:gutter="0"/>
          <w:cols w:space="720"/>
          <w:noEndnote/>
          <w:rtlGutter w:val="0"/>
          <w:docGrid w:linePitch="360"/>
        </w:sectPr>
      </w:pPr>
      <w:r>
        <w:rPr>
          <w:color w:val="000000"/>
          <w:spacing w:val="0"/>
          <w:w w:val="100"/>
          <w:position w:val="0"/>
        </w:rPr>
        <w:t>【灌水定额】：一次灌水在单位面积上的灌水量。</w:t>
      </w:r>
    </w:p>
    <w:p>
      <w:pPr>
        <w:pStyle w:val="a5"/>
        <w:keepNext w:val="0"/>
        <w:keepLines w:val="0"/>
        <w:widowControl w:val="0"/>
        <w:shd w:val="clear" w:color="auto" w:fill="auto"/>
        <w:bidi w:val="0"/>
        <w:spacing w:before="0" w:after="0" w:line="408" w:lineRule="exact"/>
        <w:ind w:left="0" w:right="0" w:firstLine="0"/>
        <w:jc w:val="left"/>
      </w:pPr>
      <w:r>
        <w:rPr>
          <w:color w:val="000000"/>
          <w:spacing w:val="0"/>
          <w:w w:val="100"/>
          <w:position w:val="0"/>
        </w:rPr>
        <w:t>【灌溉定额】：各次灌水定额之和。</w:t>
      </w:r>
    </w:p>
    <w:p>
      <w:pPr>
        <w:pStyle w:val="a5"/>
        <w:keepNext w:val="0"/>
        <w:keepLines w:val="0"/>
        <w:widowControl w:val="0"/>
        <w:shd w:val="clear" w:color="auto" w:fill="auto"/>
        <w:bidi w:val="0"/>
        <w:spacing w:before="0" w:after="0" w:line="408" w:lineRule="exact"/>
        <w:ind w:left="0" w:right="0" w:firstLine="0"/>
        <w:jc w:val="left"/>
      </w:pPr>
      <w:r>
        <w:rPr>
          <w:color w:val="000000"/>
          <w:spacing w:val="0"/>
          <w:w w:val="100"/>
          <w:position w:val="0"/>
        </w:rPr>
        <w:t>以上两者的单位：水田可以用</w:t>
      </w:r>
      <w:r>
        <w:rPr>
          <w:color w:val="000000"/>
          <w:spacing w:val="0"/>
          <w:w w:val="100"/>
          <w:position w:val="0"/>
        </w:rPr>
        <w:t>mm,</w:t>
      </w:r>
      <w:r>
        <w:rPr>
          <w:color w:val="000000"/>
          <w:spacing w:val="0"/>
          <w:w w:val="100"/>
          <w:position w:val="0"/>
        </w:rPr>
        <w:t>旱地可以用</w:t>
      </w:r>
      <w:r>
        <w:rPr>
          <w:color w:val="000000"/>
          <w:spacing w:val="0"/>
          <w:w w:val="100"/>
          <w:position w:val="0"/>
        </w:rPr>
        <w:t>m3/</w:t>
      </w:r>
      <w:r>
        <w:rPr>
          <w:color w:val="000000"/>
          <w:spacing w:val="0"/>
          <w:w w:val="100"/>
          <w:position w:val="0"/>
        </w:rPr>
        <w:t>亩。</w:t>
      </w:r>
    </w:p>
    <w:p>
      <w:pPr>
        <w:pStyle w:val="a5"/>
        <w:keepNext w:val="0"/>
        <w:keepLines w:val="0"/>
        <w:widowControl w:val="0"/>
        <w:numPr>
          <w:ilvl w:val="0"/>
          <w:numId w:val="3"/>
        </w:numPr>
        <w:shd w:val="clear" w:color="auto" w:fill="auto"/>
        <w:tabs>
          <w:tab w:val="left" w:pos="402"/>
        </w:tabs>
        <w:bidi w:val="0"/>
        <w:spacing w:before="0" w:after="0" w:line="418" w:lineRule="exact"/>
        <w:ind w:left="0" w:right="0" w:firstLine="0"/>
        <w:jc w:val="left"/>
      </w:pPr>
      <w:bookmarkStart w:id="30" w:name="bookmark64"/>
      <w:bookmarkEnd w:id="30"/>
      <w:r>
        <w:rPr>
          <w:color w:val="000000"/>
          <w:spacing w:val="0"/>
          <w:w w:val="100"/>
          <w:position w:val="0"/>
        </w:rPr>
        <w:t>制定灌溉制度的方法：</w:t>
      </w:r>
    </w:p>
    <w:p>
      <w:pPr>
        <w:pStyle w:val="a5"/>
        <w:keepNext w:val="0"/>
        <w:keepLines w:val="0"/>
        <w:widowControl w:val="0"/>
        <w:shd w:val="clear" w:color="auto" w:fill="auto"/>
        <w:bidi w:val="0"/>
        <w:spacing w:before="0" w:after="0" w:line="418" w:lineRule="exact"/>
        <w:ind w:left="0" w:right="0" w:firstLine="320"/>
        <w:jc w:val="both"/>
      </w:pPr>
      <w:r>
        <w:rPr>
          <w:color w:val="000000"/>
          <w:spacing w:val="0"/>
          <w:w w:val="100"/>
          <w:position w:val="0"/>
        </w:rPr>
        <w:t>总结群众丰产灌水经验；</w:t>
      </w:r>
    </w:p>
    <w:p>
      <w:pPr>
        <w:pStyle w:val="a5"/>
        <w:keepNext w:val="0"/>
        <w:keepLines w:val="0"/>
        <w:widowControl w:val="0"/>
        <w:shd w:val="clear" w:color="auto" w:fill="auto"/>
        <w:bidi w:val="0"/>
        <w:spacing w:before="0" w:after="0" w:line="418" w:lineRule="exact"/>
        <w:ind w:left="0" w:right="0" w:firstLine="320"/>
        <w:jc w:val="both"/>
      </w:pPr>
      <w:r>
        <w:rPr>
          <w:color w:val="000000"/>
          <w:spacing w:val="0"/>
          <w:w w:val="100"/>
          <w:position w:val="0"/>
        </w:rPr>
        <w:t>进行灌溉试验；</w:t>
      </w:r>
    </w:p>
    <w:p>
      <w:pPr>
        <w:pStyle w:val="a5"/>
        <w:keepNext w:val="0"/>
        <w:keepLines w:val="0"/>
        <w:widowControl w:val="0"/>
        <w:shd w:val="clear" w:color="auto" w:fill="auto"/>
        <w:bidi w:val="0"/>
        <w:spacing w:before="0" w:after="0" w:line="418" w:lineRule="exact"/>
        <w:ind w:left="0" w:right="0" w:firstLine="320"/>
        <w:jc w:val="both"/>
      </w:pPr>
      <w:r>
        <w:rPr>
          <w:color w:val="000000"/>
          <w:spacing w:val="0"/>
          <w:w w:val="100"/>
          <w:position w:val="0"/>
        </w:rPr>
        <w:t>按水量平衡原理进行计算。</w:t>
      </w:r>
    </w:p>
    <w:p>
      <w:pPr>
        <w:pStyle w:val="a5"/>
        <w:keepNext w:val="0"/>
        <w:keepLines w:val="0"/>
        <w:widowControl w:val="0"/>
        <w:shd w:val="clear" w:color="auto" w:fill="auto"/>
        <w:bidi w:val="0"/>
        <w:spacing w:before="0" w:after="0" w:line="418" w:lineRule="exact"/>
        <w:ind w:left="0" w:right="0" w:firstLine="320"/>
        <w:jc w:val="both"/>
      </w:pPr>
      <w:r>
        <w:rPr>
          <w:color w:val="000000"/>
          <w:spacing w:val="0"/>
          <w:w w:val="100"/>
          <w:position w:val="0"/>
        </w:rPr>
        <w:t>在生产实践中，常把上述三种方法结合起来使用。</w:t>
      </w:r>
    </w:p>
    <w:p>
      <w:pPr>
        <w:pStyle w:val="a5"/>
        <w:keepNext w:val="0"/>
        <w:keepLines w:val="0"/>
        <w:widowControl w:val="0"/>
        <w:shd w:val="clear" w:color="auto" w:fill="auto"/>
        <w:bidi w:val="0"/>
        <w:spacing w:before="0" w:after="0" w:line="418" w:lineRule="exact"/>
        <w:ind w:left="2200" w:right="0" w:hanging="1880"/>
        <w:jc w:val="left"/>
      </w:pPr>
      <w:r>
        <w:rPr>
          <w:color w:val="000000"/>
          <w:spacing w:val="0"/>
          <w:w w:val="100"/>
          <w:position w:val="0"/>
        </w:rPr>
        <w:t>具体做法是：根据设计年份的气象资料和作物的需水要求，参照群众丰产经验和灌溉试验 资料，根据水量平衡原理拟定作物灌溉制度。</w:t>
      </w:r>
    </w:p>
    <w:p>
      <w:pPr>
        <w:pStyle w:val="70"/>
        <w:keepNext/>
        <w:keepLines/>
        <w:widowControl w:val="0"/>
        <w:numPr>
          <w:ilvl w:val="0"/>
          <w:numId w:val="3"/>
        </w:numPr>
        <w:shd w:val="clear" w:color="auto" w:fill="auto"/>
        <w:tabs>
          <w:tab w:val="left" w:pos="610"/>
        </w:tabs>
        <w:bidi w:val="0"/>
        <w:spacing w:before="0" w:after="0" w:line="418" w:lineRule="exact"/>
        <w:ind w:left="0" w:right="0" w:firstLine="0"/>
        <w:jc w:val="both"/>
      </w:pPr>
      <w:bookmarkStart w:id="31" w:name="bookmark65"/>
      <w:bookmarkStart w:id="32" w:name="bookmark66"/>
      <w:bookmarkStart w:id="33" w:name="bookmark67"/>
      <w:bookmarkStart w:id="34" w:name="bookmark68"/>
      <w:bookmarkEnd w:id="33"/>
      <w:r>
        <w:rPr>
          <w:spacing w:val="0"/>
          <w:w w:val="100"/>
          <w:position w:val="0"/>
        </w:rPr>
        <w:t>水稻充分灌溉制度推算的基本方程式（水量平衡方式及三个条件）及原则</w:t>
      </w:r>
      <w:bookmarkEnd w:id="31"/>
      <w:bookmarkEnd w:id="32"/>
      <w:bookmarkEnd w:id="34"/>
    </w:p>
    <w:p>
      <w:pPr>
        <w:pStyle w:val="a5"/>
        <w:keepNext w:val="0"/>
        <w:keepLines w:val="0"/>
        <w:widowControl w:val="0"/>
        <w:shd w:val="clear" w:color="auto" w:fill="auto"/>
        <w:bidi w:val="0"/>
        <w:spacing w:before="0" w:after="0" w:line="418" w:lineRule="exact"/>
        <w:ind w:left="0" w:right="0" w:firstLine="0"/>
        <w:jc w:val="both"/>
      </w:pPr>
      <w:bookmarkStart w:id="35" w:name="bookmark69"/>
      <w:r>
        <w:rPr>
          <w:color w:val="000000"/>
          <w:spacing w:val="0"/>
          <w:w w:val="100"/>
          <w:position w:val="0"/>
        </w:rPr>
        <w:t>（</w:t>
      </w:r>
      <w:bookmarkEnd w:id="35"/>
      <w:r>
        <w:rPr>
          <w:color w:val="000000"/>
          <w:spacing w:val="0"/>
          <w:w w:val="100"/>
          <w:position w:val="0"/>
        </w:rPr>
        <w:t>1）水稻灌溉制度（充分灌溉制度）：</w:t>
      </w:r>
    </w:p>
    <w:p>
      <w:pPr>
        <w:pStyle w:val="a5"/>
        <w:keepNext w:val="0"/>
        <w:keepLines w:val="0"/>
        <w:widowControl w:val="0"/>
        <w:shd w:val="clear" w:color="auto" w:fill="auto"/>
        <w:bidi w:val="0"/>
        <w:spacing w:before="0" w:after="0" w:line="418" w:lineRule="exact"/>
        <w:ind w:left="0" w:right="0" w:firstLine="160"/>
        <w:jc w:val="left"/>
      </w:pPr>
      <w:bookmarkStart w:id="36" w:name="bookmark70"/>
      <w:r>
        <w:rPr>
          <w:color w:val="000000"/>
          <w:spacing w:val="0"/>
          <w:w w:val="100"/>
          <w:position w:val="0"/>
        </w:rPr>
        <w:t>（</w:t>
      </w:r>
      <w:bookmarkEnd w:id="36"/>
      <w:r>
        <w:rPr>
          <w:color w:val="000000"/>
          <w:spacing w:val="0"/>
          <w:w w:val="100"/>
          <w:position w:val="0"/>
        </w:rPr>
        <w:t>一）泡田定额</w:t>
      </w:r>
    </w:p>
    <w:p>
      <w:pPr>
        <w:pStyle w:val="a5"/>
        <w:keepNext w:val="0"/>
        <w:keepLines w:val="0"/>
        <w:widowControl w:val="0"/>
        <w:shd w:val="clear" w:color="auto" w:fill="auto"/>
        <w:bidi w:val="0"/>
        <w:spacing w:before="0" w:after="0" w:line="418" w:lineRule="exact"/>
        <w:ind w:left="1580" w:right="0" w:firstLine="0"/>
        <w:jc w:val="left"/>
      </w:pPr>
      <w:r>
        <w:rPr>
          <w:color w:val="000000"/>
          <w:spacing w:val="0"/>
          <w:w w:val="100"/>
          <w:position w:val="0"/>
        </w:rPr>
        <w:t>计算公式：</w:t>
      </w:r>
      <w:r>
        <w:rPr>
          <w:color w:val="000000"/>
          <w:spacing w:val="0"/>
          <w:w w:val="100"/>
          <w:position w:val="0"/>
        </w:rPr>
        <w:t>M1 = 0.667 （hO+Sl + eltl—Pl）</w:t>
      </w:r>
    </w:p>
    <w:p>
      <w:pPr>
        <w:pStyle w:val="a5"/>
        <w:keepNext w:val="0"/>
        <w:keepLines w:val="0"/>
        <w:widowControl w:val="0"/>
        <w:shd w:val="clear" w:color="auto" w:fill="auto"/>
        <w:tabs>
          <w:tab w:val="left" w:leader="hyphen" w:pos="2580"/>
        </w:tabs>
        <w:bidi w:val="0"/>
        <w:spacing w:before="0" w:after="0" w:line="418" w:lineRule="exact"/>
        <w:ind w:left="0" w:right="0" w:firstLine="640"/>
        <w:jc w:val="both"/>
      </w:pPr>
      <w:r>
        <w:rPr>
          <w:color w:val="000000"/>
          <w:spacing w:val="0"/>
          <w:w w:val="100"/>
          <w:position w:val="0"/>
        </w:rPr>
        <w:t>式中：</w:t>
      </w:r>
      <w:r>
        <w:rPr>
          <w:color w:val="000000"/>
          <w:spacing w:val="0"/>
          <w:w w:val="100"/>
          <w:position w:val="0"/>
        </w:rPr>
        <w:t>Ml</w:t>
      </w:r>
      <w:r>
        <w:rPr>
          <w:color w:val="000000"/>
          <w:spacing w:val="0"/>
          <w:w w:val="100"/>
          <w:position w:val="0"/>
        </w:rPr>
        <w:tab/>
        <w:t>泡田定额，</w:t>
      </w:r>
      <w:r>
        <w:rPr>
          <w:color w:val="000000"/>
          <w:spacing w:val="0"/>
          <w:w w:val="100"/>
          <w:position w:val="0"/>
        </w:rPr>
        <w:t>m3/</w:t>
      </w:r>
      <w:r>
        <w:rPr>
          <w:color w:val="000000"/>
          <w:spacing w:val="0"/>
          <w:w w:val="100"/>
          <w:position w:val="0"/>
        </w:rPr>
        <w:t>亩；</w:t>
      </w:r>
    </w:p>
    <w:p>
      <w:pPr>
        <w:pStyle w:val="a5"/>
        <w:keepNext w:val="0"/>
        <w:keepLines w:val="0"/>
        <w:widowControl w:val="0"/>
        <w:shd w:val="clear" w:color="auto" w:fill="auto"/>
        <w:tabs>
          <w:tab w:val="left" w:leader="hyphen" w:pos="2580"/>
        </w:tabs>
        <w:bidi w:val="0"/>
        <w:spacing w:before="0" w:after="0" w:line="418" w:lineRule="exact"/>
        <w:ind w:left="1580" w:right="0" w:firstLine="0"/>
        <w:jc w:val="both"/>
      </w:pPr>
      <w:r>
        <w:rPr>
          <w:color w:val="000000"/>
          <w:spacing w:val="0"/>
          <w:w w:val="100"/>
          <w:position w:val="0"/>
        </w:rPr>
        <w:t>hO</w:t>
      </w:r>
      <w:r>
        <w:rPr>
          <w:color w:val="000000"/>
          <w:spacing w:val="0"/>
          <w:w w:val="100"/>
          <w:position w:val="0"/>
        </w:rPr>
        <w:tab/>
        <w:t>插秧时田面所需水深，</w:t>
      </w:r>
      <w:r>
        <w:rPr>
          <w:color w:val="000000"/>
          <w:spacing w:val="0"/>
          <w:w w:val="100"/>
          <w:position w:val="0"/>
        </w:rPr>
        <w:t>mm；</w:t>
      </w:r>
    </w:p>
    <w:p>
      <w:pPr>
        <w:pStyle w:val="a5"/>
        <w:keepNext w:val="0"/>
        <w:keepLines w:val="0"/>
        <w:widowControl w:val="0"/>
        <w:shd w:val="clear" w:color="auto" w:fill="auto"/>
        <w:bidi w:val="0"/>
        <w:spacing w:before="0" w:after="0" w:line="418" w:lineRule="exact"/>
        <w:ind w:left="1580" w:right="0" w:firstLine="0"/>
        <w:jc w:val="left"/>
      </w:pPr>
      <w:r>
        <w:rPr>
          <w:color w:val="000000"/>
          <w:spacing w:val="0"/>
          <w:w w:val="100"/>
          <w:position w:val="0"/>
        </w:rPr>
        <w:t>Sl ——</w:t>
      </w:r>
      <w:r>
        <w:rPr>
          <w:color w:val="000000"/>
          <w:spacing w:val="0"/>
          <w:w w:val="100"/>
          <w:position w:val="0"/>
        </w:rPr>
        <w:t>泡田期渗漏量，</w:t>
      </w:r>
      <w:r>
        <w:rPr>
          <w:color w:val="000000"/>
          <w:spacing w:val="0"/>
          <w:w w:val="100"/>
          <w:position w:val="0"/>
        </w:rPr>
        <w:t>mm；</w:t>
      </w:r>
    </w:p>
    <w:p>
      <w:pPr>
        <w:pStyle w:val="a5"/>
        <w:keepNext w:val="0"/>
        <w:keepLines w:val="0"/>
        <w:widowControl w:val="0"/>
        <w:shd w:val="clear" w:color="auto" w:fill="auto"/>
        <w:bidi w:val="0"/>
        <w:spacing w:before="0" w:after="0" w:line="418" w:lineRule="exact"/>
        <w:ind w:left="1580" w:right="0" w:firstLine="0"/>
        <w:jc w:val="left"/>
      </w:pPr>
      <w:r>
        <w:rPr>
          <w:color w:val="000000"/>
          <w:spacing w:val="0"/>
          <w:w w:val="100"/>
          <w:position w:val="0"/>
        </w:rPr>
        <w:t>tl ——</w:t>
      </w:r>
      <w:r>
        <w:rPr>
          <w:color w:val="000000"/>
          <w:spacing w:val="0"/>
          <w:w w:val="100"/>
          <w:position w:val="0"/>
        </w:rPr>
        <w:t>泡田期的天数，</w:t>
      </w:r>
      <w:r>
        <w:rPr>
          <w:color w:val="000000"/>
          <w:spacing w:val="0"/>
          <w:w w:val="100"/>
          <w:position w:val="0"/>
        </w:rPr>
        <w:t>d,</w:t>
      </w:r>
    </w:p>
    <w:p>
      <w:pPr>
        <w:pStyle w:val="a5"/>
        <w:keepNext w:val="0"/>
        <w:keepLines w:val="0"/>
        <w:widowControl w:val="0"/>
        <w:shd w:val="clear" w:color="auto" w:fill="auto"/>
        <w:tabs>
          <w:tab w:val="left" w:pos="2761"/>
        </w:tabs>
        <w:bidi w:val="0"/>
        <w:spacing w:before="0" w:after="0" w:line="418" w:lineRule="exact"/>
        <w:ind w:left="1580" w:right="0" w:firstLine="0"/>
        <w:jc w:val="left"/>
      </w:pPr>
      <w:r>
        <w:rPr>
          <w:color w:val="000000"/>
          <w:spacing w:val="0"/>
          <w:w w:val="100"/>
          <w:position w:val="0"/>
        </w:rPr>
        <w:t>el</w:t>
        <w:tab/>
        <w:t>tl</w:t>
      </w:r>
      <w:r>
        <w:rPr>
          <w:color w:val="000000"/>
          <w:spacing w:val="0"/>
          <w:w w:val="100"/>
          <w:position w:val="0"/>
        </w:rPr>
        <w:t>时期内水田田面平均蒸发强度，</w:t>
      </w:r>
      <w:r>
        <w:rPr>
          <w:color w:val="000000"/>
          <w:spacing w:val="0"/>
          <w:w w:val="100"/>
          <w:position w:val="0"/>
        </w:rPr>
        <w:t>mm/d；</w:t>
      </w:r>
    </w:p>
    <w:p>
      <w:pPr>
        <w:pStyle w:val="a5"/>
        <w:keepNext w:val="0"/>
        <w:keepLines w:val="0"/>
        <w:widowControl w:val="0"/>
        <w:shd w:val="clear" w:color="auto" w:fill="auto"/>
        <w:tabs>
          <w:tab w:val="left" w:leader="hyphen" w:pos="2580"/>
        </w:tabs>
        <w:bidi w:val="0"/>
        <w:spacing w:before="0" w:after="0" w:line="418" w:lineRule="exact"/>
        <w:ind w:left="1580" w:right="0" w:firstLine="0"/>
        <w:jc w:val="left"/>
      </w:pPr>
      <w:r>
        <w:rPr>
          <w:color w:val="000000"/>
          <w:spacing w:val="0"/>
          <w:w w:val="100"/>
          <w:position w:val="0"/>
        </w:rPr>
        <w:t>Pl</w:t>
      </w:r>
      <w:r>
        <w:rPr>
          <w:color w:val="000000"/>
          <w:spacing w:val="0"/>
          <w:w w:val="100"/>
          <w:position w:val="0"/>
        </w:rPr>
        <w:tab/>
      </w:r>
      <w:r>
        <w:rPr>
          <w:color w:val="000000"/>
          <w:spacing w:val="0"/>
          <w:w w:val="100"/>
          <w:position w:val="0"/>
        </w:rPr>
        <w:t>tl</w:t>
      </w:r>
      <w:r>
        <w:rPr>
          <w:color w:val="000000"/>
          <w:spacing w:val="0"/>
          <w:w w:val="100"/>
          <w:position w:val="0"/>
        </w:rPr>
        <w:t>时期内的降雨量，</w:t>
      </w:r>
      <w:r>
        <w:rPr>
          <w:color w:val="000000"/>
          <w:spacing w:val="0"/>
          <w:w w:val="100"/>
          <w:position w:val="0"/>
        </w:rPr>
        <w:t>mm。</w:t>
      </w:r>
    </w:p>
    <w:p>
      <w:pPr>
        <w:pStyle w:val="a5"/>
        <w:keepNext w:val="0"/>
        <w:keepLines w:val="0"/>
        <w:widowControl w:val="0"/>
        <w:shd w:val="clear" w:color="auto" w:fill="auto"/>
        <w:bidi w:val="0"/>
        <w:spacing w:before="0" w:after="0" w:line="418" w:lineRule="exact"/>
        <w:ind w:left="0" w:right="0" w:firstLine="0"/>
        <w:jc w:val="left"/>
      </w:pPr>
      <w:bookmarkStart w:id="37" w:name="bookmark71"/>
      <w:r>
        <w:rPr>
          <w:color w:val="000000"/>
          <w:spacing w:val="0"/>
          <w:w w:val="100"/>
          <w:position w:val="0"/>
        </w:rPr>
        <w:t>（</w:t>
      </w:r>
      <w:bookmarkEnd w:id="37"/>
      <w:r>
        <w:rPr>
          <w:color w:val="000000"/>
          <w:spacing w:val="0"/>
          <w:w w:val="100"/>
          <w:position w:val="0"/>
        </w:rPr>
        <w:t>二）生育期灌溉制度</w:t>
      </w:r>
    </w:p>
    <w:p>
      <w:pPr>
        <w:pStyle w:val="a5"/>
        <w:keepNext w:val="0"/>
        <w:keepLines w:val="0"/>
        <w:widowControl w:val="0"/>
        <w:shd w:val="clear" w:color="auto" w:fill="auto"/>
        <w:tabs>
          <w:tab w:val="left" w:pos="948"/>
        </w:tabs>
        <w:bidi w:val="0"/>
        <w:spacing w:before="0" w:after="0" w:line="240" w:lineRule="auto"/>
        <w:ind w:left="0" w:right="0" w:firstLine="480"/>
        <w:jc w:val="left"/>
      </w:pPr>
      <w:bookmarkStart w:id="38" w:name="bookmark72"/>
      <w:r>
        <w:rPr>
          <w:color w:val="000000"/>
          <w:spacing w:val="0"/>
          <w:w w:val="100"/>
          <w:position w:val="0"/>
        </w:rPr>
        <w:t>1</w:t>
      </w:r>
      <w:bookmarkEnd w:id="38"/>
      <w:r>
        <w:rPr>
          <w:color w:val="000000"/>
          <w:spacing w:val="0"/>
          <w:w w:val="100"/>
          <w:position w:val="0"/>
        </w:rPr>
        <w:t>、</w:t>
        <w:tab/>
      </w:r>
      <w:r>
        <w:rPr>
          <w:color w:val="000000"/>
          <w:spacing w:val="0"/>
          <w:w w:val="100"/>
          <w:position w:val="0"/>
        </w:rPr>
        <w:t>水量平衡方程</w:t>
      </w:r>
    </w:p>
    <w:p>
      <w:pPr>
        <w:pStyle w:val="a5"/>
        <w:keepNext w:val="0"/>
        <w:keepLines w:val="0"/>
        <w:widowControl w:val="0"/>
        <w:shd w:val="clear" w:color="auto" w:fill="auto"/>
        <w:bidi w:val="0"/>
        <w:spacing w:before="0" w:after="0" w:line="240" w:lineRule="auto"/>
        <w:ind w:left="0" w:right="0" w:firstLine="960"/>
        <w:jc w:val="both"/>
      </w:pPr>
      <w:r>
        <w:rPr>
          <w:color w:val="000000"/>
          <w:spacing w:val="0"/>
          <w:w w:val="100"/>
          <w:position w:val="0"/>
        </w:rPr>
        <w:t xml:space="preserve">hl+P+m—WC — d </w:t>
      </w:r>
      <w:r>
        <w:rPr>
          <w:color w:val="000000"/>
          <w:spacing w:val="0"/>
          <w:w w:val="100"/>
          <w:position w:val="0"/>
        </w:rPr>
        <w:t xml:space="preserve">= </w:t>
      </w:r>
      <w:r>
        <w:rPr>
          <w:color w:val="000000"/>
          <w:spacing w:val="0"/>
          <w:w w:val="100"/>
          <w:position w:val="0"/>
        </w:rPr>
        <w:t>h2</w:t>
      </w:r>
    </w:p>
    <w:p>
      <w:pPr>
        <w:pStyle w:val="a5"/>
        <w:keepNext w:val="0"/>
        <w:keepLines w:val="0"/>
        <w:widowControl w:val="0"/>
        <w:shd w:val="clear" w:color="auto" w:fill="auto"/>
        <w:bidi w:val="0"/>
        <w:spacing w:before="0" w:after="0" w:line="418" w:lineRule="exact"/>
        <w:ind w:left="0" w:right="0" w:firstLine="640"/>
        <w:jc w:val="both"/>
      </w:pPr>
      <w:r>
        <w:rPr>
          <w:color w:val="000000"/>
          <w:spacing w:val="0"/>
          <w:w w:val="100"/>
          <w:position w:val="0"/>
        </w:rPr>
        <w:t>式中：</w:t>
      </w:r>
      <w:r>
        <w:rPr>
          <w:color w:val="000000"/>
          <w:spacing w:val="0"/>
          <w:w w:val="100"/>
          <w:position w:val="0"/>
        </w:rPr>
        <w:t>hl、h2</w:t>
      </w:r>
      <w:r>
        <w:rPr>
          <w:color w:val="000000"/>
          <w:spacing w:val="0"/>
          <w:w w:val="100"/>
          <w:position w:val="0"/>
        </w:rPr>
        <w:t>——时段初、末田面水层深度，</w:t>
      </w:r>
      <w:r>
        <w:rPr>
          <w:color w:val="000000"/>
          <w:spacing w:val="0"/>
          <w:w w:val="100"/>
          <w:position w:val="0"/>
        </w:rPr>
        <w:t xml:space="preserve">mm </w:t>
      </w:r>
      <w:r>
        <w:rPr>
          <w:color w:val="000000"/>
          <w:spacing w:val="0"/>
          <w:w w:val="100"/>
          <w:position w:val="0"/>
        </w:rPr>
        <w:t>；</w:t>
      </w:r>
    </w:p>
    <w:p>
      <w:pPr>
        <w:pStyle w:val="a5"/>
        <w:keepNext w:val="0"/>
        <w:keepLines w:val="0"/>
        <w:widowControl w:val="0"/>
        <w:shd w:val="clear" w:color="auto" w:fill="auto"/>
        <w:bidi w:val="0"/>
        <w:spacing w:before="0" w:after="0" w:line="418" w:lineRule="exact"/>
        <w:ind w:left="2540" w:right="0" w:firstLine="0"/>
        <w:jc w:val="left"/>
      </w:pPr>
      <w:r>
        <w:rPr>
          <w:color w:val="000000"/>
          <w:spacing w:val="0"/>
          <w:w w:val="100"/>
          <w:position w:val="0"/>
        </w:rPr>
        <w:t>P——</w:t>
      </w:r>
      <w:r>
        <w:rPr>
          <w:color w:val="000000"/>
          <w:spacing w:val="0"/>
          <w:w w:val="100"/>
          <w:position w:val="0"/>
        </w:rPr>
        <w:t>时段内降雨量，</w:t>
      </w:r>
      <w:r>
        <w:rPr>
          <w:color w:val="000000"/>
          <w:spacing w:val="0"/>
          <w:w w:val="100"/>
          <w:position w:val="0"/>
        </w:rPr>
        <w:t>mm；</w:t>
      </w:r>
    </w:p>
    <w:p>
      <w:pPr>
        <w:pStyle w:val="a5"/>
        <w:keepNext w:val="0"/>
        <w:keepLines w:val="0"/>
        <w:widowControl w:val="0"/>
        <w:shd w:val="clear" w:color="auto" w:fill="auto"/>
        <w:bidi w:val="0"/>
        <w:spacing w:before="0" w:after="0" w:line="418" w:lineRule="exact"/>
        <w:ind w:left="2540" w:right="0" w:firstLine="0"/>
        <w:jc w:val="left"/>
      </w:pPr>
      <w:r>
        <w:rPr>
          <w:color w:val="000000"/>
          <w:spacing w:val="0"/>
          <w:w w:val="100"/>
          <w:position w:val="0"/>
        </w:rPr>
        <w:t>d——</w:t>
      </w:r>
      <w:r>
        <w:rPr>
          <w:color w:val="000000"/>
          <w:spacing w:val="0"/>
          <w:w w:val="100"/>
          <w:position w:val="0"/>
        </w:rPr>
        <w:t>时段排水量，</w:t>
      </w:r>
      <w:r>
        <w:rPr>
          <w:color w:val="000000"/>
          <w:spacing w:val="0"/>
          <w:w w:val="100"/>
          <w:position w:val="0"/>
        </w:rPr>
        <w:t>mm；</w:t>
      </w:r>
    </w:p>
    <w:p>
      <w:pPr>
        <w:pStyle w:val="a5"/>
        <w:keepNext w:val="0"/>
        <w:keepLines w:val="0"/>
        <w:widowControl w:val="0"/>
        <w:shd w:val="clear" w:color="auto" w:fill="auto"/>
        <w:tabs>
          <w:tab w:val="left" w:leader="hyphen" w:pos="3218"/>
        </w:tabs>
        <w:bidi w:val="0"/>
        <w:spacing w:before="0" w:after="0" w:line="418" w:lineRule="exact"/>
        <w:ind w:left="2540" w:right="0" w:firstLine="0"/>
        <w:jc w:val="left"/>
      </w:pPr>
      <w:r>
        <w:rPr>
          <w:color w:val="000000"/>
          <w:spacing w:val="0"/>
          <w:w w:val="100"/>
          <w:position w:val="0"/>
        </w:rPr>
        <w:t>m</w:t>
      </w:r>
      <w:r>
        <w:rPr>
          <w:color w:val="000000"/>
          <w:spacing w:val="0"/>
          <w:w w:val="100"/>
          <w:position w:val="0"/>
        </w:rPr>
        <w:tab/>
        <w:t>时段灌水量，</w:t>
      </w:r>
      <w:r>
        <w:rPr>
          <w:color w:val="000000"/>
          <w:spacing w:val="0"/>
          <w:w w:val="100"/>
          <w:position w:val="0"/>
        </w:rPr>
        <w:t>mm;</w:t>
      </w:r>
    </w:p>
    <w:p>
      <w:pPr>
        <w:pStyle w:val="a5"/>
        <w:keepNext w:val="0"/>
        <w:keepLines w:val="0"/>
        <w:widowControl w:val="0"/>
        <w:shd w:val="clear" w:color="auto" w:fill="auto"/>
        <w:bidi w:val="0"/>
        <w:spacing w:before="0" w:after="0" w:line="418" w:lineRule="exact"/>
        <w:ind w:left="2380" w:right="0" w:firstLine="0"/>
        <w:jc w:val="left"/>
      </w:pPr>
      <w:r>
        <w:rPr>
          <w:color w:val="000000"/>
          <w:spacing w:val="0"/>
          <w:w w:val="100"/>
          <w:position w:val="0"/>
        </w:rPr>
        <w:t>WC</w:t>
      </w:r>
      <w:r>
        <w:rPr>
          <w:color w:val="000000"/>
          <w:spacing w:val="0"/>
          <w:w w:val="100"/>
          <w:position w:val="0"/>
        </w:rPr>
        <w:t>——时段内耗水量，</w:t>
      </w:r>
      <w:r>
        <w:rPr>
          <w:color w:val="000000"/>
          <w:spacing w:val="0"/>
          <w:w w:val="100"/>
          <w:position w:val="0"/>
        </w:rPr>
        <w:t>mm。</w:t>
      </w:r>
    </w:p>
    <w:p>
      <w:pPr>
        <w:pStyle w:val="a5"/>
        <w:keepNext w:val="0"/>
        <w:keepLines w:val="0"/>
        <w:widowControl w:val="0"/>
        <w:shd w:val="clear" w:color="auto" w:fill="auto"/>
        <w:tabs>
          <w:tab w:val="left" w:pos="948"/>
        </w:tabs>
        <w:bidi w:val="0"/>
        <w:spacing w:before="0" w:after="0" w:line="418" w:lineRule="exact"/>
        <w:ind w:left="0" w:right="0" w:firstLine="480"/>
        <w:jc w:val="left"/>
      </w:pPr>
      <w:bookmarkStart w:id="39" w:name="bookmark73"/>
      <w:r>
        <w:rPr>
          <w:color w:val="000000"/>
          <w:spacing w:val="0"/>
          <w:w w:val="100"/>
          <w:position w:val="0"/>
        </w:rPr>
        <w:t>2</w:t>
      </w:r>
      <w:bookmarkEnd w:id="39"/>
      <w:r>
        <w:rPr>
          <w:color w:val="000000"/>
          <w:spacing w:val="0"/>
          <w:w w:val="100"/>
          <w:position w:val="0"/>
        </w:rPr>
        <w:t>、</w:t>
        <w:tab/>
        <w:t>计算灌溉制度</w:t>
      </w:r>
    </w:p>
    <w:p>
      <w:pPr>
        <w:pStyle w:val="a5"/>
        <w:keepNext w:val="0"/>
        <w:keepLines w:val="0"/>
        <w:widowControl w:val="0"/>
        <w:shd w:val="clear" w:color="auto" w:fill="auto"/>
        <w:bidi w:val="0"/>
        <w:spacing w:before="0" w:after="0" w:line="418" w:lineRule="exact"/>
        <w:ind w:left="0" w:right="0" w:firstLine="960"/>
        <w:jc w:val="both"/>
      </w:pPr>
      <w:r>
        <w:rPr>
          <w:color w:val="000000"/>
          <w:spacing w:val="0"/>
          <w:w w:val="100"/>
          <w:position w:val="0"/>
        </w:rPr>
        <w:t>水稻适宜的水层深度范围：</w:t>
      </w:r>
      <w:r>
        <w:rPr>
          <w:color w:val="000000"/>
          <w:spacing w:val="0"/>
          <w:w w:val="100"/>
          <w:position w:val="0"/>
        </w:rPr>
        <w:t>hmin</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rPr>
        <w:t>hmax;</w:t>
      </w:r>
    </w:p>
    <w:p>
      <w:pPr>
        <w:pStyle w:val="a5"/>
        <w:keepNext w:val="0"/>
        <w:keepLines w:val="0"/>
        <w:widowControl w:val="0"/>
        <w:shd w:val="clear" w:color="auto" w:fill="auto"/>
        <w:bidi w:val="0"/>
        <w:spacing w:before="0" w:after="0" w:line="418" w:lineRule="exact"/>
        <w:ind w:left="0" w:right="0" w:firstLine="960"/>
        <w:jc w:val="both"/>
      </w:pPr>
      <w:r>
        <w:rPr>
          <w:color w:val="000000"/>
          <w:spacing w:val="0"/>
          <w:w w:val="100"/>
          <w:position w:val="0"/>
        </w:rPr>
        <w:t>当水层深度降低到灌水下限时，开始灌溉；</w:t>
      </w:r>
    </w:p>
    <w:p>
      <w:pPr>
        <w:pStyle w:val="a5"/>
        <w:keepNext w:val="0"/>
        <w:keepLines w:val="0"/>
        <w:widowControl w:val="0"/>
        <w:shd w:val="clear" w:color="auto" w:fill="auto"/>
        <w:bidi w:val="0"/>
        <w:spacing w:before="0" w:after="0" w:line="418" w:lineRule="exact"/>
        <w:ind w:left="0" w:right="0" w:firstLine="960"/>
        <w:jc w:val="both"/>
      </w:pPr>
      <w:r>
        <w:rPr>
          <w:color w:val="000000"/>
          <w:spacing w:val="0"/>
          <w:w w:val="100"/>
          <w:position w:val="0"/>
        </w:rPr>
        <w:t>若雨后田内水深大于允许蓄水深度，则排水量为：</w:t>
      </w:r>
      <w:r>
        <w:rPr>
          <w:color w:val="000000"/>
          <w:spacing w:val="0"/>
          <w:w w:val="100"/>
          <w:position w:val="0"/>
        </w:rPr>
        <w:t>d=ha—Hp</w:t>
      </w:r>
    </w:p>
    <w:p>
      <w:pPr>
        <w:pStyle w:val="a5"/>
        <w:keepNext w:val="0"/>
        <w:keepLines w:val="0"/>
        <w:widowControl w:val="0"/>
        <w:shd w:val="clear" w:color="auto" w:fill="auto"/>
        <w:tabs>
          <w:tab w:val="left" w:leader="hyphen" w:pos="3218"/>
        </w:tabs>
        <w:bidi w:val="0"/>
        <w:spacing w:before="0" w:after="0" w:line="418" w:lineRule="exact"/>
        <w:ind w:left="1260" w:right="0" w:firstLine="0"/>
        <w:jc w:val="left"/>
      </w:pPr>
      <w:r>
        <w:rPr>
          <w:color w:val="000000"/>
          <w:spacing w:val="0"/>
          <w:w w:val="100"/>
          <w:position w:val="0"/>
        </w:rPr>
        <w:t>式中：</w:t>
      </w:r>
      <w:r>
        <w:rPr>
          <w:color w:val="000000"/>
          <w:spacing w:val="0"/>
          <w:w w:val="100"/>
          <w:position w:val="0"/>
        </w:rPr>
        <w:t>ha</w:t>
      </w:r>
      <w:r>
        <w:rPr>
          <w:color w:val="000000"/>
          <w:spacing w:val="0"/>
          <w:w w:val="100"/>
          <w:position w:val="0"/>
        </w:rPr>
        <w:tab/>
        <w:t>雨后水深，</w:t>
      </w:r>
      <w:r>
        <w:rPr>
          <w:color w:val="000000"/>
          <w:spacing w:val="0"/>
          <w:w w:val="100"/>
          <w:position w:val="0"/>
        </w:rPr>
        <w:t xml:space="preserve">mm </w:t>
      </w:r>
      <w:r>
        <w:rPr>
          <w:color w:val="000000"/>
          <w:spacing w:val="0"/>
          <w:w w:val="100"/>
          <w:position w:val="0"/>
        </w:rPr>
        <w:t>；</w:t>
      </w:r>
    </w:p>
    <w:p>
      <w:pPr>
        <w:pStyle w:val="a3"/>
        <w:keepNext w:val="0"/>
        <w:keepLines w:val="0"/>
        <w:widowControl w:val="0"/>
        <w:shd w:val="clear" w:color="auto" w:fill="auto"/>
        <w:bidi w:val="0"/>
        <w:spacing w:before="0" w:after="0" w:line="240" w:lineRule="auto"/>
        <w:ind w:left="2208" w:right="0" w:firstLine="0"/>
        <w:jc w:val="left"/>
        <w:sectPr>
          <w:type w:val="nextPage"/>
          <w:pgSz w:w="16840" w:h="23800"/>
          <w:pgMar w:top="1034" w:right="1539" w:bottom="1682" w:left="1803" w:header="0" w:footer="3" w:gutter="0"/>
          <w:pgNumType w:start="2"/>
          <w:cols w:space="720"/>
          <w:noEndnote/>
          <w:titlePg w:val="0"/>
          <w:rtlGutter w:val="0"/>
          <w:docGrid w:linePitch="360"/>
        </w:sectPr>
      </w:pPr>
      <w:r>
        <w:rPr>
          <w:color w:val="000000"/>
          <w:spacing w:val="0"/>
          <w:w w:val="100"/>
          <w:position w:val="0"/>
        </w:rPr>
        <w:t>Hp——</w:t>
      </w:r>
      <w:r>
        <w:rPr>
          <w:color w:val="000000"/>
          <w:spacing w:val="0"/>
          <w:w w:val="100"/>
          <w:position w:val="0"/>
        </w:rPr>
        <w:t>雨后允许蓄水深度，</w:t>
      </w:r>
      <w:r>
        <w:rPr>
          <w:color w:val="000000"/>
          <w:spacing w:val="0"/>
          <w:w w:val="100"/>
          <w:position w:val="0"/>
        </w:rPr>
        <w:t>mm</w:t>
      </w:r>
      <w:r>
        <w:rPr>
          <w:color w:val="000000"/>
          <w:spacing w:val="0"/>
          <w:w w:val="100"/>
          <w:position w:val="0"/>
        </w:rPr>
        <w:t>。</w:t>
      </w:r>
    </w:p>
    <w:p>
      <w:pPr>
        <w:widowControl w:val="0"/>
        <w:jc w:val="left"/>
        <w:rPr>
          <w:sz w:val="2"/>
          <w:szCs w:val="2"/>
        </w:rPr>
        <w:sectPr>
          <w:type w:val="nextPage"/>
          <w:pgSz w:w="16840" w:h="23800"/>
          <w:pgMar w:top="1034" w:right="1539" w:bottom="1682" w:left="1803" w:header="0" w:footer="3" w:gutter="0"/>
          <w:pgNumType w:start="3"/>
          <w:cols w:space="720"/>
          <w:noEndnote/>
          <w:titlePg w:val="0"/>
          <w:rtlGutter w:val="0"/>
          <w:docGrid w:linePitch="360"/>
        </w:sectPr>
      </w:pPr>
      <w:r>
        <w:drawing>
          <wp:inline>
            <wp:extent cx="6900545" cy="470027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a:stretch>
                      <a:fillRect/>
                    </a:stretch>
                  </pic:blipFill>
                  <pic:spPr>
                    <a:xfrm>
                      <a:off x="0" y="0"/>
                      <a:ext cx="6900545" cy="4700270"/>
                    </a:xfrm>
                    <a:prstGeom prst="rect">
                      <a:avLst/>
                    </a:prstGeom>
                  </pic:spPr>
                </pic:pic>
              </a:graphicData>
            </a:graphic>
          </wp:inline>
        </w:drawing>
      </w:r>
    </w:p>
    <w:p>
      <w:pPr>
        <w:pStyle w:val="a5"/>
        <w:keepNext w:val="0"/>
        <w:keepLines w:val="0"/>
        <w:widowControl w:val="0"/>
        <w:numPr>
          <w:ilvl w:val="0"/>
          <w:numId w:val="5"/>
        </w:numPr>
        <w:shd w:val="clear" w:color="auto" w:fill="auto"/>
        <w:bidi w:val="0"/>
        <w:spacing w:before="0" w:after="0" w:line="442" w:lineRule="exact"/>
        <w:ind w:left="0" w:right="0" w:firstLine="0"/>
        <w:jc w:val="both"/>
      </w:pPr>
      <w:bookmarkStart w:id="40" w:name="bookmark74"/>
      <w:bookmarkEnd w:id="40"/>
      <w:r>
        <w:rPr>
          <w:color w:val="000000"/>
          <w:spacing w:val="0"/>
          <w:w w:val="100"/>
          <w:position w:val="0"/>
        </w:rPr>
        <w:t>旱作物(棉花)灌溉制度(充分灌溉制度)</w:t>
      </w:r>
    </w:p>
    <w:p>
      <w:pPr>
        <w:pStyle w:val="a5"/>
        <w:keepNext w:val="0"/>
        <w:keepLines w:val="0"/>
        <w:widowControl w:val="0"/>
        <w:numPr>
          <w:ilvl w:val="0"/>
          <w:numId w:val="6"/>
        </w:numPr>
        <w:shd w:val="clear" w:color="auto" w:fill="auto"/>
        <w:bidi w:val="0"/>
        <w:spacing w:before="0" w:after="0" w:line="442" w:lineRule="exact"/>
        <w:ind w:left="0" w:right="0" w:firstLine="0"/>
        <w:jc w:val="both"/>
      </w:pPr>
      <w:bookmarkStart w:id="41" w:name="bookmark75"/>
      <w:bookmarkEnd w:id="41"/>
      <w:r>
        <w:rPr>
          <w:color w:val="000000"/>
          <w:spacing w:val="0"/>
          <w:w w:val="100"/>
          <w:position w:val="0"/>
        </w:rPr>
        <w:t>生育期灌溉制度</w:t>
      </w:r>
    </w:p>
    <w:p>
      <w:pPr>
        <w:pStyle w:val="a5"/>
        <w:keepNext w:val="0"/>
        <w:keepLines w:val="0"/>
        <w:widowControl w:val="0"/>
        <w:shd w:val="clear" w:color="auto" w:fill="auto"/>
        <w:bidi w:val="0"/>
        <w:spacing w:before="0" w:after="0" w:line="240" w:lineRule="auto"/>
        <w:ind w:left="0" w:right="0" w:firstLine="780"/>
        <w:jc w:val="left"/>
      </w:pPr>
      <w:r>
        <w:rPr>
          <w:color w:val="000000"/>
          <w:spacing w:val="0"/>
          <w:w w:val="100"/>
          <w:position w:val="0"/>
        </w:rPr>
        <w:t>1)、水量平衡方程</w:t>
      </w:r>
    </w:p>
    <w:p>
      <w:pPr>
        <w:pStyle w:val="a5"/>
        <w:keepNext w:val="0"/>
        <w:keepLines w:val="0"/>
        <w:widowControl w:val="0"/>
        <w:shd w:val="clear" w:color="auto" w:fill="auto"/>
        <w:bidi w:val="0"/>
        <w:spacing w:before="0" w:after="0" w:line="240" w:lineRule="auto"/>
        <w:ind w:left="2220" w:right="0" w:firstLine="0"/>
        <w:jc w:val="left"/>
      </w:pPr>
      <w:r>
        <w:rPr>
          <w:color w:val="000000"/>
          <w:spacing w:val="0"/>
          <w:w w:val="100"/>
          <w:position w:val="0"/>
        </w:rPr>
        <w:t xml:space="preserve">Wt— W0 =Wr +P0+K +M-ET (mm </w:t>
      </w:r>
      <w:r>
        <w:rPr>
          <w:color w:val="000000"/>
          <w:spacing w:val="0"/>
          <w:w w:val="100"/>
          <w:position w:val="0"/>
        </w:rPr>
        <w:t xml:space="preserve">或 </w:t>
      </w:r>
      <w:r>
        <w:rPr>
          <w:color w:val="000000"/>
          <w:spacing w:val="0"/>
          <w:w w:val="100"/>
          <w:position w:val="0"/>
        </w:rPr>
        <w:t>m3/</w:t>
      </w:r>
      <w:r>
        <w:rPr>
          <w:color w:val="000000"/>
          <w:spacing w:val="0"/>
          <w:w w:val="100"/>
          <w:position w:val="0"/>
        </w:rPr>
        <w:t>亩)</w:t>
      </w:r>
    </w:p>
    <w:p>
      <w:pPr>
        <w:pStyle w:val="a5"/>
        <w:keepNext w:val="0"/>
        <w:keepLines w:val="0"/>
        <w:widowControl w:val="0"/>
        <w:shd w:val="clear" w:color="auto" w:fill="auto"/>
        <w:bidi w:val="0"/>
        <w:spacing w:before="0" w:after="0" w:line="442" w:lineRule="exact"/>
        <w:ind w:left="1260" w:right="0" w:firstLine="0"/>
        <w:jc w:val="left"/>
      </w:pPr>
      <w:r>
        <w:rPr>
          <w:color w:val="000000"/>
          <w:spacing w:val="0"/>
          <w:w w:val="100"/>
          <w:position w:val="0"/>
        </w:rPr>
        <w:t>式中：</w:t>
      </w:r>
      <w:r>
        <w:rPr>
          <w:color w:val="000000"/>
          <w:spacing w:val="0"/>
          <w:w w:val="100"/>
          <w:position w:val="0"/>
        </w:rPr>
        <w:t>W0</w:t>
      </w:r>
      <w:r>
        <w:rPr>
          <w:color w:val="000000"/>
          <w:spacing w:val="0"/>
          <w:w w:val="100"/>
          <w:position w:val="0"/>
        </w:rPr>
        <w:t>、</w:t>
      </w:r>
      <w:r>
        <w:rPr>
          <w:color w:val="000000"/>
          <w:spacing w:val="0"/>
          <w:w w:val="100"/>
          <w:position w:val="0"/>
        </w:rPr>
        <w:t>Wt ——</w:t>
      </w:r>
      <w:r>
        <w:rPr>
          <w:color w:val="000000"/>
          <w:spacing w:val="0"/>
          <w:w w:val="100"/>
          <w:position w:val="0"/>
        </w:rPr>
        <w:t>时段初和任一时间</w:t>
      </w:r>
      <w:r>
        <w:rPr>
          <w:color w:val="000000"/>
          <w:spacing w:val="0"/>
          <w:w w:val="100"/>
          <w:position w:val="0"/>
        </w:rPr>
        <w:t>t</w:t>
      </w:r>
      <w:r>
        <w:rPr>
          <w:color w:val="000000"/>
          <w:spacing w:val="0"/>
          <w:w w:val="100"/>
          <w:position w:val="0"/>
        </w:rPr>
        <w:t>时的土壤计划湿润层内的储水量；</w:t>
      </w:r>
    </w:p>
    <w:p>
      <w:pPr>
        <w:pStyle w:val="a5"/>
        <w:keepNext w:val="0"/>
        <w:keepLines w:val="0"/>
        <w:widowControl w:val="0"/>
        <w:shd w:val="clear" w:color="auto" w:fill="auto"/>
        <w:bidi w:val="0"/>
        <w:spacing w:before="0" w:after="0" w:line="442" w:lineRule="exact"/>
        <w:ind w:left="3160" w:right="0" w:firstLine="0"/>
        <w:jc w:val="left"/>
      </w:pPr>
      <w:r>
        <w:rPr>
          <w:color w:val="000000"/>
          <w:spacing w:val="0"/>
          <w:w w:val="100"/>
          <w:position w:val="0"/>
        </w:rPr>
        <w:t>Wr ——</w:t>
      </w:r>
      <w:r>
        <w:rPr>
          <w:color w:val="000000"/>
          <w:spacing w:val="0"/>
          <w:w w:val="100"/>
          <w:position w:val="0"/>
        </w:rPr>
        <w:t>由于计划湿润层增加而增加的水量；</w:t>
      </w:r>
    </w:p>
    <w:p>
      <w:pPr>
        <w:pStyle w:val="a5"/>
        <w:keepNext w:val="0"/>
        <w:keepLines w:val="0"/>
        <w:widowControl w:val="0"/>
        <w:shd w:val="clear" w:color="auto" w:fill="auto"/>
        <w:bidi w:val="0"/>
        <w:spacing w:before="0" w:after="0" w:line="240" w:lineRule="auto"/>
        <w:ind w:left="3320" w:right="0" w:firstLine="0"/>
        <w:jc w:val="left"/>
      </w:pPr>
      <w:r>
        <w:rPr>
          <w:color w:val="000000"/>
          <w:spacing w:val="0"/>
          <w:w w:val="100"/>
          <w:position w:val="0"/>
        </w:rPr>
        <w:t>P0——</w:t>
      </w:r>
      <w:r>
        <w:rPr>
          <w:color w:val="000000"/>
          <w:spacing w:val="0"/>
          <w:w w:val="100"/>
          <w:position w:val="0"/>
        </w:rPr>
        <w:t>保存在土壤计划湿润层内的有效雨量；</w:t>
      </w:r>
    </w:p>
    <w:p>
      <w:pPr>
        <w:pStyle w:val="a5"/>
        <w:keepNext w:val="0"/>
        <w:keepLines w:val="0"/>
        <w:widowControl w:val="0"/>
        <w:shd w:val="clear" w:color="auto" w:fill="auto"/>
        <w:bidi w:val="0"/>
        <w:spacing w:before="0" w:after="0" w:line="240" w:lineRule="auto"/>
        <w:ind w:left="3480" w:right="0" w:firstLine="0"/>
        <w:jc w:val="left"/>
      </w:pPr>
      <w:r>
        <w:rPr>
          <w:color w:val="000000"/>
          <w:spacing w:val="0"/>
          <w:w w:val="100"/>
          <w:position w:val="0"/>
        </w:rPr>
        <w:t>K——</w:t>
      </w:r>
      <w:r>
        <w:rPr>
          <w:color w:val="000000"/>
          <w:spacing w:val="0"/>
          <w:w w:val="100"/>
          <w:position w:val="0"/>
        </w:rPr>
        <w:t>时段</w:t>
      </w:r>
      <w:r>
        <w:rPr>
          <w:color w:val="000000"/>
          <w:spacing w:val="0"/>
          <w:w w:val="100"/>
          <w:position w:val="0"/>
        </w:rPr>
        <w:t>t</w:t>
      </w:r>
      <w:r>
        <w:rPr>
          <w:color w:val="000000"/>
          <w:spacing w:val="0"/>
          <w:w w:val="100"/>
          <w:position w:val="0"/>
        </w:rPr>
        <w:t>内的地下水补给量，</w:t>
      </w:r>
    </w:p>
    <w:p>
      <w:pPr>
        <w:pStyle w:val="a5"/>
        <w:keepNext w:val="0"/>
        <w:keepLines w:val="0"/>
        <w:widowControl w:val="0"/>
        <w:shd w:val="clear" w:color="auto" w:fill="auto"/>
        <w:bidi w:val="0"/>
        <w:spacing w:before="0" w:after="0" w:line="442" w:lineRule="exact"/>
        <w:ind w:left="4240" w:right="0" w:firstLine="0"/>
        <w:jc w:val="left"/>
      </w:pPr>
      <w:r>
        <w:rPr>
          <w:color w:val="000000"/>
          <w:spacing w:val="0"/>
          <w:w w:val="100"/>
          <w:position w:val="0"/>
        </w:rPr>
        <w:t>即</w:t>
      </w:r>
      <w:r>
        <w:rPr>
          <w:color w:val="000000"/>
          <w:spacing w:val="0"/>
          <w:w w:val="100"/>
          <w:position w:val="0"/>
        </w:rPr>
        <w:t>K=kt, k</w:t>
      </w:r>
      <w:r>
        <w:rPr>
          <w:color w:val="000000"/>
          <w:spacing w:val="0"/>
          <w:w w:val="100"/>
          <w:position w:val="0"/>
        </w:rPr>
        <w:t>为</w:t>
      </w:r>
      <w:r>
        <w:rPr>
          <w:color w:val="000000"/>
          <w:spacing w:val="0"/>
          <w:w w:val="100"/>
          <w:position w:val="0"/>
        </w:rPr>
        <w:t>t</w:t>
      </w:r>
      <w:r>
        <w:rPr>
          <w:color w:val="000000"/>
          <w:spacing w:val="0"/>
          <w:w w:val="100"/>
          <w:position w:val="0"/>
        </w:rPr>
        <w:t>时段内平均每昼夜地下水补给量；</w:t>
      </w:r>
    </w:p>
    <w:p>
      <w:pPr>
        <w:pStyle w:val="a5"/>
        <w:keepNext w:val="0"/>
        <w:keepLines w:val="0"/>
        <w:widowControl w:val="0"/>
        <w:shd w:val="clear" w:color="auto" w:fill="auto"/>
        <w:bidi w:val="0"/>
        <w:spacing w:before="0" w:after="0" w:line="442" w:lineRule="exact"/>
        <w:ind w:left="3480" w:right="0" w:firstLine="0"/>
        <w:jc w:val="left"/>
      </w:pPr>
      <w:r>
        <w:rPr>
          <w:color w:val="000000"/>
          <w:spacing w:val="0"/>
          <w:w w:val="100"/>
          <w:position w:val="0"/>
        </w:rPr>
        <w:t>M</w:t>
      </w:r>
      <w:r>
        <w:rPr>
          <w:color w:val="000000"/>
          <w:spacing w:val="0"/>
          <w:w w:val="100"/>
          <w:position w:val="0"/>
        </w:rPr>
        <w:t>——时段</w:t>
      </w:r>
      <w:r>
        <w:rPr>
          <w:color w:val="000000"/>
          <w:spacing w:val="0"/>
          <w:w w:val="100"/>
          <w:position w:val="0"/>
        </w:rPr>
        <w:t>t</w:t>
      </w:r>
      <w:r>
        <w:rPr>
          <w:color w:val="000000"/>
          <w:spacing w:val="0"/>
          <w:w w:val="100"/>
          <w:position w:val="0"/>
        </w:rPr>
        <w:t>内的灌溉水量；</w:t>
      </w:r>
    </w:p>
    <w:p>
      <w:pPr>
        <w:pStyle w:val="a5"/>
        <w:keepNext w:val="0"/>
        <w:keepLines w:val="0"/>
        <w:widowControl w:val="0"/>
        <w:shd w:val="clear" w:color="auto" w:fill="auto"/>
        <w:bidi w:val="0"/>
        <w:spacing w:before="0" w:after="0" w:line="442" w:lineRule="exact"/>
        <w:ind w:left="3320" w:right="0" w:firstLine="0"/>
        <w:jc w:val="left"/>
      </w:pPr>
      <w:r>
        <w:rPr>
          <w:color w:val="000000"/>
          <w:spacing w:val="0"/>
          <w:w w:val="100"/>
          <w:position w:val="0"/>
        </w:rPr>
        <w:t>ET——</w:t>
      </w:r>
      <w:r>
        <w:rPr>
          <w:color w:val="000000"/>
          <w:spacing w:val="0"/>
          <w:w w:val="100"/>
          <w:position w:val="0"/>
        </w:rPr>
        <w:t>时段内</w:t>
      </w:r>
      <w:r>
        <w:rPr>
          <w:color w:val="000000"/>
          <w:spacing w:val="0"/>
          <w:w w:val="100"/>
          <w:position w:val="0"/>
        </w:rPr>
        <w:t>t</w:t>
      </w:r>
      <w:r>
        <w:rPr>
          <w:color w:val="000000"/>
          <w:spacing w:val="0"/>
          <w:w w:val="100"/>
          <w:position w:val="0"/>
        </w:rPr>
        <w:t>内的作物田间需水量，</w:t>
      </w:r>
    </w:p>
    <w:p>
      <w:pPr>
        <w:pStyle w:val="a5"/>
        <w:keepNext w:val="0"/>
        <w:keepLines w:val="0"/>
        <w:widowControl w:val="0"/>
        <w:shd w:val="clear" w:color="auto" w:fill="auto"/>
        <w:bidi w:val="0"/>
        <w:spacing w:before="0" w:after="0" w:line="442" w:lineRule="exact"/>
        <w:ind w:left="4240" w:right="0" w:firstLine="0"/>
        <w:jc w:val="left"/>
      </w:pPr>
      <w:r>
        <w:rPr>
          <w:color w:val="000000"/>
          <w:spacing w:val="0"/>
          <w:w w:val="100"/>
          <w:position w:val="0"/>
        </w:rPr>
        <w:t>即</w:t>
      </w:r>
      <w:r>
        <w:rPr>
          <w:color w:val="000000"/>
          <w:spacing w:val="0"/>
          <w:w w:val="100"/>
          <w:position w:val="0"/>
        </w:rPr>
        <w:t>ET=et, e</w:t>
      </w:r>
      <w:r>
        <w:rPr>
          <w:color w:val="000000"/>
          <w:spacing w:val="0"/>
          <w:w w:val="100"/>
          <w:position w:val="0"/>
        </w:rPr>
        <w:t>为</w:t>
      </w:r>
      <w:r>
        <w:rPr>
          <w:color w:val="000000"/>
          <w:spacing w:val="0"/>
          <w:w w:val="100"/>
          <w:position w:val="0"/>
        </w:rPr>
        <w:t>t</w:t>
      </w:r>
      <w:r>
        <w:rPr>
          <w:color w:val="000000"/>
          <w:spacing w:val="0"/>
          <w:w w:val="100"/>
          <w:position w:val="0"/>
        </w:rPr>
        <w:t>时段内平均每昼夜的作物田间需水量。</w:t>
      </w:r>
    </w:p>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特殊情况：</w:t>
      </w:r>
    </w:p>
    <w:p>
      <w:pPr>
        <w:pStyle w:val="a5"/>
        <w:keepNext w:val="0"/>
        <w:keepLines w:val="0"/>
        <w:widowControl w:val="0"/>
        <w:shd w:val="clear" w:color="auto" w:fill="auto"/>
        <w:bidi w:val="0"/>
        <w:spacing w:before="0" w:after="0" w:line="240" w:lineRule="auto"/>
        <w:ind w:left="1420" w:right="0" w:firstLine="0"/>
        <w:jc w:val="left"/>
      </w:pPr>
      <w:r>
        <w:rPr>
          <w:color w:val="000000"/>
          <w:spacing w:val="0"/>
          <w:w w:val="100"/>
          <w:position w:val="0"/>
        </w:rPr>
        <w:t>Wmin=W0—ET +K</w:t>
      </w:r>
    </w:p>
    <w:p>
      <w:pPr>
        <w:pStyle w:val="a5"/>
        <w:keepNext w:val="0"/>
        <w:keepLines w:val="0"/>
        <w:widowControl w:val="0"/>
        <w:shd w:val="clear" w:color="auto" w:fill="auto"/>
        <w:bidi w:val="0"/>
        <w:spacing w:before="0" w:after="0" w:line="442" w:lineRule="exact"/>
        <w:ind w:left="0" w:right="0" w:firstLine="0"/>
        <w:jc w:val="left"/>
      </w:pPr>
      <w:r>
        <w:rPr>
          <w:color w:val="000000"/>
          <w:spacing w:val="0"/>
          <w:w w:val="100"/>
          <w:position w:val="0"/>
        </w:rPr>
        <w:t>式中：</w:t>
      </w:r>
      <w:r>
        <w:rPr>
          <w:color w:val="000000"/>
          <w:spacing w:val="0"/>
          <w:w w:val="100"/>
          <w:position w:val="0"/>
        </w:rPr>
        <w:t>Wmin ——</w:t>
      </w:r>
      <w:r>
        <w:rPr>
          <w:color w:val="000000"/>
          <w:spacing w:val="0"/>
          <w:w w:val="100"/>
          <w:position w:val="0"/>
        </w:rPr>
        <w:t>土壤计划湿润层允许最小储水量。</w:t>
      </w:r>
    </w:p>
    <w:p>
      <w:pPr>
        <w:pStyle w:val="a5"/>
        <w:keepNext w:val="0"/>
        <w:keepLines w:val="0"/>
        <w:widowControl w:val="0"/>
        <w:shd w:val="clear" w:color="auto" w:fill="auto"/>
        <w:tabs>
          <w:tab w:val="left" w:pos="3401"/>
        </w:tabs>
        <w:bidi w:val="0"/>
        <w:spacing w:before="0" w:after="0" w:line="442" w:lineRule="exact"/>
        <w:ind w:left="0" w:right="0" w:firstLine="0"/>
        <w:jc w:val="left"/>
      </w:pPr>
      <w:r>
        <w:rPr>
          <w:color w:val="000000"/>
          <w:spacing w:val="0"/>
          <w:w w:val="100"/>
          <w:position w:val="0"/>
        </w:rPr>
        <w:t>灌水时间距为：</w:t>
        <w:tab/>
      </w:r>
      <w:r>
        <w:rPr>
          <w:color w:val="000000"/>
          <w:spacing w:val="0"/>
          <w:w w:val="100"/>
          <w:position w:val="0"/>
        </w:rPr>
        <w:t xml:space="preserve">t= (W0—Wmin) </w:t>
      </w:r>
      <w:r>
        <w:rPr>
          <w:color w:val="000000"/>
          <w:spacing w:val="0"/>
          <w:w w:val="100"/>
          <w:position w:val="0"/>
        </w:rPr>
        <w:t xml:space="preserve">/ </w:t>
      </w:r>
      <w:r>
        <w:rPr>
          <w:color w:val="000000"/>
          <w:spacing w:val="0"/>
          <w:w w:val="100"/>
          <w:position w:val="0"/>
        </w:rPr>
        <w:t>(e—k)</w:t>
      </w:r>
    </w:p>
    <w:p>
      <w:pPr>
        <w:pStyle w:val="a5"/>
        <w:keepNext w:val="0"/>
        <w:keepLines w:val="0"/>
        <w:widowControl w:val="0"/>
        <w:shd w:val="clear" w:color="auto" w:fill="auto"/>
        <w:tabs>
          <w:tab w:val="left" w:pos="3401"/>
        </w:tabs>
        <w:bidi w:val="0"/>
        <w:spacing w:before="0" w:after="0" w:line="442" w:lineRule="exact"/>
        <w:ind w:left="0" w:right="0" w:firstLine="0"/>
        <w:jc w:val="left"/>
      </w:pPr>
      <w:r>
        <w:rPr>
          <w:color w:val="000000"/>
          <w:spacing w:val="0"/>
          <w:w w:val="100"/>
          <w:position w:val="0"/>
        </w:rPr>
        <w:t xml:space="preserve">时段末灌水定额 </w:t>
      </w:r>
      <w:r>
        <w:rPr>
          <w:color w:val="000000"/>
          <w:spacing w:val="0"/>
          <w:w w:val="100"/>
          <w:position w:val="0"/>
        </w:rPr>
        <w:t xml:space="preserve">m </w:t>
      </w:r>
      <w:r>
        <w:rPr>
          <w:color w:val="000000"/>
          <w:spacing w:val="0"/>
          <w:w w:val="100"/>
          <w:position w:val="0"/>
        </w:rPr>
        <w:t>为：</w:t>
        <w:tab/>
      </w:r>
      <w:r>
        <w:rPr>
          <w:color w:val="000000"/>
          <w:spacing w:val="0"/>
          <w:w w:val="100"/>
          <w:position w:val="0"/>
        </w:rPr>
        <w:t xml:space="preserve">m= (Wmax—Wmin) </w:t>
      </w:r>
      <w:r>
        <w:rPr>
          <w:color w:val="000000"/>
          <w:spacing w:val="0"/>
          <w:w w:val="100"/>
          <w:position w:val="0"/>
        </w:rPr>
        <w:t xml:space="preserve">= </w:t>
      </w:r>
      <w:r>
        <w:rPr>
          <w:color w:val="000000"/>
          <w:spacing w:val="0"/>
          <w:w w:val="100"/>
          <w:position w:val="0"/>
        </w:rPr>
        <w:t xml:space="preserve">667nH( </w:t>
      </w:r>
      <w:r>
        <w:rPr>
          <w:color w:val="000000"/>
          <w:spacing w:val="0"/>
          <w:w w:val="100"/>
          <w:position w:val="0"/>
        </w:rPr>
        <w:t xml:space="preserve">9 </w:t>
      </w:r>
      <w:r>
        <w:rPr>
          <w:color w:val="000000"/>
          <w:spacing w:val="0"/>
          <w:w w:val="100"/>
          <w:position w:val="0"/>
        </w:rPr>
        <w:t>max—9 min)</w:t>
      </w:r>
    </w:p>
    <w:p>
      <w:pPr>
        <w:pStyle w:val="a5"/>
        <w:keepNext w:val="0"/>
        <w:keepLines w:val="0"/>
        <w:widowControl w:val="0"/>
        <w:shd w:val="clear" w:color="auto" w:fill="auto"/>
        <w:bidi w:val="0"/>
        <w:spacing w:before="0" w:after="0" w:line="442" w:lineRule="exact"/>
        <w:ind w:left="2680" w:right="0" w:firstLine="0"/>
        <w:jc w:val="left"/>
      </w:pPr>
      <w:r>
        <w:rPr>
          <w:color w:val="000000"/>
          <w:spacing w:val="0"/>
          <w:w w:val="100"/>
          <w:position w:val="0"/>
        </w:rPr>
        <w:t xml:space="preserve">或 </w:t>
      </w:r>
      <w:r>
        <w:rPr>
          <w:color w:val="000000"/>
          <w:spacing w:val="0"/>
          <w:w w:val="100"/>
          <w:position w:val="0"/>
        </w:rPr>
        <w:t>m=667 Y H (9’ max—。' min)</w:t>
      </w:r>
    </w:p>
    <w:p>
      <w:pPr>
        <w:pStyle w:val="a5"/>
        <w:keepNext w:val="0"/>
        <w:keepLines w:val="0"/>
        <w:widowControl w:val="0"/>
        <w:shd w:val="clear" w:color="auto" w:fill="auto"/>
        <w:bidi w:val="0"/>
        <w:spacing w:before="0" w:after="0" w:line="442" w:lineRule="exact"/>
        <w:ind w:left="0" w:right="0" w:firstLine="0"/>
        <w:jc w:val="both"/>
      </w:pPr>
      <w:r>
        <w:rPr>
          <w:color w:val="000000"/>
          <w:spacing w:val="0"/>
          <w:w w:val="100"/>
          <w:position w:val="0"/>
        </w:rPr>
        <w:t>2)</w:t>
      </w:r>
      <w:r>
        <w:rPr>
          <w:color w:val="000000"/>
          <w:spacing w:val="0"/>
          <w:w w:val="100"/>
          <w:position w:val="0"/>
        </w:rPr>
        <w:t>计算灌溉制度</w:t>
      </w:r>
    </w:p>
    <w:p>
      <w:pPr>
        <w:pStyle w:val="a5"/>
        <w:keepNext w:val="0"/>
        <w:keepLines w:val="0"/>
        <w:widowControl w:val="0"/>
        <w:numPr>
          <w:ilvl w:val="0"/>
          <w:numId w:val="7"/>
        </w:numPr>
        <w:shd w:val="clear" w:color="auto" w:fill="auto"/>
        <w:tabs>
          <w:tab w:val="left" w:pos="1082"/>
        </w:tabs>
        <w:bidi w:val="0"/>
        <w:spacing w:before="0" w:after="0" w:line="240" w:lineRule="auto"/>
        <w:ind w:left="0" w:right="0" w:firstLine="460"/>
        <w:jc w:val="left"/>
      </w:pPr>
      <w:bookmarkStart w:id="42" w:name="bookmark76"/>
      <w:bookmarkEnd w:id="42"/>
      <w:r>
        <w:rPr>
          <w:color w:val="000000"/>
          <w:spacing w:val="0"/>
          <w:w w:val="100"/>
          <w:position w:val="0"/>
        </w:rPr>
        <w:t>计算原理</w:t>
      </w:r>
    </w:p>
    <w:p>
      <w:pPr>
        <w:pStyle w:val="a5"/>
        <w:keepNext w:val="0"/>
        <w:keepLines w:val="0"/>
        <w:widowControl w:val="0"/>
        <w:numPr>
          <w:ilvl w:val="0"/>
          <w:numId w:val="8"/>
        </w:numPr>
        <w:shd w:val="clear" w:color="auto" w:fill="auto"/>
        <w:tabs>
          <w:tab w:val="left" w:pos="498"/>
        </w:tabs>
        <w:bidi w:val="0"/>
        <w:spacing w:before="0" w:after="0" w:line="240" w:lineRule="auto"/>
        <w:ind w:left="0" w:right="0" w:firstLine="0"/>
        <w:jc w:val="left"/>
      </w:pPr>
      <w:bookmarkStart w:id="43" w:name="bookmark77"/>
      <w:bookmarkEnd w:id="43"/>
      <w:r>
        <w:rPr>
          <w:color w:val="000000"/>
          <w:spacing w:val="0"/>
          <w:w w:val="100"/>
          <w:position w:val="0"/>
        </w:rPr>
        <w:t>任一时段内土壤计划湿润层内的储水量范围：</w:t>
      </w:r>
      <w:r>
        <w:rPr>
          <w:color w:val="000000"/>
          <w:spacing w:val="0"/>
          <w:w w:val="100"/>
          <w:position w:val="0"/>
        </w:rPr>
        <w:t>Wmin</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rPr>
        <w:t>Wmax</w:t>
      </w:r>
    </w:p>
    <w:p>
      <w:pPr>
        <w:pStyle w:val="a5"/>
        <w:keepNext w:val="0"/>
        <w:keepLines w:val="0"/>
        <w:widowControl w:val="0"/>
        <w:numPr>
          <w:ilvl w:val="0"/>
          <w:numId w:val="8"/>
        </w:numPr>
        <w:shd w:val="clear" w:color="auto" w:fill="auto"/>
        <w:tabs>
          <w:tab w:val="left" w:pos="498"/>
        </w:tabs>
        <w:bidi w:val="0"/>
        <w:spacing w:before="0" w:after="0" w:line="442" w:lineRule="exact"/>
        <w:ind w:left="0" w:right="0" w:firstLine="0"/>
        <w:jc w:val="left"/>
      </w:pPr>
      <w:bookmarkStart w:id="44" w:name="bookmark78"/>
      <w:bookmarkEnd w:id="44"/>
      <w:r>
        <w:rPr>
          <w:color w:val="000000"/>
          <w:spacing w:val="0"/>
          <w:w w:val="100"/>
          <w:position w:val="0"/>
        </w:rPr>
        <w:t>当计划湿润层(平均)土壤储水量接近设计灌水下限时，需要灌水。</w:t>
      </w:r>
    </w:p>
    <w:p>
      <w:pPr>
        <w:pStyle w:val="a5"/>
        <w:keepNext w:val="0"/>
        <w:keepLines w:val="0"/>
        <w:widowControl w:val="0"/>
        <w:numPr>
          <w:ilvl w:val="0"/>
          <w:numId w:val="8"/>
        </w:numPr>
        <w:shd w:val="clear" w:color="auto" w:fill="auto"/>
        <w:tabs>
          <w:tab w:val="left" w:pos="498"/>
        </w:tabs>
        <w:bidi w:val="0"/>
        <w:spacing w:before="0" w:after="0" w:line="240" w:lineRule="auto"/>
        <w:ind w:left="0" w:right="0" w:firstLine="0"/>
        <w:jc w:val="left"/>
      </w:pPr>
      <w:bookmarkStart w:id="45" w:name="bookmark79"/>
      <w:bookmarkEnd w:id="45"/>
      <w:r>
        <w:rPr>
          <w:color w:val="000000"/>
          <w:spacing w:val="0"/>
          <w:w w:val="100"/>
          <w:position w:val="0"/>
        </w:rPr>
        <w:t>当计划湿润层(平均)土壤储水量高于上限时，一般需要排水(通常在渍涝危害情况下)。</w:t>
      </w:r>
    </w:p>
    <w:p>
      <w:pPr>
        <w:pStyle w:val="a5"/>
        <w:keepNext w:val="0"/>
        <w:keepLines w:val="0"/>
        <w:widowControl w:val="0"/>
        <w:numPr>
          <w:ilvl w:val="0"/>
          <w:numId w:val="7"/>
        </w:numPr>
        <w:shd w:val="clear" w:color="auto" w:fill="auto"/>
        <w:tabs>
          <w:tab w:val="left" w:pos="1087"/>
        </w:tabs>
        <w:bidi w:val="0"/>
        <w:spacing w:before="0" w:after="0" w:line="240" w:lineRule="auto"/>
        <w:ind w:left="0" w:right="0" w:firstLine="460"/>
        <w:jc w:val="left"/>
      </w:pPr>
      <w:bookmarkStart w:id="46" w:name="bookmark80"/>
      <w:bookmarkEnd w:id="46"/>
      <w:r>
        <w:rPr>
          <w:color w:val="000000"/>
          <w:spacing w:val="0"/>
          <w:w w:val="100"/>
          <w:position w:val="0"/>
        </w:rPr>
        <w:t>基本资料的收集</w:t>
      </w:r>
    </w:p>
    <w:p>
      <w:pPr>
        <w:pStyle w:val="a5"/>
        <w:keepNext w:val="0"/>
        <w:keepLines w:val="0"/>
        <w:widowControl w:val="0"/>
        <w:shd w:val="clear" w:color="auto" w:fill="auto"/>
        <w:bidi w:val="0"/>
        <w:spacing w:before="0" w:after="0" w:line="442" w:lineRule="exact"/>
        <w:ind w:left="980" w:right="0" w:firstLine="0"/>
        <w:jc w:val="left"/>
      </w:pPr>
      <w:r>
        <w:rPr>
          <w:rFonts w:ascii="Arial Unicode MS" w:eastAsia="Arial Unicode MS" w:hAnsi="Arial Unicode MS" w:cs="Arial Unicode MS"/>
          <w:color w:val="000000"/>
          <w:spacing w:val="0"/>
          <w:w w:val="100"/>
          <w:position w:val="0"/>
        </w:rPr>
        <w:t xml:space="preserve">• </w:t>
      </w:r>
      <w:r>
        <w:rPr>
          <w:color w:val="000000"/>
          <w:spacing w:val="0"/>
          <w:w w:val="100"/>
          <w:position w:val="0"/>
        </w:rPr>
        <w:t>土壤计划湿润层深度</w:t>
      </w:r>
      <w:r>
        <w:rPr>
          <w:color w:val="000000"/>
          <w:spacing w:val="0"/>
          <w:w w:val="100"/>
          <w:position w:val="0"/>
        </w:rPr>
        <w:t xml:space="preserve">(H) </w:t>
      </w:r>
      <w:r>
        <w:rPr>
          <w:color w:val="000000"/>
          <w:spacing w:val="0"/>
          <w:w w:val="100"/>
          <w:position w:val="0"/>
        </w:rPr>
        <w:t>: 土壤计划湿润层深度系指在旱田进行灌溉时，计划调 节控制土壤水分状况的土层深度。</w:t>
      </w:r>
    </w:p>
    <w:p>
      <w:pPr>
        <w:pStyle w:val="a5"/>
        <w:keepNext w:val="0"/>
        <w:keepLines w:val="0"/>
        <w:widowControl w:val="0"/>
        <w:shd w:val="clear" w:color="auto" w:fill="auto"/>
        <w:bidi w:val="0"/>
        <w:spacing w:before="0" w:after="0" w:line="216" w:lineRule="auto"/>
        <w:ind w:left="0" w:right="0" w:firstLine="980"/>
        <w:jc w:val="left"/>
      </w:pPr>
      <w:r>
        <w:rPr>
          <w:rFonts w:ascii="Arial Unicode MS" w:eastAsia="Arial Unicode MS" w:hAnsi="Arial Unicode MS" w:cs="Arial Unicode MS"/>
          <w:color w:val="000000"/>
          <w:spacing w:val="0"/>
          <w:w w:val="100"/>
          <w:position w:val="0"/>
        </w:rPr>
        <w:t>•</w:t>
      </w:r>
      <w:r>
        <w:rPr>
          <w:color w:val="000000"/>
          <w:spacing w:val="0"/>
          <w:w w:val="100"/>
          <w:position w:val="0"/>
        </w:rPr>
        <w:t>土壤最适宜含水率及允许的最大、最小含水率：允许最大含水率一般以不致造成</w:t>
      </w:r>
    </w:p>
    <w:p>
      <w:pPr>
        <w:pStyle w:val="a5"/>
        <w:keepNext w:val="0"/>
        <w:keepLines w:val="0"/>
        <w:widowControl w:val="0"/>
        <w:shd w:val="clear" w:color="auto" w:fill="auto"/>
        <w:bidi w:val="0"/>
        <w:spacing w:before="0" w:after="0" w:line="240" w:lineRule="auto"/>
        <w:ind w:left="0" w:right="0" w:firstLine="980"/>
        <w:jc w:val="left"/>
      </w:pPr>
      <w:r>
        <w:rPr>
          <w:color w:val="000000"/>
          <w:spacing w:val="0"/>
          <w:w w:val="100"/>
          <w:position w:val="0"/>
        </w:rPr>
        <w:t>深层渗漏为原则，所以采用土壤的田间持水率；允许的最小含水率应大于凋萎系数。</w:t>
      </w:r>
    </w:p>
    <w:p>
      <w:pPr>
        <w:pStyle w:val="a5"/>
        <w:keepNext w:val="0"/>
        <w:keepLines w:val="0"/>
        <w:widowControl w:val="0"/>
        <w:numPr>
          <w:ilvl w:val="0"/>
          <w:numId w:val="7"/>
        </w:numPr>
        <w:shd w:val="clear" w:color="auto" w:fill="auto"/>
        <w:tabs>
          <w:tab w:val="left" w:pos="1052"/>
        </w:tabs>
        <w:bidi w:val="0"/>
        <w:spacing w:before="0" w:after="0" w:line="240" w:lineRule="auto"/>
        <w:ind w:left="0" w:right="0" w:firstLine="360"/>
        <w:jc w:val="left"/>
      </w:pPr>
      <w:bookmarkStart w:id="47" w:name="bookmark81"/>
      <w:bookmarkEnd w:id="47"/>
      <w:r>
        <w:rPr>
          <w:color w:val="000000"/>
          <w:spacing w:val="0"/>
          <w:w w:val="100"/>
          <w:position w:val="0"/>
        </w:rPr>
        <w:t>旱作物灌溉制度的确定</w:t>
      </w:r>
    </w:p>
    <w:p>
      <w:pPr>
        <w:pStyle w:val="a5"/>
        <w:keepNext w:val="0"/>
        <w:keepLines w:val="0"/>
        <w:widowControl w:val="0"/>
        <w:shd w:val="clear" w:color="auto" w:fill="auto"/>
        <w:bidi w:val="0"/>
        <w:spacing w:before="0" w:after="0" w:line="442" w:lineRule="exact"/>
        <w:ind w:left="0" w:right="0" w:firstLine="0"/>
        <w:jc w:val="both"/>
      </w:pPr>
      <w:r>
        <w:rPr>
          <w:color w:val="000000"/>
          <w:spacing w:val="0"/>
          <w:w w:val="100"/>
          <w:position w:val="0"/>
        </w:rPr>
        <w:t>——</w:t>
      </w:r>
      <w:r>
        <w:rPr>
          <w:color w:val="000000"/>
          <w:spacing w:val="0"/>
          <w:w w:val="100"/>
          <w:position w:val="0"/>
        </w:rPr>
        <w:t>水量平衡图解法</w:t>
      </w:r>
    </w:p>
    <w:p>
      <w:pPr>
        <w:widowControl w:val="0"/>
        <w:spacing w:line="1" w:lineRule="exact"/>
        <w:sectPr>
          <w:type w:val="nextPage"/>
          <w:pgSz w:w="16840" w:h="23800"/>
          <w:pgMar w:top="1034" w:right="1539" w:bottom="1682" w:left="1803" w:header="0" w:footer="3" w:gutter="0"/>
          <w:pgNumType w:start="4"/>
          <w:cols w:space="720"/>
          <w:noEndnote/>
          <w:titlePg w:val="0"/>
          <w:rtlGutter w:val="0"/>
          <w:docGrid w:linePitch="360"/>
        </w:sectPr>
      </w:pPr>
      <w:r>
        <w:drawing>
          <wp:anchor distT="557530" distB="3880485" distL="0" distR="0" simplePos="0" relativeHeight="251658240" behindDoc="0" locked="0" layoutInCell="1" allowOverlap="1">
            <wp:simplePos x="0" y="0"/>
            <wp:positionH relativeFrom="page">
              <wp:posOffset>1837055</wp:posOffset>
            </wp:positionH>
            <wp:positionV relativeFrom="paragraph">
              <wp:posOffset>557530</wp:posOffset>
            </wp:positionV>
            <wp:extent cx="109855" cy="274320"/>
            <wp:wrapTopAndBottom/>
            <wp:docPr id="2" name="Shape 2"/>
            <wp:cNvGraphicFramePr/>
            <a:graphic xmlns:a="http://schemas.openxmlformats.org/drawingml/2006/main">
              <a:graphicData uri="http://schemas.openxmlformats.org/drawingml/2006/picture">
                <pic:pic xmlns:pic="http://schemas.openxmlformats.org/drawingml/2006/picture">
                  <pic:nvPicPr>
                    <pic:cNvPr id="2" name="Picture box 3"/>
                    <pic:cNvPicPr/>
                  </pic:nvPicPr>
                  <pic:blipFill>
                    <a:blip xmlns:r="http://schemas.openxmlformats.org/officeDocument/2006/relationships" r:embed="rId5"/>
                    <a:stretch>
                      <a:fillRect/>
                    </a:stretch>
                  </pic:blipFill>
                  <pic:spPr>
                    <a:xfrm>
                      <a:off x="0" y="0"/>
                      <a:ext cx="109855" cy="274320"/>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1983105</wp:posOffset>
            </wp:positionH>
            <wp:positionV relativeFrom="paragraph">
              <wp:posOffset>0</wp:posOffset>
            </wp:positionV>
            <wp:extent cx="5626735" cy="4712335"/>
            <wp:wrapTopAndBottom/>
            <wp:docPr id="4" name="Shape 4"/>
            <wp:cNvGraphicFramePr/>
            <a:graphic xmlns:a="http://schemas.openxmlformats.org/drawingml/2006/main">
              <a:graphicData uri="http://schemas.openxmlformats.org/drawingml/2006/picture">
                <pic:pic xmlns:pic="http://schemas.openxmlformats.org/drawingml/2006/picture">
                  <pic:nvPicPr>
                    <pic:cNvPr id="4" name="Picture box 5"/>
                    <pic:cNvPicPr/>
                  </pic:nvPicPr>
                  <pic:blipFill>
                    <a:blip xmlns:r="http://schemas.openxmlformats.org/officeDocument/2006/relationships" r:embed="rId6"/>
                    <a:stretch>
                      <a:fillRect/>
                    </a:stretch>
                  </pic:blipFill>
                  <pic:spPr>
                    <a:xfrm>
                      <a:off x="0" y="0"/>
                      <a:ext cx="5626735" cy="4712335"/>
                    </a:xfrm>
                    <a:prstGeom prst="rect">
                      <a:avLst/>
                    </a:prstGeom>
                  </pic:spPr>
                </pic:pic>
              </a:graphicData>
            </a:graphic>
          </wp:anchor>
        </w:drawing>
      </w:r>
      <w:r>
        <mc:AlternateContent>
          <mc:Choice Requires="wps">
            <w:drawing>
              <wp:anchor distT="0" distB="2691130" distL="0" distR="0" simplePos="0" relativeHeight="251661312" behindDoc="0" locked="0" layoutInCell="1" allowOverlap="1">
                <wp:simplePos x="0" y="0"/>
                <wp:positionH relativeFrom="page">
                  <wp:posOffset>7731760</wp:posOffset>
                </wp:positionH>
                <wp:positionV relativeFrom="paragraph">
                  <wp:posOffset>0</wp:posOffset>
                </wp:positionV>
                <wp:extent cx="228600" cy="2018030"/>
                <wp:wrapTopAndBottom/>
                <wp:docPr id="6"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228600" cy="2018030"/>
                        </a:xfrm>
                        <a:prstGeom prst="rect">
                          <a:avLst/>
                        </a:prstGeom>
                        <a:noFill/>
                      </wps:spPr>
                      <wps:txbx>
                        <w:txbxContent>
                          <w:p>
                            <w:pPr>
                              <w:pStyle w:val="620"/>
                              <w:keepNext/>
                              <w:keepLines/>
                              <w:widowControl w:val="0"/>
                              <w:shd w:val="clear" w:color="auto" w:fill="auto"/>
                              <w:bidi w:val="0"/>
                              <w:spacing w:before="0" w:after="0" w:line="240" w:lineRule="auto"/>
                              <w:ind w:left="0" w:right="0" w:firstLine="0"/>
                              <w:jc w:val="center"/>
                            </w:pPr>
                            <w:bookmarkStart w:id="48" w:name="bookmark0"/>
                            <w:bookmarkStart w:id="49" w:name="bookmark1"/>
                            <w:bookmarkStart w:id="50" w:name="bookmark2"/>
                            <w:r>
                              <w:rPr>
                                <w:color w:val="000000"/>
                                <w:spacing w:val="0"/>
                                <w:w w:val="100"/>
                                <w:position w:val="0"/>
                              </w:rPr>
                              <w:t>渗入土壤的降雨童</w:t>
                            </w:r>
                            <w:bookmarkEnd w:id="48"/>
                            <w:bookmarkEnd w:id="49"/>
                            <w:bookmarkEnd w:id="50"/>
                          </w:p>
                        </w:txbxContent>
                      </wps:txbx>
                      <wps:bodyPr vert="eaVert" lIns="0" tIns="0" rIns="0" bIns="0" upright="1"/>
                    </wps:wsp>
                  </a:graphicData>
                </a:graphic>
              </wp:anchor>
            </w:drawing>
          </mc:Choice>
          <mc:Fallback>
            <w:pict>
              <v:shapetype id="_x0000_t202" coordsize="21600,21600" o:spt="202" path="m,l,21600r21600,l21600,xe">
                <v:stroke joinstyle="miter"/>
                <v:path gradientshapeok="t" o:connecttype="rect"/>
              </v:shapetype>
              <v:shape id="Shape 6" o:spid="_x0000_s1025" type="#_x0000_t202" style="width:18pt;height:158.9pt;margin-top:0;margin-left:608.8pt;mso-position-horizontal-relative:page;mso-wrap-distance-bottom:211.9pt;mso-wrap-distance-left:0;mso-wrap-distance-right:0;mso-wrap-distance-top:0;position:absolute;v-text-anchor:top;z-index:251660288" filled="f" fillcolor="this">
                <v:textbox style="layout-flow:vertical-ideographic" inset="0,0,0,0">
                  <w:txbxContent>
                    <w:p>
                      <w:pPr>
                        <w:pStyle w:val="620"/>
                        <w:keepNext/>
                        <w:keepLines/>
                        <w:widowControl w:val="0"/>
                        <w:shd w:val="clear" w:color="auto" w:fill="auto"/>
                        <w:bidi w:val="0"/>
                        <w:spacing w:before="0" w:after="0" w:line="240" w:lineRule="auto"/>
                        <w:ind w:left="0" w:right="0" w:firstLine="0"/>
                        <w:jc w:val="center"/>
                      </w:pPr>
                      <w:bookmarkStart w:id="48" w:name="bookmark0"/>
                      <w:bookmarkStart w:id="49" w:name="bookmark1"/>
                      <w:bookmarkStart w:id="50" w:name="bookmark2"/>
                      <w:r>
                        <w:rPr>
                          <w:color w:val="000000"/>
                          <w:spacing w:val="0"/>
                          <w:w w:val="100"/>
                          <w:position w:val="0"/>
                        </w:rPr>
                        <w:t>渗入土壤的降雨童</w:t>
                      </w:r>
                      <w:bookmarkEnd w:id="48"/>
                      <w:bookmarkEnd w:id="49"/>
                      <w:bookmarkEnd w:id="50"/>
                    </w:p>
                  </w:txbxContent>
                </v:textbox>
                <w10:wrap type="topAndBottom"/>
              </v:shape>
            </w:pict>
          </mc:Fallback>
        </mc:AlternateContent>
      </w:r>
    </w:p>
    <w:p>
      <w:pPr>
        <w:widowControl w:val="0"/>
        <w:spacing w:line="1" w:lineRule="exact"/>
      </w:pPr>
      <w:r>
        <mc:AlternateContent>
          <mc:Choice Requires="wps">
            <w:drawing>
              <wp:anchor simplePos="0" relativeHeight="251663360" behindDoc="1" locked="0" layoutInCell="1" allowOverlap="1">
                <wp:simplePos x="0" y="0"/>
                <wp:positionH relativeFrom="page">
                  <wp:posOffset>0</wp:posOffset>
                </wp:positionH>
                <wp:positionV relativeFrom="page">
                  <wp:posOffset>0</wp:posOffset>
                </wp:positionV>
                <wp:extent cx="10693400" cy="15113000"/>
                <wp:wrapNone/>
                <wp:docPr id="8" name="Shape 8"/>
                <wp:cNvGraphicFramePr/>
                <a:graphic xmlns:a="http://schemas.openxmlformats.org/drawingml/2006/main">
                  <a:graphicData uri="http://schemas.microsoft.com/office/word/2010/wordprocessingShape">
                    <wps:wsp xmlns:wps="http://schemas.microsoft.com/office/word/2010/wordprocessingShape">
                      <wps:cNvSpPr>
                        <a:spLocks noRot="1" noMove="1" noResize="1"/>
                      </wps:cNvSpPr>
                      <wps:spPr>
                        <a:xfrm>
                          <a:off x="0" y="0"/>
                          <a:ext cx="10693400" cy="15113000"/>
                        </a:xfrm>
                        <a:prstGeom prst="rect">
                          <a:avLst/>
                        </a:prstGeom>
                        <a:solidFill>
                          <a:srgbClr val="FEFEFE"/>
                        </a:solidFill>
                      </wps:spPr>
                      <wps:bodyPr/>
                    </wps:wsp>
                  </a:graphicData>
                </a:graphic>
              </wp:anchor>
            </w:drawing>
          </mc:Choice>
          <mc:Fallback>
            <w:pict>
              <v:rect id="Shape 8" o:spid="_x0000_s1026" style="width:842pt;height:1190pt;margin-top:0;margin-left:0;mso-position-horizontal-relative:page;mso-position-vertical-relative:page;position:absolute;v-text-anchor:top;z-index:-251654144" fillcolor="#fefefe"/>
            </w:pict>
          </mc:Fallback>
        </mc:AlternateContent>
      </w:r>
    </w:p>
    <w:p>
      <w:pPr>
        <w:pStyle w:val="70"/>
        <w:keepNext/>
        <w:keepLines/>
        <w:widowControl w:val="0"/>
        <w:numPr>
          <w:ilvl w:val="0"/>
          <w:numId w:val="3"/>
        </w:numPr>
        <w:shd w:val="clear" w:color="auto" w:fill="auto"/>
        <w:tabs>
          <w:tab w:val="left" w:pos="546"/>
        </w:tabs>
        <w:bidi w:val="0"/>
        <w:spacing w:before="0" w:after="0" w:line="403" w:lineRule="exact"/>
        <w:ind w:left="0" w:right="0" w:firstLine="0"/>
        <w:jc w:val="left"/>
      </w:pPr>
      <w:bookmarkStart w:id="51" w:name="bookmark82"/>
      <w:bookmarkStart w:id="52" w:name="bookmark83"/>
      <w:bookmarkStart w:id="53" w:name="bookmark84"/>
      <w:bookmarkStart w:id="54" w:name="bookmark85"/>
      <w:bookmarkEnd w:id="53"/>
      <w:r>
        <w:rPr>
          <w:spacing w:val="0"/>
          <w:w w:val="100"/>
          <w:position w:val="0"/>
        </w:rPr>
        <w:t>灌水率的定义及计算</w:t>
      </w:r>
      <w:bookmarkEnd w:id="51"/>
      <w:bookmarkEnd w:id="52"/>
      <w:bookmarkEnd w:id="54"/>
    </w:p>
    <w:p>
      <w:pPr>
        <w:pStyle w:val="a5"/>
        <w:keepNext w:val="0"/>
        <w:keepLines w:val="0"/>
        <w:widowControl w:val="0"/>
        <w:shd w:val="clear" w:color="auto" w:fill="auto"/>
        <w:tabs>
          <w:tab w:val="left" w:pos="491"/>
        </w:tabs>
        <w:bidi w:val="0"/>
        <w:spacing w:before="0" w:after="0" w:line="403" w:lineRule="exact"/>
        <w:ind w:left="620" w:right="0" w:hanging="620"/>
        <w:jc w:val="left"/>
      </w:pPr>
      <w:bookmarkStart w:id="55" w:name="bookmark86"/>
      <w:r>
        <w:rPr>
          <w:color w:val="000000"/>
          <w:spacing w:val="0"/>
          <w:w w:val="100"/>
          <w:position w:val="0"/>
        </w:rPr>
        <w:t>1</w:t>
      </w:r>
      <w:bookmarkEnd w:id="55"/>
      <w:r>
        <w:rPr>
          <w:color w:val="000000"/>
          <w:spacing w:val="0"/>
          <w:w w:val="100"/>
          <w:position w:val="0"/>
        </w:rPr>
        <w:t>）</w:t>
        <w:tab/>
        <w:t>【灌水率】</w:t>
      </w:r>
      <w:r>
        <w:rPr>
          <w:color w:val="000000"/>
          <w:spacing w:val="0"/>
          <w:w w:val="100"/>
          <w:position w:val="0"/>
        </w:rPr>
        <w:t>irrigation modulus</w:t>
      </w:r>
      <w:r>
        <w:rPr>
          <w:color w:val="000000"/>
          <w:spacing w:val="0"/>
          <w:w w:val="100"/>
          <w:position w:val="0"/>
        </w:rPr>
        <w:t>单位灌溉面积上的灌溉净流量</w:t>
      </w:r>
      <w:r>
        <w:rPr>
          <w:color w:val="000000"/>
          <w:spacing w:val="0"/>
          <w:w w:val="100"/>
          <w:position w:val="0"/>
          <w:sz w:val="32"/>
          <w:szCs w:val="32"/>
        </w:rPr>
        <w:t>q</w:t>
      </w:r>
      <w:r>
        <w:rPr>
          <w:color w:val="000000"/>
          <w:spacing w:val="0"/>
          <w:w w:val="100"/>
          <w:position w:val="0"/>
        </w:rPr>
        <w:t>净。灌水率又称灌水 模数，单位</w:t>
      </w:r>
      <w:r>
        <w:rPr>
          <w:color w:val="000000"/>
          <w:spacing w:val="0"/>
          <w:w w:val="100"/>
          <w:position w:val="0"/>
          <w:sz w:val="32"/>
          <w:szCs w:val="32"/>
        </w:rPr>
        <w:t>m</w:t>
      </w:r>
      <w:r>
        <w:rPr>
          <w:color w:val="000000"/>
          <w:spacing w:val="0"/>
          <w:w w:val="100"/>
          <w:position w:val="0"/>
        </w:rPr>
        <w:t xml:space="preserve">3/（s </w:t>
      </w:r>
      <w:r>
        <w:rPr>
          <w:color w:val="000000"/>
          <w:spacing w:val="0"/>
          <w:w w:val="100"/>
          <w:position w:val="0"/>
        </w:rPr>
        <w:t>•万亩）或</w:t>
      </w:r>
      <w:r>
        <w:rPr>
          <w:color w:val="000000"/>
          <w:spacing w:val="0"/>
          <w:w w:val="100"/>
          <w:position w:val="0"/>
          <w:sz w:val="32"/>
          <w:szCs w:val="32"/>
        </w:rPr>
        <w:t>m</w:t>
      </w:r>
      <w:r>
        <w:rPr>
          <w:color w:val="000000"/>
          <w:spacing w:val="0"/>
          <w:w w:val="100"/>
          <w:position w:val="0"/>
        </w:rPr>
        <w:t>3/（s*100</w:t>
      </w:r>
      <w:r>
        <w:rPr>
          <w:color w:val="000000"/>
          <w:spacing w:val="0"/>
          <w:w w:val="100"/>
          <w:position w:val="0"/>
          <w:sz w:val="32"/>
          <w:szCs w:val="32"/>
        </w:rPr>
        <w:t>hm</w:t>
      </w:r>
      <w:r>
        <w:rPr>
          <w:color w:val="000000"/>
          <w:spacing w:val="0"/>
          <w:w w:val="100"/>
          <w:position w:val="0"/>
        </w:rPr>
        <w:t>2</w:t>
      </w:r>
      <w:r>
        <w:rPr>
          <w:color w:val="000000"/>
          <w:spacing w:val="0"/>
          <w:w w:val="100"/>
          <w:position w:val="0"/>
        </w:rPr>
        <w:t>）或</w:t>
      </w:r>
      <w:r>
        <w:rPr>
          <w:color w:val="000000"/>
          <w:spacing w:val="0"/>
          <w:w w:val="100"/>
          <w:position w:val="0"/>
          <w:sz w:val="28"/>
          <w:szCs w:val="28"/>
        </w:rPr>
        <w:t>皿</w:t>
      </w:r>
      <w:r>
        <w:rPr>
          <w:color w:val="000000"/>
          <w:spacing w:val="0"/>
          <w:w w:val="100"/>
          <w:position w:val="0"/>
        </w:rPr>
        <w:t>3/</w:t>
      </w:r>
      <w:r>
        <w:rPr>
          <w:color w:val="000000"/>
          <w:spacing w:val="0"/>
          <w:w w:val="100"/>
          <w:position w:val="0"/>
        </w:rPr>
        <w:t xml:space="preserve">（s* </w:t>
      </w:r>
      <w:r>
        <w:rPr>
          <w:color w:val="000000"/>
          <w:spacing w:val="0"/>
          <w:w w:val="100"/>
          <w:position w:val="0"/>
          <w:sz w:val="32"/>
          <w:szCs w:val="32"/>
        </w:rPr>
        <w:t>hm</w:t>
      </w:r>
      <w:r>
        <w:rPr>
          <w:color w:val="000000"/>
          <w:spacing w:val="0"/>
          <w:w w:val="100"/>
          <w:position w:val="0"/>
        </w:rPr>
        <w:t>2）。</w:t>
      </w:r>
    </w:p>
    <w:p>
      <w:pPr>
        <w:pStyle w:val="a5"/>
        <w:keepNext w:val="0"/>
        <w:keepLines w:val="0"/>
        <w:widowControl w:val="0"/>
        <w:shd w:val="clear" w:color="auto" w:fill="auto"/>
        <w:tabs>
          <w:tab w:val="left" w:pos="491"/>
        </w:tabs>
        <w:bidi w:val="0"/>
        <w:spacing w:before="0" w:after="0" w:line="403" w:lineRule="exact"/>
        <w:ind w:left="0" w:right="0" w:firstLine="0"/>
        <w:jc w:val="left"/>
      </w:pPr>
      <w:bookmarkStart w:id="56" w:name="bookmark87"/>
      <w:r>
        <w:rPr>
          <w:color w:val="000000"/>
          <w:spacing w:val="0"/>
          <w:w w:val="100"/>
          <w:position w:val="0"/>
        </w:rPr>
        <w:t>2</w:t>
      </w:r>
      <w:bookmarkEnd w:id="56"/>
      <w:r>
        <w:rPr>
          <w:color w:val="000000"/>
          <w:spacing w:val="0"/>
          <w:w w:val="100"/>
          <w:position w:val="0"/>
        </w:rPr>
        <w:t>）</w:t>
        <w:tab/>
        <w:t>灌水率的计算（作业</w:t>
      </w:r>
      <w:r>
        <w:rPr>
          <w:color w:val="000000"/>
          <w:spacing w:val="0"/>
          <w:w w:val="100"/>
          <w:position w:val="0"/>
        </w:rPr>
        <w:t>3-3）</w:t>
      </w:r>
    </w:p>
    <w:p>
      <w:pPr>
        <w:pStyle w:val="a5"/>
        <w:keepNext w:val="0"/>
        <w:keepLines w:val="0"/>
        <w:widowControl w:val="0"/>
        <w:shd w:val="clear" w:color="auto" w:fill="auto"/>
        <w:bidi w:val="0"/>
        <w:spacing w:before="0" w:after="0" w:line="403" w:lineRule="exact"/>
        <w:ind w:left="0" w:right="0" w:firstLine="360"/>
        <w:jc w:val="left"/>
      </w:pPr>
      <w:r>
        <w:rPr>
          <w:color w:val="000000"/>
          <w:spacing w:val="0"/>
          <w:w w:val="100"/>
          <w:position w:val="0"/>
        </w:rPr>
        <w:t>某种作物第</w:t>
      </w:r>
      <w:r>
        <w:rPr>
          <w:color w:val="000000"/>
          <w:spacing w:val="0"/>
          <w:w w:val="100"/>
          <w:position w:val="0"/>
        </w:rPr>
        <w:t>i</w:t>
      </w:r>
      <w:r>
        <w:rPr>
          <w:color w:val="000000"/>
          <w:spacing w:val="0"/>
          <w:w w:val="100"/>
          <w:position w:val="0"/>
        </w:rPr>
        <w:t>次灌水率计算：</w:t>
      </w:r>
    </w:p>
    <w:p>
      <w:pPr>
        <w:pStyle w:val="40"/>
        <w:keepNext/>
        <w:keepLines/>
        <w:widowControl w:val="0"/>
        <w:shd w:val="clear" w:color="auto" w:fill="auto"/>
        <w:bidi w:val="0"/>
        <w:spacing w:before="0" w:after="80" w:line="240" w:lineRule="auto"/>
        <w:ind w:left="4560" w:right="0" w:firstLine="0"/>
        <w:jc w:val="left"/>
        <w:rPr>
          <w:sz w:val="64"/>
          <w:szCs w:val="64"/>
        </w:rPr>
      </w:pPr>
      <w:bookmarkStart w:id="57" w:name="bookmark88"/>
      <w:bookmarkStart w:id="58" w:name="bookmark89"/>
      <w:bookmarkStart w:id="59" w:name="bookmark90"/>
      <w:r>
        <w:rPr>
          <w:rFonts w:ascii="SimSun" w:eastAsia="SimSun" w:hAnsi="SimSun" w:cs="SimSun"/>
          <w:b/>
          <w:bCs/>
          <w:color w:val="000000"/>
          <w:spacing w:val="0"/>
          <w:w w:val="100"/>
          <w:position w:val="0"/>
          <w:sz w:val="32"/>
          <w:szCs w:val="32"/>
        </w:rPr>
        <w:t xml:space="preserve">a </w:t>
      </w:r>
      <w:r>
        <w:rPr>
          <w:i/>
          <w:iCs/>
          <w:color w:val="000000"/>
          <w:spacing w:val="0"/>
          <w:w w:val="100"/>
          <w:position w:val="0"/>
          <w:sz w:val="64"/>
          <w:szCs w:val="64"/>
        </w:rPr>
        <w:t>m</w:t>
      </w:r>
      <w:bookmarkEnd w:id="57"/>
      <w:bookmarkEnd w:id="58"/>
      <w:bookmarkEnd w:id="59"/>
    </w:p>
    <w:p>
      <w:pPr>
        <w:pStyle w:val="10"/>
        <w:keepNext/>
        <w:keepLines/>
        <w:widowControl w:val="0"/>
        <w:shd w:val="clear" w:color="auto" w:fill="auto"/>
        <w:tabs>
          <w:tab w:val="left" w:pos="4238"/>
        </w:tabs>
        <w:bidi w:val="0"/>
        <w:spacing w:before="0" w:after="0" w:line="240" w:lineRule="auto"/>
        <w:ind w:left="3100" w:right="0" w:firstLine="0"/>
        <w:jc w:val="left"/>
      </w:pPr>
      <w:bookmarkStart w:id="60" w:name="bookmark91"/>
      <w:bookmarkStart w:id="61" w:name="bookmark92"/>
      <w:bookmarkStart w:id="62" w:name="bookmark93"/>
      <w:r>
        <w:rPr>
          <w:i/>
          <w:iCs/>
          <w:color w:val="000000"/>
          <w:spacing w:val="0"/>
          <w:w w:val="100"/>
          <w:position w:val="0"/>
          <w:sz w:val="44"/>
          <w:szCs w:val="44"/>
          <w:vertAlign w:val="superscript"/>
        </w:rPr>
        <w:t>q</w:t>
      </w:r>
      <w:r>
        <w:rPr>
          <w:i/>
          <w:iCs/>
          <w:color w:val="000000"/>
          <w:spacing w:val="0"/>
          <w:w w:val="100"/>
          <w:position w:val="0"/>
          <w:sz w:val="44"/>
          <w:szCs w:val="44"/>
        </w:rPr>
        <w:t>i</w:t>
      </w:r>
      <w:r>
        <w:rPr>
          <w:color w:val="000000"/>
          <w:spacing w:val="0"/>
          <w:w w:val="100"/>
          <w:position w:val="0"/>
        </w:rPr>
        <w:tab/>
        <w:t>8.64</w:t>
      </w:r>
      <w:r>
        <w:rPr>
          <w:i/>
          <w:iCs/>
          <w:color w:val="000000"/>
          <w:spacing w:val="0"/>
          <w:w w:val="100"/>
          <w:position w:val="0"/>
        </w:rPr>
        <w:t>T</w:t>
      </w:r>
      <w:bookmarkEnd w:id="60"/>
      <w:bookmarkEnd w:id="61"/>
      <w:bookmarkEnd w:id="62"/>
    </w:p>
    <w:p>
      <w:pPr>
        <w:pStyle w:val="22"/>
        <w:keepNext/>
        <w:keepLines/>
        <w:widowControl w:val="0"/>
        <w:shd w:val="clear" w:color="auto" w:fill="auto"/>
        <w:bidi w:val="0"/>
        <w:spacing w:before="0" w:after="0" w:line="240" w:lineRule="auto"/>
        <w:ind w:left="0" w:right="0" w:firstLine="0"/>
        <w:jc w:val="left"/>
      </w:pPr>
      <w:bookmarkStart w:id="63" w:name="bookmark94"/>
      <w:bookmarkStart w:id="64" w:name="bookmark95"/>
      <w:bookmarkStart w:id="65" w:name="bookmark96"/>
      <w:r>
        <w:rPr>
          <w:rFonts w:ascii="Times New Roman" w:eastAsia="Times New Roman" w:hAnsi="Times New Roman" w:cs="Times New Roman"/>
          <w:i/>
          <w:iCs/>
          <w:color w:val="000000"/>
          <w:spacing w:val="0"/>
          <w:w w:val="100"/>
          <w:position w:val="0"/>
          <w:sz w:val="44"/>
          <w:szCs w:val="44"/>
        </w:rPr>
        <w:t>q</w:t>
      </w:r>
      <w:r>
        <w:rPr>
          <w:color w:val="000000"/>
          <w:spacing w:val="0"/>
          <w:w w:val="100"/>
          <w:position w:val="0"/>
        </w:rPr>
        <w:t xml:space="preserve"> </w:t>
      </w:r>
      <w:r>
        <w:rPr>
          <w:color w:val="000000"/>
          <w:spacing w:val="0"/>
          <w:w w:val="100"/>
          <w:position w:val="0"/>
        </w:rPr>
        <w:t>一第</w:t>
      </w:r>
      <w:r>
        <w:rPr>
          <w:rFonts w:ascii="Times New Roman" w:eastAsia="Times New Roman" w:hAnsi="Times New Roman" w:cs="Times New Roman"/>
          <w:i/>
          <w:iCs/>
          <w:color w:val="000000"/>
          <w:spacing w:val="0"/>
          <w:w w:val="100"/>
          <w:position w:val="0"/>
          <w:sz w:val="44"/>
          <w:szCs w:val="44"/>
        </w:rPr>
        <w:t>i</w:t>
      </w:r>
      <w:r>
        <w:rPr>
          <w:color w:val="000000"/>
          <w:spacing w:val="0"/>
          <w:w w:val="100"/>
          <w:position w:val="0"/>
        </w:rPr>
        <w:t>次灌水的灌水率，</w:t>
      </w:r>
      <w:r>
        <w:rPr>
          <w:rFonts w:ascii="Times New Roman" w:eastAsia="Times New Roman" w:hAnsi="Times New Roman" w:cs="Times New Roman"/>
          <w:i/>
          <w:iCs/>
          <w:color w:val="000000"/>
          <w:spacing w:val="0"/>
          <w:w w:val="100"/>
          <w:position w:val="0"/>
          <w:sz w:val="44"/>
          <w:szCs w:val="44"/>
        </w:rPr>
        <w:t>m</w:t>
      </w:r>
      <w:r>
        <w:rPr>
          <w:rFonts w:ascii="Arial" w:eastAsia="Arial" w:hAnsi="Arial" w:cs="Arial"/>
          <w:color w:val="000000"/>
          <w:spacing w:val="0"/>
          <w:w w:val="100"/>
          <w:position w:val="0"/>
          <w:sz w:val="30"/>
          <w:szCs w:val="30"/>
        </w:rPr>
        <w:t xml:space="preserve"> </w:t>
      </w:r>
      <w:r>
        <w:rPr>
          <w:rFonts w:ascii="Arial" w:eastAsia="Arial" w:hAnsi="Arial" w:cs="Arial"/>
          <w:color w:val="000000"/>
          <w:spacing w:val="0"/>
          <w:w w:val="100"/>
          <w:position w:val="0"/>
          <w:sz w:val="30"/>
          <w:szCs w:val="30"/>
        </w:rPr>
        <w:t>3</w:t>
      </w:r>
      <w:r>
        <w:rPr>
          <w:color w:val="000000"/>
          <w:spacing w:val="0"/>
          <w:w w:val="100"/>
          <w:position w:val="0"/>
        </w:rPr>
        <w:t xml:space="preserve">/（ </w:t>
      </w:r>
      <w:r>
        <w:rPr>
          <w:rFonts w:ascii="Times New Roman" w:eastAsia="Times New Roman" w:hAnsi="Times New Roman" w:cs="Times New Roman"/>
          <w:i/>
          <w:iCs/>
          <w:color w:val="000000"/>
          <w:spacing w:val="0"/>
          <w:w w:val="100"/>
          <w:position w:val="0"/>
          <w:sz w:val="44"/>
          <w:szCs w:val="44"/>
        </w:rPr>
        <w:t>s</w:t>
      </w:r>
      <w:r>
        <w:rPr>
          <w:rFonts w:ascii="Arial" w:eastAsia="Arial" w:hAnsi="Arial" w:cs="Arial"/>
          <w:color w:val="000000"/>
          <w:spacing w:val="0"/>
          <w:w w:val="100"/>
          <w:position w:val="0"/>
          <w:sz w:val="30"/>
          <w:szCs w:val="30"/>
        </w:rPr>
        <w:t xml:space="preserve"> </w:t>
      </w:r>
      <w:r>
        <w:rPr>
          <w:rFonts w:ascii="Arial" w:eastAsia="Arial" w:hAnsi="Arial" w:cs="Arial"/>
          <w:color w:val="000000"/>
          <w:spacing w:val="0"/>
          <w:w w:val="100"/>
          <w:position w:val="0"/>
          <w:sz w:val="30"/>
          <w:szCs w:val="30"/>
        </w:rPr>
        <w:t>-</w:t>
      </w:r>
      <w:r>
        <w:rPr>
          <w:color w:val="000000"/>
          <w:spacing w:val="0"/>
          <w:w w:val="100"/>
          <w:position w:val="0"/>
        </w:rPr>
        <w:t>万亩）</w:t>
      </w:r>
      <w:bookmarkEnd w:id="63"/>
      <w:bookmarkEnd w:id="64"/>
      <w:bookmarkEnd w:id="65"/>
    </w:p>
    <w:p>
      <w:pPr>
        <w:pStyle w:val="a4"/>
        <w:keepNext w:val="0"/>
        <w:keepLines w:val="0"/>
        <w:widowControl w:val="0"/>
        <w:shd w:val="clear" w:color="auto" w:fill="auto"/>
        <w:bidi w:val="0"/>
        <w:spacing w:before="0" w:after="0" w:line="180" w:lineRule="auto"/>
        <w:ind w:left="0" w:right="0" w:firstLine="360"/>
        <w:jc w:val="left"/>
        <w:rPr>
          <w:sz w:val="44"/>
          <w:szCs w:val="44"/>
        </w:rPr>
      </w:pPr>
      <w:r>
        <w:rPr>
          <w:rFonts w:ascii="Times New Roman" w:eastAsia="Times New Roman" w:hAnsi="Times New Roman" w:cs="Times New Roman"/>
          <w:i/>
          <w:iCs/>
          <w:color w:val="000000"/>
          <w:spacing w:val="0"/>
          <w:w w:val="100"/>
          <w:position w:val="0"/>
          <w:sz w:val="44"/>
          <w:szCs w:val="44"/>
        </w:rPr>
        <w:t>i</w:t>
      </w:r>
    </w:p>
    <w:p>
      <w:pPr>
        <w:pStyle w:val="22"/>
        <w:keepNext/>
        <w:keepLines/>
        <w:widowControl w:val="0"/>
        <w:shd w:val="clear" w:color="auto" w:fill="auto"/>
        <w:bidi w:val="0"/>
        <w:spacing w:before="0" w:after="300" w:line="240" w:lineRule="auto"/>
        <w:ind w:left="0" w:right="0" w:firstLine="0"/>
        <w:jc w:val="left"/>
      </w:pPr>
      <w:bookmarkStart w:id="66" w:name="bookmark97"/>
      <w:bookmarkStart w:id="67" w:name="bookmark98"/>
      <w:bookmarkStart w:id="68" w:name="bookmark99"/>
      <w:r>
        <w:rPr>
          <w:rFonts w:ascii="Times New Roman" w:eastAsia="Times New Roman" w:hAnsi="Times New Roman" w:cs="Times New Roman"/>
          <w:i/>
          <w:iCs/>
          <w:color w:val="000000"/>
          <w:spacing w:val="0"/>
          <w:w w:val="100"/>
          <w:position w:val="0"/>
          <w:sz w:val="44"/>
          <w:szCs w:val="44"/>
        </w:rPr>
        <w:t>a</w:t>
      </w:r>
      <w:r>
        <w:rPr>
          <w:color w:val="000000"/>
          <w:spacing w:val="0"/>
          <w:w w:val="100"/>
          <w:position w:val="0"/>
        </w:rPr>
        <w:t>一某作物的种植比</w:t>
      </w:r>
      <w:bookmarkEnd w:id="66"/>
      <w:bookmarkEnd w:id="67"/>
      <w:bookmarkEnd w:id="68"/>
    </w:p>
    <w:p>
      <w:pPr>
        <w:pStyle w:val="22"/>
        <w:keepNext/>
        <w:keepLines/>
        <w:widowControl w:val="0"/>
        <w:shd w:val="clear" w:color="auto" w:fill="auto"/>
        <w:bidi w:val="0"/>
        <w:spacing w:before="0" w:after="0" w:line="240" w:lineRule="auto"/>
        <w:ind w:left="0" w:right="0" w:firstLine="0"/>
        <w:jc w:val="left"/>
      </w:pPr>
      <w:bookmarkStart w:id="69" w:name="bookmark100"/>
      <w:r>
        <w:rPr>
          <w:rFonts w:ascii="Times New Roman" w:eastAsia="Times New Roman" w:hAnsi="Times New Roman" w:cs="Times New Roman"/>
          <w:i/>
          <w:iCs/>
          <w:color w:val="000000"/>
          <w:spacing w:val="0"/>
          <w:w w:val="100"/>
          <w:position w:val="0"/>
          <w:sz w:val="44"/>
          <w:szCs w:val="44"/>
        </w:rPr>
        <w:t>m</w:t>
      </w:r>
      <w:r>
        <w:rPr>
          <w:color w:val="000000"/>
          <w:spacing w:val="0"/>
          <w:w w:val="100"/>
          <w:position w:val="0"/>
        </w:rPr>
        <w:t xml:space="preserve"> </w:t>
      </w:r>
      <w:r>
        <w:rPr>
          <w:color w:val="000000"/>
          <w:spacing w:val="0"/>
          <w:w w:val="100"/>
          <w:position w:val="0"/>
        </w:rPr>
        <w:t>一某作物第</w:t>
      </w:r>
      <w:r>
        <w:rPr>
          <w:rFonts w:ascii="Times New Roman" w:eastAsia="Times New Roman" w:hAnsi="Times New Roman" w:cs="Times New Roman"/>
          <w:i/>
          <w:iCs/>
          <w:color w:val="000000"/>
          <w:spacing w:val="0"/>
          <w:w w:val="100"/>
          <w:position w:val="0"/>
          <w:sz w:val="44"/>
          <w:szCs w:val="44"/>
        </w:rPr>
        <w:t>i</w:t>
      </w:r>
      <w:r>
        <w:rPr>
          <w:color w:val="000000"/>
          <w:spacing w:val="0"/>
          <w:w w:val="100"/>
          <w:position w:val="0"/>
        </w:rPr>
        <w:t>次灌水的净灌水定额，</w:t>
      </w:r>
      <w:r>
        <w:rPr>
          <w:rFonts w:ascii="Times New Roman" w:eastAsia="Times New Roman" w:hAnsi="Times New Roman" w:cs="Times New Roman"/>
          <w:i/>
          <w:iCs/>
          <w:color w:val="000000"/>
          <w:spacing w:val="0"/>
          <w:w w:val="100"/>
          <w:position w:val="0"/>
          <w:sz w:val="44"/>
          <w:szCs w:val="44"/>
        </w:rPr>
        <w:t>m</w:t>
      </w:r>
      <w:r>
        <w:rPr>
          <w:rFonts w:ascii="Times New Roman" w:eastAsia="Times New Roman" w:hAnsi="Times New Roman" w:cs="Times New Roman"/>
          <w:i/>
          <w:iCs/>
          <w:color w:val="000000"/>
          <w:spacing w:val="0"/>
          <w:w w:val="100"/>
          <w:position w:val="0"/>
          <w:sz w:val="44"/>
          <w:szCs w:val="44"/>
        </w:rPr>
        <w:t>3/</w:t>
      </w:r>
      <w:r>
        <w:rPr>
          <w:color w:val="000000"/>
          <w:spacing w:val="0"/>
          <w:w w:val="100"/>
          <w:position w:val="0"/>
        </w:rPr>
        <w:t>亩</w:t>
      </w:r>
      <w:bookmarkEnd w:id="69"/>
    </w:p>
    <w:p>
      <w:pPr>
        <w:pStyle w:val="22"/>
        <w:keepNext/>
        <w:keepLines/>
        <w:widowControl w:val="0"/>
        <w:shd w:val="clear" w:color="auto" w:fill="auto"/>
        <w:bidi w:val="0"/>
        <w:spacing w:before="0" w:after="0" w:line="240" w:lineRule="auto"/>
        <w:ind w:left="0" w:right="0" w:firstLine="0"/>
        <w:jc w:val="left"/>
        <w:rPr>
          <w:sz w:val="44"/>
          <w:szCs w:val="44"/>
        </w:rPr>
      </w:pPr>
      <w:bookmarkStart w:id="70" w:name="bookmark101"/>
      <w:r>
        <w:rPr>
          <w:rFonts w:ascii="Times New Roman" w:eastAsia="Times New Roman" w:hAnsi="Times New Roman" w:cs="Times New Roman"/>
          <w:i/>
          <w:iCs/>
          <w:color w:val="000000"/>
          <w:spacing w:val="0"/>
          <w:w w:val="100"/>
          <w:position w:val="0"/>
          <w:sz w:val="44"/>
          <w:szCs w:val="44"/>
        </w:rPr>
        <w:t>T’</w:t>
      </w:r>
      <w:r>
        <w:rPr>
          <w:color w:val="000000"/>
          <w:spacing w:val="0"/>
          <w:w w:val="100"/>
          <w:position w:val="0"/>
          <w:sz w:val="62"/>
          <w:szCs w:val="62"/>
        </w:rPr>
        <w:t>一</w:t>
      </w:r>
      <w:r>
        <w:rPr>
          <w:color w:val="000000"/>
          <w:spacing w:val="0"/>
          <w:w w:val="100"/>
          <w:position w:val="0"/>
          <w:sz w:val="62"/>
          <w:szCs w:val="62"/>
        </w:rPr>
        <w:t>某作物第</w:t>
      </w:r>
      <w:r>
        <w:rPr>
          <w:rFonts w:ascii="Times New Roman" w:eastAsia="Times New Roman" w:hAnsi="Times New Roman" w:cs="Times New Roman"/>
          <w:i/>
          <w:iCs/>
          <w:color w:val="000000"/>
          <w:spacing w:val="0"/>
          <w:w w:val="100"/>
          <w:position w:val="0"/>
          <w:sz w:val="44"/>
          <w:szCs w:val="44"/>
        </w:rPr>
        <w:t>i</w:t>
      </w:r>
      <w:r>
        <w:rPr>
          <w:color w:val="000000"/>
          <w:spacing w:val="0"/>
          <w:w w:val="100"/>
          <w:position w:val="0"/>
          <w:sz w:val="62"/>
          <w:szCs w:val="62"/>
        </w:rPr>
        <w:t>次灌水的延续时间，</w:t>
      </w:r>
      <w:r>
        <w:rPr>
          <w:rFonts w:ascii="Times New Roman" w:eastAsia="Times New Roman" w:hAnsi="Times New Roman" w:cs="Times New Roman"/>
          <w:i/>
          <w:iCs/>
          <w:color w:val="000000"/>
          <w:spacing w:val="0"/>
          <w:w w:val="100"/>
          <w:position w:val="0"/>
          <w:sz w:val="44"/>
          <w:szCs w:val="44"/>
        </w:rPr>
        <w:t>d</w:t>
      </w:r>
      <w:bookmarkEnd w:id="70"/>
    </w:p>
    <w:p>
      <w:pPr>
        <w:pStyle w:val="a4"/>
        <w:keepNext w:val="0"/>
        <w:keepLines w:val="0"/>
        <w:widowControl w:val="0"/>
        <w:shd w:val="clear" w:color="auto" w:fill="auto"/>
        <w:bidi w:val="0"/>
        <w:spacing w:before="0" w:after="0" w:line="180" w:lineRule="auto"/>
        <w:ind w:left="0" w:right="0" w:firstLine="360"/>
        <w:jc w:val="left"/>
        <w:rPr>
          <w:sz w:val="44"/>
          <w:szCs w:val="44"/>
        </w:rPr>
      </w:pPr>
      <w:r>
        <w:rPr>
          <w:rFonts w:ascii="Times New Roman" w:eastAsia="Times New Roman" w:hAnsi="Times New Roman" w:cs="Times New Roman"/>
          <w:i/>
          <w:iCs/>
          <w:color w:val="000000"/>
          <w:spacing w:val="0"/>
          <w:w w:val="100"/>
          <w:position w:val="0"/>
          <w:sz w:val="44"/>
          <w:szCs w:val="44"/>
        </w:rPr>
        <w:t>i</w:t>
      </w:r>
    </w:p>
    <w:p>
      <w:pPr>
        <w:pStyle w:val="22"/>
        <w:keepNext/>
        <w:keepLines/>
        <w:widowControl w:val="0"/>
        <w:shd w:val="clear" w:color="auto" w:fill="auto"/>
        <w:bidi w:val="0"/>
        <w:spacing w:before="0" w:after="360" w:line="209" w:lineRule="auto"/>
        <w:ind w:left="0" w:right="0" w:firstLine="0"/>
        <w:jc w:val="both"/>
      </w:pPr>
      <w:bookmarkStart w:id="71" w:name="bookmark102"/>
      <w:bookmarkStart w:id="72" w:name="bookmark103"/>
      <w:bookmarkStart w:id="73" w:name="bookmark104"/>
      <w:r>
        <w:rPr>
          <w:rFonts w:ascii="Times New Roman" w:eastAsia="Times New Roman" w:hAnsi="Times New Roman" w:cs="Times New Roman"/>
          <w:color w:val="000000"/>
          <w:spacing w:val="0"/>
          <w:w w:val="100"/>
          <w:position w:val="0"/>
        </w:rPr>
        <w:t xml:space="preserve">8.64 </w:t>
      </w:r>
      <w:r>
        <w:rPr>
          <w:color w:val="000000"/>
          <w:spacing w:val="0"/>
          <w:w w:val="100"/>
          <w:position w:val="0"/>
        </w:rPr>
        <w:t>—单位换算系数</w:t>
      </w:r>
      <w:bookmarkEnd w:id="71"/>
      <w:bookmarkEnd w:id="72"/>
      <w:bookmarkEnd w:id="73"/>
    </w:p>
    <w:p>
      <w:pPr>
        <w:pStyle w:val="a5"/>
        <w:keepNext w:val="0"/>
        <w:keepLines w:val="0"/>
        <w:widowControl w:val="0"/>
        <w:shd w:val="clear" w:color="auto" w:fill="auto"/>
        <w:bidi w:val="0"/>
        <w:spacing w:before="0" w:after="0" w:line="403" w:lineRule="exact"/>
        <w:ind w:left="0" w:right="0" w:firstLine="0"/>
        <w:jc w:val="left"/>
      </w:pPr>
      <w:r>
        <w:rPr>
          <w:color w:val="000000"/>
          <w:spacing w:val="0"/>
          <w:w w:val="100"/>
          <w:position w:val="0"/>
        </w:rPr>
        <w:t>注意：同一时期各种作物灌水率可以累加</w:t>
      </w:r>
    </w:p>
    <w:p>
      <w:pPr>
        <w:pStyle w:val="70"/>
        <w:keepNext/>
        <w:keepLines/>
        <w:widowControl w:val="0"/>
        <w:numPr>
          <w:ilvl w:val="0"/>
          <w:numId w:val="3"/>
        </w:numPr>
        <w:shd w:val="clear" w:color="auto" w:fill="auto"/>
        <w:tabs>
          <w:tab w:val="left" w:pos="546"/>
        </w:tabs>
        <w:bidi w:val="0"/>
        <w:spacing w:before="0" w:after="160" w:line="403" w:lineRule="exact"/>
        <w:ind w:left="0" w:right="0" w:firstLine="0"/>
        <w:jc w:val="left"/>
      </w:pPr>
      <w:bookmarkStart w:id="74" w:name="bookmark105"/>
      <w:bookmarkStart w:id="75" w:name="bookmark106"/>
      <w:bookmarkStart w:id="76" w:name="bookmark107"/>
      <w:bookmarkStart w:id="77" w:name="bookmark108"/>
      <w:bookmarkEnd w:id="76"/>
      <w:r>
        <w:rPr>
          <w:spacing w:val="0"/>
          <w:w w:val="100"/>
          <w:position w:val="0"/>
        </w:rPr>
        <w:t>初步灌水率图的绘制步骤及修正原则</w:t>
      </w:r>
      <w:bookmarkEnd w:id="74"/>
      <w:bookmarkEnd w:id="75"/>
      <w:bookmarkEnd w:id="77"/>
    </w:p>
    <w:p>
      <w:pPr>
        <w:pStyle w:val="a4"/>
        <w:keepNext w:val="0"/>
        <w:keepLines w:val="0"/>
        <w:widowControl w:val="0"/>
        <w:shd w:val="clear" w:color="auto" w:fill="auto"/>
        <w:bidi w:val="0"/>
        <w:spacing w:before="0" w:after="240" w:line="240" w:lineRule="auto"/>
        <w:ind w:left="0" w:right="1500" w:firstLine="0"/>
        <w:jc w:val="right"/>
        <w:rPr>
          <w:sz w:val="28"/>
          <w:szCs w:val="28"/>
        </w:rPr>
      </w:pPr>
      <w:r>
        <w:drawing>
          <wp:anchor distT="0" distB="0" distL="50800" distR="50800" simplePos="0" relativeHeight="251664384" behindDoc="0" locked="0" layoutInCell="1" allowOverlap="1">
            <wp:simplePos x="0" y="0"/>
            <wp:positionH relativeFrom="page">
              <wp:posOffset>7344410</wp:posOffset>
            </wp:positionH>
            <wp:positionV relativeFrom="paragraph">
              <wp:posOffset>355600</wp:posOffset>
            </wp:positionV>
            <wp:extent cx="609600" cy="207010"/>
            <wp:wrapSquare wrapText="right"/>
            <wp:docPr id="9" name="Shape 9"/>
            <wp:cNvGraphicFramePr/>
            <a:graphic xmlns:a="http://schemas.openxmlformats.org/drawingml/2006/main">
              <a:graphicData uri="http://schemas.openxmlformats.org/drawingml/2006/picture">
                <pic:pic xmlns:pic="http://schemas.openxmlformats.org/drawingml/2006/picture">
                  <pic:nvPicPr>
                    <pic:cNvPr id="9" name="Picture box 10"/>
                    <pic:cNvPicPr/>
                  </pic:nvPicPr>
                  <pic:blipFill>
                    <a:blip xmlns:r="http://schemas.openxmlformats.org/officeDocument/2006/relationships" r:embed="rId7"/>
                    <a:stretch>
                      <a:fillRect/>
                    </a:stretch>
                  </pic:blipFill>
                  <pic:spPr>
                    <a:xfrm>
                      <a:off x="0" y="0"/>
                      <a:ext cx="609600" cy="207010"/>
                    </a:xfrm>
                    <a:prstGeom prst="rect">
                      <a:avLst/>
                    </a:prstGeom>
                  </pic:spPr>
                </pic:pic>
              </a:graphicData>
            </a:graphic>
          </wp:anchor>
        </w:drawing>
      </w:r>
      <w:r>
        <w:rPr>
          <w:color w:val="000000"/>
          <w:spacing w:val="0"/>
          <w:w w:val="100"/>
          <w:position w:val="0"/>
          <w:sz w:val="28"/>
          <w:szCs w:val="28"/>
        </w:rPr>
        <w:t>小麦</w:t>
      </w:r>
    </w:p>
    <w:p>
      <w:pPr>
        <w:pStyle w:val="a4"/>
        <w:keepNext w:val="0"/>
        <w:keepLines w:val="0"/>
        <w:widowControl w:val="0"/>
        <w:shd w:val="clear" w:color="auto" w:fill="auto"/>
        <w:bidi w:val="0"/>
        <w:spacing w:before="0" w:after="240" w:line="240" w:lineRule="auto"/>
        <w:ind w:left="0" w:right="1500" w:firstLine="0"/>
        <w:jc w:val="right"/>
        <w:rPr>
          <w:sz w:val="28"/>
          <w:szCs w:val="28"/>
        </w:rPr>
      </w:pPr>
      <w:r>
        <w:rPr>
          <w:color w:val="000000"/>
          <w:spacing w:val="0"/>
          <w:w w:val="100"/>
          <w:position w:val="0"/>
          <w:sz w:val="28"/>
          <w:szCs w:val="28"/>
        </w:rPr>
        <w:t>棉花</w:t>
      </w:r>
    </w:p>
    <w:p>
      <w:pPr>
        <w:pStyle w:val="a5"/>
        <w:keepNext w:val="0"/>
        <w:keepLines w:val="0"/>
        <w:widowControl w:val="0"/>
        <w:shd w:val="clear" w:color="auto" w:fill="auto"/>
        <w:tabs>
          <w:tab w:val="left" w:pos="912"/>
        </w:tabs>
        <w:bidi w:val="0"/>
        <w:spacing w:before="0" w:after="160" w:line="240" w:lineRule="auto"/>
        <w:ind w:left="0" w:right="1500" w:firstLine="0"/>
        <w:jc w:val="right"/>
        <w:rPr>
          <w:sz w:val="22"/>
          <w:szCs w:val="22"/>
        </w:rPr>
      </w:pPr>
      <w:r>
        <w:rPr>
          <w:b/>
          <w:bCs/>
          <w:color w:val="000000"/>
          <w:spacing w:val="0"/>
          <w:w w:val="100"/>
          <w:position w:val="0"/>
          <w:sz w:val="32"/>
          <w:szCs w:val="32"/>
          <w:u w:val="single"/>
        </w:rPr>
        <w:t>「</w:t>
        <w:tab/>
        <w:t>1</w:t>
      </w:r>
      <w:r>
        <w:rPr>
          <w:b/>
          <w:bCs/>
          <w:color w:val="000000"/>
          <w:spacing w:val="0"/>
          <w:w w:val="100"/>
          <w:position w:val="0"/>
          <w:sz w:val="32"/>
          <w:szCs w:val="32"/>
        </w:rPr>
        <w:t>昏</w:t>
      </w:r>
      <w:r>
        <w:rPr>
          <w:rFonts w:ascii="SimHei" w:eastAsia="SimHei" w:hAnsi="SimHei" w:cs="SimHei"/>
          <w:i/>
          <w:iCs/>
          <w:color w:val="000000"/>
          <w:spacing w:val="0"/>
          <w:w w:val="100"/>
          <w:position w:val="0"/>
          <w:sz w:val="22"/>
          <w:szCs w:val="22"/>
        </w:rPr>
        <w:t>于</w:t>
      </w:r>
    </w:p>
    <w:p>
      <w:pPr>
        <w:pStyle w:val="a5"/>
        <w:keepNext w:val="0"/>
        <w:keepLines w:val="0"/>
        <w:widowControl w:val="0"/>
        <w:shd w:val="clear" w:color="auto" w:fill="auto"/>
        <w:bidi w:val="0"/>
        <w:spacing w:before="0" w:after="0" w:line="240" w:lineRule="auto"/>
        <w:ind w:left="0" w:right="1500" w:firstLine="0"/>
        <w:jc w:val="right"/>
        <w:rPr>
          <w:sz w:val="28"/>
          <w:szCs w:val="28"/>
        </w:rPr>
      </w:pPr>
      <w:r>
        <w:rPr>
          <w:b/>
          <w:bCs/>
          <w:color w:val="000000"/>
          <w:spacing w:val="0"/>
          <w:w w:val="100"/>
          <w:position w:val="0"/>
          <w:sz w:val="32"/>
          <w:szCs w:val="32"/>
          <w:u w:val="single"/>
        </w:rPr>
        <w:t>l：:E</w:t>
      </w:r>
      <w:r>
        <w:rPr>
          <w:color w:val="000000"/>
          <w:spacing w:val="0"/>
          <w:w w:val="100"/>
          <w:position w:val="0"/>
          <w:sz w:val="28"/>
          <w:szCs w:val="28"/>
        </w:rPr>
        <w:t>玉米</w:t>
      </w:r>
    </w:p>
    <w:p>
      <w:pPr>
        <w:widowControl w:val="0"/>
        <w:spacing w:line="1" w:lineRule="exact"/>
      </w:pPr>
      <w:r>
        <w:drawing>
          <wp:anchor distT="2750185" distB="19050" distL="335280" distR="0" simplePos="0" relativeHeight="251665408" behindDoc="0" locked="0" layoutInCell="1" allowOverlap="1">
            <wp:simplePos x="0" y="0"/>
            <wp:positionH relativeFrom="page">
              <wp:posOffset>4585970</wp:posOffset>
            </wp:positionH>
            <wp:positionV relativeFrom="paragraph">
              <wp:posOffset>2750185</wp:posOffset>
            </wp:positionV>
            <wp:extent cx="255905" cy="433070"/>
            <wp:wrapTopAndBottom/>
            <wp:docPr id="11" name="Shape 11"/>
            <wp:cNvGraphicFramePr/>
            <a:graphic xmlns:a="http://schemas.openxmlformats.org/drawingml/2006/main">
              <a:graphicData uri="http://schemas.openxmlformats.org/drawingml/2006/picture">
                <pic:pic xmlns:pic="http://schemas.openxmlformats.org/drawingml/2006/picture">
                  <pic:nvPicPr>
                    <pic:cNvPr id="11" name="Picture box 12"/>
                    <pic:cNvPicPr/>
                  </pic:nvPicPr>
                  <pic:blipFill>
                    <a:blip xmlns:r="http://schemas.openxmlformats.org/officeDocument/2006/relationships" r:embed="rId8"/>
                    <a:stretch>
                      <a:fillRect/>
                    </a:stretch>
                  </pic:blipFill>
                  <pic:spPr>
                    <a:xfrm>
                      <a:off x="0" y="0"/>
                      <a:ext cx="255905" cy="433070"/>
                    </a:xfrm>
                    <a:prstGeom prst="rect">
                      <a:avLst/>
                    </a:prstGeom>
                  </pic:spPr>
                </pic:pic>
              </a:graphicData>
            </a:graphic>
          </wp:anchor>
        </w:drawing>
      </w:r>
      <w:r>
        <mc:AlternateContent>
          <mc:Choice Requires="wps">
            <w:drawing>
              <wp:anchor distT="0" distB="0" distL="0" distR="0" simplePos="0" relativeHeight="251671552" behindDoc="0" locked="0" layoutInCell="1" allowOverlap="1">
                <wp:simplePos x="0" y="0"/>
                <wp:positionH relativeFrom="page">
                  <wp:posOffset>4378960</wp:posOffset>
                </wp:positionH>
                <wp:positionV relativeFrom="paragraph">
                  <wp:posOffset>2783840</wp:posOffset>
                </wp:positionV>
                <wp:extent cx="189230" cy="201295"/>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9230" cy="201295"/>
                        </a:xfrm>
                        <a:prstGeom prst="rect">
                          <a:avLst/>
                        </a:prstGeom>
                        <a:noFill/>
                      </wps:spPr>
                      <wps:txbx>
                        <w:txbxContent>
                          <w:p>
                            <w:pPr>
                              <w:pStyle w:val="21"/>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w:t>
                            </w:r>
                          </w:p>
                        </w:txbxContent>
                      </wps:txbx>
                      <wps:bodyPr vert="eaVert" lIns="0" tIns="0" rIns="0" bIns="0" upright="1"/>
                    </wps:wsp>
                  </a:graphicData>
                </a:graphic>
              </wp:anchor>
            </w:drawing>
          </mc:Choice>
          <mc:Fallback>
            <w:pict>
              <v:shape id="Shape 13" o:spid="_x0000_s1027" type="#_x0000_t202" style="width:14.9pt;height:15.85pt;margin-top:219.2pt;margin-left:344.8pt;mso-position-horizontal-relative:page;mso-wrap-distance-bottom:0;mso-wrap-distance-left:0;mso-wrap-distance-right:0;mso-wrap-distance-top:0;position:absolute;v-text-anchor:top;z-index:251670528" filled="f" fillcolor="this">
                <v:textbox style="layout-flow:vertical-ideographic" inset="0,0,0,0">
                  <w:txbxContent>
                    <w:p>
                      <w:pPr>
                        <w:pStyle w:val="21"/>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w:t>
                      </w:r>
                    </w:p>
                  </w:txbxContent>
                </v:textbox>
              </v:shape>
            </w:pict>
          </mc:Fallback>
        </mc:AlternateContent>
      </w:r>
      <w:r>
        <mc:AlternateContent>
          <mc:Choice Requires="wps">
            <w:drawing>
              <wp:anchor distT="0" distB="0" distL="0" distR="0" simplePos="0" relativeHeight="251673600" behindDoc="0" locked="0" layoutInCell="1" allowOverlap="1">
                <wp:simplePos x="0" y="0"/>
                <wp:positionH relativeFrom="page">
                  <wp:posOffset>4250690</wp:posOffset>
                </wp:positionH>
                <wp:positionV relativeFrom="paragraph">
                  <wp:posOffset>3024505</wp:posOffset>
                </wp:positionV>
                <wp:extent cx="189230" cy="17653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9230" cy="176530"/>
                        </a:xfrm>
                        <a:prstGeom prst="rect">
                          <a:avLst/>
                        </a:prstGeom>
                        <a:noFill/>
                      </wps:spPr>
                      <wps:txbx>
                        <w:txbxContent>
                          <w:p>
                            <w:pPr>
                              <w:pStyle w:val="21"/>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五</w:t>
                            </w:r>
                          </w:p>
                        </w:txbxContent>
                      </wps:txbx>
                      <wps:bodyPr vert="eaVert" lIns="0" tIns="0" rIns="0" bIns="0" upright="1"/>
                    </wps:wsp>
                  </a:graphicData>
                </a:graphic>
              </wp:anchor>
            </w:drawing>
          </mc:Choice>
          <mc:Fallback>
            <w:pict>
              <v:shape id="Shape 15" o:spid="_x0000_s1028" type="#_x0000_t202" style="width:14.9pt;height:13.9pt;margin-top:238.15pt;margin-left:334.7pt;mso-position-horizontal-relative:page;mso-wrap-distance-bottom:0;mso-wrap-distance-left:0;mso-wrap-distance-right:0;mso-wrap-distance-top:0;position:absolute;v-text-anchor:top;z-index:251672576" filled="f" fillcolor="this">
                <v:textbox style="layout-flow:vertical-ideographic" inset="0,0,0,0">
                  <w:txbxContent>
                    <w:p>
                      <w:pPr>
                        <w:pStyle w:val="21"/>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五</w:t>
                      </w:r>
                    </w:p>
                  </w:txbxContent>
                </v:textbox>
              </v:shape>
            </w:pict>
          </mc:Fallback>
        </mc:AlternateContent>
      </w:r>
      <w:r>
        <mc:AlternateContent>
          <mc:Choice Requires="wps">
            <w:drawing>
              <wp:anchor distT="2750185" distB="229235" distL="0" distR="0" simplePos="0" relativeHeight="251667456" behindDoc="0" locked="0" layoutInCell="1" allowOverlap="1">
                <wp:simplePos x="0" y="0"/>
                <wp:positionH relativeFrom="page">
                  <wp:posOffset>4951730</wp:posOffset>
                </wp:positionH>
                <wp:positionV relativeFrom="paragraph">
                  <wp:posOffset>2750185</wp:posOffset>
                </wp:positionV>
                <wp:extent cx="494030" cy="222250"/>
                <wp:wrapTopAndBottom/>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94030" cy="222250"/>
                        </a:xfrm>
                        <a:prstGeom prst="rect">
                          <a:avLst/>
                        </a:prstGeom>
                        <a:noFill/>
                      </wps:spPr>
                      <wps:txbx>
                        <w:txbxContent>
                          <w:p>
                            <w:pPr>
                              <w:pStyle w:val="620"/>
                              <w:keepNext/>
                              <w:keepLines/>
                              <w:widowControl w:val="0"/>
                              <w:shd w:val="clear" w:color="auto" w:fill="auto"/>
                              <w:bidi w:val="0"/>
                              <w:spacing w:before="0" w:after="0" w:line="240" w:lineRule="auto"/>
                              <w:ind w:left="0" w:right="0" w:firstLine="0"/>
                              <w:jc w:val="center"/>
                            </w:pPr>
                            <w:bookmarkStart w:id="78" w:name="bookmark3"/>
                            <w:bookmarkStart w:id="79" w:name="bookmark4"/>
                            <w:bookmarkStart w:id="80" w:name="bookmark5"/>
                            <w:r>
                              <w:rPr>
                                <w:color w:val="000000"/>
                                <w:spacing w:val="0"/>
                                <w:w w:val="100"/>
                                <w:position w:val="0"/>
                              </w:rPr>
                              <w:t>时</w:t>
                            </w:r>
                            <w:bookmarkEnd w:id="78"/>
                            <w:bookmarkEnd w:id="79"/>
                            <w:bookmarkEnd w:id="80"/>
                          </w:p>
                          <w:p>
                            <w:pPr>
                              <w:pStyle w:val="620"/>
                              <w:keepNext/>
                              <w:keepLines/>
                              <w:widowControl w:val="0"/>
                              <w:shd w:val="clear" w:color="auto" w:fill="auto"/>
                              <w:bidi w:val="0"/>
                              <w:spacing w:before="0" w:after="0" w:line="240" w:lineRule="auto"/>
                              <w:ind w:left="0" w:right="0" w:firstLine="0"/>
                              <w:jc w:val="center"/>
                            </w:pPr>
                            <w:bookmarkStart w:id="81" w:name="bookmark6"/>
                            <w:bookmarkStart w:id="82" w:name="bookmark7"/>
                            <w:bookmarkStart w:id="83" w:name="bookmark8"/>
                            <w:r>
                              <w:rPr>
                                <w:color w:val="000000"/>
                                <w:spacing w:val="0"/>
                                <w:w w:val="100"/>
                                <w:position w:val="0"/>
                              </w:rPr>
                              <w:t>±|</w:t>
                            </w:r>
                            <w:bookmarkEnd w:id="81"/>
                            <w:bookmarkEnd w:id="82"/>
                            <w:bookmarkEnd w:id="83"/>
                          </w:p>
                        </w:txbxContent>
                      </wps:txbx>
                      <wps:bodyPr vert="eaVert" lIns="0" tIns="0" rIns="0" bIns="0" upright="1"/>
                    </wps:wsp>
                  </a:graphicData>
                </a:graphic>
              </wp:anchor>
            </w:drawing>
          </mc:Choice>
          <mc:Fallback>
            <w:pict>
              <v:shape id="Shape 17" o:spid="_x0000_s1029" type="#_x0000_t202" style="width:38.9pt;height:17.5pt;margin-top:216.55pt;margin-left:389.9pt;mso-position-horizontal-relative:page;mso-wrap-distance-bottom:18.05pt;mso-wrap-distance-left:0;mso-wrap-distance-right:0;mso-wrap-distance-top:216.55pt;position:absolute;v-text-anchor:top;z-index:251666432" filled="f" fillcolor="this">
                <v:textbox style="layout-flow:vertical-ideographic" inset="0,0,0,0">
                  <w:txbxContent>
                    <w:p>
                      <w:pPr>
                        <w:pStyle w:val="620"/>
                        <w:keepNext/>
                        <w:keepLines/>
                        <w:widowControl w:val="0"/>
                        <w:shd w:val="clear" w:color="auto" w:fill="auto"/>
                        <w:bidi w:val="0"/>
                        <w:spacing w:before="0" w:after="0" w:line="240" w:lineRule="auto"/>
                        <w:ind w:left="0" w:right="0" w:firstLine="0"/>
                        <w:jc w:val="center"/>
                      </w:pPr>
                      <w:bookmarkStart w:id="78" w:name="bookmark3"/>
                      <w:bookmarkStart w:id="79" w:name="bookmark4"/>
                      <w:bookmarkStart w:id="80" w:name="bookmark5"/>
                      <w:r>
                        <w:rPr>
                          <w:color w:val="000000"/>
                          <w:spacing w:val="0"/>
                          <w:w w:val="100"/>
                          <w:position w:val="0"/>
                        </w:rPr>
                        <w:t>时</w:t>
                      </w:r>
                      <w:bookmarkEnd w:id="78"/>
                      <w:bookmarkEnd w:id="79"/>
                      <w:bookmarkEnd w:id="80"/>
                    </w:p>
                    <w:p>
                      <w:pPr>
                        <w:pStyle w:val="620"/>
                        <w:keepNext/>
                        <w:keepLines/>
                        <w:widowControl w:val="0"/>
                        <w:shd w:val="clear" w:color="auto" w:fill="auto"/>
                        <w:bidi w:val="0"/>
                        <w:spacing w:before="0" w:after="0" w:line="240" w:lineRule="auto"/>
                        <w:ind w:left="0" w:right="0" w:firstLine="0"/>
                        <w:jc w:val="center"/>
                      </w:pPr>
                      <w:bookmarkStart w:id="81" w:name="bookmark6"/>
                      <w:bookmarkStart w:id="82" w:name="bookmark7"/>
                      <w:bookmarkStart w:id="83" w:name="bookmark8"/>
                      <w:r>
                        <w:rPr>
                          <w:color w:val="000000"/>
                          <w:spacing w:val="0"/>
                          <w:w w:val="100"/>
                          <w:position w:val="0"/>
                        </w:rPr>
                        <w:t>±|</w:t>
                      </w:r>
                      <w:bookmarkEnd w:id="81"/>
                      <w:bookmarkEnd w:id="82"/>
                      <w:bookmarkEnd w:id="83"/>
                    </w:p>
                  </w:txbxContent>
                </v:textbox>
                <w10:wrap type="topAndBottom"/>
              </v:shape>
            </w:pict>
          </mc:Fallback>
        </mc:AlternateContent>
      </w:r>
      <w:r>
        <w:drawing>
          <wp:anchor distT="482600" distB="237490" distL="0" distR="0" simplePos="0" relativeHeight="251668480" behindDoc="0" locked="0" layoutInCell="1" allowOverlap="1">
            <wp:simplePos x="0" y="0"/>
            <wp:positionH relativeFrom="page">
              <wp:posOffset>6518275</wp:posOffset>
            </wp:positionH>
            <wp:positionV relativeFrom="paragraph">
              <wp:posOffset>482600</wp:posOffset>
            </wp:positionV>
            <wp:extent cx="2846705" cy="2480945"/>
            <wp:wrapTopAndBottom/>
            <wp:docPr id="19" name="Shape 19"/>
            <wp:cNvGraphicFramePr/>
            <a:graphic xmlns:a="http://schemas.openxmlformats.org/drawingml/2006/main">
              <a:graphicData uri="http://schemas.openxmlformats.org/drawingml/2006/picture">
                <pic:pic xmlns:pic="http://schemas.openxmlformats.org/drawingml/2006/picture">
                  <pic:nvPicPr>
                    <pic:cNvPr id="19" name="Picture box 20"/>
                    <pic:cNvPicPr/>
                  </pic:nvPicPr>
                  <pic:blipFill>
                    <a:blip xmlns:r="http://schemas.openxmlformats.org/officeDocument/2006/relationships" r:embed="rId9"/>
                    <a:stretch>
                      <a:fillRect/>
                    </a:stretch>
                  </pic:blipFill>
                  <pic:spPr>
                    <a:xfrm>
                      <a:off x="0" y="0"/>
                      <a:ext cx="2846705" cy="2480945"/>
                    </a:xfrm>
                    <a:prstGeom prst="rect">
                      <a:avLst/>
                    </a:prstGeom>
                  </pic:spPr>
                </pic:pic>
              </a:graphicData>
            </a:graphic>
          </wp:anchor>
        </w:drawing>
      </w:r>
      <w:r>
        <mc:AlternateContent>
          <mc:Choice Requires="wps">
            <w:drawing>
              <wp:anchor distT="0" distB="0" distL="0" distR="0" simplePos="0" relativeHeight="251675648" behindDoc="0" locked="0" layoutInCell="1" allowOverlap="1">
                <wp:simplePos x="0" y="0"/>
                <wp:positionH relativeFrom="page">
                  <wp:posOffset>7820025</wp:posOffset>
                </wp:positionH>
                <wp:positionV relativeFrom="paragraph">
                  <wp:posOffset>3000375</wp:posOffset>
                </wp:positionV>
                <wp:extent cx="1276985" cy="201295"/>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6985" cy="201295"/>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right"/>
                              <w:rPr>
                                <w:sz w:val="26"/>
                                <w:szCs w:val="26"/>
                              </w:rPr>
                            </w:pPr>
                            <w:r>
                              <w:rPr>
                                <w:color w:val="000000"/>
                                <w:spacing w:val="0"/>
                                <w:w w:val="100"/>
                                <w:position w:val="0"/>
                                <w:sz w:val="26"/>
                                <w:szCs w:val="26"/>
                              </w:rPr>
                              <w:t>九月 十月</w:t>
                            </w:r>
                          </w:p>
                        </w:txbxContent>
                      </wps:txbx>
                      <wps:bodyPr lIns="0" tIns="0" rIns="0" bIns="0"/>
                    </wps:wsp>
                  </a:graphicData>
                </a:graphic>
              </wp:anchor>
            </w:drawing>
          </mc:Choice>
          <mc:Fallback>
            <w:pict>
              <v:shape id="Shape 21" o:spid="_x0000_s1030" type="#_x0000_t202" style="width:100.55pt;height:15.85pt;margin-top:236.25pt;margin-left:615.75pt;mso-position-horizontal-relative:page;mso-wrap-distance-bottom:0;mso-wrap-distance-left:0;mso-wrap-distance-right:0;mso-wrap-distance-top:0;position:absolute;v-text-anchor:top;z-index:251674624" filled="f" fillcolor="this">
                <v:textbox inset="0,0,0,0">
                  <w:txbxContent>
                    <w:p>
                      <w:pPr>
                        <w:pStyle w:val="a3"/>
                        <w:keepNext w:val="0"/>
                        <w:keepLines w:val="0"/>
                        <w:widowControl w:val="0"/>
                        <w:shd w:val="clear" w:color="auto" w:fill="auto"/>
                        <w:bidi w:val="0"/>
                        <w:spacing w:before="0" w:after="0" w:line="240" w:lineRule="auto"/>
                        <w:ind w:left="0" w:right="0" w:firstLine="0"/>
                        <w:jc w:val="right"/>
                        <w:rPr>
                          <w:sz w:val="26"/>
                          <w:szCs w:val="26"/>
                        </w:rPr>
                      </w:pPr>
                      <w:r>
                        <w:rPr>
                          <w:color w:val="000000"/>
                          <w:spacing w:val="0"/>
                          <w:w w:val="100"/>
                          <w:position w:val="0"/>
                          <w:sz w:val="26"/>
                          <w:szCs w:val="26"/>
                        </w:rPr>
                        <w:t>九月 十月</w:t>
                      </w:r>
                    </w:p>
                  </w:txbxContent>
                </v:textbox>
              </v:shape>
            </w:pict>
          </mc:Fallback>
        </mc:AlternateContent>
      </w:r>
      <w:r>
        <w:drawing>
          <wp:anchor distT="3030855" distB="45720" distL="0" distR="0" simplePos="0" relativeHeight="251669504" behindDoc="0" locked="0" layoutInCell="1" allowOverlap="1">
            <wp:simplePos x="0" y="0"/>
            <wp:positionH relativeFrom="page">
              <wp:posOffset>6951345</wp:posOffset>
            </wp:positionH>
            <wp:positionV relativeFrom="paragraph">
              <wp:posOffset>3030855</wp:posOffset>
            </wp:positionV>
            <wp:extent cx="152400" cy="128270"/>
            <wp:wrapTopAndBottom/>
            <wp:docPr id="23" name="Shape 23"/>
            <wp:cNvGraphicFramePr/>
            <a:graphic xmlns:a="http://schemas.openxmlformats.org/drawingml/2006/main">
              <a:graphicData uri="http://schemas.openxmlformats.org/drawingml/2006/picture">
                <pic:pic xmlns:pic="http://schemas.openxmlformats.org/drawingml/2006/picture">
                  <pic:nvPicPr>
                    <pic:cNvPr id="23" name="Picture box 24"/>
                    <pic:cNvPicPr/>
                  </pic:nvPicPr>
                  <pic:blipFill>
                    <a:blip xmlns:r="http://schemas.openxmlformats.org/officeDocument/2006/relationships" r:embed="rId10"/>
                    <a:stretch>
                      <a:fillRect/>
                    </a:stretch>
                  </pic:blipFill>
                  <pic:spPr>
                    <a:xfrm>
                      <a:off x="0" y="0"/>
                      <a:ext cx="152400" cy="128270"/>
                    </a:xfrm>
                    <a:prstGeom prst="rect">
                      <a:avLst/>
                    </a:prstGeom>
                  </pic:spPr>
                </pic:pic>
              </a:graphicData>
            </a:graphic>
          </wp:anchor>
        </w:drawing>
      </w:r>
    </w:p>
    <w:p>
      <w:pPr>
        <w:pStyle w:val="60"/>
        <w:keepNext/>
        <w:keepLines/>
        <w:widowControl w:val="0"/>
        <w:shd w:val="clear" w:color="auto" w:fill="auto"/>
        <w:tabs>
          <w:tab w:val="left" w:pos="1412"/>
        </w:tabs>
        <w:bidi w:val="0"/>
        <w:spacing w:before="0" w:after="260" w:line="240" w:lineRule="auto"/>
        <w:ind w:left="0" w:right="0" w:firstLine="0"/>
        <w:jc w:val="center"/>
      </w:pPr>
      <w:bookmarkStart w:id="84" w:name="bookmark109"/>
      <w:bookmarkStart w:id="85" w:name="bookmark110"/>
      <w:bookmarkStart w:id="86" w:name="bookmark111"/>
      <w:r>
        <w:rPr>
          <w:rFonts w:ascii="SimSun" w:eastAsia="SimSun" w:hAnsi="SimSun" w:cs="SimSun"/>
          <w:color w:val="000000"/>
          <w:spacing w:val="0"/>
          <w:w w:val="100"/>
          <w:position w:val="0"/>
          <w:sz w:val="36"/>
          <w:szCs w:val="36"/>
        </w:rPr>
        <w:t>图</w:t>
      </w:r>
      <w:r>
        <w:rPr>
          <w:rFonts w:ascii="Times New Roman" w:eastAsia="Times New Roman" w:hAnsi="Times New Roman" w:cs="Times New Roman"/>
          <w:color w:val="181818"/>
          <w:spacing w:val="0"/>
          <w:w w:val="100"/>
          <w:position w:val="0"/>
          <w:sz w:val="26"/>
          <w:szCs w:val="26"/>
        </w:rPr>
        <w:t xml:space="preserve">8 </w:t>
      </w:r>
      <w:r>
        <w:rPr>
          <w:rFonts w:ascii="Times New Roman" w:eastAsia="Times New Roman" w:hAnsi="Times New Roman" w:cs="Times New Roman"/>
          <w:color w:val="000000"/>
          <w:spacing w:val="0"/>
          <w:w w:val="100"/>
          <w:position w:val="0"/>
          <w:sz w:val="26"/>
          <w:szCs w:val="26"/>
        </w:rPr>
        <w:t>I</w:t>
        <w:tab/>
      </w:r>
      <w:r>
        <w:rPr>
          <w:rFonts w:ascii="SimSun" w:eastAsia="SimSun" w:hAnsi="SimSun" w:cs="SimSun"/>
          <w:color w:val="000000"/>
          <w:spacing w:val="0"/>
          <w:w w:val="100"/>
          <w:position w:val="0"/>
          <w:sz w:val="36"/>
          <w:szCs w:val="36"/>
        </w:rPr>
        <w:t>北方某灌区初步灌水率图</w:t>
      </w:r>
      <w:bookmarkEnd w:id="84"/>
      <w:bookmarkEnd w:id="85"/>
      <w:bookmarkEnd w:id="86"/>
    </w:p>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步骤：</w:t>
      </w:r>
    </w:p>
    <w:p>
      <w:pPr>
        <w:pStyle w:val="a5"/>
        <w:keepNext w:val="0"/>
        <w:keepLines w:val="0"/>
        <w:widowControl w:val="0"/>
        <w:shd w:val="clear" w:color="auto" w:fill="auto"/>
        <w:tabs>
          <w:tab w:val="left" w:pos="1412"/>
        </w:tabs>
        <w:bidi w:val="0"/>
        <w:spacing w:before="0" w:after="0" w:line="240" w:lineRule="auto"/>
        <w:ind w:left="0" w:right="0" w:firstLine="940"/>
        <w:jc w:val="left"/>
      </w:pPr>
      <w:bookmarkStart w:id="87" w:name="bookmark112"/>
      <w:r>
        <w:rPr>
          <w:color w:val="000000"/>
          <w:spacing w:val="0"/>
          <w:w w:val="100"/>
          <w:position w:val="0"/>
        </w:rPr>
        <w:t>1</w:t>
      </w:r>
      <w:bookmarkEnd w:id="87"/>
      <w:r>
        <w:rPr>
          <w:color w:val="000000"/>
          <w:spacing w:val="0"/>
          <w:w w:val="100"/>
          <w:position w:val="0"/>
        </w:rPr>
        <w:t>、</w:t>
        <w:tab/>
        <w:t>先合理确定灌水延续时间</w:t>
      </w:r>
      <w:r>
        <w:rPr>
          <w:color w:val="000000"/>
          <w:spacing w:val="0"/>
          <w:w w:val="100"/>
          <w:position w:val="0"/>
        </w:rPr>
        <w:t>（</w:t>
      </w:r>
      <w:r>
        <w:rPr>
          <w:color w:val="000000"/>
          <w:spacing w:val="0"/>
          <w:w w:val="100"/>
          <w:position w:val="0"/>
          <w:sz w:val="32"/>
          <w:szCs w:val="32"/>
        </w:rPr>
        <w:t>T</w:t>
      </w:r>
      <w:r>
        <w:rPr>
          <w:color w:val="000000"/>
          <w:spacing w:val="0"/>
          <w:w w:val="100"/>
          <w:position w:val="0"/>
        </w:rPr>
        <w:t>）</w:t>
      </w:r>
      <w:r>
        <w:rPr>
          <w:color w:val="000000"/>
          <w:spacing w:val="0"/>
          <w:w w:val="100"/>
          <w:position w:val="0"/>
        </w:rPr>
        <w:t>;</w:t>
      </w:r>
    </w:p>
    <w:p>
      <w:pPr>
        <w:pStyle w:val="a5"/>
        <w:keepNext w:val="0"/>
        <w:keepLines w:val="0"/>
        <w:widowControl w:val="0"/>
        <w:shd w:val="clear" w:color="auto" w:fill="auto"/>
        <w:tabs>
          <w:tab w:val="left" w:pos="1412"/>
        </w:tabs>
        <w:bidi w:val="0"/>
        <w:spacing w:before="0" w:after="0" w:line="432" w:lineRule="exact"/>
        <w:ind w:left="0" w:right="0" w:firstLine="940"/>
        <w:jc w:val="left"/>
      </w:pPr>
      <w:bookmarkStart w:id="88" w:name="bookmark113"/>
      <w:r>
        <w:rPr>
          <w:color w:val="000000"/>
          <w:spacing w:val="0"/>
          <w:w w:val="100"/>
          <w:position w:val="0"/>
        </w:rPr>
        <w:t>2</w:t>
      </w:r>
      <w:bookmarkEnd w:id="88"/>
      <w:r>
        <w:rPr>
          <w:color w:val="000000"/>
          <w:spacing w:val="0"/>
          <w:w w:val="100"/>
          <w:position w:val="0"/>
        </w:rPr>
        <w:t>、</w:t>
        <w:tab/>
        <w:t>然后计算出灌区内各种作物的各次灌水率；</w:t>
      </w:r>
    </w:p>
    <w:p>
      <w:pPr>
        <w:pStyle w:val="a5"/>
        <w:keepNext w:val="0"/>
        <w:keepLines w:val="0"/>
        <w:widowControl w:val="0"/>
        <w:shd w:val="clear" w:color="auto" w:fill="auto"/>
        <w:tabs>
          <w:tab w:val="left" w:pos="1412"/>
        </w:tabs>
        <w:bidi w:val="0"/>
        <w:spacing w:before="0" w:after="140" w:line="432" w:lineRule="exact"/>
        <w:ind w:left="1400" w:right="0" w:hanging="460"/>
        <w:jc w:val="left"/>
        <w:sectPr>
          <w:type w:val="nextPage"/>
          <w:pgSz w:w="16840" w:h="23800"/>
          <w:pgMar w:top="1034" w:right="1539" w:bottom="1682" w:left="1803" w:header="0" w:footer="3" w:gutter="0"/>
          <w:pgNumType w:start="5"/>
          <w:cols w:space="720"/>
          <w:noEndnote/>
          <w:titlePg w:val="0"/>
          <w:rtlGutter w:val="0"/>
          <w:docGrid w:linePitch="360"/>
        </w:sectPr>
      </w:pPr>
      <w:bookmarkStart w:id="89" w:name="bookmark114"/>
      <w:r>
        <w:rPr>
          <w:color w:val="000000"/>
          <w:spacing w:val="0"/>
          <w:w w:val="100"/>
          <w:position w:val="0"/>
        </w:rPr>
        <w:t>3</w:t>
      </w:r>
      <w:bookmarkEnd w:id="89"/>
      <w:r>
        <w:rPr>
          <w:color w:val="000000"/>
          <w:spacing w:val="0"/>
          <w:w w:val="100"/>
          <w:position w:val="0"/>
        </w:rPr>
        <w:t>、</w:t>
        <w:tab/>
        <w:t>最后以灌水延续时间为横坐标，灌水率为纵坐标，并将同时期各种作物灌水率叠 加，把一个灌水周期的灌水率绘制成图，即为全灌区年度初步灌水率。</w:t>
      </w:r>
    </w:p>
    <w:p>
      <w:pPr>
        <w:widowControl w:val="0"/>
        <w:jc w:val="center"/>
        <w:rPr>
          <w:sz w:val="2"/>
          <w:szCs w:val="2"/>
        </w:rPr>
      </w:pPr>
      <w:r>
        <w:drawing>
          <wp:inline>
            <wp:extent cx="7266305" cy="2517775"/>
            <wp:docPr id="25"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Id11"/>
                    <a:stretch>
                      <a:fillRect/>
                    </a:stretch>
                  </pic:blipFill>
                  <pic:spPr>
                    <a:xfrm>
                      <a:off x="0" y="0"/>
                      <a:ext cx="7266305" cy="2517775"/>
                    </a:xfrm>
                    <a:prstGeom prst="rect">
                      <a:avLst/>
                    </a:prstGeom>
                  </pic:spPr>
                </pic:pic>
              </a:graphicData>
            </a:graphic>
          </wp:inline>
        </w:drawing>
      </w:r>
    </w:p>
    <w:p>
      <w:pPr>
        <w:widowControl w:val="0"/>
        <w:spacing w:after="559" w:line="1" w:lineRule="exact"/>
      </w:pPr>
    </w:p>
    <w:p>
      <w:pPr>
        <w:pStyle w:val="60"/>
        <w:keepNext/>
        <w:keepLines/>
        <w:widowControl w:val="0"/>
        <w:shd w:val="clear" w:color="auto" w:fill="auto"/>
        <w:tabs>
          <w:tab w:val="left" w:pos="4034"/>
        </w:tabs>
        <w:bidi w:val="0"/>
        <w:spacing w:before="0" w:after="0" w:line="240" w:lineRule="auto"/>
        <w:ind w:left="2560" w:right="0" w:firstLine="0"/>
        <w:jc w:val="left"/>
      </w:pPr>
      <w:bookmarkStart w:id="90" w:name="bookmark115"/>
      <w:bookmarkStart w:id="91" w:name="bookmark116"/>
      <w:bookmarkStart w:id="92" w:name="bookmark117"/>
      <w:r>
        <w:rPr>
          <w:rFonts w:ascii="SimSun" w:eastAsia="SimSun" w:hAnsi="SimSun" w:cs="SimSun"/>
          <w:color w:val="000000"/>
          <w:spacing w:val="0"/>
          <w:w w:val="100"/>
          <w:position w:val="0"/>
          <w:sz w:val="36"/>
          <w:szCs w:val="36"/>
        </w:rPr>
        <w:t>图</w:t>
      </w:r>
      <w:r>
        <w:rPr>
          <w:rFonts w:ascii="Times New Roman" w:eastAsia="Times New Roman" w:hAnsi="Times New Roman" w:cs="Times New Roman"/>
          <w:color w:val="181818"/>
          <w:spacing w:val="0"/>
          <w:w w:val="100"/>
          <w:position w:val="0"/>
          <w:sz w:val="26"/>
          <w:szCs w:val="26"/>
        </w:rPr>
        <w:t>8 2</w:t>
        <w:tab/>
      </w:r>
      <w:r>
        <w:rPr>
          <w:rFonts w:ascii="SimSun" w:eastAsia="SimSun" w:hAnsi="SimSun" w:cs="SimSun"/>
          <w:color w:val="181818"/>
          <w:spacing w:val="0"/>
          <w:w w:val="100"/>
          <w:position w:val="0"/>
          <w:sz w:val="36"/>
          <w:szCs w:val="36"/>
        </w:rPr>
        <w:t>北方某灌区修正后的灌水率图</w:t>
      </w:r>
      <w:bookmarkEnd w:id="90"/>
      <w:bookmarkEnd w:id="91"/>
      <w:bookmarkEnd w:id="92"/>
    </w:p>
    <w:p>
      <w:pPr>
        <w:pStyle w:val="70"/>
        <w:keepNext/>
        <w:keepLines/>
        <w:widowControl w:val="0"/>
        <w:numPr>
          <w:ilvl w:val="0"/>
          <w:numId w:val="9"/>
        </w:numPr>
        <w:shd w:val="clear" w:color="auto" w:fill="auto"/>
        <w:tabs>
          <w:tab w:val="left" w:pos="546"/>
        </w:tabs>
        <w:bidi w:val="0"/>
        <w:spacing w:before="0" w:after="0" w:line="406" w:lineRule="exact"/>
        <w:ind w:left="0" w:right="0" w:firstLine="0"/>
        <w:jc w:val="left"/>
      </w:pPr>
      <w:bookmarkStart w:id="93" w:name="bookmark118"/>
      <w:bookmarkStart w:id="94" w:name="bookmark119"/>
      <w:bookmarkStart w:id="95" w:name="bookmark120"/>
      <w:bookmarkStart w:id="96" w:name="bookmark121"/>
      <w:bookmarkEnd w:id="95"/>
      <w:r>
        <w:rPr>
          <w:spacing w:val="0"/>
          <w:w w:val="100"/>
          <w:position w:val="0"/>
        </w:rPr>
        <w:t>设计灌水率图的原因及原则</w:t>
      </w:r>
      <w:bookmarkEnd w:id="93"/>
      <w:bookmarkEnd w:id="94"/>
      <w:bookmarkEnd w:id="96"/>
    </w:p>
    <w:p>
      <w:pPr>
        <w:pStyle w:val="a5"/>
        <w:keepNext w:val="0"/>
        <w:keepLines w:val="0"/>
        <w:widowControl w:val="0"/>
        <w:shd w:val="clear" w:color="auto" w:fill="auto"/>
        <w:bidi w:val="0"/>
        <w:spacing w:before="0" w:after="0" w:line="406" w:lineRule="exact"/>
        <w:ind w:left="0" w:right="0" w:firstLine="0"/>
        <w:jc w:val="left"/>
      </w:pPr>
      <w:r>
        <w:rPr>
          <w:color w:val="000000"/>
          <w:spacing w:val="0"/>
          <w:w w:val="100"/>
          <w:position w:val="0"/>
        </w:rPr>
        <w:t>修正原因：确定设计灌水率、推算渠首引水流量或灌溉渠道设计流量。</w:t>
      </w:r>
    </w:p>
    <w:p>
      <w:pPr>
        <w:pStyle w:val="a5"/>
        <w:keepNext w:val="0"/>
        <w:keepLines w:val="0"/>
        <w:widowControl w:val="0"/>
        <w:shd w:val="clear" w:color="auto" w:fill="auto"/>
        <w:bidi w:val="0"/>
        <w:spacing w:before="0" w:after="0" w:line="406" w:lineRule="exact"/>
        <w:ind w:left="1440" w:right="0" w:hanging="1440"/>
        <w:jc w:val="left"/>
      </w:pPr>
      <w:r>
        <w:rPr>
          <w:color w:val="000000"/>
          <w:spacing w:val="0"/>
          <w:w w:val="100"/>
          <w:position w:val="0"/>
        </w:rPr>
        <w:t>修正原则：要以不影响作物需水要求为原则，尽量不要改变主要作物关键用水期的各次灌水 时间。修正后的灌水率图要比较均匀连续。</w:t>
      </w:r>
    </w:p>
    <w:p>
      <w:pPr>
        <w:pStyle w:val="a5"/>
        <w:keepNext w:val="0"/>
        <w:keepLines w:val="0"/>
        <w:widowControl w:val="0"/>
        <w:shd w:val="clear" w:color="auto" w:fill="auto"/>
        <w:tabs>
          <w:tab w:val="left" w:pos="1907"/>
        </w:tabs>
        <w:bidi w:val="0"/>
        <w:spacing w:before="0" w:after="0" w:line="406" w:lineRule="exact"/>
        <w:ind w:left="1860" w:right="0" w:hanging="420"/>
        <w:jc w:val="left"/>
      </w:pPr>
      <w:bookmarkStart w:id="97" w:name="bookmark122"/>
      <w:r>
        <w:rPr>
          <w:color w:val="000000"/>
          <w:spacing w:val="0"/>
          <w:w w:val="100"/>
          <w:position w:val="0"/>
        </w:rPr>
        <w:t>1</w:t>
      </w:r>
      <w:bookmarkEnd w:id="97"/>
      <w:r>
        <w:rPr>
          <w:color w:val="000000"/>
          <w:spacing w:val="0"/>
          <w:w w:val="100"/>
          <w:position w:val="0"/>
        </w:rPr>
        <w:t>、</w:t>
        <w:tab/>
        <w:t>尽量不改变主要作物关键用水期的灌水时间，若必须调整，以前移为主，前后 不超过三天。</w:t>
      </w:r>
    </w:p>
    <w:p>
      <w:pPr>
        <w:pStyle w:val="a5"/>
        <w:keepNext w:val="0"/>
        <w:keepLines w:val="0"/>
        <w:widowControl w:val="0"/>
        <w:shd w:val="clear" w:color="auto" w:fill="auto"/>
        <w:tabs>
          <w:tab w:val="left" w:pos="1907"/>
        </w:tabs>
        <w:bidi w:val="0"/>
        <w:spacing w:before="0" w:after="0" w:line="432" w:lineRule="exact"/>
        <w:ind w:left="1860" w:right="0" w:hanging="420"/>
        <w:jc w:val="left"/>
      </w:pPr>
      <w:bookmarkStart w:id="98" w:name="bookmark123"/>
      <w:r>
        <w:rPr>
          <w:color w:val="000000"/>
          <w:spacing w:val="0"/>
          <w:w w:val="100"/>
          <w:position w:val="0"/>
        </w:rPr>
        <w:t>2</w:t>
      </w:r>
      <w:bookmarkEnd w:id="98"/>
      <w:r>
        <w:rPr>
          <w:color w:val="000000"/>
          <w:spacing w:val="0"/>
          <w:w w:val="100"/>
          <w:position w:val="0"/>
        </w:rPr>
        <w:t>、</w:t>
        <w:tab/>
        <w:t>调整后灌水率图均匀、连续，最小灌水率不小于最大灌水率的40%。灌水率 过小（大）时可以缩短（延长）灌水时间进行调整。</w:t>
      </w:r>
    </w:p>
    <w:p>
      <w:pPr>
        <w:pStyle w:val="a5"/>
        <w:keepNext w:val="0"/>
        <w:keepLines w:val="0"/>
        <w:widowControl w:val="0"/>
        <w:shd w:val="clear" w:color="auto" w:fill="auto"/>
        <w:tabs>
          <w:tab w:val="left" w:pos="1907"/>
        </w:tabs>
        <w:bidi w:val="0"/>
        <w:spacing w:before="0" w:after="0" w:line="406" w:lineRule="exact"/>
        <w:ind w:left="1440" w:right="0" w:firstLine="0"/>
        <w:jc w:val="left"/>
      </w:pPr>
      <w:bookmarkStart w:id="99" w:name="bookmark124"/>
      <w:r>
        <w:rPr>
          <w:color w:val="000000"/>
          <w:spacing w:val="0"/>
          <w:w w:val="100"/>
          <w:position w:val="0"/>
        </w:rPr>
        <w:t>3</w:t>
      </w:r>
      <w:bookmarkEnd w:id="99"/>
      <w:r>
        <w:rPr>
          <w:color w:val="000000"/>
          <w:spacing w:val="0"/>
          <w:w w:val="100"/>
          <w:position w:val="0"/>
        </w:rPr>
        <w:t>、</w:t>
        <w:tab/>
        <w:t>消除短期停水。</w:t>
      </w:r>
    </w:p>
    <w:p>
      <w:pPr>
        <w:pStyle w:val="a5"/>
        <w:keepNext w:val="0"/>
        <w:keepLines w:val="0"/>
        <w:widowControl w:val="0"/>
        <w:shd w:val="clear" w:color="auto" w:fill="auto"/>
        <w:bidi w:val="0"/>
        <w:spacing w:before="0" w:after="0" w:line="406" w:lineRule="exact"/>
        <w:ind w:left="1860" w:right="0" w:firstLine="0"/>
        <w:jc w:val="left"/>
      </w:pPr>
      <w:r>
        <w:rPr>
          <w:color w:val="000000"/>
          <w:spacing w:val="0"/>
          <w:w w:val="100"/>
          <w:position w:val="0"/>
        </w:rPr>
        <w:t>停水时间不少于</w:t>
      </w:r>
      <w:r>
        <w:rPr>
          <w:color w:val="000000"/>
          <w:spacing w:val="0"/>
          <w:w w:val="100"/>
          <w:position w:val="0"/>
        </w:rPr>
        <w:t>5-7</w:t>
      </w:r>
      <w:r>
        <w:rPr>
          <w:color w:val="000000"/>
          <w:spacing w:val="0"/>
          <w:w w:val="100"/>
          <w:position w:val="0"/>
        </w:rPr>
        <w:t>天。</w:t>
      </w:r>
    </w:p>
    <w:p>
      <w:pPr>
        <w:pStyle w:val="a5"/>
        <w:keepNext w:val="0"/>
        <w:keepLines w:val="0"/>
        <w:widowControl w:val="0"/>
        <w:numPr>
          <w:ilvl w:val="0"/>
          <w:numId w:val="9"/>
        </w:numPr>
        <w:shd w:val="clear" w:color="auto" w:fill="auto"/>
        <w:tabs>
          <w:tab w:val="left" w:pos="546"/>
        </w:tabs>
        <w:bidi w:val="0"/>
        <w:spacing w:before="0" w:after="0" w:line="406" w:lineRule="exact"/>
        <w:ind w:left="0" w:right="0" w:firstLine="0"/>
        <w:jc w:val="left"/>
      </w:pPr>
      <w:bookmarkStart w:id="100" w:name="bookmark125"/>
      <w:bookmarkEnd w:id="100"/>
      <w:r>
        <w:rPr>
          <w:b/>
          <w:bCs/>
          <w:color w:val="FF0000"/>
          <w:spacing w:val="0"/>
          <w:w w:val="100"/>
          <w:position w:val="0"/>
        </w:rPr>
        <w:t>灌溉用水量概念：</w:t>
      </w:r>
      <w:r>
        <w:rPr>
          <w:color w:val="000000"/>
          <w:spacing w:val="0"/>
          <w:w w:val="100"/>
          <w:position w:val="0"/>
        </w:rPr>
        <w:t>是指灌溉土地需从水源取水的水量，亦称为毛灌溉用水量，包括了水</w:t>
      </w:r>
    </w:p>
    <w:p>
      <w:pPr>
        <w:pStyle w:val="a5"/>
        <w:keepNext w:val="0"/>
        <w:keepLines w:val="0"/>
        <w:widowControl w:val="0"/>
        <w:shd w:val="clear" w:color="auto" w:fill="auto"/>
        <w:bidi w:val="0"/>
        <w:spacing w:before="0" w:after="0" w:line="406" w:lineRule="exact"/>
        <w:ind w:left="3120" w:right="0" w:firstLine="0"/>
        <w:jc w:val="left"/>
      </w:pPr>
      <w:r>
        <w:rPr>
          <w:color w:val="000000"/>
          <w:spacing w:val="0"/>
          <w:w w:val="100"/>
          <w:position w:val="0"/>
        </w:rPr>
        <w:t>源至田间各级输水渠道的渗漏损失。</w:t>
      </w:r>
    </w:p>
    <w:p>
      <w:pPr>
        <w:pStyle w:val="70"/>
        <w:keepNext/>
        <w:keepLines/>
        <w:widowControl w:val="0"/>
        <w:numPr>
          <w:ilvl w:val="0"/>
          <w:numId w:val="9"/>
        </w:numPr>
        <w:shd w:val="clear" w:color="auto" w:fill="auto"/>
        <w:tabs>
          <w:tab w:val="left" w:pos="546"/>
        </w:tabs>
        <w:bidi w:val="0"/>
        <w:spacing w:before="0" w:after="0" w:line="406" w:lineRule="exact"/>
        <w:ind w:left="0" w:right="0" w:firstLine="0"/>
        <w:jc w:val="left"/>
      </w:pPr>
      <w:bookmarkStart w:id="101" w:name="bookmark126"/>
      <w:bookmarkStart w:id="102" w:name="bookmark127"/>
      <w:bookmarkStart w:id="103" w:name="bookmark128"/>
      <w:bookmarkStart w:id="104" w:name="bookmark129"/>
      <w:bookmarkEnd w:id="103"/>
      <w:r>
        <w:rPr>
          <w:spacing w:val="0"/>
          <w:w w:val="100"/>
          <w:position w:val="0"/>
        </w:rPr>
        <w:t>灌溉用水量的计算：</w:t>
      </w:r>
      <w:bookmarkEnd w:id="101"/>
      <w:bookmarkEnd w:id="102"/>
      <w:bookmarkEnd w:id="104"/>
    </w:p>
    <w:p>
      <w:pPr>
        <w:pStyle w:val="a5"/>
        <w:keepNext w:val="0"/>
        <w:keepLines w:val="0"/>
        <w:widowControl w:val="0"/>
        <w:shd w:val="clear" w:color="auto" w:fill="auto"/>
        <w:tabs>
          <w:tab w:val="left" w:pos="786"/>
        </w:tabs>
        <w:bidi w:val="0"/>
        <w:spacing w:before="0" w:after="0" w:line="406" w:lineRule="exact"/>
        <w:ind w:left="0" w:right="0" w:firstLine="0"/>
        <w:jc w:val="left"/>
      </w:pPr>
      <w:bookmarkStart w:id="105" w:name="bookmark130"/>
      <w:r>
        <w:rPr>
          <w:color w:val="000000"/>
          <w:spacing w:val="0"/>
          <w:w w:val="100"/>
          <w:position w:val="0"/>
        </w:rPr>
        <w:t>（</w:t>
      </w:r>
      <w:bookmarkEnd w:id="105"/>
      <w:r>
        <w:rPr>
          <w:color w:val="000000"/>
          <w:spacing w:val="0"/>
          <w:w w:val="100"/>
          <w:position w:val="0"/>
        </w:rPr>
        <w:t>一）</w:t>
        <w:tab/>
        <w:t>根据灌溉用水流量计算（“灌水率法”）</w:t>
      </w:r>
    </w:p>
    <w:p>
      <w:pPr>
        <w:pStyle w:val="a5"/>
        <w:keepNext w:val="0"/>
        <w:keepLines w:val="0"/>
        <w:widowControl w:val="0"/>
        <w:shd w:val="clear" w:color="auto" w:fill="auto"/>
        <w:bidi w:val="0"/>
        <w:spacing w:before="0" w:after="0" w:line="240" w:lineRule="auto"/>
        <w:ind w:left="0" w:right="0" w:firstLine="660"/>
        <w:jc w:val="both"/>
      </w:pPr>
      <w:r>
        <w:rPr>
          <w:color w:val="000000"/>
          <w:spacing w:val="0"/>
          <w:w w:val="100"/>
          <w:position w:val="0"/>
        </w:rPr>
        <w:t>灌溉用水流量与灌水延续时间的乘积即为灌溉用水量。</w:t>
      </w:r>
    </w:p>
    <w:p>
      <w:pPr>
        <w:pStyle w:val="a5"/>
        <w:keepNext w:val="0"/>
        <w:keepLines w:val="0"/>
        <w:widowControl w:val="0"/>
        <w:shd w:val="clear" w:color="auto" w:fill="auto"/>
        <w:bidi w:val="0"/>
        <w:spacing w:before="0" w:after="240" w:line="240" w:lineRule="auto"/>
        <w:ind w:left="1860" w:right="0" w:firstLine="0"/>
        <w:jc w:val="left"/>
      </w:pPr>
      <w:r>
        <w:rPr>
          <w:b/>
          <w:bCs/>
          <w:color w:val="181818"/>
          <w:spacing w:val="0"/>
          <w:w w:val="100"/>
          <w:position w:val="0"/>
        </w:rPr>
        <w:t>龙</w:t>
      </w:r>
      <w:r>
        <w:rPr>
          <w:b/>
          <w:bCs/>
          <w:color w:val="393939"/>
          <w:spacing w:val="0"/>
          <w:w w:val="100"/>
          <w:position w:val="0"/>
        </w:rPr>
        <w:t>=</w:t>
      </w:r>
      <w:r>
        <w:rPr>
          <w:b/>
          <w:bCs/>
          <w:color w:val="393939"/>
          <w:spacing w:val="0"/>
          <w:w w:val="100"/>
          <w:position w:val="0"/>
        </w:rPr>
        <w:t>QA7；</w:t>
      </w:r>
      <w:r>
        <w:rPr>
          <w:b/>
          <w:bCs/>
          <w:color w:val="747474"/>
          <w:spacing w:val="0"/>
          <w:w w:val="100"/>
          <w:position w:val="0"/>
        </w:rPr>
        <w:t>『</w:t>
      </w:r>
    </w:p>
    <w:p>
      <w:pPr>
        <w:pStyle w:val="a5"/>
        <w:keepNext w:val="0"/>
        <w:keepLines w:val="0"/>
        <w:widowControl w:val="0"/>
        <w:shd w:val="clear" w:color="auto" w:fill="auto"/>
        <w:tabs>
          <w:tab w:val="left" w:leader="hyphen" w:pos="2722"/>
          <w:tab w:val="left" w:pos="7896"/>
        </w:tabs>
        <w:bidi w:val="0"/>
        <w:spacing w:before="0" w:after="240" w:line="406" w:lineRule="exact"/>
        <w:ind w:left="0" w:right="0" w:firstLine="0"/>
        <w:jc w:val="left"/>
      </w:pPr>
      <w:r>
        <w:rPr>
          <w:b/>
          <w:bCs/>
          <w:color w:val="000000"/>
          <w:spacing w:val="0"/>
          <w:w w:val="100"/>
          <w:position w:val="0"/>
        </w:rPr>
        <w:t>式中：</w:t>
        <w:tab/>
        <w:t>算</w:t>
      </w:r>
      <w:r>
        <w:rPr>
          <w:rFonts w:ascii="Times New Roman" w:eastAsia="Times New Roman" w:hAnsi="Times New Roman" w:cs="Times New Roman"/>
          <w:i/>
          <w:iCs/>
          <w:color w:val="000000"/>
          <w:spacing w:val="0"/>
          <w:w w:val="100"/>
          <w:position w:val="0"/>
          <w:sz w:val="44"/>
          <w:szCs w:val="44"/>
        </w:rPr>
        <w:t>f</w:t>
      </w:r>
      <w:r>
        <w:rPr>
          <w:b/>
          <w:bCs/>
          <w:color w:val="000000"/>
          <w:spacing w:val="0"/>
          <w:w w:val="100"/>
          <w:position w:val="0"/>
        </w:rPr>
        <w:t>时段的催溉用-水量</w:t>
      </w:r>
      <w:r>
        <w:rPr>
          <w:b/>
          <w:bCs/>
          <w:color w:val="000000"/>
          <w:spacing w:val="0"/>
          <w:w w:val="100"/>
          <w:position w:val="0"/>
        </w:rPr>
        <w:t>n</w:t>
        <w:tab/>
      </w:r>
      <w:r>
        <w:rPr>
          <w:b/>
          <w:bCs/>
          <w:color w:val="000000"/>
          <w:spacing w:val="0"/>
          <w:w w:val="100"/>
          <w:position w:val="0"/>
        </w:rPr>
        <w:t>；</w:t>
      </w:r>
    </w:p>
    <w:p>
      <w:pPr>
        <w:pStyle w:val="a5"/>
        <w:keepNext w:val="0"/>
        <w:keepLines w:val="0"/>
        <w:widowControl w:val="0"/>
        <w:shd w:val="clear" w:color="auto" w:fill="auto"/>
        <w:bidi w:val="0"/>
        <w:spacing w:before="0" w:after="360" w:line="406" w:lineRule="exact"/>
        <w:ind w:left="1860" w:right="0" w:firstLine="0"/>
        <w:jc w:val="left"/>
      </w:pPr>
      <w:r>
        <w:rPr>
          <w:b/>
          <w:bCs/>
          <w:color w:val="000000"/>
          <w:spacing w:val="0"/>
          <w:w w:val="100"/>
          <w:position w:val="0"/>
        </w:rPr>
        <w:t>——第</w:t>
      </w:r>
      <w:r>
        <w:rPr>
          <w:i/>
          <w:iCs/>
          <w:color w:val="000000"/>
          <w:spacing w:val="0"/>
          <w:w w:val="100"/>
          <w:position w:val="0"/>
          <w:sz w:val="46"/>
          <w:szCs w:val="46"/>
        </w:rPr>
        <w:t>，</w:t>
      </w:r>
      <w:r>
        <w:rPr>
          <w:b/>
          <w:bCs/>
          <w:color w:val="000000"/>
          <w:spacing w:val="0"/>
          <w:w w:val="100"/>
          <w:position w:val="0"/>
        </w:rPr>
        <w:t>时段的灌溉斤水流量，</w:t>
      </w:r>
      <w:r>
        <w:rPr>
          <w:color w:val="181818"/>
          <w:spacing w:val="0"/>
          <w:w w:val="100"/>
          <w:position w:val="0"/>
        </w:rPr>
        <w:t xml:space="preserve">2 </w:t>
      </w:r>
      <w:r>
        <w:rPr>
          <w:color w:val="747474"/>
          <w:spacing w:val="0"/>
          <w:w w:val="100"/>
          <w:position w:val="0"/>
        </w:rPr>
        <w:t xml:space="preserve">/ </w:t>
      </w:r>
      <w:r>
        <w:rPr>
          <w:color w:val="181818"/>
          <w:spacing w:val="0"/>
          <w:w w:val="100"/>
          <w:position w:val="0"/>
        </w:rPr>
        <w:t xml:space="preserve">.P </w:t>
      </w:r>
      <w:r>
        <w:rPr>
          <w:color w:val="000000"/>
          <w:spacing w:val="0"/>
          <w:w w:val="100"/>
          <w:position w:val="0"/>
          <w:vertAlign w:val="subscript"/>
        </w:rPr>
        <w:t>s</w:t>
      </w:r>
    </w:p>
    <w:p>
      <w:pPr>
        <w:pStyle w:val="a5"/>
        <w:keepNext w:val="0"/>
        <w:keepLines w:val="0"/>
        <w:widowControl w:val="0"/>
        <w:shd w:val="clear" w:color="auto" w:fill="auto"/>
        <w:bidi w:val="0"/>
        <w:spacing w:before="0" w:after="0" w:line="406" w:lineRule="exact"/>
        <w:ind w:left="1080" w:right="0" w:firstLine="0"/>
        <w:jc w:val="left"/>
      </w:pPr>
      <w:r>
        <w:rPr>
          <w:b/>
          <w:bCs/>
          <w:i/>
          <w:iCs/>
          <w:color w:val="000000"/>
          <w:spacing w:val="0"/>
          <w:w w:val="100"/>
          <w:position w:val="0"/>
        </w:rPr>
        <w:t>辛</w:t>
      </w:r>
      <w:r>
        <w:rPr>
          <w:b/>
          <w:bCs/>
          <w:i/>
          <w:iCs/>
          <w:color w:val="747474"/>
          <w:spacing w:val="0"/>
          <w:w w:val="100"/>
          <w:position w:val="0"/>
        </w:rPr>
        <w:t>—</w:t>
      </w:r>
      <w:r>
        <w:rPr>
          <w:b/>
          <w:bCs/>
          <w:color w:val="747474"/>
          <w:spacing w:val="0"/>
          <w:w w:val="100"/>
          <w:position w:val="0"/>
        </w:rPr>
        <w:t>—</w:t>
      </w:r>
      <w:r>
        <w:rPr>
          <w:b/>
          <w:bCs/>
          <w:color w:val="000000"/>
          <w:spacing w:val="0"/>
          <w:w w:val="100"/>
          <w:position w:val="0"/>
        </w:rPr>
        <w:t>军，时段的</w:t>
      </w:r>
      <w:r>
        <w:rPr>
          <w:rFonts w:ascii="Arial Unicode MS" w:eastAsia="Arial Unicode MS" w:hAnsi="Arial Unicode MS" w:cs="Arial Unicode MS"/>
          <w:color w:val="000000"/>
          <w:spacing w:val="0"/>
          <w:w w:val="80"/>
          <w:position w:val="0"/>
          <w:sz w:val="52"/>
          <w:szCs w:val="52"/>
        </w:rPr>
        <w:t>K</w:t>
      </w:r>
      <w:r>
        <w:rPr>
          <w:b/>
          <w:bCs/>
          <w:color w:val="000000"/>
          <w:spacing w:val="0"/>
          <w:w w:val="100"/>
          <w:position w:val="0"/>
        </w:rPr>
        <w:t>度，</w:t>
      </w:r>
      <w:r>
        <w:rPr>
          <w:b/>
          <w:bCs/>
          <w:color w:val="000000"/>
          <w:spacing w:val="0"/>
          <w:w w:val="100"/>
          <w:position w:val="0"/>
        </w:rPr>
        <w:t>J</w:t>
      </w:r>
    </w:p>
    <w:p>
      <w:pPr>
        <w:pStyle w:val="a5"/>
        <w:keepNext w:val="0"/>
        <w:keepLines w:val="0"/>
        <w:widowControl w:val="0"/>
        <w:shd w:val="clear" w:color="auto" w:fill="auto"/>
        <w:tabs>
          <w:tab w:val="left" w:pos="786"/>
        </w:tabs>
        <w:bidi w:val="0"/>
        <w:spacing w:before="0" w:after="80" w:line="406" w:lineRule="exact"/>
        <w:ind w:left="0" w:right="0" w:firstLine="0"/>
        <w:jc w:val="left"/>
      </w:pPr>
      <w:bookmarkStart w:id="106" w:name="bookmark131"/>
      <w:r>
        <w:rPr>
          <w:color w:val="000000"/>
          <w:spacing w:val="0"/>
          <w:w w:val="100"/>
          <w:position w:val="0"/>
        </w:rPr>
        <w:t>（</w:t>
      </w:r>
      <w:bookmarkEnd w:id="106"/>
      <w:r>
        <w:rPr>
          <w:color w:val="000000"/>
          <w:spacing w:val="0"/>
          <w:w w:val="100"/>
          <w:position w:val="0"/>
        </w:rPr>
        <w:t>二）</w:t>
        <w:tab/>
        <w:t>根据灌溉制度计算（“直接法”）</w:t>
      </w:r>
    </w:p>
    <w:p>
      <w:pPr>
        <w:pStyle w:val="40"/>
        <w:keepNext/>
        <w:keepLines/>
        <w:widowControl w:val="0"/>
        <w:shd w:val="clear" w:color="auto" w:fill="auto"/>
        <w:bidi w:val="0"/>
        <w:spacing w:before="0" w:after="0" w:line="240" w:lineRule="auto"/>
        <w:ind w:left="0" w:right="0" w:firstLine="660"/>
        <w:jc w:val="left"/>
        <w:rPr>
          <w:sz w:val="52"/>
          <w:szCs w:val="52"/>
        </w:rPr>
      </w:pPr>
      <w:bookmarkStart w:id="107" w:name="bookmark132"/>
      <w:bookmarkStart w:id="108" w:name="bookmark133"/>
      <w:bookmarkStart w:id="109" w:name="bookmark134"/>
      <w:r>
        <w:rPr>
          <w:i/>
          <w:iCs/>
          <w:color w:val="000000"/>
          <w:spacing w:val="0"/>
          <w:w w:val="100"/>
          <w:position w:val="0"/>
          <w:sz w:val="44"/>
          <w:szCs w:val="44"/>
        </w:rPr>
        <w:t>w</w:t>
      </w:r>
      <w:r>
        <w:rPr>
          <w:rFonts w:ascii="SimSun" w:eastAsia="SimSun" w:hAnsi="SimSun" w:cs="SimSun"/>
          <w:b/>
          <w:bCs/>
          <w:color w:val="000000"/>
          <w:spacing w:val="0"/>
          <w:w w:val="100"/>
          <w:position w:val="0"/>
          <w:sz w:val="32"/>
          <w:szCs w:val="32"/>
        </w:rPr>
        <w:t>二性</w:t>
      </w:r>
      <w:r>
        <w:rPr>
          <w:rFonts w:ascii="Arial Unicode MS" w:eastAsia="Arial Unicode MS" w:hAnsi="Arial Unicode MS" w:cs="Arial Unicode MS"/>
          <w:color w:val="000000"/>
          <w:spacing w:val="0"/>
          <w:w w:val="80"/>
          <w:position w:val="0"/>
          <w:sz w:val="52"/>
          <w:szCs w:val="52"/>
        </w:rPr>
        <w:t>L</w:t>
      </w:r>
      <w:bookmarkEnd w:id="107"/>
      <w:bookmarkEnd w:id="108"/>
      <w:bookmarkEnd w:id="109"/>
    </w:p>
    <w:p>
      <w:pPr>
        <w:pStyle w:val="30"/>
        <w:keepNext/>
        <w:keepLines/>
        <w:widowControl w:val="0"/>
        <w:shd w:val="clear" w:color="auto" w:fill="auto"/>
        <w:bidi w:val="0"/>
        <w:spacing w:before="0" w:after="0" w:line="180" w:lineRule="auto"/>
        <w:ind w:left="0" w:right="0" w:firstLine="960"/>
        <w:jc w:val="left"/>
      </w:pPr>
      <w:bookmarkStart w:id="110" w:name="bookmark135"/>
      <w:bookmarkStart w:id="111" w:name="bookmark136"/>
      <w:bookmarkStart w:id="112" w:name="bookmark137"/>
      <w:r>
        <w:rPr>
          <w:color w:val="000000"/>
          <w:spacing w:val="0"/>
          <w:position w:val="0"/>
          <w:vertAlign w:val="superscript"/>
        </w:rPr>
        <w:t>3</w:t>
      </w:r>
      <w:r>
        <w:rPr>
          <w:color w:val="000000"/>
          <w:spacing w:val="0"/>
          <w:position w:val="0"/>
        </w:rPr>
        <w:t xml:space="preserve"> %</w:t>
      </w:r>
      <w:bookmarkEnd w:id="110"/>
      <w:bookmarkEnd w:id="111"/>
      <w:bookmarkEnd w:id="112"/>
    </w:p>
    <w:p>
      <w:pPr>
        <w:pStyle w:val="a5"/>
        <w:keepNext w:val="0"/>
        <w:keepLines w:val="0"/>
        <w:widowControl w:val="0"/>
        <w:shd w:val="clear" w:color="auto" w:fill="auto"/>
        <w:tabs>
          <w:tab w:val="left" w:pos="786"/>
        </w:tabs>
        <w:bidi w:val="0"/>
        <w:spacing w:before="0" w:after="0" w:line="406" w:lineRule="exact"/>
        <w:ind w:left="0" w:right="0" w:firstLine="0"/>
        <w:jc w:val="left"/>
      </w:pPr>
      <w:bookmarkStart w:id="113" w:name="bookmark138"/>
      <w:r>
        <w:rPr>
          <w:color w:val="000000"/>
          <w:spacing w:val="0"/>
          <w:w w:val="100"/>
          <w:position w:val="0"/>
        </w:rPr>
        <w:t>（</w:t>
      </w:r>
      <w:bookmarkEnd w:id="113"/>
      <w:r>
        <w:rPr>
          <w:color w:val="000000"/>
          <w:spacing w:val="0"/>
          <w:w w:val="100"/>
          <w:position w:val="0"/>
        </w:rPr>
        <w:t>三）</w:t>
        <w:tab/>
        <w:t>根据综合灌水定额计算（“间接法”）</w:t>
      </w:r>
    </w:p>
    <w:p>
      <w:pPr>
        <w:pStyle w:val="a5"/>
        <w:keepNext w:val="0"/>
        <w:keepLines w:val="0"/>
        <w:widowControl w:val="0"/>
        <w:shd w:val="clear" w:color="auto" w:fill="auto"/>
        <w:bidi w:val="0"/>
        <w:spacing w:before="0" w:after="640" w:line="406" w:lineRule="exact"/>
        <w:ind w:left="0" w:right="0" w:firstLine="800"/>
        <w:jc w:val="left"/>
      </w:pPr>
      <w:r>
        <w:rPr>
          <w:color w:val="000000"/>
          <w:spacing w:val="0"/>
          <w:w w:val="100"/>
          <w:position w:val="0"/>
        </w:rPr>
        <w:t>任一时段的灌溉用水量为：</w:t>
      </w:r>
    </w:p>
    <w:p>
      <w:pPr>
        <w:pStyle w:val="a5"/>
        <w:keepNext w:val="0"/>
        <w:keepLines w:val="0"/>
        <w:widowControl w:val="0"/>
        <w:shd w:val="clear" w:color="auto" w:fill="auto"/>
        <w:bidi w:val="0"/>
        <w:spacing w:before="0" w:after="0" w:line="240" w:lineRule="auto"/>
        <w:ind w:left="1740" w:right="0" w:firstLine="0"/>
        <w:jc w:val="left"/>
      </w:pPr>
      <w:r>
        <w:rPr>
          <w:rFonts w:ascii="Times New Roman" w:eastAsia="Times New Roman" w:hAnsi="Times New Roman" w:cs="Times New Roman"/>
          <w:color w:val="000000"/>
          <w:spacing w:val="0"/>
          <w:w w:val="100"/>
          <w:position w:val="0"/>
          <w:sz w:val="48"/>
          <w:szCs w:val="48"/>
        </w:rPr>
        <w:t>4</w:t>
      </w:r>
      <w:r>
        <w:rPr>
          <w:b/>
          <w:bCs/>
          <w:color w:val="000000"/>
          <w:spacing w:val="0"/>
          <w:w w:val="100"/>
          <w:position w:val="0"/>
        </w:rPr>
        <w:t>水</w:t>
      </w:r>
    </w:p>
    <w:p>
      <w:pPr>
        <w:pStyle w:val="a5"/>
        <w:keepNext w:val="0"/>
        <w:keepLines w:val="0"/>
        <w:widowControl w:val="0"/>
        <w:shd w:val="clear" w:color="auto" w:fill="auto"/>
        <w:bidi w:val="0"/>
        <w:spacing w:before="0" w:after="480" w:line="240" w:lineRule="auto"/>
        <w:ind w:left="0" w:right="0" w:firstLine="0"/>
        <w:jc w:val="left"/>
      </w:pPr>
      <w:r>
        <w:rPr>
          <w:color w:val="000000"/>
          <w:spacing w:val="0"/>
          <w:w w:val="100"/>
          <w:position w:val="0"/>
        </w:rPr>
        <w:t>式中，</w:t>
      </w:r>
      <w:r>
        <w:rPr>
          <w:color w:val="000000"/>
          <w:spacing w:val="0"/>
          <w:w w:val="100"/>
          <w:position w:val="0"/>
        </w:rPr>
        <w:t>A</w:t>
      </w:r>
      <w:r>
        <w:rPr>
          <w:color w:val="000000"/>
          <w:spacing w:val="0"/>
          <w:w w:val="100"/>
          <w:position w:val="0"/>
        </w:rPr>
        <w:t>——全灌区的灌溉面积，</w:t>
      </w:r>
      <w:r>
        <w:rPr>
          <w:color w:val="000000"/>
          <w:spacing w:val="0"/>
          <w:w w:val="100"/>
          <w:position w:val="0"/>
        </w:rPr>
        <w:t>hm2。</w:t>
      </w:r>
    </w:p>
    <w:p>
      <w:pPr>
        <w:pStyle w:val="70"/>
        <w:keepNext/>
        <w:keepLines/>
        <w:widowControl w:val="0"/>
        <w:shd w:val="clear" w:color="auto" w:fill="auto"/>
        <w:bidi w:val="0"/>
        <w:spacing w:before="0" w:after="0" w:line="240" w:lineRule="auto"/>
        <w:ind w:left="0" w:right="0" w:firstLine="0"/>
        <w:jc w:val="left"/>
      </w:pPr>
      <w:bookmarkStart w:id="114" w:name="bookmark139"/>
      <w:bookmarkStart w:id="115" w:name="bookmark140"/>
      <w:bookmarkStart w:id="116" w:name="bookmark141"/>
      <w:r>
        <w:rPr>
          <w:color w:val="000000"/>
          <w:spacing w:val="0"/>
          <w:w w:val="100"/>
          <w:position w:val="0"/>
        </w:rPr>
        <w:t>第三章</w:t>
      </w:r>
      <w:bookmarkEnd w:id="114"/>
      <w:bookmarkEnd w:id="115"/>
      <w:bookmarkEnd w:id="116"/>
    </w:p>
    <w:p>
      <w:pPr>
        <w:pStyle w:val="70"/>
        <w:keepNext/>
        <w:keepLines/>
        <w:widowControl w:val="0"/>
        <w:shd w:val="clear" w:color="auto" w:fill="auto"/>
        <w:bidi w:val="0"/>
        <w:spacing w:before="0" w:after="0" w:line="240" w:lineRule="auto"/>
        <w:ind w:left="0" w:right="0" w:firstLine="0"/>
        <w:jc w:val="left"/>
      </w:pPr>
      <w:bookmarkStart w:id="117" w:name="bookmark142"/>
      <w:bookmarkStart w:id="118" w:name="bookmark143"/>
      <w:r>
        <w:rPr>
          <w:spacing w:val="0"/>
          <w:w w:val="100"/>
          <w:position w:val="0"/>
        </w:rPr>
        <w:t>1</w:t>
      </w:r>
      <w:bookmarkEnd w:id="117"/>
      <w:r>
        <w:rPr>
          <w:spacing w:val="0"/>
          <w:w w:val="100"/>
          <w:position w:val="0"/>
        </w:rPr>
        <w:t>、灌溉对水源的要求</w:t>
      </w:r>
      <w:bookmarkEnd w:id="118"/>
    </w:p>
    <w:p>
      <w:pPr>
        <w:pStyle w:val="a5"/>
        <w:keepNext w:val="0"/>
        <w:keepLines w:val="0"/>
        <w:widowControl w:val="0"/>
        <w:shd w:val="clear" w:color="auto" w:fill="auto"/>
        <w:bidi w:val="0"/>
        <w:spacing w:before="0" w:after="0" w:line="240" w:lineRule="auto"/>
        <w:ind w:left="0" w:right="0" w:firstLine="800"/>
        <w:jc w:val="left"/>
      </w:pPr>
      <w:r>
        <w:rPr>
          <w:color w:val="000000"/>
          <w:spacing w:val="0"/>
          <w:w w:val="100"/>
          <w:position w:val="0"/>
        </w:rPr>
        <w:t>（一）对水位和水量的要求</w:t>
      </w:r>
    </w:p>
    <w:p>
      <w:pPr>
        <w:pStyle w:val="a5"/>
        <w:keepNext w:val="0"/>
        <w:keepLines w:val="0"/>
        <w:widowControl w:val="0"/>
        <w:shd w:val="clear" w:color="auto" w:fill="auto"/>
        <w:bidi w:val="0"/>
        <w:spacing w:before="0" w:after="0" w:line="218" w:lineRule="auto"/>
        <w:ind w:left="0" w:right="0" w:firstLine="560"/>
        <w:jc w:val="left"/>
      </w:pPr>
      <w:r>
        <w:rPr>
          <w:rFonts w:ascii="Arial Unicode MS" w:eastAsia="Arial Unicode MS" w:hAnsi="Arial Unicode MS" w:cs="Arial Unicode MS"/>
          <w:color w:val="000000"/>
          <w:spacing w:val="0"/>
          <w:w w:val="100"/>
          <w:position w:val="0"/>
        </w:rPr>
        <w:t>❖</w:t>
      </w:r>
      <w:r>
        <w:rPr>
          <w:color w:val="000000"/>
          <w:spacing w:val="0"/>
          <w:w w:val="100"/>
          <w:position w:val="0"/>
        </w:rPr>
        <w:t>水位</w:t>
      </w:r>
    </w:p>
    <w:p>
      <w:pPr>
        <w:pStyle w:val="a5"/>
        <w:keepNext w:val="0"/>
        <w:keepLines w:val="0"/>
        <w:widowControl w:val="0"/>
        <w:shd w:val="clear" w:color="auto" w:fill="auto"/>
        <w:bidi w:val="0"/>
        <w:spacing w:before="0" w:after="0" w:line="240" w:lineRule="auto"/>
        <w:ind w:left="0" w:right="0" w:firstLine="660"/>
        <w:jc w:val="left"/>
      </w:pPr>
      <w:r>
        <w:rPr>
          <w:color w:val="000000"/>
          <w:spacing w:val="0"/>
          <w:w w:val="100"/>
          <w:position w:val="0"/>
        </w:rPr>
        <w:t>灌溉要求水源有足够高的水位以便能够自流引水或使壅水高度和提水扬程降低。</w:t>
      </w:r>
    </w:p>
    <w:p>
      <w:pPr>
        <w:pStyle w:val="a5"/>
        <w:keepNext w:val="0"/>
        <w:keepLines w:val="0"/>
        <w:widowControl w:val="0"/>
        <w:shd w:val="clear" w:color="auto" w:fill="auto"/>
        <w:bidi w:val="0"/>
        <w:spacing w:before="0" w:after="0" w:line="214" w:lineRule="auto"/>
        <w:ind w:left="0" w:right="0" w:firstLine="560"/>
        <w:jc w:val="left"/>
      </w:pPr>
      <w:r>
        <w:rPr>
          <w:rFonts w:ascii="Arial Unicode MS" w:eastAsia="Arial Unicode MS" w:hAnsi="Arial Unicode MS" w:cs="Arial Unicode MS"/>
          <w:color w:val="000000"/>
          <w:spacing w:val="0"/>
          <w:w w:val="100"/>
          <w:position w:val="0"/>
        </w:rPr>
        <w:t>❖</w:t>
      </w:r>
      <w:r>
        <w:rPr>
          <w:color w:val="000000"/>
          <w:spacing w:val="0"/>
          <w:w w:val="100"/>
          <w:position w:val="0"/>
        </w:rPr>
        <w:t>水量</w:t>
      </w:r>
    </w:p>
    <w:p>
      <w:pPr>
        <w:pStyle w:val="a5"/>
        <w:keepNext w:val="0"/>
        <w:keepLines w:val="0"/>
        <w:widowControl w:val="0"/>
        <w:shd w:val="clear" w:color="auto" w:fill="auto"/>
        <w:bidi w:val="0"/>
        <w:spacing w:before="0" w:after="0" w:line="240" w:lineRule="auto"/>
        <w:ind w:left="0" w:right="0" w:firstLine="660"/>
        <w:jc w:val="left"/>
        <w:sectPr>
          <w:type w:val="nextPage"/>
          <w:pgSz w:w="16840" w:h="23800"/>
          <w:pgMar w:top="1034" w:right="1539" w:bottom="1682" w:left="1803" w:header="0" w:footer="3" w:gutter="0"/>
          <w:pgNumType w:start="6"/>
          <w:cols w:space="720"/>
          <w:noEndnote/>
          <w:titlePg w:val="0"/>
          <w:rtlGutter w:val="0"/>
          <w:docGrid w:linePitch="360"/>
        </w:sectPr>
      </w:pPr>
      <w:r>
        <w:rPr>
          <w:color w:val="000000"/>
          <w:spacing w:val="0"/>
          <w:w w:val="100"/>
          <w:position w:val="0"/>
        </w:rPr>
        <w:t>水源的来水过程应满足灌溉用水过程，以便尽量减小调蓄水量。</w:t>
      </w:r>
    </w:p>
    <w:p>
      <w:pPr>
        <w:pStyle w:val="a5"/>
        <w:keepNext w:val="0"/>
        <w:keepLines w:val="0"/>
        <w:widowControl w:val="0"/>
        <w:shd w:val="clear" w:color="auto" w:fill="auto"/>
        <w:bidi w:val="0"/>
        <w:spacing w:before="0" w:after="0" w:line="408" w:lineRule="exact"/>
        <w:ind w:left="0" w:right="0" w:firstLine="0"/>
        <w:jc w:val="left"/>
      </w:pPr>
      <w:r>
        <w:rPr>
          <w:color w:val="000000"/>
          <w:spacing w:val="0"/>
          <w:w w:val="100"/>
          <w:position w:val="0"/>
        </w:rPr>
        <w:t>（二）对水质要求</w:t>
      </w:r>
    </w:p>
    <w:p>
      <w:pPr>
        <w:pStyle w:val="a5"/>
        <w:keepNext w:val="0"/>
        <w:keepLines w:val="0"/>
        <w:widowControl w:val="0"/>
        <w:shd w:val="clear" w:color="auto" w:fill="auto"/>
        <w:bidi w:val="0"/>
        <w:spacing w:before="0" w:after="0" w:line="408" w:lineRule="exact"/>
        <w:ind w:left="0" w:right="0" w:firstLine="640"/>
        <w:jc w:val="left"/>
      </w:pPr>
      <w:r>
        <w:rPr>
          <w:color w:val="000000"/>
          <w:spacing w:val="0"/>
          <w:w w:val="100"/>
          <w:position w:val="0"/>
        </w:rPr>
        <w:t>灌溉水质主要是指水的化学、物理性状，水中有机物和无机物的含量等。灌溉水源的水 质应满足作物正常生长发育要求，不破坏土壤理化性状，不会使土壤污染及地下水水质恶化， 并使农产品质量达到食品卫生标准。</w:t>
      </w:r>
    </w:p>
    <w:p>
      <w:pPr>
        <w:pStyle w:val="a5"/>
        <w:keepNext w:val="0"/>
        <w:keepLines w:val="0"/>
        <w:widowControl w:val="0"/>
        <w:shd w:val="clear" w:color="auto" w:fill="auto"/>
        <w:bidi w:val="0"/>
        <w:spacing w:before="0" w:after="0" w:line="408" w:lineRule="exact"/>
        <w:ind w:left="0" w:right="0" w:firstLine="0"/>
        <w:jc w:val="right"/>
      </w:pPr>
      <w:r>
        <w:rPr>
          <w:color w:val="000000"/>
          <w:spacing w:val="0"/>
          <w:w w:val="100"/>
          <w:position w:val="0"/>
        </w:rPr>
        <w:t>GB5084-2005</w:t>
      </w:r>
      <w:r>
        <w:rPr>
          <w:color w:val="000000"/>
          <w:spacing w:val="0"/>
          <w:w w:val="100"/>
          <w:position w:val="0"/>
        </w:rPr>
        <w:t>《农田灌溉水质标准》</w:t>
      </w:r>
    </w:p>
    <w:p>
      <w:pPr>
        <w:pStyle w:val="a5"/>
        <w:keepNext w:val="0"/>
        <w:keepLines w:val="0"/>
        <w:widowControl w:val="0"/>
        <w:shd w:val="clear" w:color="auto" w:fill="auto"/>
        <w:bidi w:val="0"/>
        <w:spacing w:before="0" w:after="0" w:line="408" w:lineRule="exact"/>
        <w:ind w:left="0" w:right="0" w:firstLine="480"/>
        <w:jc w:val="both"/>
      </w:pPr>
      <w:r>
        <w:rPr>
          <w:color w:val="000000"/>
          <w:spacing w:val="0"/>
          <w:w w:val="100"/>
          <w:position w:val="0"/>
        </w:rPr>
        <w:t>1泥沙含量</w:t>
      </w:r>
    </w:p>
    <w:p>
      <w:pPr>
        <w:pStyle w:val="a5"/>
        <w:keepNext w:val="0"/>
        <w:keepLines w:val="0"/>
        <w:widowControl w:val="0"/>
        <w:shd w:val="clear" w:color="auto" w:fill="auto"/>
        <w:bidi w:val="0"/>
        <w:spacing w:before="0" w:after="0" w:line="408" w:lineRule="exact"/>
        <w:ind w:left="0" w:right="0" w:firstLine="480"/>
        <w:jc w:val="both"/>
      </w:pPr>
      <w:r>
        <w:rPr>
          <w:color w:val="000000"/>
          <w:spacing w:val="0"/>
          <w:w w:val="100"/>
          <w:position w:val="0"/>
        </w:rPr>
        <w:t>2含盐量（或矿化度）</w:t>
      </w:r>
    </w:p>
    <w:p>
      <w:pPr>
        <w:pStyle w:val="a5"/>
        <w:keepNext w:val="0"/>
        <w:keepLines w:val="0"/>
        <w:widowControl w:val="0"/>
        <w:shd w:val="clear" w:color="auto" w:fill="auto"/>
        <w:bidi w:val="0"/>
        <w:spacing w:before="0" w:after="0" w:line="408" w:lineRule="exact"/>
        <w:ind w:left="0" w:right="0" w:firstLine="480"/>
        <w:jc w:val="both"/>
      </w:pPr>
      <w:r>
        <w:rPr>
          <w:color w:val="000000"/>
          <w:spacing w:val="0"/>
          <w:w w:val="100"/>
          <w:position w:val="0"/>
        </w:rPr>
        <w:t>3水温0</w:t>
      </w:r>
    </w:p>
    <w:p>
      <w:pPr>
        <w:pStyle w:val="a5"/>
        <w:keepNext w:val="0"/>
        <w:keepLines w:val="0"/>
        <w:widowControl w:val="0"/>
        <w:shd w:val="clear" w:color="auto" w:fill="auto"/>
        <w:bidi w:val="0"/>
        <w:spacing w:before="0" w:after="0" w:line="408" w:lineRule="exact"/>
        <w:ind w:left="0" w:right="0" w:firstLine="480"/>
        <w:jc w:val="both"/>
      </w:pPr>
      <w:r>
        <w:rPr>
          <w:color w:val="000000"/>
          <w:spacing w:val="0"/>
          <w:w w:val="100"/>
          <w:position w:val="0"/>
        </w:rPr>
        <w:t>4有害物质</w:t>
      </w:r>
    </w:p>
    <w:p>
      <w:pPr>
        <w:pStyle w:val="a5"/>
        <w:keepNext w:val="0"/>
        <w:keepLines w:val="0"/>
        <w:widowControl w:val="0"/>
        <w:shd w:val="clear" w:color="auto" w:fill="auto"/>
        <w:bidi w:val="0"/>
        <w:spacing w:before="0" w:after="0" w:line="408" w:lineRule="exact"/>
        <w:ind w:left="0" w:right="0" w:firstLine="480"/>
        <w:jc w:val="both"/>
      </w:pPr>
      <w:r>
        <w:rPr>
          <w:color w:val="000000"/>
          <w:spacing w:val="0"/>
          <w:w w:val="100"/>
          <w:position w:val="0"/>
        </w:rPr>
        <w:t>5含病原体和传染病菌的水</w:t>
      </w:r>
    </w:p>
    <w:p>
      <w:pPr>
        <w:pStyle w:val="70"/>
        <w:keepNext/>
        <w:keepLines/>
        <w:widowControl w:val="0"/>
        <w:shd w:val="clear" w:color="auto" w:fill="auto"/>
        <w:tabs>
          <w:tab w:val="left" w:pos="477"/>
        </w:tabs>
        <w:bidi w:val="0"/>
        <w:spacing w:before="0" w:after="0" w:line="408" w:lineRule="exact"/>
        <w:ind w:left="0" w:right="0" w:firstLine="0"/>
        <w:jc w:val="both"/>
      </w:pPr>
      <w:bookmarkStart w:id="119" w:name="bookmark144"/>
      <w:bookmarkStart w:id="120" w:name="bookmark145"/>
      <w:bookmarkStart w:id="121" w:name="bookmark146"/>
      <w:bookmarkStart w:id="122" w:name="bookmark147"/>
      <w:r>
        <w:rPr>
          <w:spacing w:val="0"/>
          <w:w w:val="100"/>
          <w:position w:val="0"/>
        </w:rPr>
        <w:t>2</w:t>
      </w:r>
      <w:bookmarkEnd w:id="121"/>
      <w:r>
        <w:rPr>
          <w:spacing w:val="0"/>
          <w:w w:val="100"/>
          <w:position w:val="0"/>
        </w:rPr>
        <w:t>、</w:t>
        <w:tab/>
        <w:t>四种地表取水方式的适用条件</w:t>
      </w:r>
      <w:bookmarkEnd w:id="119"/>
      <w:bookmarkEnd w:id="120"/>
      <w:bookmarkEnd w:id="122"/>
    </w:p>
    <w:p>
      <w:pPr>
        <w:pStyle w:val="a5"/>
        <w:keepNext w:val="0"/>
        <w:keepLines w:val="0"/>
        <w:widowControl w:val="0"/>
        <w:shd w:val="clear" w:color="auto" w:fill="auto"/>
        <w:tabs>
          <w:tab w:val="left" w:pos="786"/>
        </w:tabs>
        <w:bidi w:val="0"/>
        <w:spacing w:before="0" w:after="0" w:line="408" w:lineRule="exact"/>
        <w:ind w:left="0" w:right="0" w:firstLine="0"/>
        <w:jc w:val="both"/>
      </w:pPr>
      <w:bookmarkStart w:id="123" w:name="bookmark148"/>
      <w:r>
        <w:rPr>
          <w:color w:val="000000"/>
          <w:spacing w:val="0"/>
          <w:w w:val="100"/>
          <w:position w:val="0"/>
        </w:rPr>
        <w:t>（</w:t>
      </w:r>
      <w:bookmarkEnd w:id="123"/>
      <w:r>
        <w:rPr>
          <w:color w:val="000000"/>
          <w:spacing w:val="0"/>
          <w:w w:val="100"/>
          <w:position w:val="0"/>
        </w:rPr>
        <w:t>一）</w:t>
        <w:tab/>
        <w:t>无坝引水</w:t>
      </w:r>
    </w:p>
    <w:p>
      <w:pPr>
        <w:pStyle w:val="a5"/>
        <w:keepNext w:val="0"/>
        <w:keepLines w:val="0"/>
        <w:widowControl w:val="0"/>
        <w:shd w:val="clear" w:color="auto" w:fill="auto"/>
        <w:bidi w:val="0"/>
        <w:spacing w:before="0" w:after="0" w:line="408" w:lineRule="exact"/>
        <w:ind w:left="1440" w:right="0" w:firstLine="0"/>
        <w:jc w:val="left"/>
      </w:pPr>
      <w:bookmarkStart w:id="124" w:name="bookmark149"/>
      <w:r>
        <w:rPr>
          <w:color w:val="000000"/>
          <w:spacing w:val="0"/>
          <w:w w:val="100"/>
          <w:position w:val="0"/>
        </w:rPr>
        <w:t>1</w:t>
      </w:r>
      <w:bookmarkEnd w:id="124"/>
      <w:r>
        <w:rPr>
          <w:color w:val="000000"/>
          <w:spacing w:val="0"/>
          <w:w w:val="100"/>
          <w:position w:val="0"/>
        </w:rPr>
        <w:t>、适用条件：河流枯水期的水位和流量均能满足自流灌溉的要求。</w:t>
      </w:r>
    </w:p>
    <w:p>
      <w:pPr>
        <w:pStyle w:val="a5"/>
        <w:keepNext w:val="0"/>
        <w:keepLines w:val="0"/>
        <w:widowControl w:val="0"/>
        <w:shd w:val="clear" w:color="auto" w:fill="auto"/>
        <w:tabs>
          <w:tab w:val="left" w:pos="786"/>
        </w:tabs>
        <w:bidi w:val="0"/>
        <w:spacing w:before="0" w:after="0" w:line="408" w:lineRule="exact"/>
        <w:ind w:left="0" w:right="0" w:firstLine="0"/>
        <w:jc w:val="both"/>
      </w:pPr>
      <w:bookmarkStart w:id="125" w:name="bookmark150"/>
      <w:r>
        <w:rPr>
          <w:color w:val="000000"/>
          <w:spacing w:val="0"/>
          <w:w w:val="100"/>
          <w:position w:val="0"/>
        </w:rPr>
        <w:t>（</w:t>
      </w:r>
      <w:bookmarkEnd w:id="125"/>
      <w:r>
        <w:rPr>
          <w:color w:val="000000"/>
          <w:spacing w:val="0"/>
          <w:w w:val="100"/>
          <w:position w:val="0"/>
        </w:rPr>
        <w:t>二）</w:t>
        <w:tab/>
        <w:t>有坝引水</w:t>
      </w:r>
    </w:p>
    <w:p>
      <w:pPr>
        <w:pStyle w:val="a5"/>
        <w:keepNext w:val="0"/>
        <w:keepLines w:val="0"/>
        <w:widowControl w:val="0"/>
        <w:shd w:val="clear" w:color="auto" w:fill="auto"/>
        <w:bidi w:val="0"/>
        <w:spacing w:before="0" w:after="0" w:line="408" w:lineRule="exact"/>
        <w:ind w:left="1840" w:right="0" w:hanging="400"/>
        <w:jc w:val="both"/>
      </w:pPr>
      <w:r>
        <w:rPr>
          <w:color w:val="000000"/>
          <w:spacing w:val="0"/>
          <w:w w:val="100"/>
          <w:position w:val="0"/>
        </w:rPr>
        <w:t>1、适用条件：河道的流量能满足灌溉要求，但水位略低于渠首的引水要求；或洪 水季节流量、水位均能满足要求，但洪、枯季节变化较大。</w:t>
      </w:r>
    </w:p>
    <w:p>
      <w:pPr>
        <w:pStyle w:val="a5"/>
        <w:keepNext w:val="0"/>
        <w:keepLines w:val="0"/>
        <w:widowControl w:val="0"/>
        <w:shd w:val="clear" w:color="auto" w:fill="auto"/>
        <w:tabs>
          <w:tab w:val="left" w:pos="786"/>
        </w:tabs>
        <w:bidi w:val="0"/>
        <w:spacing w:before="0" w:after="0" w:line="408" w:lineRule="exact"/>
        <w:ind w:left="0" w:right="0" w:firstLine="0"/>
        <w:jc w:val="both"/>
      </w:pPr>
      <w:bookmarkStart w:id="126" w:name="bookmark151"/>
      <w:r>
        <w:rPr>
          <w:color w:val="000000"/>
          <w:spacing w:val="0"/>
          <w:w w:val="100"/>
          <w:position w:val="0"/>
        </w:rPr>
        <w:t>（</w:t>
      </w:r>
      <w:bookmarkEnd w:id="126"/>
      <w:r>
        <w:rPr>
          <w:color w:val="000000"/>
          <w:spacing w:val="0"/>
          <w:w w:val="100"/>
          <w:position w:val="0"/>
        </w:rPr>
        <w:t>三）</w:t>
        <w:tab/>
        <w:t>蓄水取水</w:t>
      </w:r>
    </w:p>
    <w:p>
      <w:pPr>
        <w:pStyle w:val="a5"/>
        <w:keepNext w:val="0"/>
        <w:keepLines w:val="0"/>
        <w:widowControl w:val="0"/>
        <w:shd w:val="clear" w:color="auto" w:fill="auto"/>
        <w:bidi w:val="0"/>
        <w:spacing w:before="0" w:after="0" w:line="408" w:lineRule="exact"/>
        <w:ind w:left="1840" w:right="0" w:hanging="400"/>
        <w:jc w:val="both"/>
      </w:pPr>
      <w:r>
        <w:rPr>
          <w:color w:val="000000"/>
          <w:spacing w:val="0"/>
          <w:w w:val="100"/>
          <w:position w:val="0"/>
        </w:rPr>
        <w:t>1、适用条件：当河流的天然来水过程不能满足灌区的灌溉用水过程时，可在河流 的适当地点修建水库等蓄水工程，调节河流的水位和流量，以解决来用水之间 的矛盾。</w:t>
      </w:r>
    </w:p>
    <w:p>
      <w:pPr>
        <w:pStyle w:val="a5"/>
        <w:keepNext w:val="0"/>
        <w:keepLines w:val="0"/>
        <w:widowControl w:val="0"/>
        <w:shd w:val="clear" w:color="auto" w:fill="auto"/>
        <w:tabs>
          <w:tab w:val="left" w:pos="786"/>
        </w:tabs>
        <w:bidi w:val="0"/>
        <w:spacing w:before="0" w:after="0" w:line="408" w:lineRule="exact"/>
        <w:ind w:left="0" w:right="0" w:firstLine="0"/>
        <w:jc w:val="both"/>
      </w:pPr>
      <w:bookmarkStart w:id="127" w:name="bookmark152"/>
      <w:r>
        <w:rPr>
          <w:color w:val="000000"/>
          <w:spacing w:val="0"/>
          <w:w w:val="100"/>
          <w:position w:val="0"/>
        </w:rPr>
        <w:t>（</w:t>
      </w:r>
      <w:bookmarkEnd w:id="127"/>
      <w:r>
        <w:rPr>
          <w:color w:val="000000"/>
          <w:spacing w:val="0"/>
          <w:w w:val="100"/>
          <w:position w:val="0"/>
        </w:rPr>
        <w:t>四）</w:t>
        <w:tab/>
        <w:t>抽水取水</w:t>
      </w:r>
    </w:p>
    <w:p>
      <w:pPr>
        <w:pStyle w:val="a5"/>
        <w:keepNext w:val="0"/>
        <w:keepLines w:val="0"/>
        <w:widowControl w:val="0"/>
        <w:shd w:val="clear" w:color="auto" w:fill="auto"/>
        <w:bidi w:val="0"/>
        <w:spacing w:before="0" w:after="0" w:line="408" w:lineRule="exact"/>
        <w:ind w:left="1840" w:right="0" w:hanging="400"/>
        <w:jc w:val="left"/>
      </w:pPr>
      <w:r>
        <w:rPr>
          <w:color w:val="000000"/>
          <w:spacing w:val="0"/>
          <w:w w:val="100"/>
          <w:position w:val="0"/>
        </w:rPr>
        <w:t>1、适用条件：河道水量丰富，但灌区位置较高，且修建其它取水工程困难或不经 济，可在灌区附近的河流岸边修建抽水站。</w:t>
      </w:r>
    </w:p>
    <w:p>
      <w:pPr>
        <w:pStyle w:val="70"/>
        <w:keepNext/>
        <w:keepLines/>
        <w:widowControl w:val="0"/>
        <w:shd w:val="clear" w:color="auto" w:fill="auto"/>
        <w:tabs>
          <w:tab w:val="left" w:pos="477"/>
        </w:tabs>
        <w:bidi w:val="0"/>
        <w:spacing w:before="0" w:after="0" w:line="408" w:lineRule="exact"/>
        <w:ind w:left="0" w:right="0" w:firstLine="0"/>
        <w:jc w:val="both"/>
      </w:pPr>
      <w:bookmarkStart w:id="128" w:name="bookmark153"/>
      <w:bookmarkStart w:id="129" w:name="bookmark154"/>
      <w:bookmarkStart w:id="130" w:name="bookmark155"/>
      <w:bookmarkStart w:id="131" w:name="bookmark156"/>
      <w:r>
        <w:rPr>
          <w:spacing w:val="0"/>
          <w:w w:val="100"/>
          <w:position w:val="0"/>
        </w:rPr>
        <w:t>3</w:t>
      </w:r>
      <w:bookmarkEnd w:id="130"/>
      <w:r>
        <w:rPr>
          <w:spacing w:val="0"/>
          <w:w w:val="100"/>
          <w:position w:val="0"/>
        </w:rPr>
        <w:t>、</w:t>
        <w:tab/>
        <w:t>无坝取水口位置的选择</w:t>
      </w:r>
      <w:bookmarkEnd w:id="128"/>
      <w:bookmarkEnd w:id="129"/>
      <w:bookmarkEnd w:id="131"/>
    </w:p>
    <w:p>
      <w:pPr>
        <w:pStyle w:val="a5"/>
        <w:keepNext w:val="0"/>
        <w:keepLines w:val="0"/>
        <w:widowControl w:val="0"/>
        <w:shd w:val="clear" w:color="auto" w:fill="auto"/>
        <w:bidi w:val="0"/>
        <w:spacing w:before="0" w:after="0" w:line="408" w:lineRule="exact"/>
        <w:ind w:left="1100" w:right="0" w:firstLine="0"/>
        <w:jc w:val="both"/>
      </w:pPr>
      <w:r>
        <w:rPr>
          <w:color w:val="000000"/>
          <w:spacing w:val="0"/>
          <w:w w:val="100"/>
          <w:position w:val="0"/>
        </w:rPr>
        <w:t>河流弯道</w:t>
      </w:r>
    </w:p>
    <w:p>
      <w:pPr>
        <w:pStyle w:val="a5"/>
        <w:keepNext w:val="0"/>
        <w:keepLines w:val="0"/>
        <w:widowControl w:val="0"/>
        <w:shd w:val="clear" w:color="auto" w:fill="auto"/>
        <w:bidi w:val="0"/>
        <w:spacing w:before="0" w:after="0" w:line="408" w:lineRule="exact"/>
        <w:ind w:left="1280" w:right="0" w:hanging="180"/>
        <w:jc w:val="both"/>
      </w:pPr>
      <w:r>
        <w:rPr>
          <w:color w:val="000000"/>
          <w:spacing w:val="0"/>
          <w:w w:val="100"/>
          <w:position w:val="0"/>
        </w:rPr>
        <w:t>实验和实际观测资料表明：最大水深位于凹岸顶点稍偏下游。取水口选在这里，可 加大进流量，有效地防止泥沙入渠。</w:t>
      </w:r>
    </w:p>
    <w:p>
      <w:pPr>
        <w:pStyle w:val="a5"/>
        <w:keepNext w:val="0"/>
        <w:keepLines w:val="0"/>
        <w:widowControl w:val="0"/>
        <w:shd w:val="clear" w:color="auto" w:fill="auto"/>
        <w:bidi w:val="0"/>
        <w:spacing w:before="0" w:after="0" w:line="408" w:lineRule="exact"/>
        <w:ind w:left="1100" w:right="0" w:firstLine="0"/>
        <w:jc w:val="both"/>
      </w:pPr>
      <w:r>
        <w:rPr>
          <w:color w:val="000000"/>
          <w:spacing w:val="0"/>
          <w:w w:val="100"/>
          <w:position w:val="0"/>
        </w:rPr>
        <w:t>河流直段</w:t>
      </w:r>
    </w:p>
    <w:p>
      <w:pPr>
        <w:pStyle w:val="a5"/>
        <w:keepNext w:val="0"/>
        <w:keepLines w:val="0"/>
        <w:widowControl w:val="0"/>
        <w:shd w:val="clear" w:color="auto" w:fill="auto"/>
        <w:bidi w:val="0"/>
        <w:spacing w:before="0" w:after="0" w:line="408" w:lineRule="exact"/>
        <w:ind w:left="1100" w:right="0" w:firstLine="0"/>
        <w:jc w:val="both"/>
      </w:pPr>
      <w:r>
        <w:rPr>
          <w:color w:val="000000"/>
          <w:spacing w:val="0"/>
          <w:w w:val="100"/>
          <w:position w:val="0"/>
        </w:rPr>
        <w:t>取水口应选在主流靠近岸边、河床稳定、水位较高及流速较大的地方。</w:t>
      </w:r>
    </w:p>
    <w:p>
      <w:pPr>
        <w:pStyle w:val="a5"/>
        <w:keepNext w:val="0"/>
        <w:keepLines w:val="0"/>
        <w:widowControl w:val="0"/>
        <w:shd w:val="clear" w:color="auto" w:fill="auto"/>
        <w:bidi w:val="0"/>
        <w:spacing w:before="0" w:after="0" w:line="408" w:lineRule="exact"/>
        <w:ind w:left="1100" w:right="0" w:firstLine="0"/>
        <w:jc w:val="both"/>
      </w:pPr>
      <w:r>
        <w:rPr>
          <w:color w:val="000000"/>
          <w:spacing w:val="0"/>
          <w:w w:val="100"/>
          <w:position w:val="0"/>
        </w:rPr>
        <w:t>分汊河段上取水口位置</w:t>
      </w:r>
    </w:p>
    <w:p>
      <w:pPr>
        <w:pStyle w:val="a5"/>
        <w:keepNext w:val="0"/>
        <w:keepLines w:val="0"/>
        <w:widowControl w:val="0"/>
        <w:shd w:val="clear" w:color="auto" w:fill="auto"/>
        <w:bidi w:val="0"/>
        <w:spacing w:before="0" w:after="0" w:line="408" w:lineRule="exact"/>
        <w:ind w:left="1280" w:right="0" w:firstLine="0"/>
        <w:jc w:val="left"/>
      </w:pPr>
      <w:r>
        <w:rPr>
          <w:color w:val="000000"/>
          <w:spacing w:val="0"/>
          <w:w w:val="100"/>
          <w:position w:val="0"/>
        </w:rPr>
        <w:t>一般不宜设置取水口，若必须设，则应选择流量较大、河床稳定的汊道并加以整治。</w:t>
      </w:r>
    </w:p>
    <w:p>
      <w:pPr>
        <w:pStyle w:val="70"/>
        <w:keepNext/>
        <w:keepLines/>
        <w:widowControl w:val="0"/>
        <w:shd w:val="clear" w:color="auto" w:fill="auto"/>
        <w:tabs>
          <w:tab w:val="left" w:pos="477"/>
        </w:tabs>
        <w:bidi w:val="0"/>
        <w:spacing w:before="0" w:after="0" w:line="408" w:lineRule="exact"/>
        <w:ind w:left="0" w:right="0" w:firstLine="0"/>
        <w:jc w:val="left"/>
      </w:pPr>
      <w:bookmarkStart w:id="132" w:name="bookmark157"/>
      <w:bookmarkStart w:id="133" w:name="bookmark158"/>
      <w:bookmarkStart w:id="134" w:name="bookmark159"/>
      <w:bookmarkStart w:id="135" w:name="bookmark160"/>
      <w:r>
        <w:rPr>
          <w:spacing w:val="0"/>
          <w:w w:val="100"/>
          <w:position w:val="0"/>
        </w:rPr>
        <w:t>4</w:t>
      </w:r>
      <w:bookmarkEnd w:id="134"/>
      <w:r>
        <w:rPr>
          <w:spacing w:val="0"/>
          <w:w w:val="100"/>
          <w:position w:val="0"/>
        </w:rPr>
        <w:t>、</w:t>
        <w:tab/>
        <w:t>有坝取水里边侧面进水与正面取水的特点</w:t>
      </w:r>
      <w:bookmarkEnd w:id="132"/>
      <w:bookmarkEnd w:id="133"/>
      <w:bookmarkEnd w:id="135"/>
    </w:p>
    <w:p>
      <w:pPr>
        <w:pStyle w:val="a5"/>
        <w:keepNext w:val="0"/>
        <w:keepLines w:val="0"/>
        <w:widowControl w:val="0"/>
        <w:shd w:val="clear" w:color="auto" w:fill="auto"/>
        <w:bidi w:val="0"/>
        <w:spacing w:before="0" w:after="0" w:line="228" w:lineRule="auto"/>
        <w:ind w:left="0" w:right="0" w:firstLine="480"/>
        <w:jc w:val="both"/>
      </w:pPr>
      <w:r>
        <w:rPr>
          <w:rFonts w:ascii="Arial Unicode MS" w:eastAsia="Arial Unicode MS" w:hAnsi="Arial Unicode MS" w:cs="Arial Unicode MS"/>
          <w:color w:val="000000"/>
          <w:spacing w:val="0"/>
          <w:w w:val="100"/>
          <w:position w:val="0"/>
        </w:rPr>
        <w:t>♦</w:t>
      </w:r>
      <w:r>
        <w:rPr>
          <w:color w:val="000000"/>
          <w:spacing w:val="0"/>
          <w:w w:val="100"/>
          <w:position w:val="0"/>
        </w:rPr>
        <w:t>侧面进水</w:t>
      </w:r>
    </w:p>
    <w:p>
      <w:pPr>
        <w:pStyle w:val="a5"/>
        <w:keepNext w:val="0"/>
        <w:keepLines w:val="0"/>
        <w:widowControl w:val="0"/>
        <w:shd w:val="clear" w:color="auto" w:fill="auto"/>
        <w:bidi w:val="0"/>
        <w:spacing w:before="0" w:after="0" w:line="408" w:lineRule="exact"/>
        <w:ind w:left="1100" w:right="0" w:firstLine="0"/>
        <w:jc w:val="both"/>
      </w:pPr>
      <w:r>
        <w:rPr>
          <w:color w:val="000000"/>
          <w:spacing w:val="0"/>
          <w:w w:val="100"/>
          <w:position w:val="0"/>
        </w:rPr>
        <w:t>进水闸过闸水流方向与河流方向正交。一般用于含沙量较小的河道。</w:t>
      </w:r>
    </w:p>
    <w:p>
      <w:pPr>
        <w:pStyle w:val="a5"/>
        <w:keepNext w:val="0"/>
        <w:keepLines w:val="0"/>
        <w:widowControl w:val="0"/>
        <w:shd w:val="clear" w:color="auto" w:fill="auto"/>
        <w:bidi w:val="0"/>
        <w:spacing w:before="0" w:after="0" w:line="228" w:lineRule="auto"/>
        <w:ind w:left="0" w:right="0" w:firstLine="480"/>
        <w:jc w:val="both"/>
      </w:pPr>
      <w:r>
        <w:rPr>
          <w:rFonts w:ascii="Arial Unicode MS" w:eastAsia="Arial Unicode MS" w:hAnsi="Arial Unicode MS" w:cs="Arial Unicode MS"/>
          <w:color w:val="000000"/>
          <w:spacing w:val="0"/>
          <w:w w:val="100"/>
          <w:position w:val="0"/>
        </w:rPr>
        <w:t>♦</w:t>
      </w:r>
      <w:r>
        <w:rPr>
          <w:color w:val="000000"/>
          <w:spacing w:val="0"/>
          <w:w w:val="100"/>
          <w:position w:val="0"/>
        </w:rPr>
        <w:t>正面进水</w:t>
      </w:r>
    </w:p>
    <w:p>
      <w:pPr>
        <w:pStyle w:val="a5"/>
        <w:keepNext w:val="0"/>
        <w:keepLines w:val="0"/>
        <w:widowControl w:val="0"/>
        <w:shd w:val="clear" w:color="auto" w:fill="auto"/>
        <w:bidi w:val="0"/>
        <w:spacing w:before="0" w:after="0" w:line="408" w:lineRule="exact"/>
        <w:ind w:left="1100" w:right="0" w:firstLine="0"/>
        <w:jc w:val="both"/>
      </w:pPr>
      <w:r>
        <w:rPr>
          <w:color w:val="000000"/>
          <w:spacing w:val="0"/>
          <w:w w:val="100"/>
          <w:position w:val="0"/>
        </w:rPr>
        <w:t>进水闸过闸水流方向与河流方向一致或斜交。这种取水方式，能在引水口前激起横</w:t>
      </w:r>
    </w:p>
    <w:p>
      <w:pPr>
        <w:pStyle w:val="a5"/>
        <w:keepNext w:val="0"/>
        <w:keepLines w:val="0"/>
        <w:widowControl w:val="0"/>
        <w:shd w:val="clear" w:color="auto" w:fill="auto"/>
        <w:bidi w:val="0"/>
        <w:spacing w:before="0" w:after="0" w:line="408" w:lineRule="exact"/>
        <w:ind w:left="0" w:right="0" w:firstLine="640"/>
        <w:jc w:val="both"/>
      </w:pPr>
      <w:r>
        <w:rPr>
          <w:color w:val="000000"/>
          <w:spacing w:val="0"/>
          <w:w w:val="100"/>
          <w:position w:val="0"/>
        </w:rPr>
        <w:t>向环流，促使水流分层，表层清水进入进水闸，而底层含沙水流则涌向冲沙闸而被排掉。</w:t>
      </w:r>
    </w:p>
    <w:p>
      <w:pPr>
        <w:pStyle w:val="70"/>
        <w:keepNext/>
        <w:keepLines/>
        <w:widowControl w:val="0"/>
        <w:shd w:val="clear" w:color="auto" w:fill="auto"/>
        <w:tabs>
          <w:tab w:val="left" w:pos="477"/>
        </w:tabs>
        <w:bidi w:val="0"/>
        <w:spacing w:before="0" w:after="0" w:line="408" w:lineRule="exact"/>
        <w:ind w:left="0" w:right="0" w:firstLine="0"/>
        <w:jc w:val="left"/>
      </w:pPr>
      <w:bookmarkStart w:id="136" w:name="bookmark161"/>
      <w:bookmarkStart w:id="137" w:name="bookmark162"/>
      <w:bookmarkStart w:id="138" w:name="bookmark163"/>
      <w:bookmarkStart w:id="139" w:name="bookmark164"/>
      <w:r>
        <w:rPr>
          <w:spacing w:val="0"/>
          <w:w w:val="100"/>
          <w:position w:val="0"/>
        </w:rPr>
        <w:t>5</w:t>
      </w:r>
      <w:bookmarkEnd w:id="138"/>
      <w:r>
        <w:rPr>
          <w:spacing w:val="0"/>
          <w:w w:val="100"/>
          <w:position w:val="0"/>
        </w:rPr>
        <w:t>、</w:t>
        <w:tab/>
        <w:t>分片包干的概念</w:t>
      </w:r>
      <w:bookmarkEnd w:id="136"/>
      <w:bookmarkEnd w:id="137"/>
      <w:bookmarkEnd w:id="139"/>
    </w:p>
    <w:p>
      <w:pPr>
        <w:pStyle w:val="a5"/>
        <w:keepNext w:val="0"/>
        <w:keepLines w:val="0"/>
        <w:widowControl w:val="0"/>
        <w:shd w:val="clear" w:color="auto" w:fill="auto"/>
        <w:bidi w:val="0"/>
        <w:spacing w:before="0" w:after="0" w:line="408" w:lineRule="exact"/>
        <w:ind w:left="0" w:right="0" w:firstLine="500"/>
        <w:jc w:val="both"/>
      </w:pPr>
      <w:r>
        <w:rPr>
          <w:color w:val="000000"/>
          <w:spacing w:val="0"/>
          <w:w w:val="100"/>
          <w:position w:val="0"/>
        </w:rPr>
        <w:t>分片包干是指灌区内的中、小型水库和引水、提水工程各自分片划定灌溉面积，自成小 型灌溉系统，</w:t>
      </w:r>
      <w:r>
        <w:rPr>
          <w:color w:val="000000"/>
          <w:spacing w:val="0"/>
          <w:w w:val="100"/>
          <w:position w:val="0"/>
          <w:u w:val="single"/>
        </w:rPr>
        <w:t>单独进行水量平衡计算</w:t>
      </w:r>
      <w:r>
        <w:rPr>
          <w:color w:val="000000"/>
          <w:spacing w:val="0"/>
          <w:w w:val="100"/>
          <w:position w:val="0"/>
        </w:rPr>
        <w:t>，不与骨干工程联合运用，不承担反调节任务。</w:t>
      </w:r>
    </w:p>
    <w:p>
      <w:pPr>
        <w:pStyle w:val="70"/>
        <w:keepNext/>
        <w:keepLines/>
        <w:widowControl w:val="0"/>
        <w:shd w:val="clear" w:color="auto" w:fill="auto"/>
        <w:tabs>
          <w:tab w:val="left" w:pos="477"/>
        </w:tabs>
        <w:bidi w:val="0"/>
        <w:spacing w:before="0" w:after="0" w:line="408" w:lineRule="exact"/>
        <w:ind w:left="0" w:right="0" w:firstLine="0"/>
        <w:jc w:val="left"/>
      </w:pPr>
      <w:bookmarkStart w:id="140" w:name="bookmark165"/>
      <w:bookmarkStart w:id="141" w:name="bookmark166"/>
      <w:bookmarkStart w:id="142" w:name="bookmark167"/>
      <w:bookmarkStart w:id="143" w:name="bookmark168"/>
      <w:r>
        <w:rPr>
          <w:spacing w:val="0"/>
          <w:w w:val="100"/>
          <w:position w:val="0"/>
        </w:rPr>
        <w:t>6</w:t>
      </w:r>
      <w:bookmarkEnd w:id="142"/>
      <w:r>
        <w:rPr>
          <w:spacing w:val="0"/>
          <w:w w:val="100"/>
          <w:position w:val="0"/>
        </w:rPr>
        <w:t>、</w:t>
        <w:tab/>
        <w:t>设计代表年法怎么确定保灌面积和设计引水流量</w:t>
      </w:r>
      <w:bookmarkEnd w:id="140"/>
      <w:bookmarkEnd w:id="141"/>
      <w:bookmarkEnd w:id="143"/>
    </w:p>
    <w:p>
      <w:pPr>
        <w:pStyle w:val="a5"/>
        <w:keepNext w:val="0"/>
        <w:keepLines w:val="0"/>
        <w:widowControl w:val="0"/>
        <w:shd w:val="clear" w:color="auto" w:fill="auto"/>
        <w:bidi w:val="0"/>
        <w:spacing w:before="0" w:after="0" w:line="408" w:lineRule="exact"/>
        <w:ind w:left="0" w:right="0" w:firstLine="0"/>
        <w:jc w:val="left"/>
      </w:pPr>
      <w:r>
        <w:rPr>
          <w:color w:val="000000"/>
          <w:spacing w:val="0"/>
          <w:w w:val="100"/>
          <w:position w:val="0"/>
        </w:rPr>
        <w:t>（二）设计代表年法</w:t>
      </w:r>
    </w:p>
    <w:p>
      <w:pPr>
        <w:pStyle w:val="a5"/>
        <w:keepNext w:val="0"/>
        <w:keepLines w:val="0"/>
        <w:widowControl w:val="0"/>
        <w:shd w:val="clear" w:color="auto" w:fill="auto"/>
        <w:bidi w:val="0"/>
        <w:spacing w:before="0" w:after="360" w:line="427" w:lineRule="exact"/>
        <w:ind w:left="0" w:right="0" w:firstLine="640"/>
        <w:jc w:val="both"/>
      </w:pPr>
      <w:r>
        <w:rPr>
          <w:color w:val="000000"/>
          <w:spacing w:val="0"/>
          <w:w w:val="100"/>
          <w:position w:val="0"/>
        </w:rPr>
        <w:t>首先根据灌区历年河流流量或灌溉期降雨量资料进行频率分析，选择1个或2</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rPr>
        <w:t>3个 接近灌溉设计保证率的年份作为设计代表年；然后用代表年来水过程与用水过程相比较，确 定设计代表年的灌溉最大引水流量，并据以求出灌溉面积。</w:t>
      </w:r>
    </w:p>
    <w:p>
      <w:pPr>
        <w:pStyle w:val="a5"/>
        <w:keepNext w:val="0"/>
        <w:keepLines w:val="0"/>
        <w:widowControl w:val="0"/>
        <w:shd w:val="clear" w:color="auto" w:fill="auto"/>
        <w:bidi w:val="0"/>
        <w:spacing w:before="0" w:after="0" w:line="422" w:lineRule="exact"/>
        <w:ind w:left="0" w:right="0" w:firstLine="0"/>
        <w:jc w:val="both"/>
      </w:pPr>
      <w:r>
        <w:rPr>
          <w:color w:val="000000"/>
          <w:spacing w:val="0"/>
          <w:w w:val="100"/>
          <w:position w:val="0"/>
        </w:rPr>
        <w:t>例</w:t>
      </w:r>
      <w:r>
        <w:rPr>
          <w:color w:val="000000"/>
          <w:spacing w:val="0"/>
          <w:w w:val="100"/>
          <w:position w:val="0"/>
        </w:rPr>
        <w:t xml:space="preserve">4—2 </w:t>
      </w:r>
      <w:r>
        <w:rPr>
          <w:color w:val="000000"/>
          <w:spacing w:val="0"/>
          <w:w w:val="100"/>
          <w:position w:val="0"/>
        </w:rPr>
        <w:t>某灌区拟建无坝引水工程进行自流灌溉，拟定灌溉面积为3万亩，试采用设计代 表年法推求灌溉设计保证率</w:t>
      </w:r>
      <w:r>
        <w:rPr>
          <w:b/>
          <w:bCs/>
          <w:color w:val="000000"/>
          <w:spacing w:val="0"/>
          <w:w w:val="100"/>
          <w:position w:val="0"/>
        </w:rPr>
        <w:t>P</w:t>
      </w:r>
      <w:r>
        <w:rPr>
          <w:color w:val="000000"/>
          <w:spacing w:val="0"/>
          <w:w w:val="100"/>
          <w:position w:val="0"/>
        </w:rPr>
        <w:t>=80%</w:t>
      </w:r>
      <w:r>
        <w:rPr>
          <w:color w:val="000000"/>
          <w:spacing w:val="0"/>
          <w:w w:val="100"/>
          <w:position w:val="0"/>
        </w:rPr>
        <w:t>的设计引水流量及保证灌溉面积。</w:t>
      </w:r>
    </w:p>
    <w:p>
      <w:pPr>
        <w:pStyle w:val="a6"/>
        <w:keepNext w:val="0"/>
        <w:keepLines w:val="0"/>
        <w:widowControl w:val="0"/>
        <w:shd w:val="clear" w:color="auto" w:fill="auto"/>
        <w:tabs>
          <w:tab w:val="left" w:pos="3864"/>
        </w:tabs>
        <w:bidi w:val="0"/>
        <w:spacing w:before="0" w:after="0" w:line="240" w:lineRule="auto"/>
        <w:ind w:left="600" w:right="0" w:firstLine="0"/>
        <w:jc w:val="left"/>
        <w:sectPr>
          <w:type w:val="nextPage"/>
          <w:pgSz w:w="16840" w:h="23800"/>
          <w:pgMar w:top="1034" w:right="1539" w:bottom="1682" w:left="1803" w:header="0" w:footer="3" w:gutter="0"/>
          <w:pgNumType w:start="7"/>
          <w:cols w:space="720"/>
          <w:noEndnote/>
          <w:titlePg w:val="0"/>
          <w:rtlGutter w:val="0"/>
          <w:docGrid w:linePitch="360"/>
        </w:sectPr>
      </w:pPr>
      <w:r>
        <w:rPr>
          <w:spacing w:val="0"/>
          <w:w w:val="100"/>
          <w:position w:val="0"/>
        </w:rPr>
        <w:t>鹰</w:t>
      </w:r>
      <w:r>
        <w:rPr>
          <w:rFonts w:ascii="Times New Roman" w:eastAsia="Times New Roman" w:hAnsi="Times New Roman" w:cs="Times New Roman"/>
          <w:spacing w:val="0"/>
          <w:w w:val="100"/>
          <w:position w:val="0"/>
          <w:sz w:val="46"/>
          <w:szCs w:val="46"/>
        </w:rPr>
        <w:t>4-9</w:t>
        <w:tab/>
      </w:r>
      <w:r>
        <w:rPr>
          <w:spacing w:val="0"/>
          <w:w w:val="100"/>
          <w:position w:val="0"/>
        </w:rPr>
        <w:t>引水灌参工程避的代表年法计算成果很</w:t>
      </w:r>
    </w:p>
    <w:tbl>
      <w:tblPr>
        <w:tblStyle w:val="TableNormal"/>
        <w:tblOverlap w:val="never"/>
        <w:jc w:val="center"/>
        <w:tblLayout w:type="fixed"/>
        <w:tblCellMar>
          <w:left w:w="10" w:type="dxa"/>
          <w:right w:w="10" w:type="dxa"/>
        </w:tblCellMar>
      </w:tblPr>
      <w:tblGrid>
        <w:gridCol w:w="1123"/>
        <w:gridCol w:w="998"/>
        <w:gridCol w:w="1478"/>
        <w:gridCol w:w="1488"/>
        <w:gridCol w:w="1483"/>
        <w:gridCol w:w="1483"/>
        <w:gridCol w:w="1474"/>
        <w:gridCol w:w="1493"/>
        <w:gridCol w:w="1440"/>
      </w:tblGrid>
      <w:tr>
        <w:tblPrEx>
          <w:jc w:val="center"/>
          <w:tblLayout w:type="fixed"/>
          <w:tblCellMar>
            <w:left w:w="10" w:type="dxa"/>
            <w:right w:w="10" w:type="dxa"/>
          </w:tblCellMar>
        </w:tblPrEx>
        <w:trPr>
          <w:trHeight w:hRule="exact" w:val="1829"/>
          <w:jc w:val="center"/>
        </w:trPr>
        <w:tc>
          <w:tcPr>
            <w:tcW w:w="1123"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44"/>
                <w:szCs w:val="44"/>
              </w:rPr>
            </w:pPr>
            <w:r>
              <w:rPr>
                <w:rFonts w:ascii="Times New Roman" w:eastAsia="Times New Roman" w:hAnsi="Times New Roman" w:cs="Times New Roman"/>
                <w:i/>
                <w:iCs/>
                <w:color w:val="B6B6B6"/>
                <w:spacing w:val="0"/>
                <w:w w:val="100"/>
                <w:position w:val="0"/>
                <w:sz w:val="44"/>
                <w:szCs w:val="44"/>
              </w:rPr>
              <w:t>n</w:t>
            </w:r>
          </w:p>
        </w:tc>
        <w:tc>
          <w:tcPr>
            <w:tcW w:w="99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600" w:line="240" w:lineRule="auto"/>
              <w:ind w:left="0" w:right="0" w:firstLine="360"/>
              <w:jc w:val="both"/>
              <w:rPr>
                <w:sz w:val="22"/>
                <w:szCs w:val="22"/>
              </w:rPr>
            </w:pPr>
            <w:r>
              <w:rPr>
                <w:color w:val="B6B6B6"/>
                <w:spacing w:val="0"/>
                <w:w w:val="100"/>
                <w:position w:val="0"/>
                <w:sz w:val="22"/>
                <w:szCs w:val="22"/>
              </w:rPr>
              <w:t>旬</w:t>
            </w:r>
          </w:p>
          <w:p>
            <w:pPr>
              <w:pStyle w:val="a4"/>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i/>
                <w:iCs/>
                <w:color w:val="B6B6B6"/>
                <w:spacing w:val="0"/>
                <w:w w:val="100"/>
                <w:position w:val="0"/>
                <w:sz w:val="22"/>
                <w:szCs w:val="22"/>
              </w:rPr>
              <w:t>(2 )</w:t>
            </w:r>
          </w:p>
        </w:tc>
        <w:tc>
          <w:tcPr>
            <w:tcW w:w="147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400" w:line="240" w:lineRule="auto"/>
              <w:ind w:left="0" w:right="0" w:firstLine="0"/>
              <w:jc w:val="left"/>
              <w:rPr>
                <w:sz w:val="22"/>
                <w:szCs w:val="22"/>
              </w:rPr>
            </w:pPr>
            <w:r>
              <w:rPr>
                <w:color w:val="B6B6B6"/>
                <w:spacing w:val="0"/>
                <w:w w:val="100"/>
                <w:position w:val="0"/>
                <w:sz w:val="22"/>
                <w:szCs w:val="22"/>
              </w:rPr>
              <w:t>河流未水景</w:t>
            </w:r>
          </w:p>
          <w:p>
            <w:pPr>
              <w:pStyle w:val="a4"/>
              <w:keepNext w:val="0"/>
              <w:keepLines w:val="0"/>
              <w:widowControl w:val="0"/>
              <w:shd w:val="clear" w:color="auto" w:fill="auto"/>
              <w:bidi w:val="0"/>
              <w:spacing w:before="0" w:after="260" w:line="240" w:lineRule="auto"/>
              <w:ind w:left="0" w:right="0" w:firstLine="280"/>
              <w:jc w:val="left"/>
              <w:rPr>
                <w:sz w:val="20"/>
                <w:szCs w:val="20"/>
              </w:rPr>
            </w:pPr>
            <w:r>
              <w:rPr>
                <w:rFonts w:ascii="Arial Unicode MS" w:eastAsia="Arial Unicode MS" w:hAnsi="Arial Unicode MS" w:cs="Arial Unicode MS"/>
                <w:color w:val="B6B6B6"/>
                <w:spacing w:val="0"/>
                <w:w w:val="100"/>
                <w:position w:val="0"/>
                <w:sz w:val="20"/>
                <w:szCs w:val="20"/>
              </w:rPr>
              <w:t>（TTrn</w:t>
            </w:r>
            <w:r>
              <w:rPr>
                <w:rFonts w:ascii="Arial Unicode MS" w:eastAsia="Arial Unicode MS" w:hAnsi="Arial Unicode MS" w:cs="Arial Unicode MS"/>
                <w:color w:val="B6B6B6"/>
                <w:spacing w:val="0"/>
                <w:w w:val="100"/>
                <w:position w:val="0"/>
                <w:sz w:val="20"/>
                <w:szCs w:val="20"/>
                <w:vertAlign w:val="superscript"/>
              </w:rPr>
              <w:t>1</w:t>
            </w:r>
            <w:r>
              <w:rPr>
                <w:rFonts w:ascii="Arial Unicode MS" w:eastAsia="Arial Unicode MS" w:hAnsi="Arial Unicode MS" w:cs="Arial Unicode MS"/>
                <w:color w:val="B6B6B6"/>
                <w:spacing w:val="0"/>
                <w:w w:val="100"/>
                <w:position w:val="0"/>
                <w:sz w:val="20"/>
                <w:szCs w:val="20"/>
              </w:rPr>
              <w:t>）</w:t>
            </w:r>
          </w:p>
          <w:p>
            <w:pPr>
              <w:pStyle w:val="a4"/>
              <w:keepNext w:val="0"/>
              <w:keepLines w:val="0"/>
              <w:widowControl w:val="0"/>
              <w:shd w:val="clear" w:color="auto" w:fill="auto"/>
              <w:bidi w:val="0"/>
              <w:spacing w:before="0" w:after="340" w:line="240" w:lineRule="auto"/>
              <w:ind w:left="0" w:right="0" w:firstLine="480"/>
              <w:jc w:val="left"/>
              <w:rPr>
                <w:sz w:val="20"/>
                <w:szCs w:val="20"/>
              </w:rPr>
            </w:pPr>
            <w:r>
              <w:rPr>
                <w:rFonts w:ascii="Arial Unicode MS" w:eastAsia="Arial Unicode MS" w:hAnsi="Arial Unicode MS" w:cs="Arial Unicode MS"/>
                <w:color w:val="B6B6B6"/>
                <w:spacing w:val="0"/>
                <w:w w:val="100"/>
                <w:position w:val="0"/>
                <w:sz w:val="20"/>
                <w:szCs w:val="20"/>
              </w:rPr>
              <w:t>（3 ）</w:t>
            </w:r>
          </w:p>
        </w:tc>
        <w:tc>
          <w:tcPr>
            <w:tcW w:w="1488"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220" w:line="322" w:lineRule="exact"/>
              <w:ind w:left="60" w:right="0" w:firstLine="0"/>
              <w:jc w:val="center"/>
              <w:rPr>
                <w:sz w:val="20"/>
                <w:szCs w:val="20"/>
              </w:rPr>
            </w:pPr>
            <w:r>
              <w:rPr>
                <w:color w:val="B6B6B6"/>
                <w:spacing w:val="0"/>
                <w:w w:val="100"/>
                <w:position w:val="0"/>
                <w:sz w:val="22"/>
                <w:szCs w:val="22"/>
              </w:rPr>
              <w:t>河流来水</w:t>
            </w:r>
            <w:r>
              <w:rPr>
                <w:rFonts w:ascii="Arial Unicode MS" w:eastAsia="Arial Unicode MS" w:hAnsi="Arial Unicode MS" w:cs="Arial Unicode MS"/>
                <w:color w:val="B6B6B6"/>
                <w:spacing w:val="0"/>
                <w:w w:val="100"/>
                <w:position w:val="0"/>
                <w:sz w:val="20"/>
                <w:szCs w:val="20"/>
                <w:vertAlign w:val="superscript"/>
              </w:rPr>
              <w:t>1</w:t>
            </w:r>
            <w:r>
              <w:rPr>
                <w:rFonts w:ascii="Arial Unicode MS" w:eastAsia="Arial Unicode MS" w:hAnsi="Arial Unicode MS" w:cs="Arial Unicode MS"/>
                <w:color w:val="B6B6B6"/>
                <w:spacing w:val="0"/>
                <w:w w:val="100"/>
                <w:position w:val="0"/>
                <w:sz w:val="20"/>
                <w:szCs w:val="20"/>
              </w:rPr>
              <w:t>H CTfm</w:t>
            </w:r>
            <w:r>
              <w:rPr>
                <w:rFonts w:ascii="Arial Unicode MS" w:eastAsia="Arial Unicode MS" w:hAnsi="Arial Unicode MS" w:cs="Arial Unicode MS"/>
                <w:color w:val="B6B6B6"/>
                <w:spacing w:val="0"/>
                <w:w w:val="100"/>
                <w:position w:val="0"/>
                <w:sz w:val="20"/>
                <w:szCs w:val="20"/>
                <w:vertAlign w:val="superscript"/>
              </w:rPr>
              <w:t>1</w:t>
            </w:r>
            <w:r>
              <w:rPr>
                <w:rFonts w:ascii="Arial Unicode MS" w:eastAsia="Arial Unicode MS" w:hAnsi="Arial Unicode MS" w:cs="Arial Unicode MS"/>
                <w:color w:val="B6B6B6"/>
                <w:spacing w:val="0"/>
                <w:w w:val="100"/>
                <w:position w:val="0"/>
                <w:sz w:val="20"/>
                <w:szCs w:val="20"/>
              </w:rPr>
              <w:t>)</w:t>
            </w:r>
          </w:p>
          <w:p>
            <w:pPr>
              <w:pStyle w:val="a4"/>
              <w:keepNext w:val="0"/>
              <w:keepLines w:val="0"/>
              <w:widowControl w:val="0"/>
              <w:shd w:val="clear" w:color="auto" w:fill="auto"/>
              <w:bidi w:val="0"/>
              <w:spacing w:before="0" w:after="0" w:line="288" w:lineRule="auto"/>
              <w:ind w:left="0" w:right="0" w:firstLine="480"/>
              <w:jc w:val="left"/>
              <w:rPr>
                <w:sz w:val="20"/>
                <w:szCs w:val="20"/>
              </w:rPr>
            </w:pPr>
            <w:r>
              <w:rPr>
                <w:rFonts w:ascii="Arial Unicode MS" w:eastAsia="Arial Unicode MS" w:hAnsi="Arial Unicode MS" w:cs="Arial Unicode MS"/>
                <w:color w:val="B6B6B6"/>
                <w:spacing w:val="0"/>
                <w:w w:val="100"/>
                <w:position w:val="0"/>
                <w:sz w:val="20"/>
                <w:szCs w:val="20"/>
              </w:rPr>
              <w:t>(4 )</w:t>
            </w:r>
          </w:p>
        </w:tc>
        <w:tc>
          <w:tcPr>
            <w:tcW w:w="1483"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60" w:line="360" w:lineRule="exact"/>
              <w:ind w:left="200" w:right="0" w:firstLine="20"/>
              <w:jc w:val="left"/>
              <w:rPr>
                <w:sz w:val="22"/>
                <w:szCs w:val="22"/>
              </w:rPr>
            </w:pPr>
            <w:r>
              <w:rPr>
                <w:rFonts w:ascii="Arial Unicode MS" w:eastAsia="Arial Unicode MS" w:hAnsi="Arial Unicode MS" w:cs="Arial Unicode MS"/>
                <w:color w:val="B6B6B6"/>
                <w:spacing w:val="0"/>
                <w:w w:val="100"/>
                <w:position w:val="0"/>
                <w:sz w:val="20"/>
                <w:szCs w:val="20"/>
              </w:rPr>
              <w:t xml:space="preserve">W7fEiiJn </w:t>
            </w:r>
            <w:r>
              <w:rPr>
                <w:color w:val="B6B6B6"/>
                <w:spacing w:val="0"/>
                <w:w w:val="100"/>
                <w:position w:val="0"/>
                <w:sz w:val="22"/>
                <w:szCs w:val="22"/>
              </w:rPr>
              <w:t>水舟</w:t>
            </w:r>
            <w:r>
              <w:rPr>
                <w:color w:val="B6B6B6"/>
                <w:spacing w:val="0"/>
                <w:w w:val="100"/>
                <w:position w:val="0"/>
                <w:sz w:val="22"/>
                <w:szCs w:val="22"/>
              </w:rPr>
              <w:t>,</w:t>
            </w:r>
          </w:p>
          <w:p>
            <w:pPr>
              <w:pStyle w:val="a4"/>
              <w:keepNext w:val="0"/>
              <w:keepLines w:val="0"/>
              <w:widowControl w:val="0"/>
              <w:shd w:val="clear" w:color="auto" w:fill="auto"/>
              <w:bidi w:val="0"/>
              <w:spacing w:before="0" w:after="240" w:line="240" w:lineRule="auto"/>
              <w:ind w:left="0" w:right="0" w:firstLine="0"/>
              <w:jc w:val="center"/>
              <w:rPr>
                <w:sz w:val="20"/>
                <w:szCs w:val="20"/>
              </w:rPr>
            </w:pPr>
            <w:r>
              <w:rPr>
                <w:rFonts w:ascii="Arial Unicode MS" w:eastAsia="Arial Unicode MS" w:hAnsi="Arial Unicode MS" w:cs="Arial Unicode MS"/>
                <w:color w:val="B6B6B6"/>
                <w:spacing w:val="0"/>
                <w:w w:val="100"/>
                <w:position w:val="0"/>
                <w:sz w:val="20"/>
                <w:szCs w:val="20"/>
              </w:rPr>
              <w:t>(Zrm</w:t>
            </w:r>
            <w:r>
              <w:rPr>
                <w:rFonts w:ascii="Arial Unicode MS" w:eastAsia="Arial Unicode MS" w:hAnsi="Arial Unicode MS" w:cs="Arial Unicode MS"/>
                <w:color w:val="B6B6B6"/>
                <w:spacing w:val="0"/>
                <w:w w:val="100"/>
                <w:position w:val="0"/>
                <w:sz w:val="20"/>
                <w:szCs w:val="20"/>
                <w:vertAlign w:val="superscript"/>
              </w:rPr>
              <w:t>1</w:t>
            </w:r>
            <w:r>
              <w:rPr>
                <w:rFonts w:ascii="Arial Unicode MS" w:eastAsia="Arial Unicode MS" w:hAnsi="Arial Unicode MS" w:cs="Arial Unicode MS"/>
                <w:color w:val="B6B6B6"/>
                <w:spacing w:val="0"/>
                <w:w w:val="100"/>
                <w:position w:val="0"/>
                <w:sz w:val="20"/>
                <w:szCs w:val="20"/>
              </w:rPr>
              <w:t>)</w:t>
            </w:r>
          </w:p>
          <w:p>
            <w:pPr>
              <w:pStyle w:val="a4"/>
              <w:keepNext w:val="0"/>
              <w:keepLines w:val="0"/>
              <w:widowControl w:val="0"/>
              <w:shd w:val="clear" w:color="auto" w:fill="auto"/>
              <w:bidi w:val="0"/>
              <w:spacing w:before="0" w:after="160" w:line="324" w:lineRule="auto"/>
              <w:ind w:left="0" w:right="0" w:firstLine="480"/>
              <w:jc w:val="left"/>
              <w:rPr>
                <w:sz w:val="20"/>
                <w:szCs w:val="20"/>
              </w:rPr>
            </w:pPr>
            <w:r>
              <w:rPr>
                <w:rFonts w:ascii="Arial Unicode MS" w:eastAsia="Arial Unicode MS" w:hAnsi="Arial Unicode MS" w:cs="Arial Unicode MS"/>
                <w:color w:val="B6B6B6"/>
                <w:spacing w:val="0"/>
                <w:w w:val="100"/>
                <w:position w:val="0"/>
                <w:sz w:val="20"/>
                <w:szCs w:val="20"/>
              </w:rPr>
              <w:t>(</w:t>
            </w:r>
            <w:r>
              <w:rPr>
                <w:rFonts w:ascii="Arial Unicode MS" w:eastAsia="Arial Unicode MS" w:hAnsi="Arial Unicode MS" w:cs="Arial Unicode MS"/>
                <w:color w:val="B6B6B6"/>
                <w:spacing w:val="0"/>
                <w:w w:val="100"/>
                <w:position w:val="0"/>
                <w:sz w:val="20"/>
                <w:szCs w:val="20"/>
              </w:rPr>
              <w:t xml:space="preserve">fi </w:t>
            </w:r>
            <w:r>
              <w:rPr>
                <w:rFonts w:ascii="Arial Unicode MS" w:eastAsia="Arial Unicode MS" w:hAnsi="Arial Unicode MS" w:cs="Arial Unicode MS"/>
                <w:color w:val="B6B6B6"/>
                <w:spacing w:val="0"/>
                <w:w w:val="100"/>
                <w:position w:val="0"/>
                <w:sz w:val="20"/>
                <w:szCs w:val="20"/>
              </w:rPr>
              <w:t>)</w:t>
            </w:r>
          </w:p>
        </w:tc>
        <w:tc>
          <w:tcPr>
            <w:tcW w:w="1483"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400" w:line="240" w:lineRule="auto"/>
              <w:ind w:left="80" w:right="0" w:firstLine="0"/>
              <w:jc w:val="center"/>
              <w:rPr>
                <w:sz w:val="22"/>
                <w:szCs w:val="22"/>
              </w:rPr>
            </w:pPr>
            <w:r>
              <w:rPr>
                <w:color w:val="B6B6B6"/>
                <w:spacing w:val="0"/>
                <w:w w:val="100"/>
                <w:position w:val="0"/>
                <w:sz w:val="22"/>
                <w:szCs w:val="22"/>
              </w:rPr>
              <w:t>总川水是</w:t>
            </w:r>
          </w:p>
          <w:p>
            <w:pPr>
              <w:pStyle w:val="a4"/>
              <w:keepNext w:val="0"/>
              <w:keepLines w:val="0"/>
              <w:widowControl w:val="0"/>
              <w:shd w:val="clear" w:color="auto" w:fill="auto"/>
              <w:bidi w:val="0"/>
              <w:spacing w:before="0" w:after="240" w:line="240" w:lineRule="auto"/>
              <w:ind w:left="0" w:right="0" w:firstLine="280"/>
              <w:jc w:val="left"/>
              <w:rPr>
                <w:sz w:val="22"/>
                <w:szCs w:val="22"/>
              </w:rPr>
            </w:pPr>
            <w:r>
              <w:rPr>
                <w:rFonts w:ascii="Arial Unicode MS" w:eastAsia="Arial Unicode MS" w:hAnsi="Arial Unicode MS" w:cs="Arial Unicode MS"/>
                <w:color w:val="B6B6B6"/>
                <w:spacing w:val="0"/>
                <w:w w:val="100"/>
                <w:position w:val="0"/>
                <w:sz w:val="20"/>
                <w:szCs w:val="20"/>
              </w:rPr>
              <w:t>f</w:t>
            </w:r>
            <w:r>
              <w:rPr>
                <w:color w:val="B6B6B6"/>
                <w:spacing w:val="0"/>
                <w:w w:val="100"/>
                <w:position w:val="0"/>
                <w:sz w:val="22"/>
                <w:szCs w:val="22"/>
              </w:rPr>
              <w:t>万</w:t>
            </w:r>
          </w:p>
          <w:p>
            <w:pPr>
              <w:pStyle w:val="a4"/>
              <w:keepNext w:val="0"/>
              <w:keepLines w:val="0"/>
              <w:widowControl w:val="0"/>
              <w:shd w:val="clear" w:color="auto" w:fill="auto"/>
              <w:bidi w:val="0"/>
              <w:spacing w:before="0" w:after="320" w:line="240" w:lineRule="auto"/>
              <w:ind w:left="0" w:right="0" w:firstLine="460"/>
              <w:jc w:val="left"/>
              <w:rPr>
                <w:sz w:val="20"/>
                <w:szCs w:val="20"/>
              </w:rPr>
            </w:pPr>
            <w:r>
              <w:rPr>
                <w:rFonts w:ascii="Arial Unicode MS" w:eastAsia="Arial Unicode MS" w:hAnsi="Arial Unicode MS" w:cs="Arial Unicode MS"/>
                <w:color w:val="B6B6B6"/>
                <w:spacing w:val="0"/>
                <w:w w:val="100"/>
                <w:position w:val="0"/>
                <w:sz w:val="20"/>
                <w:szCs w:val="20"/>
              </w:rPr>
              <w:t>（</w:t>
            </w:r>
            <w:r>
              <w:rPr>
                <w:rFonts w:ascii="Arial Unicode MS" w:eastAsia="Arial Unicode MS" w:hAnsi="Arial Unicode MS" w:cs="Arial Unicode MS"/>
                <w:color w:val="B6B6B6"/>
                <w:spacing w:val="0"/>
                <w:w w:val="100"/>
                <w:position w:val="0"/>
                <w:sz w:val="20"/>
                <w:szCs w:val="20"/>
              </w:rPr>
              <w:t>R ）</w:t>
            </w:r>
          </w:p>
        </w:tc>
        <w:tc>
          <w:tcPr>
            <w:tcW w:w="14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60" w:line="240" w:lineRule="auto"/>
              <w:ind w:left="0" w:right="0" w:firstLine="0"/>
              <w:jc w:val="center"/>
              <w:rPr>
                <w:sz w:val="20"/>
                <w:szCs w:val="20"/>
              </w:rPr>
            </w:pPr>
            <w:r>
              <w:rPr>
                <w:color w:val="B6B6B6"/>
                <w:spacing w:val="0"/>
                <w:w w:val="100"/>
                <w:position w:val="0"/>
                <w:sz w:val="22"/>
                <w:szCs w:val="22"/>
              </w:rPr>
              <w:t xml:space="preserve">实 </w:t>
            </w:r>
            <w:r>
              <w:rPr>
                <w:rFonts w:ascii="Arial Unicode MS" w:eastAsia="Arial Unicode MS" w:hAnsi="Arial Unicode MS" w:cs="Arial Unicode MS"/>
                <w:color w:val="B6B6B6"/>
                <w:spacing w:val="0"/>
                <w:w w:val="100"/>
                <w:position w:val="0"/>
                <w:sz w:val="20"/>
                <w:szCs w:val="20"/>
              </w:rPr>
              <w:t>R</w:t>
            </w:r>
          </w:p>
          <w:p>
            <w:pPr>
              <w:pStyle w:val="a4"/>
              <w:keepNext w:val="0"/>
              <w:keepLines w:val="0"/>
              <w:widowControl w:val="0"/>
              <w:shd w:val="clear" w:color="auto" w:fill="auto"/>
              <w:bidi w:val="0"/>
              <w:spacing w:before="0" w:after="60" w:line="240" w:lineRule="auto"/>
              <w:ind w:left="0" w:right="0" w:firstLine="220"/>
              <w:jc w:val="left"/>
              <w:rPr>
                <w:sz w:val="20"/>
                <w:szCs w:val="20"/>
              </w:rPr>
            </w:pPr>
            <w:r>
              <w:rPr>
                <w:color w:val="B6B6B6"/>
                <w:spacing w:val="0"/>
                <w:w w:val="100"/>
                <w:position w:val="0"/>
                <w:sz w:val="22"/>
                <w:szCs w:val="22"/>
              </w:rPr>
              <w:t>引</w:t>
            </w:r>
            <w:r>
              <w:rPr>
                <w:rFonts w:ascii="Arial" w:eastAsia="Arial" w:hAnsi="Arial" w:cs="Arial"/>
                <w:smallCaps/>
                <w:color w:val="B6B6B6"/>
                <w:spacing w:val="0"/>
                <w:w w:val="100"/>
                <w:position w:val="0"/>
                <w:sz w:val="28"/>
                <w:szCs w:val="28"/>
              </w:rPr>
              <w:t>k</w:t>
            </w:r>
            <w:r>
              <w:rPr>
                <w:color w:val="B6B6B6"/>
                <w:spacing w:val="0"/>
                <w:w w:val="100"/>
                <w:position w:val="0"/>
                <w:sz w:val="22"/>
                <w:szCs w:val="22"/>
              </w:rPr>
              <w:t>水</w:t>
            </w:r>
            <w:r>
              <w:rPr>
                <w:rFonts w:ascii="Arial Unicode MS" w:eastAsia="Arial Unicode MS" w:hAnsi="Arial Unicode MS" w:cs="Arial Unicode MS"/>
                <w:color w:val="B6B6B6"/>
                <w:spacing w:val="0"/>
                <w:w w:val="100"/>
                <w:position w:val="0"/>
                <w:sz w:val="20"/>
                <w:szCs w:val="20"/>
              </w:rPr>
              <w:t>a.</w:t>
            </w:r>
          </w:p>
          <w:p>
            <w:pPr>
              <w:pStyle w:val="a4"/>
              <w:keepNext w:val="0"/>
              <w:keepLines w:val="0"/>
              <w:widowControl w:val="0"/>
              <w:shd w:val="clear" w:color="auto" w:fill="auto"/>
              <w:bidi w:val="0"/>
              <w:spacing w:before="0" w:after="240" w:line="240" w:lineRule="auto"/>
              <w:ind w:left="0" w:right="0" w:firstLine="0"/>
              <w:jc w:val="center"/>
              <w:rPr>
                <w:sz w:val="20"/>
                <w:szCs w:val="20"/>
              </w:rPr>
            </w:pPr>
            <w:r>
              <w:rPr>
                <w:rFonts w:ascii="Arial Unicode MS" w:eastAsia="Arial Unicode MS" w:hAnsi="Arial Unicode MS" w:cs="Arial Unicode MS"/>
                <w:color w:val="B6B6B6"/>
                <w:spacing w:val="0"/>
                <w:w w:val="100"/>
                <w:position w:val="0"/>
                <w:sz w:val="20"/>
                <w:szCs w:val="20"/>
              </w:rPr>
              <w:t xml:space="preserve">&lt; </w:t>
            </w:r>
            <w:r>
              <w:rPr>
                <w:rFonts w:ascii="Arial Unicode MS" w:eastAsia="Arial Unicode MS" w:hAnsi="Arial Unicode MS" w:cs="Arial Unicode MS"/>
                <w:color w:val="B6B6B6"/>
                <w:spacing w:val="0"/>
                <w:w w:val="100"/>
                <w:position w:val="0"/>
                <w:sz w:val="20"/>
                <w:szCs w:val="20"/>
              </w:rPr>
              <w:t>77m'，</w:t>
            </w:r>
          </w:p>
          <w:p>
            <w:pPr>
              <w:pStyle w:val="a4"/>
              <w:keepNext w:val="0"/>
              <w:keepLines w:val="0"/>
              <w:widowControl w:val="0"/>
              <w:shd w:val="clear" w:color="auto" w:fill="auto"/>
              <w:bidi w:val="0"/>
              <w:spacing w:before="0" w:after="160" w:line="240" w:lineRule="auto"/>
              <w:ind w:left="0" w:right="0" w:firstLine="0"/>
              <w:jc w:val="center"/>
              <w:rPr>
                <w:sz w:val="20"/>
                <w:szCs w:val="20"/>
              </w:rPr>
            </w:pPr>
            <w:r>
              <w:rPr>
                <w:rFonts w:ascii="Arial Unicode MS" w:eastAsia="Arial Unicode MS" w:hAnsi="Arial Unicode MS" w:cs="Arial Unicode MS"/>
                <w:color w:val="B6B6B6"/>
                <w:spacing w:val="0"/>
                <w:w w:val="100"/>
                <w:position w:val="0"/>
                <w:sz w:val="20"/>
                <w:szCs w:val="20"/>
              </w:rPr>
              <w:t>(7 )</w:t>
            </w:r>
          </w:p>
        </w:tc>
        <w:tc>
          <w:tcPr>
            <w:tcW w:w="1493"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40" w:after="200" w:line="269" w:lineRule="exact"/>
              <w:ind w:left="0" w:right="0" w:firstLine="0"/>
              <w:jc w:val="center"/>
              <w:rPr>
                <w:sz w:val="22"/>
                <w:szCs w:val="22"/>
              </w:rPr>
            </w:pPr>
            <w:r>
              <w:rPr>
                <w:color w:val="949494"/>
                <w:spacing w:val="0"/>
                <w:w w:val="100"/>
                <w:position w:val="0"/>
                <w:sz w:val="22"/>
                <w:szCs w:val="22"/>
              </w:rPr>
              <w:t>.</w:t>
            </w:r>
            <w:r>
              <w:rPr>
                <w:color w:val="949494"/>
                <w:spacing w:val="0"/>
                <w:w w:val="100"/>
                <w:position w:val="0"/>
                <w:sz w:val="22"/>
                <w:szCs w:val="22"/>
              </w:rPr>
              <w:t>叫</w:t>
            </w:r>
            <w:r>
              <w:rPr>
                <w:rFonts w:ascii="Arial" w:eastAsia="Arial" w:hAnsi="Arial" w:cs="Arial"/>
                <w:smallCaps/>
                <w:color w:val="B6B6B6"/>
                <w:spacing w:val="0"/>
                <w:w w:val="100"/>
                <w:position w:val="0"/>
                <w:sz w:val="28"/>
                <w:szCs w:val="28"/>
              </w:rPr>
              <w:t xml:space="preserve">ji </w:t>
            </w:r>
            <w:r>
              <w:rPr>
                <w:i/>
                <w:iCs/>
                <w:color w:val="949494"/>
                <w:spacing w:val="0"/>
                <w:w w:val="100"/>
                <w:position w:val="0"/>
                <w:sz w:val="28"/>
                <w:szCs w:val="28"/>
              </w:rPr>
              <w:t>日</w:t>
            </w:r>
            <w:r>
              <w:rPr>
                <w:color w:val="B6B6B6"/>
                <w:spacing w:val="0"/>
                <w:w w:val="100"/>
                <w:position w:val="0"/>
                <w:sz w:val="22"/>
                <w:szCs w:val="22"/>
                <w:vertAlign w:val="superscript"/>
              </w:rPr>
              <w:t>=</w:t>
            </w:r>
            <w:r>
              <w:rPr>
                <w:color w:val="B6B6B6"/>
                <w:spacing w:val="0"/>
                <w:w w:val="100"/>
                <w:position w:val="0"/>
                <w:sz w:val="22"/>
                <w:szCs w:val="22"/>
              </w:rPr>
              <w:t>而-</w:t>
            </w:r>
          </w:p>
          <w:p>
            <w:pPr>
              <w:pStyle w:val="a4"/>
              <w:keepNext w:val="0"/>
              <w:keepLines w:val="0"/>
              <w:widowControl w:val="0"/>
              <w:shd w:val="clear" w:color="auto" w:fill="auto"/>
              <w:bidi w:val="0"/>
              <w:spacing w:before="0" w:after="0" w:line="240" w:lineRule="auto"/>
              <w:ind w:left="0" w:right="0" w:firstLine="460"/>
              <w:jc w:val="left"/>
              <w:rPr>
                <w:sz w:val="20"/>
                <w:szCs w:val="20"/>
              </w:rPr>
            </w:pPr>
            <w:r>
              <w:rPr>
                <w:rFonts w:ascii="Arial Unicode MS" w:eastAsia="Arial Unicode MS" w:hAnsi="Arial Unicode MS" w:cs="Arial Unicode MS"/>
                <w:color w:val="B6B6B6"/>
                <w:spacing w:val="0"/>
                <w:w w:val="100"/>
                <w:position w:val="0"/>
                <w:sz w:val="20"/>
                <w:szCs w:val="20"/>
              </w:rPr>
              <w:t>（H）</w:t>
            </w:r>
          </w:p>
        </w:tc>
        <w:tc>
          <w:tcPr>
            <w:tcW w:w="144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80" w:line="240" w:lineRule="auto"/>
              <w:ind w:left="0" w:right="0" w:firstLine="220"/>
              <w:jc w:val="left"/>
              <w:rPr>
                <w:sz w:val="22"/>
                <w:szCs w:val="22"/>
              </w:rPr>
            </w:pPr>
            <w:r>
              <w:rPr>
                <w:color w:val="B6B6B6"/>
                <w:spacing w:val="0"/>
                <w:w w:val="100"/>
                <w:position w:val="0"/>
                <w:sz w:val="22"/>
                <w:szCs w:val="22"/>
              </w:rPr>
              <w:t>捉 睫</w:t>
            </w:r>
          </w:p>
          <w:p>
            <w:pPr>
              <w:pStyle w:val="a4"/>
              <w:keepNext w:val="0"/>
              <w:keepLines w:val="0"/>
              <w:widowControl w:val="0"/>
              <w:shd w:val="clear" w:color="auto" w:fill="auto"/>
              <w:bidi w:val="0"/>
              <w:spacing w:before="0" w:after="600" w:line="240" w:lineRule="auto"/>
              <w:ind w:left="0" w:right="0" w:firstLine="0"/>
              <w:jc w:val="center"/>
              <w:rPr>
                <w:sz w:val="22"/>
                <w:szCs w:val="22"/>
              </w:rPr>
            </w:pPr>
            <w:r>
              <w:rPr>
                <w:color w:val="B6B6B6"/>
                <w:spacing w:val="0"/>
                <w:w w:val="100"/>
                <w:position w:val="0"/>
                <w:sz w:val="22"/>
                <w:szCs w:val="22"/>
              </w:rPr>
              <w:t>般</w:t>
            </w:r>
            <w:r>
              <w:rPr>
                <w:color w:val="B6B6B6"/>
                <w:spacing w:val="0"/>
                <w:w w:val="100"/>
                <w:position w:val="0"/>
                <w:sz w:val="22"/>
                <w:szCs w:val="22"/>
              </w:rPr>
              <w:t>g</w:t>
            </w:r>
            <w:r>
              <w:rPr>
                <w:color w:val="B6B6B6"/>
                <w:spacing w:val="0"/>
                <w:w w:val="100"/>
                <w:position w:val="0"/>
                <w:sz w:val="22"/>
                <w:szCs w:val="22"/>
              </w:rPr>
              <w:t>面桐</w:t>
            </w:r>
          </w:p>
          <w:p>
            <w:pPr>
              <w:pStyle w:val="a4"/>
              <w:keepNext w:val="0"/>
              <w:keepLines w:val="0"/>
              <w:widowControl w:val="0"/>
              <w:shd w:val="clear" w:color="auto" w:fill="auto"/>
              <w:bidi w:val="0"/>
              <w:spacing w:before="0" w:after="340" w:line="240" w:lineRule="auto"/>
              <w:ind w:left="0" w:right="0" w:firstLine="480"/>
              <w:jc w:val="left"/>
              <w:rPr>
                <w:sz w:val="20"/>
                <w:szCs w:val="20"/>
              </w:rPr>
            </w:pPr>
            <w:r>
              <w:rPr>
                <w:rFonts w:ascii="Times New Roman" w:eastAsia="Times New Roman" w:hAnsi="Times New Roman" w:cs="Times New Roman"/>
                <w:i/>
                <w:iCs/>
                <w:color w:val="B6B6B6"/>
                <w:spacing w:val="0"/>
                <w:w w:val="100"/>
                <w:position w:val="0"/>
                <w:sz w:val="22"/>
                <w:szCs w:val="22"/>
              </w:rPr>
              <w:t>（</w:t>
            </w:r>
            <w:r>
              <w:rPr>
                <w:rFonts w:ascii="Arial Unicode MS" w:eastAsia="Arial Unicode MS" w:hAnsi="Arial Unicode MS" w:cs="Arial Unicode MS"/>
                <w:color w:val="B6B6B6"/>
                <w:spacing w:val="0"/>
                <w:w w:val="100"/>
                <w:position w:val="0"/>
                <w:sz w:val="20"/>
                <w:szCs w:val="20"/>
              </w:rPr>
              <w:t>D }</w:t>
            </w:r>
          </w:p>
        </w:tc>
      </w:tr>
      <w:tr>
        <w:tblPrEx>
          <w:jc w:val="center"/>
          <w:tblLayout w:type="fixed"/>
          <w:tblCellMar>
            <w:left w:w="10" w:type="dxa"/>
            <w:right w:w="10" w:type="dxa"/>
          </w:tblCellMar>
        </w:tblPrEx>
        <w:trPr>
          <w:trHeight w:hRule="exact" w:val="3715"/>
          <w:jc w:val="center"/>
        </w:trPr>
        <w:tc>
          <w:tcPr>
            <w:tcW w:w="1123"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2280" w:line="240" w:lineRule="auto"/>
              <w:ind w:left="0" w:right="0" w:firstLine="0"/>
              <w:jc w:val="center"/>
              <w:rPr>
                <w:sz w:val="20"/>
                <w:szCs w:val="20"/>
              </w:rPr>
            </w:pPr>
            <w:r>
              <w:rPr>
                <w:rFonts w:ascii="Arial Unicode MS" w:eastAsia="Arial Unicode MS" w:hAnsi="Arial Unicode MS" w:cs="Arial Unicode MS"/>
                <w:color w:val="CCCCCC"/>
                <w:spacing w:val="0"/>
                <w:w w:val="100"/>
                <w:position w:val="0"/>
                <w:sz w:val="20"/>
                <w:szCs w:val="20"/>
              </w:rPr>
              <w:t>G</w:t>
            </w:r>
          </w:p>
          <w:p>
            <w:pPr>
              <w:pStyle w:val="a4"/>
              <w:keepNext w:val="0"/>
              <w:keepLines w:val="0"/>
              <w:widowControl w:val="0"/>
              <w:shd w:val="clear" w:color="auto" w:fill="auto"/>
              <w:bidi w:val="0"/>
              <w:spacing w:before="0" w:after="0" w:line="240" w:lineRule="auto"/>
              <w:ind w:left="0" w:right="0" w:firstLine="0"/>
              <w:jc w:val="center"/>
              <w:rPr>
                <w:sz w:val="15"/>
                <w:szCs w:val="15"/>
              </w:rPr>
            </w:pPr>
            <w:r>
              <w:rPr>
                <w:color w:val="CCCCCC"/>
                <w:spacing w:val="0"/>
                <w:w w:val="100"/>
                <w:position w:val="0"/>
                <w:sz w:val="15"/>
                <w:szCs w:val="15"/>
              </w:rPr>
              <w:t>了</w:t>
            </w:r>
          </w:p>
        </w:tc>
        <w:tc>
          <w:tcPr>
            <w:tcW w:w="998"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80" w:after="180" w:line="350" w:lineRule="exact"/>
              <w:ind w:left="360" w:right="0" w:firstLine="20"/>
              <w:jc w:val="both"/>
              <w:rPr>
                <w:sz w:val="22"/>
                <w:szCs w:val="22"/>
              </w:rPr>
            </w:pPr>
            <w:r>
              <w:rPr>
                <w:color w:val="747474"/>
                <w:spacing w:val="0"/>
                <w:w w:val="100"/>
                <w:position w:val="0"/>
                <w:sz w:val="22"/>
                <w:szCs w:val="22"/>
              </w:rPr>
              <w:t xml:space="preserve">上 </w:t>
            </w:r>
            <w:r>
              <w:rPr>
                <w:color w:val="B6B6B6"/>
                <w:spacing w:val="0"/>
                <w:w w:val="100"/>
                <w:position w:val="0"/>
                <w:sz w:val="22"/>
                <w:szCs w:val="22"/>
              </w:rPr>
              <w:t>中 下</w:t>
            </w:r>
          </w:p>
          <w:p>
            <w:pPr>
              <w:pStyle w:val="a4"/>
              <w:keepNext w:val="0"/>
              <w:keepLines w:val="0"/>
              <w:widowControl w:val="0"/>
              <w:shd w:val="clear" w:color="auto" w:fill="auto"/>
              <w:bidi w:val="0"/>
              <w:spacing w:before="0" w:after="180" w:line="350" w:lineRule="exact"/>
              <w:ind w:left="0" w:right="0" w:firstLine="0"/>
              <w:jc w:val="center"/>
              <w:rPr>
                <w:sz w:val="22"/>
                <w:szCs w:val="22"/>
              </w:rPr>
            </w:pPr>
            <w:r>
              <w:rPr>
                <w:color w:val="B6B6B6"/>
                <w:spacing w:val="0"/>
                <w:w w:val="100"/>
                <w:position w:val="0"/>
                <w:sz w:val="22"/>
                <w:szCs w:val="22"/>
              </w:rPr>
              <w:t>上 中 下</w:t>
            </w:r>
          </w:p>
          <w:p>
            <w:pPr>
              <w:pStyle w:val="a4"/>
              <w:keepNext w:val="0"/>
              <w:keepLines w:val="0"/>
              <w:widowControl w:val="0"/>
              <w:shd w:val="clear" w:color="auto" w:fill="auto"/>
              <w:bidi w:val="0"/>
              <w:spacing w:before="0" w:after="180" w:line="350" w:lineRule="exact"/>
              <w:ind w:left="0" w:right="0" w:firstLine="360"/>
              <w:jc w:val="both"/>
              <w:rPr>
                <w:sz w:val="22"/>
                <w:szCs w:val="22"/>
              </w:rPr>
            </w:pPr>
            <w:r>
              <w:rPr>
                <w:color w:val="B6B6B6"/>
                <w:spacing w:val="0"/>
                <w:w w:val="100"/>
                <w:position w:val="0"/>
                <w:sz w:val="22"/>
                <w:szCs w:val="22"/>
              </w:rPr>
              <w:t>上</w:t>
            </w:r>
          </w:p>
        </w:tc>
        <w:tc>
          <w:tcPr>
            <w:tcW w:w="1478"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60" w:after="80" w:line="314" w:lineRule="auto"/>
              <w:ind w:left="600" w:right="0" w:firstLine="20"/>
              <w:jc w:val="left"/>
              <w:rPr>
                <w:sz w:val="20"/>
                <w:szCs w:val="20"/>
              </w:rPr>
            </w:pPr>
            <w:r>
              <w:rPr>
                <w:rFonts w:ascii="Arial Unicode MS" w:eastAsia="Arial Unicode MS" w:hAnsi="Arial Unicode MS" w:cs="Arial Unicode MS"/>
                <w:color w:val="B6B6B6"/>
                <w:spacing w:val="0"/>
                <w:w w:val="100"/>
                <w:position w:val="0"/>
                <w:sz w:val="20"/>
                <w:szCs w:val="20"/>
              </w:rPr>
              <w:t>300 3</w:t>
            </w:r>
            <w:r>
              <w:rPr>
                <w:color w:val="B6B6B6"/>
                <w:spacing w:val="0"/>
                <w:w w:val="100"/>
                <w:position w:val="0"/>
                <w:sz w:val="22"/>
                <w:szCs w:val="22"/>
              </w:rPr>
              <w:t xml:space="preserve">町 </w:t>
            </w:r>
            <w:r>
              <w:rPr>
                <w:rFonts w:ascii="Arial Unicode MS" w:eastAsia="Arial Unicode MS" w:hAnsi="Arial Unicode MS" w:cs="Arial Unicode MS"/>
                <w:color w:val="B6B6B6"/>
                <w:spacing w:val="0"/>
                <w:w w:val="100"/>
                <w:position w:val="0"/>
                <w:sz w:val="20"/>
                <w:szCs w:val="20"/>
              </w:rPr>
              <w:t>890</w:t>
            </w:r>
          </w:p>
          <w:p>
            <w:pPr>
              <w:pStyle w:val="a4"/>
              <w:keepNext w:val="0"/>
              <w:keepLines w:val="0"/>
              <w:widowControl w:val="0"/>
              <w:shd w:val="clear" w:color="auto" w:fill="auto"/>
              <w:bidi w:val="0"/>
              <w:spacing w:before="0" w:after="600" w:line="350" w:lineRule="exact"/>
              <w:ind w:left="600" w:right="0" w:firstLine="20"/>
              <w:jc w:val="left"/>
              <w:rPr>
                <w:sz w:val="20"/>
                <w:szCs w:val="20"/>
              </w:rPr>
            </w:pPr>
            <w:r>
              <w:rPr>
                <w:color w:val="B6B6B6"/>
                <w:spacing w:val="0"/>
                <w:w w:val="100"/>
                <w:position w:val="0"/>
                <w:sz w:val="22"/>
                <w:szCs w:val="22"/>
              </w:rPr>
              <w:t xml:space="preserve">冲 </w:t>
            </w:r>
            <w:r>
              <w:rPr>
                <w:rFonts w:ascii="Arial Unicode MS" w:eastAsia="Arial Unicode MS" w:hAnsi="Arial Unicode MS" w:cs="Arial Unicode MS"/>
                <w:color w:val="B6B6B6"/>
                <w:spacing w:val="0"/>
                <w:w w:val="100"/>
                <w:position w:val="0"/>
                <w:sz w:val="20"/>
                <w:szCs w:val="20"/>
              </w:rPr>
              <w:t>fitT B67</w:t>
            </w:r>
          </w:p>
          <w:p>
            <w:pPr>
              <w:pStyle w:val="a4"/>
              <w:keepNext w:val="0"/>
              <w:keepLines w:val="0"/>
              <w:widowControl w:val="0"/>
              <w:shd w:val="clear" w:color="auto" w:fill="auto"/>
              <w:bidi w:val="0"/>
              <w:spacing w:before="0" w:after="340" w:line="314" w:lineRule="auto"/>
              <w:ind w:left="0" w:right="0" w:firstLine="480"/>
              <w:jc w:val="left"/>
              <w:rPr>
                <w:sz w:val="20"/>
                <w:szCs w:val="20"/>
              </w:rPr>
            </w:pPr>
            <w:r>
              <w:rPr>
                <w:rFonts w:ascii="Arial Unicode MS" w:eastAsia="Arial Unicode MS" w:hAnsi="Arial Unicode MS" w:cs="Arial Unicode MS"/>
                <w:color w:val="B6B6B6"/>
                <w:spacing w:val="0"/>
                <w:w w:val="100"/>
                <w:position w:val="0"/>
                <w:sz w:val="20"/>
                <w:szCs w:val="20"/>
              </w:rPr>
              <w:t>1000</w:t>
            </w:r>
          </w:p>
        </w:tc>
        <w:tc>
          <w:tcPr>
            <w:tcW w:w="1488"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160" w:line="137" w:lineRule="auto"/>
              <w:ind w:left="0" w:right="0" w:firstLine="720"/>
              <w:jc w:val="both"/>
              <w:rPr>
                <w:sz w:val="20"/>
                <w:szCs w:val="20"/>
              </w:rPr>
            </w:pPr>
            <w:r>
              <w:rPr>
                <w:rFonts w:ascii="Arial Unicode MS" w:eastAsia="Arial Unicode MS" w:hAnsi="Arial Unicode MS" w:cs="Arial Unicode MS"/>
                <w:color w:val="B6B6B6"/>
                <w:spacing w:val="0"/>
                <w:w w:val="100"/>
                <w:position w:val="0"/>
                <w:sz w:val="20"/>
                <w:szCs w:val="20"/>
              </w:rPr>
              <w:t xml:space="preserve">H </w:t>
            </w:r>
            <w:r>
              <w:rPr>
                <w:rFonts w:ascii="Arial Unicode MS" w:eastAsia="Arial Unicode MS" w:hAnsi="Arial Unicode MS" w:cs="Arial Unicode MS"/>
                <w:color w:val="B6B6B6"/>
                <w:spacing w:val="0"/>
                <w:w w:val="100"/>
                <w:position w:val="0"/>
                <w:sz w:val="20"/>
                <w:szCs w:val="20"/>
              </w:rPr>
              <w:t>1</w:t>
            </w:r>
          </w:p>
          <w:p>
            <w:pPr>
              <w:pStyle w:val="a4"/>
              <w:keepNext w:val="0"/>
              <w:keepLines w:val="0"/>
              <w:widowControl w:val="0"/>
              <w:shd w:val="clear" w:color="auto" w:fill="auto"/>
              <w:bidi w:val="0"/>
              <w:spacing w:before="0" w:after="160" w:line="137" w:lineRule="auto"/>
              <w:ind w:left="0" w:right="0" w:firstLine="600"/>
              <w:jc w:val="left"/>
              <w:rPr>
                <w:sz w:val="20"/>
                <w:szCs w:val="20"/>
              </w:rPr>
            </w:pPr>
            <w:r>
              <w:rPr>
                <w:rFonts w:ascii="Arial Unicode MS" w:eastAsia="Arial Unicode MS" w:hAnsi="Arial Unicode MS" w:cs="Arial Unicode MS"/>
                <w:color w:val="CCCCCC"/>
                <w:spacing w:val="0"/>
                <w:w w:val="100"/>
                <w:position w:val="0"/>
                <w:sz w:val="20"/>
                <w:szCs w:val="20"/>
              </w:rPr>
              <w:t>110</w:t>
            </w:r>
          </w:p>
          <w:p>
            <w:pPr>
              <w:pStyle w:val="a4"/>
              <w:keepNext w:val="0"/>
              <w:keepLines w:val="0"/>
              <w:widowControl w:val="0"/>
              <w:shd w:val="clear" w:color="auto" w:fill="auto"/>
              <w:bidi w:val="0"/>
              <w:spacing w:before="0" w:after="340" w:line="137" w:lineRule="auto"/>
              <w:ind w:left="0" w:right="0" w:firstLine="620"/>
              <w:jc w:val="left"/>
              <w:rPr>
                <w:sz w:val="20"/>
                <w:szCs w:val="20"/>
              </w:rPr>
            </w:pPr>
            <w:r>
              <w:rPr>
                <w:rFonts w:ascii="Arial Unicode MS" w:eastAsia="Arial Unicode MS" w:hAnsi="Arial Unicode MS" w:cs="Arial Unicode MS"/>
                <w:color w:val="CCCCCC"/>
                <w:spacing w:val="0"/>
                <w:w w:val="100"/>
                <w:position w:val="0"/>
                <w:sz w:val="20"/>
                <w:szCs w:val="20"/>
              </w:rPr>
              <w:t>267</w:t>
            </w:r>
          </w:p>
          <w:p>
            <w:pPr>
              <w:pStyle w:val="a4"/>
              <w:keepNext w:val="0"/>
              <w:keepLines w:val="0"/>
              <w:widowControl w:val="0"/>
              <w:shd w:val="clear" w:color="auto" w:fill="auto"/>
              <w:bidi w:val="0"/>
              <w:spacing w:before="0" w:after="160" w:line="137" w:lineRule="auto"/>
              <w:ind w:left="0" w:right="0" w:firstLine="620"/>
              <w:jc w:val="left"/>
              <w:rPr>
                <w:sz w:val="20"/>
                <w:szCs w:val="20"/>
              </w:rPr>
            </w:pPr>
            <w:r>
              <w:rPr>
                <w:rFonts w:ascii="Arial Unicode MS" w:eastAsia="Arial Unicode MS" w:hAnsi="Arial Unicode MS" w:cs="Arial Unicode MS"/>
                <w:color w:val="CCCCCC"/>
                <w:spacing w:val="0"/>
                <w:w w:val="100"/>
                <w:position w:val="0"/>
                <w:sz w:val="20"/>
                <w:szCs w:val="20"/>
              </w:rPr>
              <w:t xml:space="preserve">2 </w:t>
            </w:r>
            <w:r>
              <w:rPr>
                <w:rFonts w:ascii="Arial Unicode MS" w:eastAsia="Arial Unicode MS" w:hAnsi="Arial Unicode MS" w:cs="Arial Unicode MS"/>
                <w:color w:val="CCCCCC"/>
                <w:spacing w:val="0"/>
                <w:w w:val="100"/>
                <w:position w:val="0"/>
                <w:sz w:val="20"/>
                <w:szCs w:val="20"/>
              </w:rPr>
              <w:t>TO</w:t>
            </w:r>
            <w:r>
              <w:rPr>
                <w:rFonts w:ascii="Arial Unicode MS" w:eastAsia="Arial Unicode MS" w:hAnsi="Arial Unicode MS" w:cs="Arial Unicode MS"/>
                <w:color w:val="CCCCCC"/>
                <w:spacing w:val="0"/>
                <w:w w:val="100"/>
                <w:position w:val="0"/>
                <w:sz w:val="20"/>
                <w:szCs w:val="20"/>
                <w:vertAlign w:val="superscript"/>
              </w:rPr>
              <w:t>1</w:t>
            </w:r>
          </w:p>
          <w:p>
            <w:pPr>
              <w:pStyle w:val="a4"/>
              <w:keepNext w:val="0"/>
              <w:keepLines w:val="0"/>
              <w:widowControl w:val="0"/>
              <w:shd w:val="clear" w:color="auto" w:fill="auto"/>
              <w:bidi w:val="0"/>
              <w:spacing w:before="0" w:after="160" w:line="137" w:lineRule="auto"/>
              <w:ind w:left="0" w:right="0" w:firstLine="620"/>
              <w:jc w:val="left"/>
              <w:rPr>
                <w:sz w:val="20"/>
                <w:szCs w:val="20"/>
              </w:rPr>
            </w:pPr>
            <w:r>
              <w:rPr>
                <w:rFonts w:ascii="Arial Unicode MS" w:eastAsia="Arial Unicode MS" w:hAnsi="Arial Unicode MS" w:cs="Arial Unicode MS"/>
                <w:color w:val="B6B6B6"/>
                <w:spacing w:val="0"/>
                <w:w w:val="100"/>
                <w:position w:val="0"/>
                <w:sz w:val="20"/>
                <w:szCs w:val="20"/>
              </w:rPr>
              <w:t>275</w:t>
            </w:r>
          </w:p>
          <w:p>
            <w:pPr>
              <w:pStyle w:val="a4"/>
              <w:keepNext w:val="0"/>
              <w:keepLines w:val="0"/>
              <w:widowControl w:val="0"/>
              <w:shd w:val="clear" w:color="auto" w:fill="auto"/>
              <w:tabs>
                <w:tab w:val="left" w:pos="946"/>
              </w:tabs>
              <w:bidi w:val="0"/>
              <w:spacing w:before="0" w:after="160" w:line="137" w:lineRule="auto"/>
              <w:ind w:left="0" w:right="0" w:firstLine="620"/>
              <w:jc w:val="left"/>
              <w:rPr>
                <w:sz w:val="20"/>
                <w:szCs w:val="20"/>
              </w:rPr>
            </w:pPr>
            <w:r>
              <w:rPr>
                <w:rFonts w:ascii="Arial Unicode MS" w:eastAsia="Arial Unicode MS" w:hAnsi="Arial Unicode MS" w:cs="Arial Unicode MS"/>
                <w:color w:val="CCCCCC"/>
                <w:spacing w:val="0"/>
                <w:w w:val="100"/>
                <w:position w:val="0"/>
                <w:sz w:val="20"/>
                <w:szCs w:val="20"/>
              </w:rPr>
              <w:t xml:space="preserve">26-B- </w:t>
            </w:r>
            <w:r>
              <w:rPr>
                <w:rFonts w:ascii="Arial Unicode MS" w:eastAsia="Arial Unicode MS" w:hAnsi="Arial Unicode MS" w:cs="Arial Unicode MS"/>
                <w:color w:val="CCCCCC"/>
                <w:spacing w:val="0"/>
                <w:w w:val="100"/>
                <w:position w:val="0"/>
                <w:sz w:val="20"/>
                <w:szCs w:val="20"/>
                <w:u w:val="single"/>
              </w:rPr>
              <w:t>1 _</w:t>
              <w:tab/>
              <w:t>—</w:t>
            </w:r>
          </w:p>
          <w:p>
            <w:pPr>
              <w:pStyle w:val="a4"/>
              <w:keepNext w:val="0"/>
              <w:keepLines w:val="0"/>
              <w:widowControl w:val="0"/>
              <w:shd w:val="clear" w:color="auto" w:fill="auto"/>
              <w:bidi w:val="0"/>
              <w:spacing w:before="0" w:after="160" w:line="137" w:lineRule="auto"/>
              <w:ind w:left="0" w:right="0" w:firstLine="620"/>
              <w:jc w:val="left"/>
              <w:rPr>
                <w:sz w:val="20"/>
                <w:szCs w:val="20"/>
              </w:rPr>
            </w:pPr>
            <w:r>
              <w:rPr>
                <w:rFonts w:ascii="Arial Unicode MS" w:eastAsia="Arial Unicode MS" w:hAnsi="Arial Unicode MS" w:cs="Arial Unicode MS"/>
                <w:color w:val="B6B6B6"/>
                <w:spacing w:val="0"/>
                <w:w w:val="100"/>
                <w:position w:val="0"/>
                <w:sz w:val="20"/>
                <w:szCs w:val="20"/>
              </w:rPr>
              <w:t xml:space="preserve">2 </w:t>
            </w:r>
            <w:r>
              <w:rPr>
                <w:rFonts w:ascii="Arial Unicode MS" w:eastAsia="Arial Unicode MS" w:hAnsi="Arial Unicode MS" w:cs="Arial Unicode MS"/>
                <w:color w:val="CCCCCC"/>
                <w:spacing w:val="0"/>
                <w:w w:val="100"/>
                <w:position w:val="0"/>
                <w:sz w:val="20"/>
                <w:szCs w:val="20"/>
              </w:rPr>
              <w:t>AW</w:t>
            </w:r>
          </w:p>
          <w:p>
            <w:pPr>
              <w:pStyle w:val="a4"/>
              <w:keepNext w:val="0"/>
              <w:keepLines w:val="0"/>
              <w:widowControl w:val="0"/>
              <w:shd w:val="clear" w:color="auto" w:fill="auto"/>
              <w:bidi w:val="0"/>
              <w:spacing w:before="0" w:after="160" w:line="137" w:lineRule="auto"/>
              <w:ind w:left="0" w:right="0" w:firstLine="620"/>
              <w:jc w:val="left"/>
              <w:rPr>
                <w:sz w:val="20"/>
                <w:szCs w:val="20"/>
              </w:rPr>
            </w:pPr>
            <w:r>
              <w:rPr>
                <w:rFonts w:ascii="Arial Unicode MS" w:eastAsia="Arial Unicode MS" w:hAnsi="Arial Unicode MS" w:cs="Arial Unicode MS"/>
                <w:color w:val="CCCCCC"/>
                <w:spacing w:val="0"/>
                <w:w w:val="100"/>
                <w:position w:val="0"/>
                <w:sz w:val="20"/>
                <w:szCs w:val="20"/>
              </w:rPr>
              <w:t>3(f0</w:t>
            </w:r>
          </w:p>
        </w:tc>
        <w:tc>
          <w:tcPr>
            <w:tcW w:w="1483"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40" w:line="271" w:lineRule="auto"/>
              <w:ind w:left="0" w:right="0" w:firstLine="0"/>
              <w:jc w:val="center"/>
              <w:rPr>
                <w:sz w:val="20"/>
                <w:szCs w:val="20"/>
              </w:rPr>
            </w:pPr>
            <w:r>
              <w:rPr>
                <w:rFonts w:ascii="Arial Unicode MS" w:eastAsia="Arial Unicode MS" w:hAnsi="Arial Unicode MS" w:cs="Arial Unicode MS"/>
                <w:color w:val="B6B6B6"/>
                <w:spacing w:val="0"/>
                <w:w w:val="100"/>
                <w:position w:val="0"/>
                <w:sz w:val="20"/>
                <w:szCs w:val="20"/>
              </w:rPr>
              <w:t>0</w:t>
            </w:r>
          </w:p>
          <w:p>
            <w:pPr>
              <w:pStyle w:val="a4"/>
              <w:keepNext w:val="0"/>
              <w:keepLines w:val="0"/>
              <w:widowControl w:val="0"/>
              <w:shd w:val="clear" w:color="auto" w:fill="auto"/>
              <w:bidi w:val="0"/>
              <w:spacing w:before="0" w:after="40" w:line="271" w:lineRule="auto"/>
              <w:ind w:left="0" w:right="0" w:firstLine="0"/>
              <w:jc w:val="center"/>
              <w:rPr>
                <w:sz w:val="20"/>
                <w:szCs w:val="20"/>
              </w:rPr>
            </w:pPr>
            <w:r>
              <w:rPr>
                <w:rFonts w:ascii="Arial Unicode MS" w:eastAsia="Arial Unicode MS" w:hAnsi="Arial Unicode MS" w:cs="Arial Unicode MS"/>
                <w:color w:val="B6B6B6"/>
                <w:spacing w:val="0"/>
                <w:w w:val="100"/>
                <w:position w:val="0"/>
                <w:sz w:val="20"/>
                <w:szCs w:val="20"/>
              </w:rPr>
              <w:t>0</w:t>
            </w:r>
          </w:p>
          <w:p>
            <w:pPr>
              <w:pStyle w:val="a4"/>
              <w:keepNext w:val="0"/>
              <w:keepLines w:val="0"/>
              <w:widowControl w:val="0"/>
              <w:shd w:val="clear" w:color="auto" w:fill="auto"/>
              <w:bidi w:val="0"/>
              <w:spacing w:before="0" w:after="220" w:line="271" w:lineRule="auto"/>
              <w:ind w:left="0" w:right="0" w:firstLine="600"/>
              <w:jc w:val="both"/>
              <w:rPr>
                <w:sz w:val="20"/>
                <w:szCs w:val="20"/>
              </w:rPr>
            </w:pPr>
            <w:r>
              <w:rPr>
                <w:rFonts w:ascii="Arial Unicode MS" w:eastAsia="Arial Unicode MS" w:hAnsi="Arial Unicode MS" w:cs="Arial Unicode MS"/>
                <w:color w:val="B6B6B6"/>
                <w:spacing w:val="0"/>
                <w:w w:val="100"/>
                <w:position w:val="0"/>
                <w:sz w:val="20"/>
                <w:szCs w:val="20"/>
              </w:rPr>
              <w:t>IIP</w:t>
            </w:r>
          </w:p>
          <w:p>
            <w:pPr>
              <w:pStyle w:val="a4"/>
              <w:keepNext w:val="0"/>
              <w:keepLines w:val="0"/>
              <w:widowControl w:val="0"/>
              <w:shd w:val="clear" w:color="auto" w:fill="auto"/>
              <w:bidi w:val="0"/>
              <w:spacing w:before="0" w:after="40" w:line="271" w:lineRule="auto"/>
              <w:ind w:left="0" w:right="0" w:firstLine="600"/>
              <w:jc w:val="left"/>
              <w:rPr>
                <w:sz w:val="20"/>
                <w:szCs w:val="20"/>
              </w:rPr>
            </w:pPr>
            <w:r>
              <w:rPr>
                <w:rFonts w:ascii="Arial Unicode MS" w:eastAsia="Arial Unicode MS" w:hAnsi="Arial Unicode MS" w:cs="Arial Unicode MS"/>
                <w:color w:val="B6B6B6"/>
                <w:spacing w:val="0"/>
                <w:w w:val="100"/>
                <w:position w:val="0"/>
                <w:sz w:val="20"/>
                <w:szCs w:val="20"/>
              </w:rPr>
              <w:t>46</w:t>
            </w:r>
          </w:p>
          <w:p>
            <w:pPr>
              <w:pStyle w:val="a4"/>
              <w:keepNext w:val="0"/>
              <w:keepLines w:val="0"/>
              <w:widowControl w:val="0"/>
              <w:shd w:val="clear" w:color="auto" w:fill="auto"/>
              <w:tabs>
                <w:tab w:val="left" w:pos="590"/>
              </w:tabs>
              <w:bidi w:val="0"/>
              <w:spacing w:before="0" w:after="40" w:line="271" w:lineRule="auto"/>
              <w:ind w:left="0" w:right="0" w:firstLine="0"/>
              <w:jc w:val="both"/>
              <w:rPr>
                <w:sz w:val="20"/>
                <w:szCs w:val="20"/>
              </w:rPr>
            </w:pPr>
            <w:r>
              <w:rPr>
                <w:rFonts w:ascii="Arial Unicode MS" w:eastAsia="Arial Unicode MS" w:hAnsi="Arial Unicode MS" w:cs="Arial Unicode MS"/>
                <w:color w:val="CCCCCC"/>
                <w:spacing w:val="0"/>
                <w:w w:val="100"/>
                <w:position w:val="0"/>
                <w:sz w:val="20"/>
                <w:szCs w:val="20"/>
              </w:rPr>
              <w:t>,</w:t>
              <w:tab/>
              <w:t>70</w:t>
            </w:r>
          </w:p>
          <w:p>
            <w:pPr>
              <w:pStyle w:val="a4"/>
              <w:keepNext w:val="0"/>
              <w:keepLines w:val="0"/>
              <w:widowControl w:val="0"/>
              <w:shd w:val="clear" w:color="auto" w:fill="auto"/>
              <w:bidi w:val="0"/>
              <w:spacing w:before="0" w:after="220" w:line="302" w:lineRule="exact"/>
              <w:ind w:left="0" w:right="0" w:firstLine="600"/>
              <w:jc w:val="both"/>
              <w:rPr>
                <w:sz w:val="22"/>
                <w:szCs w:val="22"/>
              </w:rPr>
            </w:pPr>
            <w:r>
              <w:rPr>
                <w:color w:val="B6B6B6"/>
                <w:spacing w:val="0"/>
                <w:w w:val="100"/>
                <w:position w:val="0"/>
                <w:sz w:val="22"/>
                <w:szCs w:val="22"/>
              </w:rPr>
              <w:t>罚</w:t>
            </w:r>
          </w:p>
          <w:p>
            <w:pPr>
              <w:pStyle w:val="a4"/>
              <w:keepNext w:val="0"/>
              <w:keepLines w:val="0"/>
              <w:widowControl w:val="0"/>
              <w:shd w:val="clear" w:color="auto" w:fill="auto"/>
              <w:bidi w:val="0"/>
              <w:spacing w:before="0" w:after="40" w:line="271" w:lineRule="auto"/>
              <w:ind w:left="0" w:right="0" w:firstLine="720"/>
              <w:jc w:val="both"/>
              <w:rPr>
                <w:sz w:val="20"/>
                <w:szCs w:val="20"/>
              </w:rPr>
            </w:pPr>
            <w:r>
              <w:rPr>
                <w:rFonts w:ascii="Arial Unicode MS" w:eastAsia="Arial Unicode MS" w:hAnsi="Arial Unicode MS" w:cs="Arial Unicode MS"/>
                <w:color w:val="CCCCCC"/>
                <w:spacing w:val="0"/>
                <w:w w:val="100"/>
                <w:position w:val="0"/>
                <w:sz w:val="20"/>
                <w:szCs w:val="20"/>
              </w:rPr>
              <w:t>83</w:t>
            </w:r>
          </w:p>
          <w:p>
            <w:pPr>
              <w:pStyle w:val="a4"/>
              <w:keepNext w:val="0"/>
              <w:keepLines w:val="0"/>
              <w:widowControl w:val="0"/>
              <w:shd w:val="clear" w:color="auto" w:fill="auto"/>
              <w:bidi w:val="0"/>
              <w:spacing w:before="0" w:after="40" w:line="302" w:lineRule="exact"/>
              <w:ind w:left="0" w:right="480" w:firstLine="0"/>
              <w:jc w:val="right"/>
              <w:rPr>
                <w:sz w:val="22"/>
                <w:szCs w:val="22"/>
              </w:rPr>
            </w:pPr>
            <w:r>
              <w:rPr>
                <w:rFonts w:ascii="Arial Unicode MS" w:eastAsia="Arial Unicode MS" w:hAnsi="Arial Unicode MS" w:cs="Arial Unicode MS"/>
                <w:color w:val="B6B6B6"/>
                <w:spacing w:val="0"/>
                <w:w w:val="100"/>
                <w:position w:val="0"/>
                <w:sz w:val="20"/>
                <w:szCs w:val="20"/>
              </w:rPr>
              <w:t xml:space="preserve">113 </w:t>
            </w:r>
            <w:r>
              <w:rPr>
                <w:color w:val="B6B6B6"/>
                <w:spacing w:val="0"/>
                <w:w w:val="100"/>
                <w:position w:val="0"/>
                <w:sz w:val="22"/>
                <w:szCs w:val="22"/>
              </w:rPr>
              <w:t>邱</w:t>
            </w:r>
          </w:p>
        </w:tc>
        <w:tc>
          <w:tcPr>
            <w:tcW w:w="1483"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324" w:lineRule="auto"/>
              <w:ind w:left="0" w:right="0" w:firstLine="820"/>
              <w:jc w:val="left"/>
              <w:rPr>
                <w:sz w:val="20"/>
                <w:szCs w:val="20"/>
              </w:rPr>
            </w:pPr>
            <w:r>
              <w:rPr>
                <w:rFonts w:ascii="Arial Unicode MS" w:eastAsia="Arial Unicode MS" w:hAnsi="Arial Unicode MS" w:cs="Arial Unicode MS"/>
                <w:color w:val="B6B6B6"/>
                <w:spacing w:val="0"/>
                <w:w w:val="100"/>
                <w:position w:val="0"/>
                <w:sz w:val="20"/>
                <w:szCs w:val="20"/>
              </w:rPr>
              <w:t>0</w:t>
            </w:r>
          </w:p>
          <w:p>
            <w:pPr>
              <w:pStyle w:val="a4"/>
              <w:keepNext w:val="0"/>
              <w:keepLines w:val="0"/>
              <w:widowControl w:val="0"/>
              <w:shd w:val="clear" w:color="auto" w:fill="auto"/>
              <w:bidi w:val="0"/>
              <w:spacing w:before="0" w:after="0" w:line="324" w:lineRule="auto"/>
              <w:ind w:left="0" w:right="0" w:firstLine="820"/>
              <w:jc w:val="left"/>
              <w:rPr>
                <w:sz w:val="20"/>
                <w:szCs w:val="20"/>
              </w:rPr>
            </w:pPr>
            <w:r>
              <w:rPr>
                <w:rFonts w:ascii="Arial Unicode MS" w:eastAsia="Arial Unicode MS" w:hAnsi="Arial Unicode MS" w:cs="Arial Unicode MS"/>
                <w:color w:val="B6B6B6"/>
                <w:spacing w:val="0"/>
                <w:w w:val="100"/>
                <w:position w:val="0"/>
                <w:sz w:val="20"/>
                <w:szCs w:val="20"/>
              </w:rPr>
              <w:t>0</w:t>
            </w:r>
          </w:p>
          <w:p>
            <w:pPr>
              <w:pStyle w:val="a4"/>
              <w:keepNext w:val="0"/>
              <w:keepLines w:val="0"/>
              <w:widowControl w:val="0"/>
              <w:shd w:val="clear" w:color="auto" w:fill="auto"/>
              <w:bidi w:val="0"/>
              <w:spacing w:before="0" w:after="0" w:line="324" w:lineRule="auto"/>
              <w:ind w:left="0" w:right="0" w:firstLine="600"/>
              <w:jc w:val="left"/>
              <w:rPr>
                <w:sz w:val="20"/>
                <w:szCs w:val="20"/>
              </w:rPr>
            </w:pPr>
            <w:r>
              <w:rPr>
                <w:rFonts w:ascii="Arial Unicode MS" w:eastAsia="Arial Unicode MS" w:hAnsi="Arial Unicode MS" w:cs="Arial Unicode MS"/>
                <w:color w:val="B6B6B6"/>
                <w:spacing w:val="0"/>
                <w:w w:val="100"/>
                <w:position w:val="0"/>
                <w:sz w:val="20"/>
                <w:szCs w:val="20"/>
              </w:rPr>
              <w:t>3^8</w:t>
            </w:r>
          </w:p>
          <w:p>
            <w:pPr>
              <w:pStyle w:val="a4"/>
              <w:keepNext w:val="0"/>
              <w:keepLines w:val="0"/>
              <w:widowControl w:val="0"/>
              <w:shd w:val="clear" w:color="auto" w:fill="auto"/>
              <w:bidi w:val="0"/>
              <w:spacing w:before="0" w:after="440" w:line="360" w:lineRule="exact"/>
              <w:ind w:left="0" w:right="0" w:firstLine="600"/>
              <w:jc w:val="left"/>
              <w:rPr>
                <w:sz w:val="22"/>
                <w:szCs w:val="22"/>
              </w:rPr>
            </w:pPr>
            <w:r>
              <w:rPr>
                <w:color w:val="B6B6B6"/>
                <w:spacing w:val="0"/>
                <w:w w:val="100"/>
                <w:position w:val="0"/>
                <w:sz w:val="22"/>
                <w:szCs w:val="22"/>
              </w:rPr>
              <w:t>母</w:t>
            </w:r>
          </w:p>
          <w:p>
            <w:pPr>
              <w:pStyle w:val="a4"/>
              <w:keepNext w:val="0"/>
              <w:keepLines w:val="0"/>
              <w:widowControl w:val="0"/>
              <w:shd w:val="clear" w:color="auto" w:fill="auto"/>
              <w:bidi w:val="0"/>
              <w:spacing w:before="0" w:after="60" w:line="324" w:lineRule="auto"/>
              <w:ind w:left="0" w:right="0" w:firstLine="600"/>
              <w:jc w:val="left"/>
              <w:rPr>
                <w:sz w:val="20"/>
                <w:szCs w:val="20"/>
              </w:rPr>
            </w:pPr>
            <w:r>
              <w:rPr>
                <w:rFonts w:ascii="Arial Unicode MS" w:eastAsia="Arial Unicode MS" w:hAnsi="Arial Unicode MS" w:cs="Arial Unicode MS"/>
                <w:color w:val="B6B6B6"/>
                <w:spacing w:val="0"/>
                <w:w w:val="100"/>
                <w:position w:val="0"/>
                <w:sz w:val="20"/>
                <w:szCs w:val="20"/>
              </w:rPr>
              <w:t>170</w:t>
            </w:r>
          </w:p>
          <w:p>
            <w:pPr>
              <w:pStyle w:val="a4"/>
              <w:keepNext w:val="0"/>
              <w:keepLines w:val="0"/>
              <w:widowControl w:val="0"/>
              <w:shd w:val="clear" w:color="auto" w:fill="auto"/>
              <w:bidi w:val="0"/>
              <w:spacing w:before="0" w:after="40" w:line="360" w:lineRule="exact"/>
              <w:ind w:left="600" w:right="0" w:firstLine="20"/>
              <w:jc w:val="left"/>
              <w:rPr>
                <w:sz w:val="22"/>
                <w:szCs w:val="22"/>
              </w:rPr>
            </w:pPr>
            <w:r>
              <w:rPr>
                <w:color w:val="B6B6B6"/>
                <w:spacing w:val="0"/>
                <w:w w:val="100"/>
                <w:position w:val="0"/>
                <w:sz w:val="22"/>
                <w:szCs w:val="22"/>
              </w:rPr>
              <w:t xml:space="preserve">如 </w:t>
            </w:r>
            <w:r>
              <w:rPr>
                <w:rFonts w:ascii="Arial Unicode MS" w:eastAsia="Arial Unicode MS" w:hAnsi="Arial Unicode MS" w:cs="Arial Unicode MS"/>
                <w:color w:val="B6B6B6"/>
                <w:spacing w:val="0"/>
                <w:w w:val="100"/>
                <w:position w:val="0"/>
                <w:sz w:val="20"/>
                <w:szCs w:val="20"/>
              </w:rPr>
              <w:t>3</w:t>
            </w:r>
            <w:r>
              <w:rPr>
                <w:color w:val="B6B6B6"/>
                <w:spacing w:val="0"/>
                <w:w w:val="100"/>
                <w:position w:val="0"/>
                <w:sz w:val="22"/>
                <w:szCs w:val="22"/>
              </w:rPr>
              <w:t>押</w:t>
            </w:r>
          </w:p>
        </w:tc>
        <w:tc>
          <w:tcPr>
            <w:tcW w:w="1474"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260" w:line="240" w:lineRule="auto"/>
              <w:ind w:left="0" w:right="0" w:firstLine="580"/>
              <w:jc w:val="both"/>
              <w:rPr>
                <w:sz w:val="20"/>
                <w:szCs w:val="20"/>
              </w:rPr>
            </w:pPr>
            <w:r>
              <w:rPr>
                <w:rFonts w:ascii="Arial Unicode MS" w:eastAsia="Arial Unicode MS" w:hAnsi="Arial Unicode MS" w:cs="Arial Unicode MS"/>
                <w:color w:val="B6B6B6"/>
                <w:spacing w:val="0"/>
                <w:w w:val="100"/>
                <w:position w:val="0"/>
                <w:sz w:val="20"/>
                <w:szCs w:val="20"/>
              </w:rPr>
              <w:t>2fi7</w:t>
            </w:r>
          </w:p>
          <w:p>
            <w:pPr>
              <w:pStyle w:val="a4"/>
              <w:keepNext w:val="0"/>
              <w:keepLines w:val="0"/>
              <w:widowControl w:val="0"/>
              <w:shd w:val="clear" w:color="auto" w:fill="auto"/>
              <w:bidi w:val="0"/>
              <w:spacing w:before="0" w:after="60" w:line="240" w:lineRule="auto"/>
              <w:ind w:left="0" w:right="0" w:firstLine="580"/>
              <w:jc w:val="both"/>
              <w:rPr>
                <w:sz w:val="22"/>
                <w:szCs w:val="22"/>
              </w:rPr>
            </w:pPr>
            <w:r>
              <w:rPr>
                <w:rFonts w:ascii="Times New Roman" w:eastAsia="Times New Roman" w:hAnsi="Times New Roman" w:cs="Times New Roman"/>
                <w:i/>
                <w:iCs/>
                <w:color w:val="B6B6B6"/>
                <w:spacing w:val="0"/>
                <w:w w:val="100"/>
                <w:position w:val="0"/>
                <w:sz w:val="22"/>
                <w:szCs w:val="22"/>
              </w:rPr>
              <w:t>13&amp;</w:t>
            </w:r>
          </w:p>
          <w:p>
            <w:pPr>
              <w:pStyle w:val="a4"/>
              <w:keepNext w:val="0"/>
              <w:keepLines w:val="0"/>
              <w:widowControl w:val="0"/>
              <w:shd w:val="clear" w:color="auto" w:fill="auto"/>
              <w:bidi w:val="0"/>
              <w:spacing w:before="0" w:after="60" w:line="240" w:lineRule="auto"/>
              <w:ind w:left="0" w:right="0" w:firstLine="580"/>
              <w:jc w:val="both"/>
              <w:rPr>
                <w:sz w:val="20"/>
                <w:szCs w:val="20"/>
              </w:rPr>
            </w:pPr>
            <w:r>
              <w:rPr>
                <w:rFonts w:ascii="Arial Unicode MS" w:eastAsia="Arial Unicode MS" w:hAnsi="Arial Unicode MS" w:cs="Arial Unicode MS"/>
                <w:color w:val="B6B6B6"/>
                <w:spacing w:val="0"/>
                <w:w w:val="100"/>
                <w:position w:val="0"/>
                <w:sz w:val="20"/>
                <w:szCs w:val="20"/>
              </w:rPr>
              <w:t>210</w:t>
            </w:r>
          </w:p>
          <w:p>
            <w:pPr>
              <w:pStyle w:val="a4"/>
              <w:keepNext w:val="0"/>
              <w:keepLines w:val="0"/>
              <w:widowControl w:val="0"/>
              <w:shd w:val="clear" w:color="auto" w:fill="auto"/>
              <w:bidi w:val="0"/>
              <w:spacing w:before="0" w:after="620" w:line="240" w:lineRule="auto"/>
              <w:ind w:left="0" w:right="0" w:firstLine="580"/>
              <w:jc w:val="both"/>
              <w:rPr>
                <w:sz w:val="22"/>
                <w:szCs w:val="22"/>
              </w:rPr>
            </w:pPr>
            <w:r>
              <w:rPr>
                <w:rFonts w:ascii="Times New Roman" w:eastAsia="Times New Roman" w:hAnsi="Times New Roman" w:cs="Times New Roman"/>
                <w:i/>
                <w:iCs/>
                <w:color w:val="B6B6B6"/>
                <w:spacing w:val="0"/>
                <w:w w:val="100"/>
                <w:position w:val="0"/>
                <w:sz w:val="22"/>
                <w:szCs w:val="22"/>
              </w:rPr>
              <w:t>]20</w:t>
            </w:r>
          </w:p>
          <w:p>
            <w:pPr>
              <w:pStyle w:val="a4"/>
              <w:keepNext w:val="0"/>
              <w:keepLines w:val="0"/>
              <w:widowControl w:val="0"/>
              <w:shd w:val="clear" w:color="auto" w:fill="auto"/>
              <w:bidi w:val="0"/>
              <w:spacing w:before="0" w:after="60" w:line="240" w:lineRule="auto"/>
              <w:ind w:left="0" w:right="0" w:firstLine="580"/>
              <w:jc w:val="both"/>
              <w:rPr>
                <w:sz w:val="20"/>
                <w:szCs w:val="20"/>
              </w:rPr>
            </w:pPr>
            <w:r>
              <w:rPr>
                <w:rFonts w:ascii="Arial Unicode MS" w:eastAsia="Arial Unicode MS" w:hAnsi="Arial Unicode MS" w:cs="Arial Unicode MS"/>
                <w:color w:val="B6B6B6"/>
                <w:spacing w:val="0"/>
                <w:w w:val="100"/>
                <w:position w:val="0"/>
                <w:sz w:val="20"/>
                <w:szCs w:val="20"/>
              </w:rPr>
              <w:t>300</w:t>
            </w:r>
          </w:p>
          <w:p>
            <w:pPr>
              <w:pStyle w:val="a4"/>
              <w:keepNext w:val="0"/>
              <w:keepLines w:val="0"/>
              <w:widowControl w:val="0"/>
              <w:shd w:val="clear" w:color="auto" w:fill="auto"/>
              <w:bidi w:val="0"/>
              <w:spacing w:before="0" w:after="160" w:line="240" w:lineRule="auto"/>
              <w:ind w:left="0" w:right="0" w:firstLine="580"/>
              <w:jc w:val="both"/>
              <w:rPr>
                <w:sz w:val="22"/>
                <w:szCs w:val="22"/>
              </w:rPr>
            </w:pPr>
            <w:r>
              <w:rPr>
                <w:color w:val="B6B6B6"/>
                <w:spacing w:val="0"/>
                <w:w w:val="100"/>
                <w:position w:val="0"/>
                <w:sz w:val="22"/>
                <w:szCs w:val="22"/>
              </w:rPr>
              <w:t>绯</w:t>
            </w:r>
          </w:p>
        </w:tc>
        <w:tc>
          <w:tcPr>
            <w:tcW w:w="1493"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240" w:line="240" w:lineRule="auto"/>
              <w:ind w:left="0" w:right="0" w:firstLine="460"/>
              <w:jc w:val="left"/>
              <w:rPr>
                <w:sz w:val="20"/>
                <w:szCs w:val="20"/>
              </w:rPr>
            </w:pPr>
            <w:r>
              <w:rPr>
                <w:rFonts w:ascii="Arial Unicode MS" w:eastAsia="Arial Unicode MS" w:hAnsi="Arial Unicode MS" w:cs="Arial Unicode MS"/>
                <w:color w:val="B6B6B6"/>
                <w:spacing w:val="0"/>
                <w:w w:val="100"/>
                <w:position w:val="0"/>
                <w:sz w:val="20"/>
                <w:szCs w:val="20"/>
              </w:rPr>
              <w:t>76*7</w:t>
            </w:r>
          </w:p>
          <w:p>
            <w:pPr>
              <w:pStyle w:val="a4"/>
              <w:keepNext w:val="0"/>
              <w:keepLines w:val="0"/>
              <w:widowControl w:val="0"/>
              <w:shd w:val="clear" w:color="auto" w:fill="auto"/>
              <w:bidi w:val="0"/>
              <w:spacing w:before="0" w:after="80" w:line="240" w:lineRule="auto"/>
              <w:ind w:left="0" w:right="0" w:firstLine="640"/>
              <w:jc w:val="both"/>
              <w:rPr>
                <w:sz w:val="20"/>
                <w:szCs w:val="20"/>
              </w:rPr>
            </w:pPr>
            <w:r>
              <w:rPr>
                <w:rFonts w:ascii="Arial Unicode MS" w:eastAsia="Arial Unicode MS" w:hAnsi="Arial Unicode MS" w:cs="Arial Unicode MS"/>
                <w:color w:val="B6B6B6"/>
                <w:spacing w:val="0"/>
                <w:w w:val="100"/>
                <w:position w:val="0"/>
                <w:sz w:val="20"/>
                <w:szCs w:val="20"/>
              </w:rPr>
              <w:t>100</w:t>
            </w:r>
          </w:p>
          <w:p>
            <w:pPr>
              <w:pStyle w:val="a4"/>
              <w:keepNext w:val="0"/>
              <w:keepLines w:val="0"/>
              <w:widowControl w:val="0"/>
              <w:shd w:val="clear" w:color="auto" w:fill="auto"/>
              <w:bidi w:val="0"/>
              <w:spacing w:before="0" w:after="80" w:line="240" w:lineRule="auto"/>
              <w:ind w:left="0" w:right="0" w:firstLine="640"/>
              <w:jc w:val="both"/>
              <w:rPr>
                <w:sz w:val="20"/>
                <w:szCs w:val="20"/>
              </w:rPr>
            </w:pPr>
            <w:r>
              <w:rPr>
                <w:rFonts w:ascii="Arial Unicode MS" w:eastAsia="Arial Unicode MS" w:hAnsi="Arial Unicode MS" w:cs="Arial Unicode MS"/>
                <w:color w:val="B6B6B6"/>
                <w:spacing w:val="0"/>
                <w:w w:val="100"/>
                <w:position w:val="0"/>
                <w:sz w:val="20"/>
                <w:szCs w:val="20"/>
              </w:rPr>
              <w:t>100</w:t>
            </w:r>
          </w:p>
          <w:p>
            <w:pPr>
              <w:pStyle w:val="a4"/>
              <w:keepNext w:val="0"/>
              <w:keepLines w:val="0"/>
              <w:widowControl w:val="0"/>
              <w:shd w:val="clear" w:color="auto" w:fill="auto"/>
              <w:bidi w:val="0"/>
              <w:spacing w:before="0" w:after="240" w:line="240" w:lineRule="auto"/>
              <w:ind w:left="0" w:right="0" w:firstLine="640"/>
              <w:jc w:val="both"/>
              <w:rPr>
                <w:sz w:val="20"/>
                <w:szCs w:val="20"/>
              </w:rPr>
            </w:pPr>
            <w:r>
              <w:rPr>
                <w:rFonts w:ascii="Arial Unicode MS" w:eastAsia="Arial Unicode MS" w:hAnsi="Arial Unicode MS" w:cs="Arial Unicode MS"/>
                <w:color w:val="B6B6B6"/>
                <w:spacing w:val="0"/>
                <w:w w:val="100"/>
                <w:position w:val="0"/>
                <w:sz w:val="20"/>
                <w:szCs w:val="20"/>
              </w:rPr>
              <w:t>100</w:t>
            </w:r>
          </w:p>
          <w:p>
            <w:pPr>
              <w:pStyle w:val="a4"/>
              <w:keepNext w:val="0"/>
              <w:keepLines w:val="0"/>
              <w:widowControl w:val="0"/>
              <w:shd w:val="clear" w:color="auto" w:fill="auto"/>
              <w:bidi w:val="0"/>
              <w:spacing w:before="0" w:after="440" w:line="240" w:lineRule="auto"/>
              <w:ind w:left="0" w:right="0" w:firstLine="640"/>
              <w:jc w:val="both"/>
              <w:rPr>
                <w:sz w:val="20"/>
                <w:szCs w:val="20"/>
              </w:rPr>
            </w:pPr>
            <w:r>
              <w:rPr>
                <w:rFonts w:ascii="Arial Unicode MS" w:eastAsia="Arial Unicode MS" w:hAnsi="Arial Unicode MS" w:cs="Arial Unicode MS"/>
                <w:color w:val="B6B6B6"/>
                <w:spacing w:val="0"/>
                <w:w w:val="100"/>
                <w:position w:val="0"/>
                <w:sz w:val="20"/>
                <w:szCs w:val="20"/>
              </w:rPr>
              <w:t>：|00</w:t>
            </w:r>
          </w:p>
          <w:p>
            <w:pPr>
              <w:pStyle w:val="a4"/>
              <w:keepNext w:val="0"/>
              <w:keepLines w:val="0"/>
              <w:widowControl w:val="0"/>
              <w:shd w:val="clear" w:color="auto" w:fill="auto"/>
              <w:bidi w:val="0"/>
              <w:spacing w:before="0" w:after="240" w:line="240" w:lineRule="auto"/>
              <w:ind w:left="0" w:right="0" w:firstLine="460"/>
              <w:jc w:val="left"/>
              <w:rPr>
                <w:sz w:val="20"/>
                <w:szCs w:val="20"/>
              </w:rPr>
            </w:pPr>
            <w:r>
              <w:rPr>
                <w:rFonts w:ascii="Arial Unicode MS" w:eastAsia="Arial Unicode MS" w:hAnsi="Arial Unicode MS" w:cs="Arial Unicode MS"/>
                <w:color w:val="B6B6B6"/>
                <w:spacing w:val="0"/>
                <w:w w:val="100"/>
                <w:position w:val="0"/>
                <w:sz w:val="20"/>
                <w:szCs w:val="20"/>
              </w:rPr>
              <w:t>94*3</w:t>
            </w:r>
          </w:p>
        </w:tc>
        <w:tc>
          <w:tcPr>
            <w:tcW w:w="1440"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240" w:line="240" w:lineRule="auto"/>
              <w:ind w:left="0" w:right="0" w:firstLine="600"/>
              <w:jc w:val="both"/>
              <w:rPr>
                <w:sz w:val="20"/>
                <w:szCs w:val="20"/>
              </w:rPr>
            </w:pPr>
            <w:r>
              <w:rPr>
                <w:rFonts w:ascii="Arial Unicode MS" w:eastAsia="Arial Unicode MS" w:hAnsi="Arial Unicode MS" w:cs="Arial Unicode MS"/>
                <w:color w:val="B6B6B6"/>
                <w:spacing w:val="0"/>
                <w:w w:val="100"/>
                <w:position w:val="0"/>
                <w:sz w:val="20"/>
                <w:szCs w:val="20"/>
              </w:rPr>
              <w:t>2.3</w:t>
            </w:r>
          </w:p>
          <w:p>
            <w:pPr>
              <w:pStyle w:val="a4"/>
              <w:keepNext w:val="0"/>
              <w:keepLines w:val="0"/>
              <w:widowControl w:val="0"/>
              <w:shd w:val="clear" w:color="auto" w:fill="auto"/>
              <w:bidi w:val="0"/>
              <w:spacing w:before="0" w:after="80" w:line="240" w:lineRule="auto"/>
              <w:ind w:left="0" w:right="0" w:firstLine="600"/>
              <w:jc w:val="both"/>
              <w:rPr>
                <w:sz w:val="22"/>
                <w:szCs w:val="22"/>
              </w:rPr>
            </w:pPr>
            <w:r>
              <w:rPr>
                <w:rFonts w:ascii="Arial Unicode MS" w:eastAsia="Arial Unicode MS" w:hAnsi="Arial Unicode MS" w:cs="Arial Unicode MS"/>
                <w:color w:val="B6B6B6"/>
                <w:spacing w:val="0"/>
                <w:w w:val="100"/>
                <w:position w:val="0"/>
                <w:sz w:val="20"/>
                <w:szCs w:val="20"/>
              </w:rPr>
              <w:t>3</w:t>
            </w:r>
            <w:r>
              <w:rPr>
                <w:color w:val="B6B6B6"/>
                <w:spacing w:val="0"/>
                <w:w w:val="100"/>
                <w:position w:val="0"/>
                <w:sz w:val="22"/>
                <w:szCs w:val="22"/>
              </w:rPr>
              <w:t>网</w:t>
            </w:r>
          </w:p>
          <w:p>
            <w:pPr>
              <w:pStyle w:val="a4"/>
              <w:keepNext w:val="0"/>
              <w:keepLines w:val="0"/>
              <w:widowControl w:val="0"/>
              <w:shd w:val="clear" w:color="auto" w:fill="auto"/>
              <w:bidi w:val="0"/>
              <w:spacing w:before="0" w:after="80" w:line="240" w:lineRule="auto"/>
              <w:ind w:left="0" w:right="0" w:firstLine="600"/>
              <w:jc w:val="both"/>
              <w:rPr>
                <w:sz w:val="22"/>
                <w:szCs w:val="22"/>
              </w:rPr>
            </w:pPr>
            <w:r>
              <w:rPr>
                <w:rFonts w:ascii="Arial Unicode MS" w:eastAsia="Arial Unicode MS" w:hAnsi="Arial Unicode MS" w:cs="Arial Unicode MS"/>
                <w:color w:val="B6B6B6"/>
                <w:spacing w:val="0"/>
                <w:w w:val="100"/>
                <w:position w:val="0"/>
                <w:sz w:val="20"/>
                <w:szCs w:val="20"/>
              </w:rPr>
              <w:t>3</w:t>
            </w:r>
            <w:r>
              <w:rPr>
                <w:color w:val="B6B6B6"/>
                <w:spacing w:val="0"/>
                <w:w w:val="100"/>
                <w:position w:val="0"/>
                <w:sz w:val="22"/>
                <w:szCs w:val="22"/>
              </w:rPr>
              <w:t>洲</w:t>
            </w:r>
          </w:p>
          <w:p>
            <w:pPr>
              <w:pStyle w:val="a4"/>
              <w:keepNext w:val="0"/>
              <w:keepLines w:val="0"/>
              <w:widowControl w:val="0"/>
              <w:shd w:val="clear" w:color="auto" w:fill="auto"/>
              <w:bidi w:val="0"/>
              <w:spacing w:before="0" w:after="240" w:line="240" w:lineRule="auto"/>
              <w:ind w:left="0" w:right="0" w:firstLine="600"/>
              <w:jc w:val="left"/>
              <w:rPr>
                <w:sz w:val="22"/>
                <w:szCs w:val="22"/>
              </w:rPr>
            </w:pPr>
            <w:r>
              <w:rPr>
                <w:color w:val="B6B6B6"/>
                <w:spacing w:val="0"/>
                <w:w w:val="100"/>
                <w:position w:val="0"/>
                <w:sz w:val="22"/>
                <w:szCs w:val="22"/>
              </w:rPr>
              <w:t>只</w:t>
            </w:r>
          </w:p>
          <w:p>
            <w:pPr>
              <w:pStyle w:val="a4"/>
              <w:keepNext w:val="0"/>
              <w:keepLines w:val="0"/>
              <w:widowControl w:val="0"/>
              <w:shd w:val="clear" w:color="auto" w:fill="auto"/>
              <w:bidi w:val="0"/>
              <w:spacing w:before="0" w:after="80" w:line="240" w:lineRule="auto"/>
              <w:ind w:left="0" w:right="0" w:firstLine="480"/>
              <w:jc w:val="left"/>
              <w:rPr>
                <w:sz w:val="20"/>
                <w:szCs w:val="20"/>
              </w:rPr>
            </w:pPr>
            <w:r>
              <w:rPr>
                <w:rFonts w:ascii="Arial Unicode MS" w:eastAsia="Arial Unicode MS" w:hAnsi="Arial Unicode MS" w:cs="Arial Unicode MS"/>
                <w:color w:val="B6B6B6"/>
                <w:spacing w:val="0"/>
                <w:w w:val="100"/>
                <w:position w:val="0"/>
                <w:sz w:val="20"/>
                <w:szCs w:val="20"/>
              </w:rPr>
              <w:t>3.0</w:t>
            </w:r>
          </w:p>
          <w:p>
            <w:pPr>
              <w:pStyle w:val="a4"/>
              <w:keepNext w:val="0"/>
              <w:keepLines w:val="0"/>
              <w:widowControl w:val="0"/>
              <w:shd w:val="clear" w:color="auto" w:fill="auto"/>
              <w:bidi w:val="0"/>
              <w:spacing w:before="0" w:after="80" w:line="240" w:lineRule="auto"/>
              <w:ind w:left="0" w:right="0" w:firstLine="480"/>
              <w:jc w:val="left"/>
              <w:rPr>
                <w:sz w:val="20"/>
                <w:szCs w:val="20"/>
              </w:rPr>
            </w:pPr>
            <w:r>
              <w:rPr>
                <w:rFonts w:ascii="Arial Unicode MS" w:eastAsia="Arial Unicode MS" w:hAnsi="Arial Unicode MS" w:cs="Arial Unicode MS"/>
                <w:color w:val="B6B6B6"/>
                <w:spacing w:val="0"/>
                <w:w w:val="100"/>
                <w:position w:val="0"/>
                <w:sz w:val="20"/>
                <w:szCs w:val="20"/>
              </w:rPr>
              <w:t>2.66</w:t>
            </w:r>
          </w:p>
          <w:p>
            <w:pPr>
              <w:pStyle w:val="a4"/>
              <w:keepNext w:val="0"/>
              <w:keepLines w:val="0"/>
              <w:widowControl w:val="0"/>
              <w:shd w:val="clear" w:color="auto" w:fill="auto"/>
              <w:bidi w:val="0"/>
              <w:spacing w:before="0" w:after="80" w:line="240" w:lineRule="auto"/>
              <w:ind w:left="480" w:right="0" w:firstLine="20"/>
              <w:jc w:val="left"/>
              <w:rPr>
                <w:sz w:val="20"/>
                <w:szCs w:val="20"/>
              </w:rPr>
            </w:pPr>
            <w:r>
              <w:rPr>
                <w:rFonts w:ascii="Arial Unicode MS" w:eastAsia="Arial Unicode MS" w:hAnsi="Arial Unicode MS" w:cs="Arial Unicode MS"/>
                <w:color w:val="B6B6B6"/>
                <w:spacing w:val="0"/>
                <w:w w:val="100"/>
                <w:position w:val="0"/>
                <w:sz w:val="20"/>
                <w:szCs w:val="20"/>
              </w:rPr>
              <w:t>2.S3</w:t>
            </w:r>
          </w:p>
        </w:tc>
      </w:tr>
      <w:tr>
        <w:tblPrEx>
          <w:jc w:val="center"/>
          <w:tblLayout w:type="fixed"/>
          <w:tblCellMar>
            <w:left w:w="10" w:type="dxa"/>
            <w:right w:w="10" w:type="dxa"/>
          </w:tblCellMar>
        </w:tblPrEx>
        <w:trPr>
          <w:trHeight w:hRule="exact" w:val="2458"/>
          <w:jc w:val="center"/>
        </w:trPr>
        <w:tc>
          <w:tcPr>
            <w:tcW w:w="1123"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980" w:line="240" w:lineRule="auto"/>
              <w:ind w:left="0" w:right="0" w:firstLine="0"/>
              <w:jc w:val="center"/>
              <w:rPr>
                <w:sz w:val="20"/>
                <w:szCs w:val="20"/>
              </w:rPr>
            </w:pPr>
            <w:r>
              <w:rPr>
                <w:rFonts w:ascii="Arial Unicode MS" w:eastAsia="Arial Unicode MS" w:hAnsi="Arial Unicode MS" w:cs="Arial Unicode MS"/>
                <w:color w:val="CCCCCC"/>
                <w:spacing w:val="0"/>
                <w:w w:val="100"/>
                <w:position w:val="0"/>
                <w:sz w:val="20"/>
                <w:szCs w:val="20"/>
              </w:rPr>
              <w:t>jg</w:t>
            </w:r>
          </w:p>
          <w:p>
            <w:pPr>
              <w:pStyle w:val="a4"/>
              <w:keepNext w:val="0"/>
              <w:keepLines w:val="0"/>
              <w:widowControl w:val="0"/>
              <w:shd w:val="clear" w:color="auto" w:fill="auto"/>
              <w:bidi w:val="0"/>
              <w:spacing w:before="0" w:after="0" w:line="240" w:lineRule="auto"/>
              <w:ind w:left="0" w:right="0" w:firstLine="0"/>
              <w:jc w:val="center"/>
              <w:rPr>
                <w:sz w:val="20"/>
                <w:szCs w:val="20"/>
              </w:rPr>
            </w:pPr>
            <w:r>
              <w:rPr>
                <w:rFonts w:ascii="Arial Unicode MS" w:eastAsia="Arial Unicode MS" w:hAnsi="Arial Unicode MS" w:cs="Arial Unicode MS"/>
                <w:color w:val="CCCCCC"/>
                <w:spacing w:val="0"/>
                <w:w w:val="100"/>
                <w:position w:val="0"/>
                <w:sz w:val="20"/>
                <w:szCs w:val="20"/>
              </w:rPr>
              <w:t>El</w:t>
            </w:r>
          </w:p>
        </w:tc>
        <w:tc>
          <w:tcPr>
            <w:tcW w:w="998"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100" w:line="240" w:lineRule="auto"/>
              <w:ind w:left="0" w:right="0" w:firstLine="360"/>
              <w:jc w:val="both"/>
            </w:pPr>
            <w:r>
              <w:rPr>
                <w:b/>
                <w:bCs/>
                <w:color w:val="B6B6B6"/>
                <w:spacing w:val="0"/>
                <w:w w:val="100"/>
                <w:position w:val="0"/>
              </w:rPr>
              <w:t>±</w:t>
            </w:r>
          </w:p>
          <w:p>
            <w:pPr>
              <w:pStyle w:val="a4"/>
              <w:keepNext w:val="0"/>
              <w:keepLines w:val="0"/>
              <w:widowControl w:val="0"/>
              <w:shd w:val="clear" w:color="auto" w:fill="auto"/>
              <w:bidi w:val="0"/>
              <w:spacing w:before="0" w:after="100" w:line="240" w:lineRule="auto"/>
              <w:ind w:left="0" w:right="0" w:firstLine="360"/>
              <w:jc w:val="both"/>
              <w:rPr>
                <w:sz w:val="22"/>
                <w:szCs w:val="22"/>
              </w:rPr>
            </w:pPr>
            <w:r>
              <w:rPr>
                <w:color w:val="B6B6B6"/>
                <w:spacing w:val="0"/>
                <w:w w:val="100"/>
                <w:position w:val="0"/>
                <w:sz w:val="22"/>
                <w:szCs w:val="22"/>
              </w:rPr>
              <w:t>中</w:t>
            </w:r>
          </w:p>
          <w:p>
            <w:pPr>
              <w:pStyle w:val="a4"/>
              <w:keepNext w:val="0"/>
              <w:keepLines w:val="0"/>
              <w:widowControl w:val="0"/>
              <w:shd w:val="clear" w:color="auto" w:fill="auto"/>
              <w:bidi w:val="0"/>
              <w:spacing w:before="0" w:after="260" w:line="240" w:lineRule="auto"/>
              <w:ind w:left="0" w:right="0" w:firstLine="360"/>
              <w:jc w:val="both"/>
              <w:rPr>
                <w:sz w:val="22"/>
                <w:szCs w:val="22"/>
              </w:rPr>
            </w:pPr>
            <w:r>
              <w:rPr>
                <w:color w:val="B6B6B6"/>
                <w:spacing w:val="0"/>
                <w:w w:val="100"/>
                <w:position w:val="0"/>
                <w:sz w:val="22"/>
                <w:szCs w:val="22"/>
              </w:rPr>
              <w:t>下</w:t>
            </w:r>
          </w:p>
          <w:p>
            <w:pPr>
              <w:pStyle w:val="a4"/>
              <w:keepNext w:val="0"/>
              <w:keepLines w:val="0"/>
              <w:widowControl w:val="0"/>
              <w:shd w:val="clear" w:color="auto" w:fill="auto"/>
              <w:bidi w:val="0"/>
              <w:spacing w:before="0" w:after="100" w:line="240" w:lineRule="auto"/>
              <w:ind w:left="0" w:right="0" w:firstLine="360"/>
              <w:jc w:val="both"/>
              <w:rPr>
                <w:sz w:val="22"/>
                <w:szCs w:val="22"/>
              </w:rPr>
            </w:pPr>
            <w:r>
              <w:rPr>
                <w:color w:val="B6B6B6"/>
                <w:spacing w:val="0"/>
                <w:w w:val="100"/>
                <w:position w:val="0"/>
                <w:sz w:val="22"/>
                <w:szCs w:val="22"/>
              </w:rPr>
              <w:t>上</w:t>
            </w:r>
          </w:p>
          <w:p>
            <w:pPr>
              <w:pStyle w:val="a4"/>
              <w:keepNext w:val="0"/>
              <w:keepLines w:val="0"/>
              <w:widowControl w:val="0"/>
              <w:shd w:val="clear" w:color="auto" w:fill="auto"/>
              <w:bidi w:val="0"/>
              <w:spacing w:before="0" w:after="0" w:line="240" w:lineRule="auto"/>
              <w:ind w:left="0" w:right="0" w:firstLine="360"/>
              <w:jc w:val="both"/>
              <w:rPr>
                <w:sz w:val="22"/>
                <w:szCs w:val="22"/>
              </w:rPr>
            </w:pPr>
            <w:r>
              <w:rPr>
                <w:color w:val="B6B6B6"/>
                <w:spacing w:val="0"/>
                <w:w w:val="100"/>
                <w:position w:val="0"/>
                <w:sz w:val="22"/>
                <w:szCs w:val="22"/>
              </w:rPr>
              <w:t>华</w:t>
            </w:r>
          </w:p>
          <w:p>
            <w:pPr>
              <w:pStyle w:val="a4"/>
              <w:keepNext w:val="0"/>
              <w:keepLines w:val="0"/>
              <w:widowControl w:val="0"/>
              <w:shd w:val="clear" w:color="auto" w:fill="auto"/>
              <w:bidi w:val="0"/>
              <w:spacing w:before="0" w:after="100" w:line="240" w:lineRule="auto"/>
              <w:ind w:left="0" w:right="0" w:firstLine="0"/>
              <w:jc w:val="left"/>
              <w:rPr>
                <w:sz w:val="22"/>
                <w:szCs w:val="22"/>
              </w:rPr>
            </w:pPr>
            <w:r>
              <w:rPr>
                <w:b/>
                <w:bCs/>
                <w:color w:val="CCCCCC"/>
                <w:spacing w:val="0"/>
                <w:w w:val="100"/>
                <w:position w:val="0"/>
                <w:sz w:val="32"/>
                <w:szCs w:val="32"/>
              </w:rPr>
              <w:t>1</w:t>
            </w:r>
            <w:r>
              <w:rPr>
                <w:color w:val="B6B6B6"/>
                <w:spacing w:val="0"/>
                <w:w w:val="100"/>
                <w:position w:val="0"/>
                <w:sz w:val="22"/>
                <w:szCs w:val="22"/>
              </w:rPr>
              <w:t>下</w:t>
            </w:r>
          </w:p>
        </w:tc>
        <w:tc>
          <w:tcPr>
            <w:tcW w:w="1478"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80" w:line="240" w:lineRule="auto"/>
              <w:ind w:left="0" w:right="0" w:firstLine="600"/>
              <w:jc w:val="left"/>
              <w:rPr>
                <w:sz w:val="20"/>
                <w:szCs w:val="20"/>
              </w:rPr>
            </w:pPr>
            <w:r>
              <w:rPr>
                <w:rFonts w:ascii="Arial Unicode MS" w:eastAsia="Arial Unicode MS" w:hAnsi="Arial Unicode MS" w:cs="Arial Unicode MS"/>
                <w:color w:val="B6B6B6"/>
                <w:spacing w:val="0"/>
                <w:w w:val="100"/>
                <w:position w:val="0"/>
                <w:sz w:val="20"/>
                <w:szCs w:val="20"/>
              </w:rPr>
              <w:t>7B7</w:t>
            </w:r>
          </w:p>
          <w:p>
            <w:pPr>
              <w:pStyle w:val="a4"/>
              <w:keepNext w:val="0"/>
              <w:keepLines w:val="0"/>
              <w:widowControl w:val="0"/>
              <w:shd w:val="clear" w:color="auto" w:fill="auto"/>
              <w:bidi w:val="0"/>
              <w:spacing w:before="0" w:after="80" w:line="240" w:lineRule="auto"/>
              <w:ind w:left="0" w:right="0" w:firstLine="600"/>
              <w:jc w:val="left"/>
              <w:rPr>
                <w:sz w:val="20"/>
                <w:szCs w:val="20"/>
              </w:rPr>
            </w:pPr>
            <w:r>
              <w:rPr>
                <w:rFonts w:ascii="Arial Unicode MS" w:eastAsia="Arial Unicode MS" w:hAnsi="Arial Unicode MS" w:cs="Arial Unicode MS"/>
                <w:color w:val="B6B6B6"/>
                <w:spacing w:val="0"/>
                <w:w w:val="100"/>
                <w:position w:val="0"/>
                <w:sz w:val="20"/>
                <w:szCs w:val="20"/>
              </w:rPr>
              <w:t>660</w:t>
            </w:r>
          </w:p>
          <w:p>
            <w:pPr>
              <w:pStyle w:val="a4"/>
              <w:keepNext w:val="0"/>
              <w:keepLines w:val="0"/>
              <w:widowControl w:val="0"/>
              <w:shd w:val="clear" w:color="auto" w:fill="auto"/>
              <w:bidi w:val="0"/>
              <w:spacing w:before="0" w:after="220" w:line="240" w:lineRule="auto"/>
              <w:ind w:left="0" w:right="0" w:firstLine="600"/>
              <w:jc w:val="left"/>
              <w:rPr>
                <w:sz w:val="22"/>
                <w:szCs w:val="22"/>
              </w:rPr>
            </w:pPr>
            <w:r>
              <w:rPr>
                <w:rFonts w:ascii="Arial Unicode MS" w:eastAsia="Arial Unicode MS" w:hAnsi="Arial Unicode MS" w:cs="Arial Unicode MS"/>
                <w:color w:val="B6B6B6"/>
                <w:spacing w:val="0"/>
                <w:w w:val="100"/>
                <w:position w:val="0"/>
                <w:sz w:val="20"/>
                <w:szCs w:val="20"/>
              </w:rPr>
              <w:t>28</w:t>
            </w:r>
            <w:r>
              <w:rPr>
                <w:color w:val="B6B6B6"/>
                <w:spacing w:val="0"/>
                <w:w w:val="100"/>
                <w:position w:val="0"/>
                <w:sz w:val="22"/>
                <w:szCs w:val="22"/>
              </w:rPr>
              <w:t>。</w:t>
            </w:r>
          </w:p>
          <w:p>
            <w:pPr>
              <w:pStyle w:val="a4"/>
              <w:keepNext w:val="0"/>
              <w:keepLines w:val="0"/>
              <w:widowControl w:val="0"/>
              <w:shd w:val="clear" w:color="auto" w:fill="auto"/>
              <w:bidi w:val="0"/>
              <w:spacing w:before="0" w:after="80" w:line="240" w:lineRule="auto"/>
              <w:ind w:left="0" w:right="0" w:firstLine="600"/>
              <w:jc w:val="left"/>
              <w:rPr>
                <w:sz w:val="20"/>
                <w:szCs w:val="20"/>
              </w:rPr>
            </w:pPr>
            <w:r>
              <w:rPr>
                <w:rFonts w:ascii="Arial Unicode MS" w:eastAsia="Arial Unicode MS" w:hAnsi="Arial Unicode MS" w:cs="Arial Unicode MS"/>
                <w:color w:val="B6B6B6"/>
                <w:spacing w:val="0"/>
                <w:w w:val="100"/>
                <w:position w:val="0"/>
                <w:sz w:val="20"/>
                <w:szCs w:val="20"/>
              </w:rPr>
              <w:t>23 4</w:t>
            </w:r>
          </w:p>
          <w:p>
            <w:pPr>
              <w:pStyle w:val="a4"/>
              <w:keepNext w:val="0"/>
              <w:keepLines w:val="0"/>
              <w:widowControl w:val="0"/>
              <w:shd w:val="clear" w:color="auto" w:fill="auto"/>
              <w:bidi w:val="0"/>
              <w:spacing w:before="0" w:after="80" w:line="240" w:lineRule="auto"/>
              <w:ind w:left="0" w:right="0" w:firstLine="600"/>
              <w:jc w:val="left"/>
              <w:rPr>
                <w:sz w:val="20"/>
                <w:szCs w:val="20"/>
              </w:rPr>
            </w:pPr>
            <w:r>
              <w:rPr>
                <w:rFonts w:ascii="Arial Unicode MS" w:eastAsia="Arial Unicode MS" w:hAnsi="Arial Unicode MS" w:cs="Arial Unicode MS"/>
                <w:color w:val="B6B6B6"/>
                <w:spacing w:val="0"/>
                <w:w w:val="100"/>
                <w:position w:val="0"/>
                <w:sz w:val="20"/>
                <w:szCs w:val="20"/>
              </w:rPr>
              <w:t>2J7</w:t>
            </w:r>
          </w:p>
          <w:p>
            <w:pPr>
              <w:pStyle w:val="a4"/>
              <w:keepNext w:val="0"/>
              <w:keepLines w:val="0"/>
              <w:widowControl w:val="0"/>
              <w:shd w:val="clear" w:color="auto" w:fill="auto"/>
              <w:bidi w:val="0"/>
              <w:spacing w:before="0" w:after="80" w:line="240" w:lineRule="auto"/>
              <w:ind w:left="0" w:right="0" w:firstLine="680"/>
              <w:jc w:val="left"/>
              <w:rPr>
                <w:sz w:val="20"/>
                <w:szCs w:val="20"/>
              </w:rPr>
            </w:pPr>
            <w:r>
              <w:rPr>
                <w:rFonts w:ascii="Arial Unicode MS" w:eastAsia="Arial Unicode MS" w:hAnsi="Arial Unicode MS" w:cs="Arial Unicode MS"/>
                <w:color w:val="B6B6B6"/>
                <w:spacing w:val="0"/>
                <w:w w:val="100"/>
                <w:position w:val="0"/>
                <w:sz w:val="20"/>
                <w:szCs w:val="20"/>
              </w:rPr>
              <w:t>IB3</w:t>
            </w:r>
          </w:p>
        </w:tc>
        <w:tc>
          <w:tcPr>
            <w:tcW w:w="1488"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440" w:line="240" w:lineRule="auto"/>
              <w:ind w:left="0" w:right="0" w:firstLine="620"/>
              <w:jc w:val="left"/>
              <w:rPr>
                <w:sz w:val="20"/>
                <w:szCs w:val="20"/>
              </w:rPr>
            </w:pPr>
            <w:r>
              <w:rPr>
                <w:color w:val="B6B6B6"/>
                <w:spacing w:val="0"/>
                <w:w w:val="100"/>
                <w:position w:val="0"/>
                <w:sz w:val="22"/>
                <w:szCs w:val="22"/>
              </w:rPr>
              <w:t>羽</w:t>
            </w:r>
            <w:r>
              <w:rPr>
                <w:rFonts w:ascii="Arial Unicode MS" w:eastAsia="Arial Unicode MS" w:hAnsi="Arial Unicode MS" w:cs="Arial Unicode MS"/>
                <w:color w:val="B6B6B6"/>
                <w:spacing w:val="0"/>
                <w:w w:val="100"/>
                <w:position w:val="0"/>
                <w:sz w:val="20"/>
                <w:szCs w:val="20"/>
              </w:rPr>
              <w:t>Q</w:t>
            </w:r>
          </w:p>
          <w:p>
            <w:pPr>
              <w:pStyle w:val="a4"/>
              <w:keepNext w:val="0"/>
              <w:keepLines w:val="0"/>
              <w:widowControl w:val="0"/>
              <w:shd w:val="clear" w:color="auto" w:fill="auto"/>
              <w:bidi w:val="0"/>
              <w:spacing w:before="0" w:after="280" w:line="240" w:lineRule="auto"/>
              <w:ind w:left="0" w:right="0" w:firstLine="720"/>
              <w:jc w:val="left"/>
              <w:rPr>
                <w:sz w:val="22"/>
                <w:szCs w:val="22"/>
              </w:rPr>
            </w:pPr>
            <w:r>
              <w:rPr>
                <w:color w:val="B6B6B6"/>
                <w:spacing w:val="0"/>
                <w:w w:val="100"/>
                <w:position w:val="0"/>
                <w:sz w:val="22"/>
                <w:szCs w:val="22"/>
              </w:rPr>
              <w:t>同</w:t>
            </w:r>
          </w:p>
          <w:p>
            <w:pPr>
              <w:pStyle w:val="a4"/>
              <w:keepNext w:val="0"/>
              <w:keepLines w:val="0"/>
              <w:widowControl w:val="0"/>
              <w:shd w:val="clear" w:color="auto" w:fill="auto"/>
              <w:bidi w:val="0"/>
              <w:spacing w:before="0" w:after="0" w:line="240" w:lineRule="auto"/>
              <w:ind w:left="0" w:right="0" w:firstLine="0"/>
              <w:jc w:val="left"/>
              <w:rPr>
                <w:sz w:val="22"/>
                <w:szCs w:val="22"/>
              </w:rPr>
            </w:pPr>
            <w:r>
              <w:rPr>
                <w:rFonts w:ascii="Arial Unicode MS" w:eastAsia="Arial Unicode MS" w:hAnsi="Arial Unicode MS" w:cs="Arial Unicode MS"/>
                <w:color w:val="B6B6B6"/>
                <w:spacing w:val="0"/>
                <w:w w:val="100"/>
                <w:position w:val="0"/>
                <w:sz w:val="20"/>
                <w:szCs w:val="20"/>
              </w:rPr>
              <w:t>1</w:t>
            </w:r>
            <w:r>
              <w:rPr>
                <w:color w:val="B6B6B6"/>
                <w:spacing w:val="0"/>
                <w:w w:val="100"/>
                <w:position w:val="0"/>
                <w:sz w:val="22"/>
                <w:szCs w:val="22"/>
              </w:rPr>
              <w:t>网</w:t>
            </w:r>
          </w:p>
          <w:p>
            <w:pPr>
              <w:pStyle w:val="a4"/>
              <w:keepNext w:val="0"/>
              <w:keepLines w:val="0"/>
              <w:widowControl w:val="0"/>
              <w:shd w:val="clear" w:color="auto" w:fill="auto"/>
              <w:bidi w:val="0"/>
              <w:spacing w:before="0" w:after="100" w:line="240" w:lineRule="auto"/>
              <w:ind w:left="0" w:right="0" w:firstLine="600"/>
              <w:jc w:val="left"/>
              <w:rPr>
                <w:sz w:val="22"/>
                <w:szCs w:val="22"/>
              </w:rPr>
            </w:pPr>
            <w:r>
              <w:rPr>
                <w:color w:val="B6B6B6"/>
                <w:spacing w:val="0"/>
                <w:w w:val="100"/>
                <w:position w:val="0"/>
                <w:sz w:val="22"/>
                <w:szCs w:val="22"/>
              </w:rPr>
              <w:t>做</w:t>
            </w:r>
          </w:p>
          <w:p>
            <w:pPr>
              <w:pStyle w:val="a4"/>
              <w:keepNext w:val="0"/>
              <w:keepLines w:val="0"/>
              <w:widowControl w:val="0"/>
              <w:shd w:val="clear" w:color="auto" w:fill="auto"/>
              <w:bidi w:val="0"/>
              <w:spacing w:before="0" w:after="200" w:line="240" w:lineRule="auto"/>
              <w:ind w:left="0" w:right="0" w:firstLine="600"/>
              <w:jc w:val="left"/>
              <w:rPr>
                <w:sz w:val="20"/>
                <w:szCs w:val="20"/>
              </w:rPr>
            </w:pPr>
            <w:r>
              <w:rPr>
                <w:rFonts w:ascii="Arial Unicode MS" w:eastAsia="Arial Unicode MS" w:hAnsi="Arial Unicode MS" w:cs="Arial Unicode MS"/>
                <w:color w:val="B6B6B6"/>
                <w:spacing w:val="0"/>
                <w:w w:val="100"/>
                <w:position w:val="0"/>
                <w:sz w:val="20"/>
                <w:szCs w:val="20"/>
              </w:rPr>
              <w:t>55</w:t>
            </w:r>
          </w:p>
        </w:tc>
        <w:tc>
          <w:tcPr>
            <w:tcW w:w="1483"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both"/>
              <w:rPr>
                <w:sz w:val="20"/>
                <w:szCs w:val="20"/>
              </w:rPr>
            </w:pPr>
            <w:r>
              <w:rPr>
                <w:rFonts w:ascii="Arial Unicode MS" w:eastAsia="Arial Unicode MS" w:hAnsi="Arial Unicode MS" w:cs="Arial Unicode MS"/>
                <w:color w:val="B6B6B6"/>
                <w:spacing w:val="0"/>
                <w:w w:val="100"/>
                <w:position w:val="0"/>
                <w:sz w:val="20"/>
                <w:szCs w:val="20"/>
              </w:rPr>
              <w:t xml:space="preserve">i </w:t>
            </w:r>
            <w:r>
              <w:rPr>
                <w:rFonts w:ascii="Arial Unicode MS" w:eastAsia="Arial Unicode MS" w:hAnsi="Arial Unicode MS" w:cs="Arial Unicode MS"/>
                <w:color w:val="747474"/>
                <w:spacing w:val="0"/>
                <w:w w:val="100"/>
                <w:position w:val="0"/>
                <w:sz w:val="20"/>
                <w:szCs w:val="20"/>
              </w:rPr>
              <w:t>"</w:t>
            </w:r>
          </w:p>
          <w:p>
            <w:pPr>
              <w:pStyle w:val="a4"/>
              <w:keepNext w:val="0"/>
              <w:keepLines w:val="0"/>
              <w:widowControl w:val="0"/>
              <w:shd w:val="clear" w:color="auto" w:fill="auto"/>
              <w:bidi w:val="0"/>
              <w:spacing w:before="0" w:after="120" w:line="240" w:lineRule="auto"/>
              <w:ind w:left="0" w:right="0" w:firstLine="600"/>
              <w:jc w:val="both"/>
              <w:rPr>
                <w:sz w:val="22"/>
                <w:szCs w:val="22"/>
              </w:rPr>
            </w:pPr>
            <w:r>
              <w:rPr>
                <w:color w:val="B6B6B6"/>
                <w:spacing w:val="0"/>
                <w:w w:val="100"/>
                <w:position w:val="0"/>
                <w:sz w:val="22"/>
                <w:szCs w:val="22"/>
              </w:rPr>
              <w:t>曙</w:t>
            </w:r>
          </w:p>
          <w:p>
            <w:pPr>
              <w:pStyle w:val="a4"/>
              <w:keepNext w:val="0"/>
              <w:keepLines w:val="0"/>
              <w:widowControl w:val="0"/>
              <w:shd w:val="clear" w:color="auto" w:fill="auto"/>
              <w:bidi w:val="0"/>
              <w:spacing w:before="0" w:after="200" w:line="240" w:lineRule="auto"/>
              <w:ind w:left="0" w:right="0" w:firstLine="600"/>
              <w:jc w:val="left"/>
              <w:rPr>
                <w:sz w:val="20"/>
                <w:szCs w:val="20"/>
              </w:rPr>
            </w:pPr>
            <w:r>
              <w:rPr>
                <w:rFonts w:ascii="Arial Unicode MS" w:eastAsia="Arial Unicode MS" w:hAnsi="Arial Unicode MS" w:cs="Arial Unicode MS"/>
                <w:color w:val="B6B6B6"/>
                <w:spacing w:val="0"/>
                <w:w w:val="100"/>
                <w:position w:val="0"/>
                <w:sz w:val="20"/>
                <w:szCs w:val="20"/>
              </w:rPr>
              <w:t>SI</w:t>
            </w:r>
          </w:p>
          <w:p>
            <w:pPr>
              <w:pStyle w:val="a4"/>
              <w:keepNext w:val="0"/>
              <w:keepLines w:val="0"/>
              <w:widowControl w:val="0"/>
              <w:shd w:val="clear" w:color="auto" w:fill="auto"/>
              <w:bidi w:val="0"/>
              <w:spacing w:before="0" w:after="120" w:line="240" w:lineRule="auto"/>
              <w:ind w:left="0" w:right="0" w:firstLine="600"/>
              <w:jc w:val="left"/>
              <w:rPr>
                <w:sz w:val="20"/>
                <w:szCs w:val="20"/>
              </w:rPr>
            </w:pPr>
            <w:r>
              <w:rPr>
                <w:rFonts w:ascii="Arial Unicode MS" w:eastAsia="Arial Unicode MS" w:hAnsi="Arial Unicode MS" w:cs="Arial Unicode MS"/>
                <w:color w:val="B6B6B6"/>
                <w:spacing w:val="0"/>
                <w:w w:val="100"/>
                <w:position w:val="0"/>
                <w:sz w:val="20"/>
                <w:szCs w:val="20"/>
              </w:rPr>
              <w:t xml:space="preserve">2 </w:t>
            </w:r>
            <w:r>
              <w:rPr>
                <w:rFonts w:ascii="Arial Unicode MS" w:eastAsia="Arial Unicode MS" w:hAnsi="Arial Unicode MS" w:cs="Arial Unicode MS"/>
                <w:color w:val="B6B6B6"/>
                <w:spacing w:val="0"/>
                <w:w w:val="100"/>
                <w:position w:val="0"/>
                <w:sz w:val="20"/>
                <w:szCs w:val="20"/>
              </w:rPr>
              <w:t>j</w:t>
            </w:r>
          </w:p>
          <w:p>
            <w:pPr>
              <w:pStyle w:val="a4"/>
              <w:keepNext w:val="0"/>
              <w:keepLines w:val="0"/>
              <w:widowControl w:val="0"/>
              <w:shd w:val="clear" w:color="auto" w:fill="auto"/>
              <w:bidi w:val="0"/>
              <w:spacing w:before="0" w:after="120" w:line="240" w:lineRule="auto"/>
              <w:ind w:left="0" w:right="0" w:firstLine="600"/>
              <w:jc w:val="left"/>
              <w:rPr>
                <w:sz w:val="22"/>
                <w:szCs w:val="22"/>
              </w:rPr>
            </w:pPr>
            <w:r>
              <w:rPr>
                <w:rFonts w:ascii="Arial Unicode MS" w:eastAsia="Arial Unicode MS" w:hAnsi="Arial Unicode MS" w:cs="Arial Unicode MS"/>
                <w:color w:val="B6B6B6"/>
                <w:spacing w:val="0"/>
                <w:w w:val="100"/>
                <w:position w:val="0"/>
                <w:sz w:val="20"/>
                <w:szCs w:val="20"/>
              </w:rPr>
              <w:t>1</w:t>
            </w:r>
            <w:r>
              <w:rPr>
                <w:color w:val="B6B6B6"/>
                <w:spacing w:val="0"/>
                <w:w w:val="100"/>
                <w:position w:val="0"/>
                <w:sz w:val="22"/>
                <w:szCs w:val="22"/>
              </w:rPr>
              <w:t>前</w:t>
            </w:r>
          </w:p>
          <w:p>
            <w:pPr>
              <w:pStyle w:val="a4"/>
              <w:keepNext w:val="0"/>
              <w:keepLines w:val="0"/>
              <w:widowControl w:val="0"/>
              <w:shd w:val="clear" w:color="auto" w:fill="auto"/>
              <w:bidi w:val="0"/>
              <w:spacing w:before="0" w:after="120" w:line="240" w:lineRule="auto"/>
              <w:ind w:left="0" w:right="0" w:firstLine="720"/>
              <w:jc w:val="left"/>
              <w:rPr>
                <w:sz w:val="19"/>
                <w:szCs w:val="19"/>
              </w:rPr>
            </w:pPr>
            <w:r>
              <w:rPr>
                <w:rFonts w:ascii="Arial" w:eastAsia="Arial" w:hAnsi="Arial" w:cs="Arial"/>
                <w:i/>
                <w:iCs/>
                <w:color w:val="B6B6B6"/>
                <w:spacing w:val="0"/>
                <w:w w:val="100"/>
                <w:position w:val="0"/>
                <w:sz w:val="19"/>
                <w:szCs w:val="19"/>
              </w:rPr>
              <w:t>If</w:t>
            </w:r>
          </w:p>
        </w:tc>
        <w:tc>
          <w:tcPr>
            <w:tcW w:w="1483"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100" w:line="240" w:lineRule="auto"/>
              <w:ind w:left="0" w:right="0" w:firstLine="600"/>
              <w:jc w:val="left"/>
              <w:rPr>
                <w:sz w:val="22"/>
                <w:szCs w:val="22"/>
              </w:rPr>
            </w:pPr>
            <w:r>
              <w:rPr>
                <w:color w:val="CCCCCC"/>
                <w:spacing w:val="0"/>
                <w:w w:val="100"/>
                <w:position w:val="0"/>
                <w:sz w:val="22"/>
                <w:szCs w:val="22"/>
              </w:rPr>
              <w:t>物</w:t>
            </w:r>
          </w:p>
          <w:p>
            <w:pPr>
              <w:pStyle w:val="a4"/>
              <w:keepNext w:val="0"/>
              <w:keepLines w:val="0"/>
              <w:widowControl w:val="0"/>
              <w:shd w:val="clear" w:color="auto" w:fill="auto"/>
              <w:bidi w:val="0"/>
              <w:spacing w:before="0" w:after="100" w:line="240" w:lineRule="auto"/>
              <w:ind w:left="0" w:right="0" w:firstLine="600"/>
              <w:jc w:val="left"/>
              <w:rPr>
                <w:sz w:val="20"/>
                <w:szCs w:val="20"/>
              </w:rPr>
            </w:pPr>
            <w:r>
              <w:rPr>
                <w:rFonts w:ascii="Arial Unicode MS" w:eastAsia="Arial Unicode MS" w:hAnsi="Arial Unicode MS" w:cs="Arial Unicode MS"/>
                <w:color w:val="CCCCCC"/>
                <w:spacing w:val="0"/>
                <w:w w:val="100"/>
                <w:position w:val="0"/>
                <w:sz w:val="20"/>
                <w:szCs w:val="20"/>
              </w:rPr>
              <w:t>207</w:t>
            </w:r>
          </w:p>
          <w:p>
            <w:pPr>
              <w:pStyle w:val="a4"/>
              <w:keepNext w:val="0"/>
              <w:keepLines w:val="0"/>
              <w:widowControl w:val="0"/>
              <w:shd w:val="clear" w:color="auto" w:fill="auto"/>
              <w:bidi w:val="0"/>
              <w:spacing w:before="0" w:after="240" w:line="240" w:lineRule="auto"/>
              <w:ind w:left="0" w:right="0" w:firstLine="740"/>
              <w:jc w:val="left"/>
              <w:rPr>
                <w:sz w:val="20"/>
                <w:szCs w:val="20"/>
              </w:rPr>
            </w:pPr>
            <w:r>
              <w:rPr>
                <w:rFonts w:ascii="Arial Unicode MS" w:eastAsia="Arial Unicode MS" w:hAnsi="Arial Unicode MS" w:cs="Arial Unicode MS"/>
                <w:color w:val="CCCCCC"/>
                <w:spacing w:val="0"/>
                <w:w w:val="100"/>
                <w:position w:val="0"/>
                <w:sz w:val="20"/>
                <w:szCs w:val="20"/>
              </w:rPr>
              <w:t>93</w:t>
            </w:r>
          </w:p>
          <w:p>
            <w:pPr>
              <w:pStyle w:val="a4"/>
              <w:keepNext w:val="0"/>
              <w:keepLines w:val="0"/>
              <w:widowControl w:val="0"/>
              <w:shd w:val="clear" w:color="auto" w:fill="auto"/>
              <w:bidi w:val="0"/>
              <w:spacing w:before="0" w:after="100" w:line="240" w:lineRule="auto"/>
              <w:ind w:left="0" w:right="0" w:firstLine="600"/>
              <w:jc w:val="left"/>
              <w:rPr>
                <w:sz w:val="20"/>
                <w:szCs w:val="20"/>
              </w:rPr>
            </w:pPr>
            <w:r>
              <w:rPr>
                <w:rFonts w:ascii="Arial Unicode MS" w:eastAsia="Arial Unicode MS" w:hAnsi="Arial Unicode MS" w:cs="Arial Unicode MS"/>
                <w:color w:val="CCCCCC"/>
                <w:spacing w:val="0"/>
                <w:w w:val="100"/>
                <w:position w:val="0"/>
                <w:sz w:val="20"/>
                <w:szCs w:val="20"/>
              </w:rPr>
              <w:t>H3</w:t>
            </w:r>
          </w:p>
          <w:p>
            <w:pPr>
              <w:pStyle w:val="a4"/>
              <w:keepNext w:val="0"/>
              <w:keepLines w:val="0"/>
              <w:widowControl w:val="0"/>
              <w:shd w:val="clear" w:color="auto" w:fill="auto"/>
              <w:bidi w:val="0"/>
              <w:spacing w:before="0" w:after="40" w:line="240" w:lineRule="auto"/>
              <w:ind w:left="0" w:right="0" w:firstLine="600"/>
              <w:jc w:val="left"/>
              <w:rPr>
                <w:sz w:val="22"/>
                <w:szCs w:val="22"/>
              </w:rPr>
            </w:pPr>
            <w:r>
              <w:rPr>
                <w:rFonts w:ascii="Times New Roman" w:eastAsia="Times New Roman" w:hAnsi="Times New Roman" w:cs="Times New Roman"/>
                <w:i/>
                <w:iCs/>
                <w:color w:val="CCCCCC"/>
                <w:spacing w:val="0"/>
                <w:w w:val="100"/>
                <w:position w:val="0"/>
                <w:sz w:val="22"/>
                <w:szCs w:val="22"/>
              </w:rPr>
              <w:t>44</w:t>
            </w:r>
          </w:p>
          <w:p>
            <w:pPr>
              <w:pStyle w:val="a4"/>
              <w:keepNext w:val="0"/>
              <w:keepLines w:val="0"/>
              <w:widowControl w:val="0"/>
              <w:shd w:val="clear" w:color="auto" w:fill="auto"/>
              <w:bidi w:val="0"/>
              <w:spacing w:before="0" w:after="100" w:line="240" w:lineRule="auto"/>
              <w:ind w:left="0" w:right="0" w:firstLine="740"/>
              <w:jc w:val="left"/>
              <w:rPr>
                <w:sz w:val="20"/>
                <w:szCs w:val="20"/>
              </w:rPr>
            </w:pPr>
            <w:r>
              <w:rPr>
                <w:rFonts w:ascii="Arial Unicode MS" w:eastAsia="Arial Unicode MS" w:hAnsi="Arial Unicode MS" w:cs="Arial Unicode MS"/>
                <w:color w:val="CCCCCC"/>
                <w:spacing w:val="0"/>
                <w:w w:val="100"/>
                <w:position w:val="0"/>
                <w:sz w:val="20"/>
                <w:szCs w:val="20"/>
              </w:rPr>
              <w:t>41</w:t>
            </w:r>
          </w:p>
        </w:tc>
        <w:tc>
          <w:tcPr>
            <w:tcW w:w="147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80" w:line="240" w:lineRule="auto"/>
              <w:ind w:left="0" w:right="0" w:firstLine="580"/>
              <w:jc w:val="both"/>
              <w:rPr>
                <w:sz w:val="20"/>
                <w:szCs w:val="20"/>
              </w:rPr>
            </w:pPr>
            <w:r>
              <w:rPr>
                <w:rFonts w:ascii="Arial Unicode MS" w:eastAsia="Arial Unicode MS" w:hAnsi="Arial Unicode MS" w:cs="Arial Unicode MS"/>
                <w:color w:val="B6B6B6"/>
                <w:spacing w:val="0"/>
                <w:w w:val="100"/>
                <w:position w:val="0"/>
                <w:sz w:val="20"/>
                <w:szCs w:val="20"/>
              </w:rPr>
              <w:t>228</w:t>
            </w:r>
          </w:p>
          <w:p>
            <w:pPr>
              <w:pStyle w:val="a4"/>
              <w:keepNext w:val="0"/>
              <w:keepLines w:val="0"/>
              <w:widowControl w:val="0"/>
              <w:shd w:val="clear" w:color="auto" w:fill="auto"/>
              <w:bidi w:val="0"/>
              <w:spacing w:before="0" w:after="600" w:line="240" w:lineRule="auto"/>
              <w:ind w:left="0" w:right="0" w:firstLine="580"/>
              <w:jc w:val="both"/>
              <w:rPr>
                <w:sz w:val="20"/>
                <w:szCs w:val="20"/>
              </w:rPr>
            </w:pPr>
            <w:r>
              <w:rPr>
                <w:rFonts w:ascii="Arial Unicode MS" w:eastAsia="Arial Unicode MS" w:hAnsi="Arial Unicode MS" w:cs="Arial Unicode MS"/>
                <w:color w:val="B6B6B6"/>
                <w:spacing w:val="0"/>
                <w:w w:val="100"/>
                <w:position w:val="0"/>
                <w:sz w:val="20"/>
                <w:szCs w:val="20"/>
              </w:rPr>
              <w:t>198</w:t>
            </w:r>
          </w:p>
          <w:p>
            <w:pPr>
              <w:pStyle w:val="a4"/>
              <w:keepNext w:val="0"/>
              <w:keepLines w:val="0"/>
              <w:widowControl w:val="0"/>
              <w:shd w:val="clear" w:color="auto" w:fill="auto"/>
              <w:bidi w:val="0"/>
              <w:spacing w:before="0" w:after="140" w:line="240" w:lineRule="auto"/>
              <w:ind w:left="0" w:right="0" w:firstLine="580"/>
              <w:jc w:val="left"/>
              <w:rPr>
                <w:sz w:val="20"/>
                <w:szCs w:val="20"/>
              </w:rPr>
            </w:pPr>
            <w:r>
              <w:rPr>
                <w:rFonts w:ascii="Arial Unicode MS" w:eastAsia="Arial Unicode MS" w:hAnsi="Arial Unicode MS" w:cs="Arial Unicode MS"/>
                <w:color w:val="B6B6B6"/>
                <w:spacing w:val="0"/>
                <w:w w:val="100"/>
                <w:position w:val="0"/>
                <w:sz w:val="20"/>
                <w:szCs w:val="20"/>
              </w:rPr>
              <w:t>63</w:t>
            </w:r>
          </w:p>
          <w:p>
            <w:pPr>
              <w:pStyle w:val="a4"/>
              <w:keepNext w:val="0"/>
              <w:keepLines w:val="0"/>
              <w:widowControl w:val="0"/>
              <w:shd w:val="clear" w:color="auto" w:fill="auto"/>
              <w:bidi w:val="0"/>
              <w:spacing w:before="0" w:after="140" w:line="240" w:lineRule="auto"/>
              <w:ind w:left="0" w:right="0" w:firstLine="580"/>
              <w:jc w:val="left"/>
              <w:rPr>
                <w:sz w:val="20"/>
                <w:szCs w:val="20"/>
              </w:rPr>
            </w:pPr>
            <w:r>
              <w:rPr>
                <w:rFonts w:ascii="Arial Unicode MS" w:eastAsia="Arial Unicode MS" w:hAnsi="Arial Unicode MS" w:cs="Arial Unicode MS"/>
                <w:color w:val="B6B6B6"/>
                <w:spacing w:val="0"/>
                <w:w w:val="100"/>
                <w:position w:val="0"/>
                <w:sz w:val="20"/>
                <w:szCs w:val="20"/>
              </w:rPr>
              <w:t>2</w:t>
            </w:r>
          </w:p>
        </w:tc>
        <w:tc>
          <w:tcPr>
            <w:tcW w:w="1493" w:type="dxa"/>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0" w:after="600" w:line="360" w:lineRule="exact"/>
              <w:ind w:left="0" w:right="460" w:firstLine="0"/>
              <w:jc w:val="right"/>
              <w:rPr>
                <w:sz w:val="20"/>
                <w:szCs w:val="20"/>
              </w:rPr>
            </w:pPr>
            <w:r>
              <w:rPr>
                <w:rFonts w:ascii="Arial Unicode MS" w:eastAsia="Arial Unicode MS" w:hAnsi="Arial Unicode MS" w:cs="Arial Unicode MS"/>
                <w:color w:val="B6B6B6"/>
                <w:spacing w:val="0"/>
                <w:w w:val="100"/>
                <w:position w:val="0"/>
                <w:sz w:val="20"/>
                <w:szCs w:val="20"/>
              </w:rPr>
              <w:t xml:space="preserve">1G0 </w:t>
            </w:r>
            <w:r>
              <w:rPr>
                <w:color w:val="B6B6B6"/>
                <w:spacing w:val="0"/>
                <w:w w:val="100"/>
                <w:position w:val="0"/>
                <w:sz w:val="22"/>
                <w:szCs w:val="22"/>
              </w:rPr>
              <w:t>皓</w:t>
            </w:r>
            <w:r>
              <w:rPr>
                <w:rFonts w:ascii="Arial Unicode MS" w:eastAsia="Arial Unicode MS" w:hAnsi="Arial Unicode MS" w:cs="Arial Unicode MS"/>
                <w:color w:val="B6B6B6"/>
                <w:spacing w:val="0"/>
                <w:w w:val="100"/>
                <w:position w:val="0"/>
                <w:sz w:val="20"/>
                <w:szCs w:val="20"/>
              </w:rPr>
              <w:t>.8</w:t>
            </w:r>
          </w:p>
          <w:p>
            <w:pPr>
              <w:pStyle w:val="a4"/>
              <w:keepNext w:val="0"/>
              <w:keepLines w:val="0"/>
              <w:widowControl w:val="0"/>
              <w:shd w:val="clear" w:color="auto" w:fill="auto"/>
              <w:bidi w:val="0"/>
              <w:spacing w:before="0" w:after="0" w:line="324" w:lineRule="auto"/>
              <w:ind w:left="0" w:right="0" w:firstLine="640"/>
              <w:jc w:val="both"/>
              <w:rPr>
                <w:sz w:val="20"/>
                <w:szCs w:val="20"/>
              </w:rPr>
            </w:pPr>
            <w:r>
              <w:rPr>
                <w:rFonts w:ascii="Arial Unicode MS" w:eastAsia="Arial Unicode MS" w:hAnsi="Arial Unicode MS" w:cs="Arial Unicode MS"/>
                <w:color w:val="B6B6B6"/>
                <w:spacing w:val="0"/>
                <w:w w:val="100"/>
                <w:position w:val="0"/>
                <w:sz w:val="20"/>
                <w:szCs w:val="20"/>
              </w:rPr>
              <w:t>100</w:t>
            </w:r>
          </w:p>
          <w:p>
            <w:pPr>
              <w:pStyle w:val="a4"/>
              <w:keepNext w:val="0"/>
              <w:keepLines w:val="0"/>
              <w:widowControl w:val="0"/>
              <w:shd w:val="clear" w:color="auto" w:fill="auto"/>
              <w:bidi w:val="0"/>
              <w:spacing w:before="0" w:after="0" w:line="324" w:lineRule="auto"/>
              <w:ind w:left="0" w:right="0" w:firstLine="640"/>
              <w:jc w:val="both"/>
              <w:rPr>
                <w:sz w:val="20"/>
                <w:szCs w:val="20"/>
              </w:rPr>
            </w:pPr>
            <w:r>
              <w:rPr>
                <w:rFonts w:ascii="Arial Unicode MS" w:eastAsia="Arial Unicode MS" w:hAnsi="Arial Unicode MS" w:cs="Arial Unicode MS"/>
                <w:color w:val="B6B6B6"/>
                <w:spacing w:val="0"/>
                <w:w w:val="100"/>
                <w:position w:val="0"/>
                <w:sz w:val="20"/>
                <w:szCs w:val="20"/>
              </w:rPr>
              <w:t>909</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860" w:line="324" w:lineRule="auto"/>
              <w:ind w:left="480" w:right="0" w:firstLine="20"/>
              <w:jc w:val="left"/>
              <w:rPr>
                <w:sz w:val="20"/>
                <w:szCs w:val="20"/>
              </w:rPr>
            </w:pPr>
            <w:r>
              <w:rPr>
                <w:rFonts w:ascii="Arial Unicode MS" w:eastAsia="Arial Unicode MS" w:hAnsi="Arial Unicode MS" w:cs="Arial Unicode MS"/>
                <w:color w:val="B6B6B6"/>
                <w:spacing w:val="0"/>
                <w:w w:val="100"/>
                <w:position w:val="0"/>
                <w:sz w:val="20"/>
                <w:szCs w:val="20"/>
              </w:rPr>
              <w:t>* £.«T</w:t>
            </w:r>
          </w:p>
          <w:p>
            <w:pPr>
              <w:pStyle w:val="a4"/>
              <w:keepNext w:val="0"/>
              <w:keepLines w:val="0"/>
              <w:widowControl w:val="0"/>
              <w:shd w:val="clear" w:color="auto" w:fill="auto"/>
              <w:bidi w:val="0"/>
              <w:spacing w:before="0" w:after="0" w:line="324" w:lineRule="auto"/>
              <w:ind w:left="0" w:right="0" w:firstLine="480"/>
              <w:jc w:val="both"/>
              <w:rPr>
                <w:sz w:val="22"/>
                <w:szCs w:val="22"/>
              </w:rPr>
            </w:pPr>
            <w:r>
              <w:rPr>
                <w:rFonts w:ascii="Arial Unicode MS" w:eastAsia="Arial Unicode MS" w:hAnsi="Arial Unicode MS" w:cs="Arial Unicode MS"/>
                <w:color w:val="B6B6B6"/>
                <w:spacing w:val="0"/>
                <w:w w:val="100"/>
                <w:position w:val="0"/>
                <w:sz w:val="20"/>
                <w:szCs w:val="20"/>
              </w:rPr>
              <w:t>3</w:t>
            </w:r>
            <w:r>
              <w:rPr>
                <w:color w:val="B6B6B6"/>
                <w:spacing w:val="0"/>
                <w:w w:val="100"/>
                <w:position w:val="0"/>
                <w:sz w:val="22"/>
                <w:szCs w:val="22"/>
              </w:rPr>
              <w:t>血</w:t>
            </w:r>
          </w:p>
        </w:tc>
      </w:tr>
    </w:tbl>
    <w:p>
      <w:pPr>
        <w:widowControl w:val="0"/>
        <w:spacing w:after="519" w:line="1" w:lineRule="exact"/>
      </w:pPr>
    </w:p>
    <w:p>
      <w:pPr>
        <w:pStyle w:val="30"/>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3700" w:right="0" w:firstLine="0"/>
        <w:jc w:val="left"/>
      </w:pPr>
      <w:bookmarkStart w:id="144" w:name="bookmark169"/>
      <w:bookmarkStart w:id="145" w:name="bookmark170"/>
      <w:bookmarkStart w:id="146" w:name="bookmark171"/>
      <w:r>
        <w:rPr>
          <w:color w:val="949494"/>
          <w:spacing w:val="0"/>
          <w:position w:val="0"/>
        </w:rPr>
        <w:t>0 =</w:t>
      </w:r>
      <w:r>
        <w:rPr>
          <w:rFonts w:ascii="SimSun" w:eastAsia="SimSun" w:hAnsi="SimSun" w:cs="SimSun"/>
          <w:color w:val="949494"/>
          <w:spacing w:val="0"/>
          <w:w w:val="100"/>
          <w:position w:val="0"/>
          <w:sz w:val="42"/>
          <w:szCs w:val="42"/>
        </w:rPr>
        <w:t>亍『=</w:t>
      </w:r>
      <w:r>
        <w:rPr>
          <w:color w:val="949494"/>
          <w:spacing w:val="0"/>
          <w:position w:val="0"/>
        </w:rPr>
        <w:t>WT</w:t>
      </w:r>
      <w:bookmarkEnd w:id="144"/>
      <w:bookmarkEnd w:id="145"/>
      <w:bookmarkEnd w:id="146"/>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710" w:lineRule="exact"/>
        <w:ind w:left="0" w:right="0" w:firstLine="0"/>
        <w:jc w:val="left"/>
        <w:rPr>
          <w:sz w:val="42"/>
          <w:szCs w:val="42"/>
        </w:rPr>
      </w:pPr>
      <w:r>
        <w:rPr>
          <w:color w:val="949494"/>
          <w:spacing w:val="0"/>
          <w:w w:val="100"/>
          <w:position w:val="0"/>
          <w:sz w:val="42"/>
          <w:szCs w:val="42"/>
        </w:rPr>
        <w:t xml:space="preserve">式中 </w:t>
      </w:r>
      <w:r>
        <w:rPr>
          <w:i/>
          <w:iCs/>
          <w:color w:val="949494"/>
          <w:spacing w:val="0"/>
          <w:w w:val="100"/>
          <w:position w:val="0"/>
          <w:sz w:val="42"/>
          <w:szCs w:val="42"/>
        </w:rPr>
        <w:t>仲-</w:t>
      </w:r>
      <w:r>
        <w:rPr>
          <w:rFonts w:ascii="Arial Unicode MS" w:eastAsia="Arial Unicode MS" w:hAnsi="Arial Unicode MS" w:cs="Arial Unicode MS"/>
          <w:i/>
          <w:iCs/>
          <w:color w:val="949494"/>
          <w:spacing w:val="0"/>
          <w:w w:val="100"/>
          <w:position w:val="0"/>
          <w:sz w:val="36"/>
          <w:szCs w:val="36"/>
        </w:rPr>
        <w:t>〜</w:t>
      </w:r>
      <w:r>
        <w:rPr>
          <w:i/>
          <w:iCs/>
          <w:color w:val="949494"/>
          <w:spacing w:val="0"/>
          <w:w w:val="100"/>
          <w:position w:val="0"/>
          <w:sz w:val="42"/>
          <w:szCs w:val="42"/>
        </w:rPr>
        <w:t xml:space="preserve"> </w:t>
      </w:r>
      <w:r>
        <w:rPr>
          <w:color w:val="949494"/>
          <w:spacing w:val="0"/>
          <w:w w:val="100"/>
          <w:position w:val="0"/>
          <w:sz w:val="42"/>
          <w:szCs w:val="42"/>
        </w:rPr>
        <w:t>促证灌慨面积与全部需要灌溉面积的比值：</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10" w:lineRule="exact"/>
        <w:ind w:left="2780" w:right="0" w:hanging="1520"/>
        <w:jc w:val="left"/>
        <w:rPr>
          <w:sz w:val="52"/>
          <w:szCs w:val="52"/>
        </w:rPr>
      </w:pPr>
      <w:r>
        <w:rPr>
          <w:rFonts w:ascii="Arial Unicode MS" w:eastAsia="Arial Unicode MS" w:hAnsi="Arial Unicode MS" w:cs="Arial Unicode MS"/>
          <w:color w:val="949494"/>
          <w:spacing w:val="0"/>
          <w:w w:val="80"/>
          <w:position w:val="0"/>
          <w:sz w:val="52"/>
          <w:szCs w:val="52"/>
        </w:rPr>
        <w:t>F-——</w:t>
      </w:r>
      <w:r>
        <w:rPr>
          <w:color w:val="949494"/>
          <w:spacing w:val="0"/>
          <w:w w:val="100"/>
          <w:position w:val="0"/>
          <w:sz w:val="42"/>
          <w:szCs w:val="42"/>
        </w:rPr>
        <w:t>散，设计保证率为</w:t>
      </w:r>
      <w:r>
        <w:rPr>
          <w:rFonts w:ascii="Arial Unicode MS" w:eastAsia="Arial Unicode MS" w:hAnsi="Arial Unicode MS" w:cs="Arial Unicode MS"/>
          <w:color w:val="949494"/>
          <w:spacing w:val="0"/>
          <w:w w:val="80"/>
          <w:position w:val="0"/>
          <w:sz w:val="52"/>
          <w:szCs w:val="52"/>
        </w:rPr>
        <w:t>F</w:t>
      </w:r>
      <w:r>
        <w:rPr>
          <w:color w:val="949494"/>
          <w:spacing w:val="0"/>
          <w:w w:val="100"/>
          <w:position w:val="0"/>
          <w:sz w:val="42"/>
          <w:szCs w:val="42"/>
        </w:rPr>
        <w:t>时保证漪溉下积（万由）</w:t>
      </w:r>
      <w:r>
        <w:rPr>
          <w:rFonts w:ascii="Arial Unicode MS" w:eastAsia="Arial Unicode MS" w:hAnsi="Arial Unicode MS" w:cs="Arial Unicode MS"/>
          <w:color w:val="949494"/>
          <w:spacing w:val="0"/>
          <w:w w:val="80"/>
          <w:position w:val="0"/>
          <w:sz w:val="52"/>
          <w:szCs w:val="52"/>
        </w:rPr>
        <w:t xml:space="preserve">f </w:t>
      </w:r>
      <w:r>
        <w:rPr>
          <w:color w:val="949494"/>
          <w:spacing w:val="0"/>
          <w:w w:val="100"/>
          <w:position w:val="0"/>
          <w:sz w:val="42"/>
          <w:szCs w:val="42"/>
        </w:rPr>
        <w:t>初拟灌区的灌溉面积（万</w:t>
      </w:r>
      <w:r>
        <w:rPr>
          <w:rFonts w:ascii="Arial Unicode MS" w:eastAsia="Arial Unicode MS" w:hAnsi="Arial Unicode MS" w:cs="Arial Unicode MS"/>
          <w:color w:val="949494"/>
          <w:spacing w:val="0"/>
          <w:w w:val="80"/>
          <w:position w:val="0"/>
          <w:sz w:val="52"/>
          <w:szCs w:val="52"/>
        </w:rPr>
        <w:t xml:space="preserve">ih </w:t>
      </w:r>
      <w:r>
        <w:rPr>
          <w:color w:val="949494"/>
          <w:spacing w:val="0"/>
          <w:w w:val="100"/>
          <w:position w:val="0"/>
          <w:sz w:val="42"/>
          <w:szCs w:val="42"/>
        </w:rPr>
        <w:t xml:space="preserve">） </w:t>
      </w:r>
      <w:r>
        <w:rPr>
          <w:rFonts w:ascii="Arial Unicode MS" w:eastAsia="Arial Unicode MS" w:hAnsi="Arial Unicode MS" w:cs="Arial Unicode MS"/>
          <w:color w:val="949494"/>
          <w:spacing w:val="0"/>
          <w:w w:val="80"/>
          <w:position w:val="0"/>
          <w:sz w:val="52"/>
          <w:szCs w:val="52"/>
        </w:rPr>
        <w:t>f</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710" w:lineRule="exact"/>
        <w:ind w:left="0" w:right="0" w:firstLine="880"/>
        <w:jc w:val="left"/>
        <w:rPr>
          <w:sz w:val="42"/>
          <w:szCs w:val="42"/>
        </w:rPr>
      </w:pPr>
      <w:r>
        <w:rPr>
          <w:rFonts w:ascii="Arial Unicode MS" w:eastAsia="Arial Unicode MS" w:hAnsi="Arial Unicode MS" w:cs="Arial Unicode MS"/>
          <w:color w:val="949494"/>
          <w:spacing w:val="0"/>
          <w:w w:val="80"/>
          <w:position w:val="0"/>
          <w:sz w:val="52"/>
          <w:szCs w:val="52"/>
        </w:rPr>
        <w:t>M</w:t>
      </w:r>
      <w:r>
        <w:rPr>
          <w:color w:val="949494"/>
          <w:spacing w:val="0"/>
          <w:w w:val="100"/>
          <w:position w:val="0"/>
          <w:sz w:val="42"/>
          <w:szCs w:val="42"/>
        </w:rPr>
        <w:t>判实际引入水费（万</w:t>
      </w:r>
      <w:r>
        <w:rPr>
          <w:rFonts w:ascii="Arial Unicode MS" w:eastAsia="Arial Unicode MS" w:hAnsi="Arial Unicode MS" w:cs="Arial Unicode MS"/>
          <w:color w:val="949494"/>
          <w:spacing w:val="0"/>
          <w:w w:val="80"/>
          <w:position w:val="0"/>
          <w:sz w:val="52"/>
          <w:szCs w:val="52"/>
        </w:rPr>
        <w:t>m</w:t>
      </w:r>
      <w:r>
        <w:rPr>
          <w:rFonts w:ascii="Arial Unicode MS" w:eastAsia="Arial Unicode MS" w:hAnsi="Arial Unicode MS" w:cs="Arial Unicode MS"/>
          <w:color w:val="949494"/>
          <w:spacing w:val="0"/>
          <w:w w:val="100"/>
          <w:position w:val="0"/>
          <w:sz w:val="36"/>
          <w:szCs w:val="36"/>
        </w:rPr>
        <w:t>・</w:t>
      </w:r>
      <w:r>
        <w:rPr>
          <w:color w:val="949494"/>
          <w:spacing w:val="0"/>
          <w:w w:val="100"/>
          <w:position w:val="0"/>
          <w:sz w:val="42"/>
          <w:szCs w:val="42"/>
        </w:rPr>
        <w:t>；</w:t>
      </w:r>
    </w:p>
    <w:p>
      <w:pPr>
        <w:pStyle w:val="a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20" w:line="710" w:lineRule="exact"/>
        <w:ind w:left="1120" w:right="0" w:firstLine="0"/>
        <w:jc w:val="left"/>
        <w:rPr>
          <w:sz w:val="42"/>
          <w:szCs w:val="42"/>
        </w:rPr>
      </w:pPr>
      <w:r>
        <w:rPr>
          <w:color w:val="949494"/>
          <w:spacing w:val="0"/>
          <w:w w:val="100"/>
          <w:position w:val="0"/>
          <w:sz w:val="42"/>
          <w:szCs w:val="42"/>
        </w:rPr>
        <w:t>白幻厂——灌区总用水最（万</w:t>
      </w:r>
      <w:r>
        <w:rPr>
          <w:rFonts w:ascii="Arial Unicode MS" w:eastAsia="Arial Unicode MS" w:hAnsi="Arial Unicode MS" w:cs="Arial Unicode MS"/>
          <w:color w:val="949494"/>
          <w:spacing w:val="0"/>
          <w:w w:val="80"/>
          <w:position w:val="0"/>
          <w:sz w:val="52"/>
          <w:szCs w:val="52"/>
        </w:rPr>
        <w:t>m*）</w:t>
      </w:r>
      <w:r>
        <w:rPr>
          <w:color w:val="949494"/>
          <w:spacing w:val="0"/>
          <w:w w:val="100"/>
          <w:position w:val="0"/>
          <w:sz w:val="42"/>
          <w:szCs w:val="42"/>
        </w:rPr>
        <w:t>。</w:t>
      </w:r>
    </w:p>
    <w:p>
      <w:pPr>
        <w:pStyle w:val="70"/>
        <w:keepNext/>
        <w:keepLines/>
        <w:widowControl w:val="0"/>
        <w:shd w:val="clear" w:color="auto" w:fill="auto"/>
        <w:bidi w:val="0"/>
        <w:spacing w:before="0" w:after="0" w:line="408" w:lineRule="exact"/>
        <w:ind w:left="0" w:right="0" w:firstLine="0"/>
        <w:jc w:val="left"/>
      </w:pPr>
      <w:bookmarkStart w:id="147" w:name="bookmark172"/>
      <w:bookmarkStart w:id="148" w:name="bookmark173"/>
      <w:bookmarkStart w:id="149" w:name="bookmark174"/>
      <w:r>
        <w:rPr>
          <w:color w:val="000000"/>
          <w:spacing w:val="0"/>
          <w:w w:val="100"/>
          <w:position w:val="0"/>
        </w:rPr>
        <w:t>第四章</w:t>
      </w:r>
      <w:bookmarkEnd w:id="147"/>
      <w:bookmarkEnd w:id="148"/>
      <w:bookmarkEnd w:id="149"/>
    </w:p>
    <w:p>
      <w:pPr>
        <w:pStyle w:val="70"/>
        <w:keepNext/>
        <w:keepLines/>
        <w:widowControl w:val="0"/>
        <w:numPr>
          <w:ilvl w:val="0"/>
          <w:numId w:val="10"/>
        </w:numPr>
        <w:shd w:val="clear" w:color="auto" w:fill="auto"/>
        <w:tabs>
          <w:tab w:val="left" w:pos="387"/>
        </w:tabs>
        <w:bidi w:val="0"/>
        <w:spacing w:before="0" w:after="0" w:line="408" w:lineRule="exact"/>
        <w:ind w:left="0" w:right="0" w:firstLine="0"/>
        <w:jc w:val="left"/>
      </w:pPr>
      <w:bookmarkStart w:id="150" w:name="bookmark175"/>
      <w:bookmarkStart w:id="151" w:name="bookmark176"/>
      <w:bookmarkEnd w:id="150"/>
      <w:r>
        <w:rPr>
          <w:spacing w:val="0"/>
          <w:w w:val="100"/>
          <w:position w:val="0"/>
        </w:rPr>
        <w:t>灌溉渠道系统概念</w:t>
      </w:r>
      <w:bookmarkEnd w:id="151"/>
    </w:p>
    <w:p>
      <w:pPr>
        <w:pStyle w:val="a5"/>
        <w:keepNext w:val="0"/>
        <w:keepLines w:val="0"/>
        <w:widowControl w:val="0"/>
        <w:shd w:val="clear" w:color="auto" w:fill="auto"/>
        <w:bidi w:val="0"/>
        <w:spacing w:before="0" w:after="0" w:line="408" w:lineRule="exact"/>
        <w:ind w:left="0" w:right="0" w:firstLine="0"/>
        <w:jc w:val="left"/>
      </w:pPr>
      <w:r>
        <w:rPr>
          <w:color w:val="000000"/>
          <w:spacing w:val="0"/>
          <w:w w:val="100"/>
          <w:position w:val="0"/>
        </w:rPr>
        <w:t>灌溉系统</w:t>
      </w:r>
      <w:r>
        <w:rPr>
          <w:color w:val="000000"/>
          <w:spacing w:val="0"/>
          <w:w w:val="100"/>
          <w:position w:val="0"/>
        </w:rPr>
        <w:t>（irrigation system）</w:t>
      </w:r>
      <w:r>
        <w:rPr>
          <w:color w:val="000000"/>
          <w:spacing w:val="0"/>
          <w:w w:val="100"/>
          <w:position w:val="0"/>
        </w:rPr>
        <w:t>:是指从水源取水并输送分配到田间的灌溉工程。</w:t>
      </w:r>
    </w:p>
    <w:p>
      <w:pPr>
        <w:pStyle w:val="a5"/>
        <w:keepNext w:val="0"/>
        <w:keepLines w:val="0"/>
        <w:widowControl w:val="0"/>
        <w:shd w:val="clear" w:color="auto" w:fill="auto"/>
        <w:bidi w:val="0"/>
        <w:spacing w:before="0" w:after="0" w:line="408" w:lineRule="exact"/>
        <w:ind w:left="2220" w:right="0" w:hanging="2220"/>
        <w:jc w:val="both"/>
      </w:pPr>
      <w:r>
        <w:rPr>
          <w:color w:val="000000"/>
          <w:spacing w:val="0"/>
          <w:w w:val="100"/>
          <w:position w:val="0"/>
        </w:rPr>
        <w:t>灌溉渠道系统：是指从水源取水、通过渠道及其附属建筑物向农田供水、经由田间工程进行 农田灌溉的工程系统，包括渠首工程、输配水工程和田间工程三大部分。</w:t>
      </w:r>
    </w:p>
    <w:p>
      <w:pPr>
        <w:pStyle w:val="70"/>
        <w:keepNext/>
        <w:keepLines/>
        <w:widowControl w:val="0"/>
        <w:numPr>
          <w:ilvl w:val="0"/>
          <w:numId w:val="10"/>
        </w:numPr>
        <w:shd w:val="clear" w:color="auto" w:fill="auto"/>
        <w:tabs>
          <w:tab w:val="left" w:pos="411"/>
        </w:tabs>
        <w:bidi w:val="0"/>
        <w:spacing w:before="0" w:after="0" w:line="408" w:lineRule="exact"/>
        <w:ind w:left="0" w:right="0" w:firstLine="0"/>
        <w:jc w:val="both"/>
      </w:pPr>
      <w:bookmarkStart w:id="152" w:name="bookmark177"/>
      <w:bookmarkStart w:id="153" w:name="bookmark178"/>
      <w:bookmarkStart w:id="154" w:name="bookmark179"/>
      <w:bookmarkStart w:id="155" w:name="bookmark180"/>
      <w:bookmarkEnd w:id="154"/>
      <w:r>
        <w:rPr>
          <w:spacing w:val="0"/>
          <w:w w:val="100"/>
          <w:position w:val="0"/>
        </w:rPr>
        <w:t>灌排相间和灌排相邻的特点</w:t>
      </w:r>
      <w:bookmarkEnd w:id="152"/>
      <w:bookmarkEnd w:id="153"/>
      <w:bookmarkEnd w:id="155"/>
    </w:p>
    <w:p>
      <w:pPr>
        <w:pStyle w:val="a5"/>
        <w:keepNext w:val="0"/>
        <w:keepLines w:val="0"/>
        <w:widowControl w:val="0"/>
        <w:shd w:val="clear" w:color="auto" w:fill="auto"/>
        <w:bidi w:val="0"/>
        <w:spacing w:before="0" w:after="0" w:line="408" w:lineRule="exact"/>
        <w:ind w:left="0" w:right="0" w:firstLine="0"/>
        <w:jc w:val="both"/>
      </w:pPr>
      <w:bookmarkStart w:id="156" w:name="bookmark181"/>
      <w:r>
        <w:rPr>
          <w:color w:val="000000"/>
          <w:spacing w:val="0"/>
          <w:w w:val="100"/>
          <w:position w:val="0"/>
        </w:rPr>
        <w:t>（</w:t>
      </w:r>
      <w:bookmarkEnd w:id="156"/>
      <w:r>
        <w:rPr>
          <w:color w:val="000000"/>
          <w:spacing w:val="0"/>
          <w:w w:val="100"/>
          <w:position w:val="0"/>
        </w:rPr>
        <w:t>三）灌溉渠道和排水沟道的配合</w:t>
      </w:r>
    </w:p>
    <w:p>
      <w:pPr>
        <w:pStyle w:val="a5"/>
        <w:keepNext w:val="0"/>
        <w:keepLines w:val="0"/>
        <w:widowControl w:val="0"/>
        <w:shd w:val="clear" w:color="auto" w:fill="auto"/>
        <w:bidi w:val="0"/>
        <w:spacing w:before="0" w:after="0" w:line="228" w:lineRule="auto"/>
        <w:ind w:left="0" w:right="0" w:firstLine="560"/>
        <w:jc w:val="both"/>
      </w:pPr>
      <w:r>
        <w:rPr>
          <w:rFonts w:ascii="Arial Unicode MS" w:eastAsia="Arial Unicode MS" w:hAnsi="Arial Unicode MS" w:cs="Arial Unicode MS"/>
          <w:color w:val="000000"/>
          <w:spacing w:val="0"/>
          <w:w w:val="100"/>
          <w:position w:val="0"/>
        </w:rPr>
        <w:t>♦</w:t>
      </w:r>
      <w:r>
        <w:rPr>
          <w:color w:val="000000"/>
          <w:spacing w:val="0"/>
          <w:w w:val="100"/>
          <w:position w:val="0"/>
        </w:rPr>
        <w:t>灌排相间</w:t>
      </w:r>
    </w:p>
    <w:p>
      <w:pPr>
        <w:pStyle w:val="a5"/>
        <w:keepNext w:val="0"/>
        <w:keepLines w:val="0"/>
        <w:widowControl w:val="0"/>
        <w:shd w:val="clear" w:color="auto" w:fill="auto"/>
        <w:bidi w:val="0"/>
        <w:spacing w:before="0" w:after="0" w:line="408" w:lineRule="exact"/>
        <w:ind w:left="0" w:right="0" w:firstLine="600"/>
        <w:jc w:val="both"/>
      </w:pPr>
      <w:r>
        <w:rPr>
          <w:color w:val="000000"/>
          <w:spacing w:val="0"/>
          <w:w w:val="100"/>
          <w:position w:val="0"/>
        </w:rPr>
        <w:t>地形平坦或有微地形起伏的地区，宜把灌溉渠道和排水沟道交错布置，沟、渠都是两侧 控制，工程量较省。</w:t>
      </w:r>
    </w:p>
    <w:p>
      <w:pPr>
        <w:pStyle w:val="a5"/>
        <w:keepNext w:val="0"/>
        <w:keepLines w:val="0"/>
        <w:widowControl w:val="0"/>
        <w:shd w:val="clear" w:color="auto" w:fill="auto"/>
        <w:bidi w:val="0"/>
        <w:spacing w:before="0" w:after="0" w:line="228" w:lineRule="auto"/>
        <w:ind w:left="0" w:right="0" w:firstLine="560"/>
        <w:jc w:val="both"/>
      </w:pPr>
      <w:r>
        <w:rPr>
          <w:rFonts w:ascii="Arial Unicode MS" w:eastAsia="Arial Unicode MS" w:hAnsi="Arial Unicode MS" w:cs="Arial Unicode MS"/>
          <w:color w:val="000000"/>
          <w:spacing w:val="0"/>
          <w:w w:val="100"/>
          <w:position w:val="0"/>
        </w:rPr>
        <w:t>♦</w:t>
      </w:r>
      <w:r>
        <w:rPr>
          <w:color w:val="000000"/>
          <w:spacing w:val="0"/>
          <w:w w:val="100"/>
          <w:position w:val="0"/>
        </w:rPr>
        <w:t>灌排相邻</w:t>
      </w:r>
    </w:p>
    <w:p>
      <w:pPr>
        <w:pStyle w:val="a5"/>
        <w:keepNext w:val="0"/>
        <w:keepLines w:val="0"/>
        <w:widowControl w:val="0"/>
        <w:shd w:val="clear" w:color="auto" w:fill="auto"/>
        <w:bidi w:val="0"/>
        <w:spacing w:before="0" w:after="0" w:line="408" w:lineRule="exact"/>
        <w:ind w:left="0" w:right="0" w:firstLine="560"/>
        <w:jc w:val="both"/>
      </w:pPr>
      <w:r>
        <w:rPr>
          <w:color w:val="000000"/>
          <w:spacing w:val="0"/>
          <w:w w:val="100"/>
          <w:position w:val="0"/>
        </w:rPr>
        <w:t>在地面向一侧倾斜的地区，渠道只能向一侧灌水，排水沟也只能接纳一边的径流，灌溉</w:t>
      </w:r>
    </w:p>
    <w:p>
      <w:pPr>
        <w:pStyle w:val="a5"/>
        <w:keepNext w:val="0"/>
        <w:keepLines w:val="0"/>
        <w:widowControl w:val="0"/>
        <w:shd w:val="clear" w:color="auto" w:fill="auto"/>
        <w:bidi w:val="0"/>
        <w:spacing w:before="0" w:after="0" w:line="408" w:lineRule="exact"/>
        <w:ind w:left="0" w:right="0" w:firstLine="0"/>
        <w:jc w:val="both"/>
      </w:pPr>
      <w:r>
        <w:rPr>
          <w:color w:val="000000"/>
          <w:spacing w:val="0"/>
          <w:w w:val="100"/>
          <w:position w:val="0"/>
        </w:rPr>
        <w:t>渠道和排水沟道只能并行，上灌下排，互相配合。</w:t>
      </w:r>
    </w:p>
    <w:p>
      <w:pPr>
        <w:pStyle w:val="70"/>
        <w:keepNext/>
        <w:keepLines/>
        <w:widowControl w:val="0"/>
        <w:numPr>
          <w:ilvl w:val="0"/>
          <w:numId w:val="10"/>
        </w:numPr>
        <w:shd w:val="clear" w:color="auto" w:fill="auto"/>
        <w:tabs>
          <w:tab w:val="left" w:pos="411"/>
        </w:tabs>
        <w:bidi w:val="0"/>
        <w:spacing w:before="0" w:after="0" w:line="408" w:lineRule="exact"/>
        <w:ind w:left="0" w:right="0" w:firstLine="0"/>
        <w:jc w:val="both"/>
      </w:pPr>
      <w:bookmarkStart w:id="157" w:name="bookmark182"/>
      <w:bookmarkStart w:id="158" w:name="bookmark183"/>
      <w:bookmarkStart w:id="159" w:name="bookmark184"/>
      <w:bookmarkStart w:id="160" w:name="bookmark185"/>
      <w:bookmarkEnd w:id="159"/>
      <w:r>
        <w:rPr>
          <w:spacing w:val="0"/>
          <w:w w:val="100"/>
          <w:position w:val="0"/>
        </w:rPr>
        <w:t>节制闸的应用情况及位置</w:t>
      </w:r>
      <w:bookmarkEnd w:id="157"/>
      <w:bookmarkEnd w:id="158"/>
      <w:bookmarkEnd w:id="160"/>
    </w:p>
    <w:p>
      <w:pPr>
        <w:pStyle w:val="a5"/>
        <w:keepNext w:val="0"/>
        <w:keepLines w:val="0"/>
        <w:widowControl w:val="0"/>
        <w:shd w:val="clear" w:color="auto" w:fill="auto"/>
        <w:bidi w:val="0"/>
        <w:spacing w:before="0" w:after="0" w:line="408" w:lineRule="exact"/>
        <w:ind w:left="0" w:right="0" w:firstLine="340"/>
        <w:jc w:val="left"/>
      </w:pPr>
      <w:r>
        <w:rPr>
          <w:color w:val="000000"/>
          <w:spacing w:val="0"/>
          <w:w w:val="100"/>
          <w:position w:val="0"/>
        </w:rPr>
        <w:t>节制闸：垂直于渠道中心线布置，其作用是控制渠道水位或流量。</w:t>
      </w:r>
    </w:p>
    <w:p>
      <w:pPr>
        <w:pStyle w:val="a5"/>
        <w:keepNext w:val="0"/>
        <w:keepLines w:val="0"/>
        <w:widowControl w:val="0"/>
        <w:shd w:val="clear" w:color="auto" w:fill="auto"/>
        <w:bidi w:val="0"/>
        <w:spacing w:before="0" w:after="0" w:line="408" w:lineRule="exact"/>
        <w:ind w:left="0" w:right="0" w:firstLine="340"/>
        <w:jc w:val="left"/>
      </w:pPr>
      <w:r>
        <w:rPr>
          <w:color w:val="000000"/>
          <w:spacing w:val="0"/>
          <w:w w:val="100"/>
          <w:position w:val="0"/>
        </w:rPr>
        <w:t>下列情况需要设置节制闸：</w:t>
      </w:r>
    </w:p>
    <w:p>
      <w:pPr>
        <w:pStyle w:val="a5"/>
        <w:keepNext w:val="0"/>
        <w:keepLines w:val="0"/>
        <w:widowControl w:val="0"/>
        <w:shd w:val="clear" w:color="auto" w:fill="auto"/>
        <w:bidi w:val="0"/>
        <w:spacing w:before="0" w:after="0" w:line="408" w:lineRule="exact"/>
        <w:ind w:left="0" w:right="0" w:firstLine="0"/>
        <w:jc w:val="both"/>
        <w:sectPr>
          <w:type w:val="nextPage"/>
          <w:pgSz w:w="16840" w:h="23800"/>
          <w:pgMar w:top="1034" w:right="1539" w:bottom="1682" w:left="1803" w:header="0" w:footer="3" w:gutter="0"/>
          <w:pgNumType w:start="8"/>
          <w:cols w:space="720"/>
          <w:noEndnote/>
          <w:titlePg w:val="0"/>
          <w:rtlGutter w:val="0"/>
          <w:docGrid w:linePitch="360"/>
        </w:sectPr>
      </w:pPr>
      <w:r>
        <w:rPr>
          <w:color w:val="000000"/>
          <w:spacing w:val="0"/>
          <w:w w:val="100"/>
          <w:position w:val="0"/>
        </w:rPr>
        <w:t xml:space="preserve">①在上级渠水位不能保证下级渠正常引水时，需在上级渠建节制闸抬高水位，保证下级渠引 </w:t>
      </w:r>
      <w:r>
        <w:rPr>
          <w:color w:val="000000"/>
          <w:spacing w:val="0"/>
          <w:w w:val="100"/>
          <w:position w:val="0"/>
        </w:rPr>
        <w:t>水。②实行轮灌时，在轮灌组分界处需设节制闸。③在重要建筑物或险工渠段前需联合修建 节制闸和泄水闸，以防止漫溢，保证建筑物和渠道的安全。</w:t>
      </w:r>
    </w:p>
    <w:p>
      <w:pPr>
        <w:pStyle w:val="70"/>
        <w:keepNext/>
        <w:keepLines/>
        <w:widowControl w:val="0"/>
        <w:numPr>
          <w:ilvl w:val="0"/>
          <w:numId w:val="10"/>
        </w:numPr>
        <w:shd w:val="clear" w:color="auto" w:fill="auto"/>
        <w:tabs>
          <w:tab w:val="left" w:pos="416"/>
        </w:tabs>
        <w:bidi w:val="0"/>
        <w:spacing w:before="0" w:after="0" w:line="407" w:lineRule="exact"/>
        <w:ind w:left="0" w:right="0" w:firstLine="0"/>
        <w:jc w:val="both"/>
      </w:pPr>
      <w:bookmarkStart w:id="161" w:name="bookmark186"/>
      <w:bookmarkStart w:id="162" w:name="bookmark187"/>
      <w:bookmarkStart w:id="163" w:name="bookmark188"/>
      <w:bookmarkStart w:id="164" w:name="bookmark189"/>
      <w:bookmarkEnd w:id="163"/>
      <w:r>
        <w:rPr>
          <w:spacing w:val="0"/>
          <w:w w:val="100"/>
          <w:position w:val="0"/>
        </w:rPr>
        <w:t>区别几种交叉建筑物的使用条件</w:t>
      </w:r>
      <w:bookmarkEnd w:id="161"/>
      <w:bookmarkEnd w:id="162"/>
      <w:bookmarkEnd w:id="164"/>
    </w:p>
    <w:p>
      <w:pPr>
        <w:pStyle w:val="a5"/>
        <w:keepNext w:val="0"/>
        <w:keepLines w:val="0"/>
        <w:widowControl w:val="0"/>
        <w:shd w:val="clear" w:color="auto" w:fill="auto"/>
        <w:bidi w:val="0"/>
        <w:spacing w:before="0" w:after="0" w:line="407" w:lineRule="exact"/>
        <w:ind w:left="0" w:right="0" w:firstLine="0"/>
        <w:jc w:val="both"/>
      </w:pPr>
      <w:r>
        <w:rPr>
          <w:color w:val="000000"/>
          <w:spacing w:val="0"/>
          <w:w w:val="100"/>
          <w:position w:val="0"/>
        </w:rPr>
        <w:t>常见的交叉建筑物有：隧洞、渡槽、倒虹吸、涵洞、桥梁等。</w:t>
      </w:r>
    </w:p>
    <w:p>
      <w:pPr>
        <w:pStyle w:val="a5"/>
        <w:keepNext w:val="0"/>
        <w:keepLines w:val="0"/>
        <w:widowControl w:val="0"/>
        <w:shd w:val="clear" w:color="auto" w:fill="auto"/>
        <w:bidi w:val="0"/>
        <w:spacing w:before="0" w:after="0" w:line="407" w:lineRule="exact"/>
        <w:ind w:left="1100" w:right="0" w:firstLine="960"/>
        <w:jc w:val="both"/>
      </w:pPr>
      <w:r>
        <w:rPr>
          <w:color w:val="000000"/>
          <w:spacing w:val="0"/>
          <w:w w:val="100"/>
          <w:position w:val="0"/>
        </w:rPr>
        <w:t>隧洞 当渠道遇到山岗时，或因石质坚硬，或因开挖工程量过大，往往不能采 用深挖方渠道，如沿等高线绕行，渠道线路又过长，工程量仍然较大，而且增加了 水头损失。在这种情况下，可选择山岗单薄的地方凿洞而过。</w:t>
      </w:r>
    </w:p>
    <w:p>
      <w:pPr>
        <w:pStyle w:val="a5"/>
        <w:keepNext w:val="0"/>
        <w:keepLines w:val="0"/>
        <w:widowControl w:val="0"/>
        <w:shd w:val="clear" w:color="auto" w:fill="auto"/>
        <w:bidi w:val="0"/>
        <w:spacing w:before="0" w:after="0" w:line="407" w:lineRule="exact"/>
        <w:ind w:left="1100" w:right="0" w:firstLine="800"/>
        <w:jc w:val="both"/>
      </w:pPr>
      <w:r>
        <w:rPr>
          <w:color w:val="000000"/>
          <w:spacing w:val="0"/>
          <w:w w:val="100"/>
          <w:position w:val="0"/>
        </w:rPr>
        <w:t>倒虹吸 渠道穿过河沟、道路时，如果渠道水位高出河沟洪水位，但渠底高 程却低于河沟洪水位时；或渠底高程虽高于路面，但净空不能满足交通要求时，就 要用压力管道代替渠道，从河沟、道路下面通过，压力管道的轴线向下弯曲，形似 倒虹。</w:t>
      </w:r>
    </w:p>
    <w:p>
      <w:pPr>
        <w:pStyle w:val="a5"/>
        <w:keepNext w:val="0"/>
        <w:keepLines w:val="0"/>
        <w:widowControl w:val="0"/>
        <w:shd w:val="clear" w:color="auto" w:fill="auto"/>
        <w:bidi w:val="0"/>
        <w:spacing w:before="0" w:after="0" w:line="407" w:lineRule="exact"/>
        <w:ind w:left="1100" w:right="0" w:firstLine="800"/>
        <w:jc w:val="both"/>
      </w:pPr>
      <w:r>
        <w:rPr>
          <w:color w:val="000000"/>
          <w:spacing w:val="0"/>
          <w:w w:val="100"/>
          <w:position w:val="0"/>
        </w:rPr>
        <w:t>渡槽渠道穿过河沟、道路时，如果渠底高于河沟最高洪水位或渠底高于路 面的净空大于行驶车辆要求的安全高度时，可架设渡槽；渠道穿越洼地时，如采用 高填方渠道工程量太大，也可采用渡槽。</w:t>
      </w:r>
    </w:p>
    <w:p>
      <w:pPr>
        <w:pStyle w:val="a5"/>
        <w:keepNext w:val="0"/>
        <w:keepLines w:val="0"/>
        <w:widowControl w:val="0"/>
        <w:shd w:val="clear" w:color="auto" w:fill="auto"/>
        <w:bidi w:val="0"/>
        <w:spacing w:before="0" w:after="0" w:line="407" w:lineRule="exact"/>
        <w:ind w:left="1100" w:right="0" w:firstLine="800"/>
        <w:jc w:val="both"/>
      </w:pPr>
      <w:r>
        <w:rPr>
          <w:color w:val="000000"/>
          <w:spacing w:val="0"/>
          <w:w w:val="100"/>
          <w:position w:val="0"/>
        </w:rPr>
        <w:t>涵洞 渠道与道路相交，渠道水位低于路面，而且流量较小时，常在路面下面 埋设平直的管道，叫做涵洞。</w:t>
      </w:r>
    </w:p>
    <w:p>
      <w:pPr>
        <w:pStyle w:val="a5"/>
        <w:keepNext w:val="0"/>
        <w:keepLines w:val="0"/>
        <w:widowControl w:val="0"/>
        <w:shd w:val="clear" w:color="auto" w:fill="auto"/>
        <w:bidi w:val="0"/>
        <w:spacing w:before="0" w:after="0" w:line="407" w:lineRule="exact"/>
        <w:ind w:left="1100" w:right="0" w:firstLine="800"/>
        <w:jc w:val="both"/>
      </w:pPr>
      <w:r>
        <w:rPr>
          <w:color w:val="000000"/>
          <w:spacing w:val="0"/>
          <w:w w:val="100"/>
          <w:position w:val="0"/>
        </w:rPr>
        <w:t>桥梁 渠道与道路相交，渠道水位低于路面，而且流量较大，水面较宽时， 要在渠道上修建桥梁，满足交通要求。</w:t>
      </w:r>
    </w:p>
    <w:p>
      <w:pPr>
        <w:pStyle w:val="70"/>
        <w:keepNext/>
        <w:keepLines/>
        <w:widowControl w:val="0"/>
        <w:numPr>
          <w:ilvl w:val="0"/>
          <w:numId w:val="10"/>
        </w:numPr>
        <w:shd w:val="clear" w:color="auto" w:fill="auto"/>
        <w:tabs>
          <w:tab w:val="left" w:pos="416"/>
        </w:tabs>
        <w:bidi w:val="0"/>
        <w:spacing w:before="0" w:after="0" w:line="407" w:lineRule="exact"/>
        <w:ind w:left="0" w:right="0" w:firstLine="0"/>
        <w:jc w:val="left"/>
      </w:pPr>
      <w:bookmarkStart w:id="165" w:name="bookmark190"/>
      <w:bookmarkStart w:id="166" w:name="bookmark191"/>
      <w:bookmarkStart w:id="167" w:name="bookmark192"/>
      <w:bookmarkStart w:id="168" w:name="bookmark193"/>
      <w:bookmarkEnd w:id="167"/>
      <w:r>
        <w:rPr>
          <w:spacing w:val="0"/>
          <w:w w:val="100"/>
          <w:position w:val="0"/>
        </w:rPr>
        <w:t>区别跌水和陡坡</w:t>
      </w:r>
      <w:bookmarkEnd w:id="165"/>
      <w:bookmarkEnd w:id="166"/>
      <w:bookmarkEnd w:id="168"/>
    </w:p>
    <w:p>
      <w:pPr>
        <w:pStyle w:val="a5"/>
        <w:keepNext w:val="0"/>
        <w:keepLines w:val="0"/>
        <w:widowControl w:val="0"/>
        <w:shd w:val="clear" w:color="auto" w:fill="auto"/>
        <w:bidi w:val="0"/>
        <w:spacing w:before="0" w:after="0" w:line="407" w:lineRule="exact"/>
        <w:ind w:left="0" w:right="0" w:firstLine="0"/>
        <w:jc w:val="left"/>
      </w:pPr>
      <w:r>
        <w:rPr>
          <w:color w:val="000000"/>
          <w:spacing w:val="0"/>
          <w:w w:val="100"/>
          <w:position w:val="0"/>
        </w:rPr>
        <w:t>当渠道经过坡度较大的地段时，为防止渠道冲刷，保持渠道的设计比降，就把渠道分成上、 下两段，中间用衔接建筑物联结，常见的衔接建筑物有跌水或陡坡。</w:t>
      </w:r>
    </w:p>
    <w:p>
      <w:pPr>
        <w:pStyle w:val="a5"/>
        <w:keepNext w:val="0"/>
        <w:keepLines w:val="0"/>
        <w:widowControl w:val="0"/>
        <w:numPr>
          <w:ilvl w:val="0"/>
          <w:numId w:val="11"/>
        </w:numPr>
        <w:shd w:val="clear" w:color="auto" w:fill="auto"/>
        <w:tabs>
          <w:tab w:val="left" w:pos="1271"/>
        </w:tabs>
        <w:bidi w:val="0"/>
        <w:spacing w:before="0" w:after="0" w:line="407" w:lineRule="exact"/>
        <w:ind w:left="0" w:right="0" w:firstLine="640"/>
        <w:jc w:val="both"/>
      </w:pPr>
      <w:bookmarkStart w:id="169" w:name="bookmark194"/>
      <w:bookmarkEnd w:id="169"/>
      <w:r>
        <w:rPr>
          <w:color w:val="000000"/>
          <w:spacing w:val="0"/>
          <w:w w:val="100"/>
          <w:position w:val="0"/>
        </w:rPr>
        <w:t>跌水：水位落差小于</w:t>
      </w:r>
      <w:r>
        <w:rPr>
          <w:color w:val="000000"/>
          <w:spacing w:val="0"/>
          <w:w w:val="100"/>
          <w:position w:val="0"/>
        </w:rPr>
        <w:t>3 m</w:t>
      </w:r>
      <w:r>
        <w:rPr>
          <w:color w:val="000000"/>
          <w:spacing w:val="0"/>
          <w:w w:val="100"/>
          <w:position w:val="0"/>
        </w:rPr>
        <w:t>时，宜建跌水。</w:t>
      </w:r>
    </w:p>
    <w:p>
      <w:pPr>
        <w:pStyle w:val="a5"/>
        <w:keepNext w:val="0"/>
        <w:keepLines w:val="0"/>
        <w:widowControl w:val="0"/>
        <w:numPr>
          <w:ilvl w:val="0"/>
          <w:numId w:val="11"/>
        </w:numPr>
        <w:shd w:val="clear" w:color="auto" w:fill="auto"/>
        <w:tabs>
          <w:tab w:val="left" w:pos="1271"/>
        </w:tabs>
        <w:bidi w:val="0"/>
        <w:spacing w:before="0" w:after="0" w:line="407" w:lineRule="exact"/>
        <w:ind w:left="0" w:right="0" w:firstLine="640"/>
        <w:jc w:val="both"/>
      </w:pPr>
      <w:bookmarkStart w:id="170" w:name="bookmark195"/>
      <w:bookmarkEnd w:id="170"/>
      <w:r>
        <w:rPr>
          <w:color w:val="000000"/>
          <w:spacing w:val="0"/>
          <w:w w:val="100"/>
          <w:position w:val="0"/>
        </w:rPr>
        <w:t>陡坡：水位落差大于</w:t>
      </w:r>
      <w:r>
        <w:rPr>
          <w:color w:val="000000"/>
          <w:spacing w:val="0"/>
          <w:w w:val="100"/>
          <w:position w:val="0"/>
        </w:rPr>
        <w:t>3 m</w:t>
      </w:r>
      <w:r>
        <w:rPr>
          <w:color w:val="000000"/>
          <w:spacing w:val="0"/>
          <w:w w:val="100"/>
          <w:position w:val="0"/>
        </w:rPr>
        <w:t>时，宜建陡坡。</w:t>
      </w:r>
    </w:p>
    <w:p>
      <w:pPr>
        <w:pStyle w:val="70"/>
        <w:keepNext/>
        <w:keepLines/>
        <w:widowControl w:val="0"/>
        <w:numPr>
          <w:ilvl w:val="0"/>
          <w:numId w:val="10"/>
        </w:numPr>
        <w:shd w:val="clear" w:color="auto" w:fill="auto"/>
        <w:tabs>
          <w:tab w:val="left" w:pos="416"/>
        </w:tabs>
        <w:bidi w:val="0"/>
        <w:spacing w:before="0" w:after="0" w:line="407" w:lineRule="exact"/>
        <w:ind w:left="0" w:right="0" w:firstLine="0"/>
        <w:jc w:val="left"/>
      </w:pPr>
      <w:bookmarkStart w:id="171" w:name="bookmark196"/>
      <w:bookmarkStart w:id="172" w:name="bookmark197"/>
      <w:bookmarkStart w:id="173" w:name="bookmark198"/>
      <w:bookmarkStart w:id="174" w:name="bookmark199"/>
      <w:bookmarkEnd w:id="173"/>
      <w:r>
        <w:rPr>
          <w:spacing w:val="0"/>
          <w:w w:val="100"/>
          <w:position w:val="0"/>
        </w:rPr>
        <w:t>三个特征流量的定义、计算公式及作用</w:t>
      </w:r>
      <w:bookmarkEnd w:id="171"/>
      <w:bookmarkEnd w:id="172"/>
      <w:bookmarkEnd w:id="174"/>
    </w:p>
    <w:p>
      <w:pPr>
        <w:pStyle w:val="a5"/>
        <w:keepNext w:val="0"/>
        <w:keepLines w:val="0"/>
        <w:widowControl w:val="0"/>
        <w:shd w:val="clear" w:color="auto" w:fill="auto"/>
        <w:bidi w:val="0"/>
        <w:spacing w:before="0" w:after="0" w:line="407" w:lineRule="exact"/>
        <w:ind w:left="1900" w:right="0" w:firstLine="0"/>
        <w:jc w:val="left"/>
      </w:pPr>
      <w:r>
        <w:rPr>
          <w:color w:val="000000"/>
          <w:spacing w:val="0"/>
          <w:w w:val="100"/>
          <w:position w:val="0"/>
        </w:rPr>
        <w:t>1设计流量</w:t>
      </w:r>
    </w:p>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在灌溉设计标准条件下，为满足灌溉用水要求，需要渠道输送的最大流量。</w:t>
      </w:r>
    </w:p>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设计净流量=设计灌水率X控制灌溉面积</w:t>
      </w:r>
    </w:p>
    <w:p>
      <w:pPr>
        <w:pStyle w:val="a5"/>
        <w:keepNext w:val="0"/>
        <w:keepLines w:val="0"/>
        <w:widowControl w:val="0"/>
        <w:shd w:val="clear" w:color="auto" w:fill="auto"/>
        <w:bidi w:val="0"/>
        <w:spacing w:before="0" w:after="0" w:line="413" w:lineRule="exact"/>
        <w:ind w:left="0" w:right="0" w:firstLine="0"/>
        <w:jc w:val="left"/>
      </w:pPr>
      <w:r>
        <w:rPr>
          <w:color w:val="000000"/>
          <w:spacing w:val="0"/>
          <w:w w:val="100"/>
          <w:position w:val="0"/>
        </w:rPr>
        <w:t>设计流量=设计毛流量=设计净流量+输水损失+田间损失</w:t>
      </w:r>
    </w:p>
    <w:p>
      <w:pPr>
        <w:pStyle w:val="a5"/>
        <w:keepNext w:val="0"/>
        <w:keepLines w:val="0"/>
        <w:widowControl w:val="0"/>
        <w:shd w:val="clear" w:color="auto" w:fill="auto"/>
        <w:bidi w:val="0"/>
        <w:spacing w:before="0" w:after="0" w:line="413" w:lineRule="exact"/>
        <w:ind w:left="0" w:right="0" w:firstLine="0"/>
        <w:jc w:val="left"/>
      </w:pPr>
      <w:r>
        <w:rPr>
          <w:color w:val="000000"/>
          <w:spacing w:val="0"/>
          <w:w w:val="100"/>
          <w:position w:val="0"/>
        </w:rPr>
        <w:t>设计流量是设计渠道断面和渠系建筑物尺寸的主要依据。</w:t>
      </w:r>
    </w:p>
    <w:p>
      <w:pPr>
        <w:pStyle w:val="a5"/>
        <w:keepNext w:val="0"/>
        <w:keepLines w:val="0"/>
        <w:widowControl w:val="0"/>
        <w:shd w:val="clear" w:color="auto" w:fill="auto"/>
        <w:bidi w:val="0"/>
        <w:spacing w:before="0" w:after="0" w:line="413" w:lineRule="exact"/>
        <w:ind w:left="1900" w:right="0" w:firstLine="0"/>
        <w:jc w:val="left"/>
      </w:pPr>
      <w:r>
        <w:rPr>
          <w:color w:val="000000"/>
          <w:spacing w:val="0"/>
          <w:w w:val="100"/>
          <w:position w:val="0"/>
        </w:rPr>
        <w:t>最小流量</w:t>
      </w:r>
    </w:p>
    <w:p>
      <w:pPr>
        <w:pStyle w:val="a5"/>
        <w:keepNext w:val="0"/>
        <w:keepLines w:val="0"/>
        <w:widowControl w:val="0"/>
        <w:shd w:val="clear" w:color="auto" w:fill="auto"/>
        <w:bidi w:val="0"/>
        <w:spacing w:before="0" w:after="0" w:line="413" w:lineRule="exact"/>
        <w:ind w:left="0" w:right="0" w:firstLine="0"/>
        <w:jc w:val="left"/>
      </w:pPr>
      <w:r>
        <w:rPr>
          <w:color w:val="000000"/>
          <w:spacing w:val="0"/>
          <w:w w:val="100"/>
          <w:position w:val="0"/>
        </w:rPr>
        <w:t>在灌溉设计标准条件下，渠道工作过程中输送的最小流量。</w:t>
      </w:r>
    </w:p>
    <w:p>
      <w:pPr>
        <w:pStyle w:val="a5"/>
        <w:keepNext w:val="0"/>
        <w:keepLines w:val="0"/>
        <w:widowControl w:val="0"/>
        <w:shd w:val="clear" w:color="auto" w:fill="auto"/>
        <w:bidi w:val="0"/>
        <w:spacing w:before="0" w:after="0" w:line="413" w:lineRule="exact"/>
        <w:ind w:left="0" w:right="0" w:firstLine="0"/>
        <w:jc w:val="left"/>
      </w:pPr>
      <w:r>
        <w:rPr>
          <w:color w:val="000000"/>
          <w:spacing w:val="0"/>
          <w:w w:val="100"/>
          <w:position w:val="0"/>
        </w:rPr>
        <w:t>最小流量=灌水率图上最小灌水率对应的流量</w:t>
      </w:r>
    </w:p>
    <w:p>
      <w:pPr>
        <w:pStyle w:val="a5"/>
        <w:keepNext w:val="0"/>
        <w:keepLines w:val="0"/>
        <w:widowControl w:val="0"/>
        <w:shd w:val="clear" w:color="auto" w:fill="auto"/>
        <w:bidi w:val="0"/>
        <w:spacing w:before="0" w:after="0" w:line="413" w:lineRule="exact"/>
        <w:ind w:left="0" w:right="0" w:firstLine="0"/>
        <w:jc w:val="left"/>
      </w:pPr>
      <w:r>
        <w:rPr>
          <w:color w:val="000000"/>
          <w:spacing w:val="0"/>
          <w:w w:val="100"/>
          <w:position w:val="0"/>
        </w:rPr>
        <w:t>最小流量用于校核对下一级渠道的水位控制要求；确定是否需要修建节制闸，及修建位置。</w:t>
      </w:r>
    </w:p>
    <w:p>
      <w:pPr>
        <w:pStyle w:val="a5"/>
        <w:keepNext w:val="0"/>
        <w:keepLines w:val="0"/>
        <w:widowControl w:val="0"/>
        <w:shd w:val="clear" w:color="auto" w:fill="auto"/>
        <w:bidi w:val="0"/>
        <w:spacing w:before="0" w:after="0" w:line="413" w:lineRule="exact"/>
        <w:ind w:left="1900" w:right="0" w:firstLine="0"/>
        <w:jc w:val="left"/>
      </w:pPr>
      <w:r>
        <w:rPr>
          <w:color w:val="000000"/>
          <w:spacing w:val="0"/>
          <w:w w:val="100"/>
          <w:position w:val="0"/>
        </w:rPr>
        <w:t>加大流量</w:t>
      </w:r>
    </w:p>
    <w:p>
      <w:pPr>
        <w:pStyle w:val="a5"/>
        <w:keepNext w:val="0"/>
        <w:keepLines w:val="0"/>
        <w:widowControl w:val="0"/>
        <w:shd w:val="clear" w:color="auto" w:fill="auto"/>
        <w:bidi w:val="0"/>
        <w:spacing w:before="0" w:after="0" w:line="413" w:lineRule="exact"/>
        <w:ind w:left="0" w:right="0" w:firstLine="0"/>
        <w:jc w:val="left"/>
      </w:pPr>
      <w:r>
        <w:rPr>
          <w:color w:val="000000"/>
          <w:spacing w:val="0"/>
          <w:w w:val="100"/>
          <w:position w:val="0"/>
        </w:rPr>
        <w:t>考虑到在灌溉工程运行过程中可能出现一些难以准确估计的附加流量，把设计流量适当放大 后得到的安全流量。它是设计渠堤堤顶高程的依据。</w:t>
      </w:r>
    </w:p>
    <w:p>
      <w:pPr>
        <w:pStyle w:val="a5"/>
        <w:keepNext w:val="0"/>
        <w:keepLines w:val="0"/>
        <w:widowControl w:val="0"/>
        <w:shd w:val="clear" w:color="auto" w:fill="auto"/>
        <w:bidi w:val="0"/>
        <w:spacing w:before="0" w:after="0" w:line="407" w:lineRule="exact"/>
        <w:ind w:left="0" w:right="0" w:firstLine="0"/>
        <w:jc w:val="left"/>
      </w:pPr>
      <w:r>
        <w:rPr>
          <w:color w:val="000000"/>
          <w:spacing w:val="0"/>
          <w:w w:val="100"/>
          <w:position w:val="0"/>
        </w:rPr>
        <w:t>a</w:t>
      </w:r>
      <w:r>
        <w:rPr>
          <w:color w:val="000000"/>
          <w:spacing w:val="0"/>
          <w:w w:val="100"/>
          <w:position w:val="0"/>
        </w:rPr>
        <w:t>渠道最小流量的计算</w:t>
      </w:r>
    </w:p>
    <w:p>
      <w:pPr>
        <w:pStyle w:val="a5"/>
        <w:keepNext w:val="0"/>
        <w:keepLines w:val="0"/>
        <w:widowControl w:val="0"/>
        <w:shd w:val="clear" w:color="auto" w:fill="auto"/>
        <w:bidi w:val="0"/>
        <w:spacing w:before="0" w:after="0" w:line="406" w:lineRule="exact"/>
        <w:ind w:left="0" w:right="0" w:firstLine="640"/>
        <w:jc w:val="both"/>
      </w:pPr>
      <w:r>
        <w:rPr>
          <w:color w:val="000000"/>
          <w:spacing w:val="0"/>
          <w:w w:val="100"/>
          <w:position w:val="0"/>
        </w:rPr>
        <w:t>以修正灌水模数图上的最小灌水率值作为计算渠道最小流量的依据，计算方法步骤和设 计流量的计算方法相同。</w:t>
      </w:r>
    </w:p>
    <w:p>
      <w:pPr>
        <w:pStyle w:val="a5"/>
        <w:keepNext w:val="0"/>
        <w:keepLines w:val="0"/>
        <w:widowControl w:val="0"/>
        <w:shd w:val="clear" w:color="auto" w:fill="auto"/>
        <w:bidi w:val="0"/>
        <w:spacing w:before="0" w:after="0" w:line="406" w:lineRule="exact"/>
        <w:ind w:left="0" w:right="0" w:firstLine="640"/>
        <w:jc w:val="both"/>
      </w:pPr>
      <w:r>
        <w:rPr>
          <w:color w:val="000000"/>
          <w:spacing w:val="0"/>
          <w:w w:val="100"/>
          <w:position w:val="0"/>
        </w:rPr>
        <w:t>对于同一条渠道，其设计流量</w:t>
      </w:r>
      <w:r>
        <w:rPr>
          <w:color w:val="000000"/>
          <w:spacing w:val="0"/>
          <w:w w:val="100"/>
          <w:position w:val="0"/>
        </w:rPr>
        <w:t>(Q</w:t>
      </w:r>
      <w:r>
        <w:rPr>
          <w:color w:val="000000"/>
          <w:spacing w:val="0"/>
          <w:w w:val="100"/>
          <w:position w:val="0"/>
        </w:rPr>
        <w:t>设)与最小流量</w:t>
      </w:r>
      <w:r>
        <w:rPr>
          <w:color w:val="000000"/>
          <w:spacing w:val="0"/>
          <w:w w:val="100"/>
          <w:position w:val="0"/>
        </w:rPr>
        <w:t>(Q</w:t>
      </w:r>
      <w:r>
        <w:rPr>
          <w:color w:val="000000"/>
          <w:spacing w:val="0"/>
          <w:w w:val="100"/>
          <w:position w:val="0"/>
        </w:rPr>
        <w:t>最小)相差不要过大，否则用水 过程中，有可能因水位不够而造成引水困难。</w:t>
      </w:r>
    </w:p>
    <w:p>
      <w:pPr>
        <w:pStyle w:val="a5"/>
        <w:keepNext w:val="0"/>
        <w:keepLines w:val="0"/>
        <w:widowControl w:val="0"/>
        <w:shd w:val="clear" w:color="auto" w:fill="auto"/>
        <w:bidi w:val="0"/>
        <w:spacing w:before="0" w:after="0" w:line="406" w:lineRule="exact"/>
        <w:ind w:left="0" w:right="0" w:firstLine="0"/>
        <w:jc w:val="left"/>
      </w:pPr>
      <w:r>
        <w:rPr>
          <w:color w:val="000000"/>
          <w:spacing w:val="0"/>
          <w:w w:val="100"/>
          <w:position w:val="0"/>
        </w:rPr>
        <w:t>b</w:t>
      </w:r>
      <w:r>
        <w:rPr>
          <w:color w:val="000000"/>
          <w:spacing w:val="0"/>
          <w:w w:val="100"/>
          <w:position w:val="0"/>
        </w:rPr>
        <w:t>渠道加大流量的计算</w:t>
      </w:r>
    </w:p>
    <w:p>
      <w:pPr>
        <w:pStyle w:val="a5"/>
        <w:keepNext w:val="0"/>
        <w:keepLines w:val="0"/>
        <w:widowControl w:val="0"/>
        <w:shd w:val="clear" w:color="auto" w:fill="auto"/>
        <w:bidi w:val="0"/>
        <w:spacing w:before="0" w:after="0" w:line="406" w:lineRule="exact"/>
        <w:ind w:left="1280" w:right="0" w:firstLine="0"/>
        <w:jc w:val="left"/>
      </w:pPr>
      <w:r>
        <w:rPr>
          <w:color w:val="000000"/>
          <w:spacing w:val="0"/>
          <w:w w:val="100"/>
          <w:position w:val="0"/>
        </w:rPr>
        <w:t>加大流量是确定渠道断面深度和堤顶高程的依据。</w:t>
      </w:r>
    </w:p>
    <w:p>
      <w:pPr>
        <w:pStyle w:val="a4"/>
        <w:keepNext w:val="0"/>
        <w:keepLines w:val="0"/>
        <w:widowControl w:val="0"/>
        <w:shd w:val="clear" w:color="auto" w:fill="auto"/>
        <w:bidi w:val="0"/>
        <w:spacing w:before="0" w:after="0" w:line="216" w:lineRule="auto"/>
        <w:ind w:left="0" w:right="0" w:firstLine="0"/>
        <w:jc w:val="left"/>
        <w:rPr>
          <w:sz w:val="44"/>
          <w:szCs w:val="44"/>
        </w:rPr>
      </w:pPr>
      <w:r>
        <w:rPr>
          <w:rFonts w:ascii="Times New Roman" w:eastAsia="Times New Roman" w:hAnsi="Times New Roman" w:cs="Times New Roman"/>
          <w:i/>
          <w:iCs/>
          <w:color w:val="4E4E4E"/>
          <w:spacing w:val="0"/>
          <w:w w:val="100"/>
          <w:position w:val="0"/>
          <w:sz w:val="44"/>
          <w:szCs w:val="44"/>
        </w:rPr>
        <w:t>Q</w:t>
      </w:r>
      <w:r>
        <w:rPr>
          <w:rFonts w:ascii="Times New Roman" w:eastAsia="Times New Roman" w:hAnsi="Times New Roman" w:cs="Times New Roman"/>
          <w:i/>
          <w:iCs/>
          <w:color w:val="4E4E4E"/>
          <w:spacing w:val="0"/>
          <w:w w:val="100"/>
          <w:position w:val="0"/>
          <w:sz w:val="44"/>
          <w:szCs w:val="44"/>
          <w:vertAlign w:val="subscript"/>
        </w:rPr>
        <w:t>f</w:t>
      </w:r>
      <w:r>
        <w:rPr>
          <w:rFonts w:ascii="Times New Roman" w:eastAsia="Times New Roman" w:hAnsi="Times New Roman" w:cs="Times New Roman"/>
          <w:i/>
          <w:iCs/>
          <w:color w:val="4E4E4E"/>
          <w:spacing w:val="0"/>
          <w:w w:val="100"/>
          <w:position w:val="0"/>
          <w:sz w:val="44"/>
          <w:szCs w:val="44"/>
        </w:rPr>
        <w:t xml:space="preserve"> </w:t>
      </w:r>
      <w:r>
        <w:rPr>
          <w:rFonts w:ascii="Times New Roman" w:eastAsia="Times New Roman" w:hAnsi="Times New Roman" w:cs="Times New Roman"/>
          <w:i/>
          <w:iCs/>
          <w:color w:val="747474"/>
          <w:spacing w:val="0"/>
          <w:w w:val="100"/>
          <w:position w:val="0"/>
          <w:sz w:val="44"/>
          <w:szCs w:val="44"/>
        </w:rPr>
        <w:t>=</w:t>
      </w:r>
    </w:p>
    <w:p>
      <w:pPr>
        <w:pStyle w:val="a5"/>
        <w:keepNext w:val="0"/>
        <w:keepLines w:val="0"/>
        <w:widowControl w:val="0"/>
        <w:shd w:val="clear" w:color="auto" w:fill="auto"/>
        <w:bidi w:val="0"/>
        <w:spacing w:before="0" w:after="0" w:line="407" w:lineRule="exact"/>
        <w:ind w:left="0" w:right="0" w:firstLine="0"/>
        <w:jc w:val="left"/>
      </w:pPr>
      <w:r>
        <w:rPr>
          <w:color w:val="000000"/>
          <w:spacing w:val="0"/>
          <w:w w:val="100"/>
          <w:position w:val="0"/>
        </w:rPr>
        <w:t>式中：</w:t>
      </w:r>
    </w:p>
    <w:p>
      <w:pPr>
        <w:pStyle w:val="a5"/>
        <w:keepNext w:val="0"/>
        <w:keepLines w:val="0"/>
        <w:widowControl w:val="0"/>
        <w:shd w:val="clear" w:color="auto" w:fill="auto"/>
        <w:bidi w:val="0"/>
        <w:spacing w:before="0" w:after="80" w:line="194" w:lineRule="auto"/>
        <w:ind w:left="0" w:right="0" w:firstLine="0"/>
        <w:jc w:val="left"/>
      </w:pPr>
      <w:r>
        <w:rPr>
          <w:rFonts w:ascii="Times New Roman" w:eastAsia="Times New Roman" w:hAnsi="Times New Roman" w:cs="Times New Roman"/>
          <w:i/>
          <w:iCs/>
          <w:color w:val="4E4E4E"/>
          <w:spacing w:val="0"/>
          <w:w w:val="100"/>
          <w:position w:val="0"/>
          <w:sz w:val="44"/>
          <w:szCs w:val="44"/>
        </w:rPr>
        <w:t>Q</w:t>
      </w:r>
      <w:r>
        <w:rPr>
          <w:b/>
          <w:bCs/>
          <w:color w:val="CCCCCC"/>
          <w:spacing w:val="0"/>
          <w:w w:val="100"/>
          <w:position w:val="0"/>
        </w:rPr>
        <w:t>——</w:t>
      </w:r>
      <w:r>
        <w:rPr>
          <w:b/>
          <w:bCs/>
          <w:color w:val="747474"/>
          <w:spacing w:val="0"/>
          <w:w w:val="100"/>
          <w:position w:val="0"/>
        </w:rPr>
        <w:t>渠道加大流量，</w:t>
      </w:r>
    </w:p>
    <w:p>
      <w:pPr>
        <w:pStyle w:val="a5"/>
        <w:keepNext w:val="0"/>
        <w:keepLines w:val="0"/>
        <w:widowControl w:val="0"/>
        <w:shd w:val="clear" w:color="auto" w:fill="auto"/>
        <w:bidi w:val="0"/>
        <w:spacing w:before="0" w:after="140" w:line="407" w:lineRule="exact"/>
        <w:ind w:left="1100" w:right="0" w:firstLine="0"/>
        <w:jc w:val="left"/>
      </w:pPr>
      <w:r>
        <w:rPr>
          <w:b/>
          <w:bCs/>
          <w:color w:val="747474"/>
          <w:spacing w:val="0"/>
          <w:w w:val="100"/>
          <w:position w:val="0"/>
        </w:rPr>
        <w:t>蕖道流最加大系数’</w:t>
      </w:r>
      <w:r>
        <w:rPr>
          <w:b/>
          <w:bCs/>
          <w:color w:val="4E4E4E"/>
          <w:spacing w:val="0"/>
          <w:w w:val="100"/>
          <w:position w:val="0"/>
        </w:rPr>
        <w:t>见表8-5 ：</w:t>
      </w:r>
    </w:p>
    <w:p>
      <w:pPr>
        <w:pStyle w:val="a5"/>
        <w:keepNext w:val="0"/>
        <w:keepLines w:val="0"/>
        <w:widowControl w:val="0"/>
        <w:shd w:val="clear" w:color="auto" w:fill="auto"/>
        <w:bidi w:val="0"/>
        <w:spacing w:before="0" w:after="0" w:line="407" w:lineRule="exact"/>
        <w:ind w:left="0" w:right="0" w:firstLine="0"/>
        <w:jc w:val="left"/>
      </w:pPr>
      <w:r>
        <w:rPr>
          <w:i/>
          <w:iCs/>
          <w:color w:val="4E4E4E"/>
          <w:spacing w:val="0"/>
          <w:w w:val="100"/>
          <w:position w:val="0"/>
          <w:sz w:val="46"/>
          <w:szCs w:val="46"/>
        </w:rPr>
        <w:t>，</w:t>
      </w:r>
      <w:r>
        <w:rPr>
          <w:b/>
          <w:bCs/>
          <w:color w:val="4E4E4E"/>
          <w:spacing w:val="0"/>
          <w:w w:val="100"/>
          <w:position w:val="0"/>
        </w:rPr>
        <w:t>•</w:t>
      </w:r>
      <w:r>
        <w:rPr>
          <w:b/>
          <w:bCs/>
          <w:color w:val="747474"/>
          <w:spacing w:val="0"/>
          <w:w w:val="100"/>
          <w:position w:val="0"/>
        </w:rPr>
        <w:t>蕖道设计流量，</w:t>
      </w:r>
      <w:r>
        <w:rPr>
          <w:b/>
          <w:bCs/>
          <w:color w:val="747474"/>
          <w:spacing w:val="0"/>
          <w:w w:val="100"/>
          <w:position w:val="0"/>
        </w:rPr>
        <w:t>m*.</w:t>
      </w:r>
    </w:p>
    <w:p>
      <w:pPr>
        <w:pStyle w:val="a5"/>
        <w:keepNext w:val="0"/>
        <w:keepLines w:val="0"/>
        <w:widowControl w:val="0"/>
        <w:shd w:val="clear" w:color="auto" w:fill="auto"/>
        <w:bidi w:val="0"/>
        <w:spacing w:before="0" w:after="0" w:line="407" w:lineRule="exact"/>
        <w:ind w:left="1100" w:right="0" w:firstLine="0"/>
        <w:jc w:val="left"/>
      </w:pPr>
      <w:r>
        <w:rPr>
          <w:color w:val="000000"/>
          <w:spacing w:val="0"/>
          <w:w w:val="100"/>
          <w:position w:val="0"/>
        </w:rPr>
        <w:t>注：轮灌渠道不考虑加大流量。</w:t>
      </w:r>
    </w:p>
    <w:p>
      <w:pPr>
        <w:pStyle w:val="a5"/>
        <w:keepNext w:val="0"/>
        <w:keepLines w:val="0"/>
        <w:widowControl w:val="0"/>
        <w:numPr>
          <w:ilvl w:val="0"/>
          <w:numId w:val="10"/>
        </w:numPr>
        <w:shd w:val="clear" w:color="auto" w:fill="auto"/>
        <w:tabs>
          <w:tab w:val="left" w:pos="430"/>
        </w:tabs>
        <w:bidi w:val="0"/>
        <w:spacing w:before="0" w:after="0" w:line="407" w:lineRule="exact"/>
        <w:ind w:left="0" w:right="0" w:firstLine="0"/>
        <w:jc w:val="left"/>
      </w:pPr>
      <w:bookmarkStart w:id="175" w:name="bookmark200"/>
      <w:bookmarkEnd w:id="175"/>
      <w:r>
        <w:rPr>
          <w:b/>
          <w:bCs/>
          <w:color w:val="FF0000"/>
          <w:spacing w:val="0"/>
          <w:w w:val="100"/>
          <w:position w:val="0"/>
        </w:rPr>
        <w:t>大中型灌区各级渠道设计流量的推算</w:t>
      </w:r>
    </w:p>
    <w:p>
      <w:pPr>
        <w:pStyle w:val="70"/>
        <w:keepNext/>
        <w:keepLines/>
        <w:widowControl w:val="0"/>
        <w:numPr>
          <w:ilvl w:val="0"/>
          <w:numId w:val="10"/>
        </w:numPr>
        <w:shd w:val="clear" w:color="auto" w:fill="auto"/>
        <w:tabs>
          <w:tab w:val="left" w:pos="564"/>
        </w:tabs>
        <w:bidi w:val="0"/>
        <w:spacing w:before="0" w:after="0" w:line="406" w:lineRule="exact"/>
        <w:ind w:left="0" w:right="0" w:firstLine="0"/>
        <w:jc w:val="left"/>
      </w:pPr>
      <w:bookmarkStart w:id="176" w:name="bookmark201"/>
      <w:bookmarkStart w:id="177" w:name="bookmark202"/>
      <w:bookmarkStart w:id="178" w:name="bookmark203"/>
      <w:bookmarkStart w:id="179" w:name="bookmark204"/>
      <w:bookmarkEnd w:id="178"/>
      <w:r>
        <w:rPr>
          <w:spacing w:val="0"/>
          <w:w w:val="100"/>
          <w:position w:val="0"/>
        </w:rPr>
        <w:t>渠底比降、渠床造位系数、边坡系数三者的选择对断面设计的影响</w:t>
      </w:r>
      <w:bookmarkEnd w:id="176"/>
      <w:bookmarkEnd w:id="177"/>
      <w:bookmarkEnd w:id="179"/>
    </w:p>
    <w:p>
      <w:pPr>
        <w:pStyle w:val="a5"/>
        <w:keepNext w:val="0"/>
        <w:keepLines w:val="0"/>
        <w:widowControl w:val="0"/>
        <w:numPr>
          <w:ilvl w:val="0"/>
          <w:numId w:val="12"/>
        </w:numPr>
        <w:shd w:val="clear" w:color="auto" w:fill="auto"/>
        <w:tabs>
          <w:tab w:val="left" w:pos="564"/>
        </w:tabs>
        <w:bidi w:val="0"/>
        <w:spacing w:before="0" w:after="0" w:line="406" w:lineRule="exact"/>
        <w:ind w:left="0" w:right="0" w:firstLine="0"/>
        <w:jc w:val="left"/>
      </w:pPr>
      <w:bookmarkStart w:id="180" w:name="bookmark205"/>
      <w:bookmarkEnd w:id="180"/>
      <w:r>
        <w:rPr>
          <w:color w:val="000000"/>
          <w:spacing w:val="0"/>
          <w:w w:val="100"/>
          <w:position w:val="0"/>
        </w:rPr>
        <w:t>渠底比降</w:t>
      </w:r>
    </w:p>
    <w:p>
      <w:pPr>
        <w:pStyle w:val="a5"/>
        <w:keepNext w:val="0"/>
        <w:keepLines w:val="0"/>
        <w:widowControl w:val="0"/>
        <w:shd w:val="clear" w:color="auto" w:fill="auto"/>
        <w:bidi w:val="0"/>
        <w:spacing w:before="0" w:after="0" w:line="406" w:lineRule="exact"/>
        <w:ind w:left="0" w:right="0" w:firstLine="480"/>
        <w:jc w:val="left"/>
      </w:pPr>
      <w:r>
        <w:rPr>
          <w:color w:val="000000"/>
          <w:spacing w:val="0"/>
          <w:w w:val="100"/>
          <w:position w:val="0"/>
        </w:rPr>
        <w:t>在坡度均一的渠段内，两端渠底高差和渠段长度的比值称为渠底比降。选择要求：</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2" w:history="1">
        <w:r>
          <w:rPr>
            <w:rFonts w:ascii="SimSun" w:eastAsia="SimSun" w:hAnsi="SimSun" w:cs="SimSun"/>
            <w:b/>
            <w:bCs/>
            <w:color w:val="0000EE"/>
            <w:spacing w:val="0"/>
            <w:w w:val="100"/>
            <w:position w:val="0"/>
            <w:sz w:val="30"/>
            <w:szCs w:val="30"/>
            <w:u w:val="single" w:color="0000EE"/>
            <w:shd w:val="clear" w:color="auto" w:fill="auto"/>
          </w:rPr>
          <w:t>https://d.book118.com/435341144343011041</w:t>
        </w:r>
      </w:hyperlink>
    </w:p>
    <w:p>
      <w:pPr>
        <w:pStyle w:val="a5"/>
        <w:keepNext w:val="0"/>
        <w:keepLines w:val="0"/>
        <w:widowControl w:val="0"/>
        <w:shd w:val="clear" w:color="auto" w:fill="auto"/>
        <w:bidi w:val="0"/>
        <w:spacing w:before="0" w:after="0" w:line="406" w:lineRule="exact"/>
        <w:ind w:left="0" w:right="0" w:firstLine="480"/>
        <w:jc w:val="left"/>
      </w:pPr>
    </w:p>
    <w:sectPr>
      <w:type w:val="nextPage"/>
      <w:pgSz w:w="16840" w:h="23800"/>
      <w:pgMar w:top="1034" w:right="1539" w:bottom="1682" w:left="1803" w:header="0" w:footer="3" w:gutter="0"/>
      <w:pgNumType w:start="9"/>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7304B6"/>
    <w:multiLevelType w:val="multilevel"/>
    <w:tmpl w:val="00000000"/>
    <w:lvl w:ilvl="0">
      <w:start w:val="1"/>
      <w:numFmt w:val="ideographDigit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F996B35"/>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04D0E50"/>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6E1A2C3"/>
    <w:multiLevelType w:val="multilevel"/>
    <w:tmpl w:val="00000000"/>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1EFBB739"/>
    <w:multiLevelType w:val="multilevel"/>
    <w:tmpl w:val="00000000"/>
    <w:lvl w:ilvl="0">
      <w:start w:val="14"/>
      <w:numFmt w:val="decimal"/>
      <w:lvlText w:val="%1."/>
      <w:lvlJc w:val="left"/>
      <w:rPr>
        <w:rFonts w:ascii="SimSun" w:eastAsia="SimSun" w:hAnsi="SimSun" w:cs="SimSun"/>
        <w:b/>
        <w:bCs/>
        <w:i w:val="0"/>
        <w:iCs w:val="0"/>
        <w:smallCaps w:val="0"/>
        <w:strike w:val="0"/>
        <w:color w:val="FF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22E96F2E"/>
    <w:multiLevelType w:val="multilevel"/>
    <w:tmpl w:val="00000000"/>
    <w:lvl w:ilvl="0">
      <w:start w:val="1"/>
      <w:numFmt w:val="decimal"/>
      <w:lvlText w:val="%1."/>
      <w:lvlJc w:val="left"/>
      <w:rPr>
        <w:rFonts w:ascii="SimSun" w:eastAsia="SimSun" w:hAnsi="SimSun" w:cs="SimSun"/>
        <w:b/>
        <w:bCs/>
        <w:i w:val="0"/>
        <w:iCs w:val="0"/>
        <w:smallCaps w:val="0"/>
        <w:strike w:val="0"/>
        <w:color w:val="FF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233D7FB2"/>
    <w:multiLevelType w:val="multilevel"/>
    <w:tmpl w:val="00000000"/>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23CBBB15"/>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2B83A259"/>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2BD3F0CB"/>
    <w:multiLevelType w:val="multilevel"/>
    <w:tmpl w:val="00000000"/>
    <w:lvl w:ilvl="0">
      <w:start w:val="1"/>
      <w:numFmt w:val="decimal"/>
      <w:lvlText w:val="%1."/>
      <w:lvlJc w:val="left"/>
      <w:rPr>
        <w:rFonts w:ascii="SimSun" w:eastAsia="SimSun" w:hAnsi="SimSun" w:cs="SimSun"/>
        <w:b/>
        <w:bCs/>
        <w:i w:val="0"/>
        <w:iCs w:val="0"/>
        <w:smallCaps w:val="0"/>
        <w:strike w:val="0"/>
        <w:color w:val="FF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2D7552D7"/>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3454A33C"/>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35CDE9B7"/>
    <w:multiLevelType w:val="multilevel"/>
    <w:tmpl w:val="00000000"/>
    <w:lvl w:ilvl="0">
      <w:start w:val="1"/>
      <w:numFmt w:val="decimal"/>
      <w:lvlText w:val="%1."/>
      <w:lvlJc w:val="left"/>
      <w:rPr>
        <w:rFonts w:ascii="SimSun" w:eastAsia="SimSun" w:hAnsi="SimSun" w:cs="SimSun"/>
        <w:b/>
        <w:bCs/>
        <w:i w:val="0"/>
        <w:iCs w:val="0"/>
        <w:smallCaps w:val="0"/>
        <w:strike w:val="0"/>
        <w:color w:val="4E4E4E"/>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385CD8DD"/>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38A69B25"/>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3C04F737"/>
    <w:multiLevelType w:val="multilevel"/>
    <w:tmpl w:val="00000000"/>
    <w:lvl w:ilvl="0">
      <w:start w:val="2"/>
      <w:numFmt w:val="ideographDigit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3CC68EF7"/>
    <w:multiLevelType w:val="multilevel"/>
    <w:tmpl w:val="00000000"/>
    <w:lvl w:ilvl="0">
      <w:start w:val="2"/>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4E477B92"/>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69B1778D"/>
    <w:multiLevelType w:val="multilevel"/>
    <w:tmpl w:val="00000000"/>
    <w:lvl w:ilvl="0">
      <w:start w:val="1"/>
      <w:numFmt w:val="decimal"/>
      <w:lvlText w:val="%1."/>
      <w:lvlJc w:val="left"/>
      <w:rPr>
        <w:rFonts w:ascii="SimSun" w:eastAsia="SimSun" w:hAnsi="SimSun" w:cs="SimSun"/>
        <w:b/>
        <w:bCs/>
        <w:i w:val="0"/>
        <w:iCs w:val="0"/>
        <w:smallCaps w:val="0"/>
        <w:strike w:val="0"/>
        <w:color w:val="FF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6A4B9803"/>
    <w:multiLevelType w:val="multilevel"/>
    <w:tmpl w:val="00000000"/>
    <w:lvl w:ilvl="0">
      <w:start w:val="1"/>
      <w:numFmt w:val="decimal"/>
      <w:lvlText w:val="%1."/>
      <w:lvlJc w:val="left"/>
      <w:rPr>
        <w:rFonts w:ascii="SimSun" w:eastAsia="SimSun" w:hAnsi="SimSun" w:cs="SimSun"/>
        <w:b/>
        <w:bCs/>
        <w:i w:val="0"/>
        <w:iCs w:val="0"/>
        <w:smallCaps w:val="0"/>
        <w:strike w:val="0"/>
        <w:color w:val="FF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6B4E56F6"/>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7B093E69"/>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7E4FC57D"/>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7F515EE8"/>
    <w:multiLevelType w:val="multilevel"/>
    <w:tmpl w:val="00000000"/>
    <w:lvl w:ilvl="0">
      <w:start w:val="1"/>
      <w:numFmt w:val="decimal"/>
      <w:lvlText w:val="%1."/>
      <w:lvlJc w:val="left"/>
      <w:rPr>
        <w:rFonts w:ascii="SimSun" w:eastAsia="SimSun" w:hAnsi="SimSun" w:cs="SimSun"/>
        <w:b/>
        <w:bCs/>
        <w:i w:val="0"/>
        <w:iCs w:val="0"/>
        <w:smallCaps w:val="0"/>
        <w:strike w:val="0"/>
        <w:color w:val="FF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4">
    <w:nsid w:val="7FE3A69F"/>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6"/>
  </w:num>
  <w:num w:numId="2">
    <w:abstractNumId w:val="19"/>
  </w:num>
  <w:num w:numId="3">
    <w:abstractNumId w:val="5"/>
  </w:num>
  <w:num w:numId="4">
    <w:abstractNumId w:val="6"/>
  </w:num>
  <w:num w:numId="5">
    <w:abstractNumId w:val="22"/>
  </w:num>
  <w:num w:numId="6">
    <w:abstractNumId w:val="15"/>
  </w:num>
  <w:num w:numId="7">
    <w:abstractNumId w:val="24"/>
  </w:num>
  <w:num w:numId="8">
    <w:abstractNumId w:val="14"/>
  </w:num>
  <w:num w:numId="9">
    <w:abstractNumId w:val="4"/>
  </w:num>
  <w:num w:numId="10">
    <w:abstractNumId w:val="9"/>
  </w:num>
  <w:num w:numId="11">
    <w:abstractNumId w:val="20"/>
  </w:num>
  <w:num w:numId="12">
    <w:abstractNumId w:val="13"/>
  </w:num>
  <w:num w:numId="13">
    <w:abstractNumId w:val="17"/>
  </w:num>
  <w:num w:numId="14">
    <w:abstractNumId w:val="21"/>
  </w:num>
  <w:num w:numId="15">
    <w:abstractNumId w:val="7"/>
  </w:num>
  <w:num w:numId="16">
    <w:abstractNumId w:val="8"/>
  </w:num>
  <w:num w:numId="17">
    <w:abstractNumId w:val="1"/>
  </w:num>
  <w:num w:numId="18">
    <w:abstractNumId w:val="12"/>
  </w:num>
  <w:num w:numId="19">
    <w:abstractNumId w:val="23"/>
  </w:num>
  <w:num w:numId="20">
    <w:abstractNumId w:val="18"/>
  </w:num>
  <w:num w:numId="21">
    <w:abstractNumId w:val="0"/>
  </w:num>
  <w:num w:numId="22">
    <w:abstractNumId w:val="11"/>
  </w:num>
  <w:num w:numId="23">
    <w:abstractNumId w:val="3"/>
  </w:num>
  <w:num w:numId="24">
    <w:abstractNumId w:val="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62">
    <w:name w:val="标题 #6 (2)_"/>
    <w:basedOn w:val="DefaultParagraphFont"/>
    <w:link w:val="620"/>
    <w:rPr>
      <w:rFonts w:ascii="SimSun" w:eastAsia="SimSun" w:hAnsi="SimSun" w:cs="SimSun"/>
      <w:b w:val="0"/>
      <w:bCs w:val="0"/>
      <w:i w:val="0"/>
      <w:iCs w:val="0"/>
      <w:smallCaps w:val="0"/>
      <w:strike w:val="0"/>
      <w:sz w:val="34"/>
      <w:szCs w:val="34"/>
      <w:u w:val="none"/>
      <w:shd w:val="clear" w:color="auto" w:fill="auto"/>
    </w:rPr>
  </w:style>
  <w:style w:type="character" w:customStyle="1" w:styleId="2">
    <w:name w:val="图片标题 (2)_"/>
    <w:basedOn w:val="DefaultParagraphFont"/>
    <w:link w:val="21"/>
    <w:rPr>
      <w:rFonts w:ascii="SimHei" w:eastAsia="SimHei" w:hAnsi="SimHei" w:cs="SimHei"/>
      <w:b w:val="0"/>
      <w:bCs w:val="0"/>
      <w:i w:val="0"/>
      <w:iCs w:val="0"/>
      <w:smallCaps w:val="0"/>
      <w:strike w:val="0"/>
      <w:sz w:val="28"/>
      <w:szCs w:val="28"/>
      <w:u w:val="none"/>
      <w:shd w:val="clear" w:color="auto" w:fill="auto"/>
    </w:rPr>
  </w:style>
  <w:style w:type="character" w:customStyle="1" w:styleId="a">
    <w:name w:val="图片标题_"/>
    <w:basedOn w:val="DefaultParagraphFont"/>
    <w:link w:val="a3"/>
    <w:rPr>
      <w:rFonts w:ascii="SimSun" w:eastAsia="SimSun" w:hAnsi="SimSun" w:cs="SimSun"/>
      <w:b w:val="0"/>
      <w:bCs w:val="0"/>
      <w:i w:val="0"/>
      <w:iCs w:val="0"/>
      <w:smallCaps w:val="0"/>
      <w:strike w:val="0"/>
      <w:sz w:val="32"/>
      <w:szCs w:val="32"/>
      <w:u w:val="none"/>
      <w:shd w:val="clear" w:color="auto" w:fill="auto"/>
    </w:rPr>
  </w:style>
  <w:style w:type="character" w:customStyle="1" w:styleId="a0">
    <w:name w:val="其他_"/>
    <w:basedOn w:val="DefaultParagraphFont"/>
    <w:link w:val="a4"/>
    <w:rPr>
      <w:rFonts w:ascii="SimSun" w:eastAsia="SimSun" w:hAnsi="SimSun" w:cs="SimSun"/>
      <w:b w:val="0"/>
      <w:bCs w:val="0"/>
      <w:i w:val="0"/>
      <w:iCs w:val="0"/>
      <w:smallCaps w:val="0"/>
      <w:strike w:val="0"/>
      <w:sz w:val="32"/>
      <w:szCs w:val="32"/>
      <w:u w:val="none"/>
      <w:shd w:val="clear" w:color="auto" w:fill="auto"/>
    </w:rPr>
  </w:style>
  <w:style w:type="character" w:customStyle="1" w:styleId="a1">
    <w:name w:val="正文文本_"/>
    <w:basedOn w:val="DefaultParagraphFont"/>
    <w:link w:val="a5"/>
    <w:rPr>
      <w:rFonts w:ascii="SimSun" w:eastAsia="SimSun" w:hAnsi="SimSun" w:cs="SimSun"/>
      <w:b w:val="0"/>
      <w:bCs w:val="0"/>
      <w:i w:val="0"/>
      <w:iCs w:val="0"/>
      <w:smallCaps w:val="0"/>
      <w:strike w:val="0"/>
      <w:sz w:val="32"/>
      <w:szCs w:val="32"/>
      <w:u w:val="none"/>
      <w:shd w:val="clear" w:color="auto" w:fill="auto"/>
    </w:rPr>
  </w:style>
  <w:style w:type="character" w:customStyle="1" w:styleId="3">
    <w:name w:val="标题 #3_"/>
    <w:basedOn w:val="DefaultParagraphFont"/>
    <w:link w:val="30"/>
    <w:rPr>
      <w:rFonts w:ascii="Arial Unicode MS" w:eastAsia="Arial Unicode MS" w:hAnsi="Arial Unicode MS" w:cs="Arial Unicode MS"/>
      <w:b w:val="0"/>
      <w:bCs w:val="0"/>
      <w:i w:val="0"/>
      <w:iCs w:val="0"/>
      <w:smallCaps w:val="0"/>
      <w:strike w:val="0"/>
      <w:color w:val="616161"/>
      <w:w w:val="80"/>
      <w:sz w:val="52"/>
      <w:szCs w:val="52"/>
      <w:u w:val="none"/>
      <w:shd w:val="clear" w:color="auto" w:fill="auto"/>
    </w:rPr>
  </w:style>
  <w:style w:type="character" w:customStyle="1" w:styleId="1">
    <w:name w:val="标题 #1_"/>
    <w:basedOn w:val="DefaultParagraphFont"/>
    <w:link w:val="10"/>
    <w:rPr>
      <w:rFonts w:ascii="Times New Roman" w:eastAsia="Times New Roman" w:hAnsi="Times New Roman" w:cs="Times New Roman"/>
      <w:b w:val="0"/>
      <w:bCs w:val="0"/>
      <w:i w:val="0"/>
      <w:iCs w:val="0"/>
      <w:smallCaps w:val="0"/>
      <w:strike w:val="0"/>
      <w:sz w:val="64"/>
      <w:szCs w:val="64"/>
      <w:u w:val="none"/>
      <w:shd w:val="clear" w:color="auto" w:fill="auto"/>
    </w:rPr>
  </w:style>
  <w:style w:type="character" w:customStyle="1" w:styleId="20">
    <w:name w:val="标题 #2_"/>
    <w:basedOn w:val="DefaultParagraphFont"/>
    <w:link w:val="22"/>
    <w:rPr>
      <w:rFonts w:ascii="SimSun" w:eastAsia="SimSun" w:hAnsi="SimSun" w:cs="SimSun"/>
      <w:b w:val="0"/>
      <w:bCs w:val="0"/>
      <w:i w:val="0"/>
      <w:iCs w:val="0"/>
      <w:smallCaps w:val="0"/>
      <w:strike w:val="0"/>
      <w:sz w:val="62"/>
      <w:szCs w:val="62"/>
      <w:u w:val="none"/>
      <w:shd w:val="clear" w:color="auto" w:fill="auto"/>
    </w:rPr>
  </w:style>
  <w:style w:type="character" w:customStyle="1" w:styleId="5">
    <w:name w:val="标题 #5_"/>
    <w:basedOn w:val="DefaultParagraphFont"/>
    <w:link w:val="50"/>
    <w:rPr>
      <w:b w:val="0"/>
      <w:bCs w:val="0"/>
      <w:i w:val="0"/>
      <w:iCs w:val="0"/>
      <w:smallCaps w:val="0"/>
      <w:strike w:val="0"/>
      <w:sz w:val="42"/>
      <w:szCs w:val="42"/>
      <w:u w:val="none"/>
      <w:shd w:val="clear" w:color="auto" w:fill="auto"/>
    </w:rPr>
  </w:style>
  <w:style w:type="character" w:customStyle="1" w:styleId="7">
    <w:name w:val="标题 #7_"/>
    <w:basedOn w:val="DefaultParagraphFont"/>
    <w:link w:val="70"/>
    <w:rPr>
      <w:rFonts w:ascii="SimSun" w:eastAsia="SimSun" w:hAnsi="SimSun" w:cs="SimSun"/>
      <w:b/>
      <w:bCs/>
      <w:i w:val="0"/>
      <w:iCs w:val="0"/>
      <w:smallCaps w:val="0"/>
      <w:strike w:val="0"/>
      <w:color w:val="FF0000"/>
      <w:sz w:val="32"/>
      <w:szCs w:val="32"/>
      <w:u w:val="none"/>
      <w:shd w:val="clear" w:color="auto" w:fill="auto"/>
    </w:rPr>
  </w:style>
  <w:style w:type="character" w:customStyle="1" w:styleId="4">
    <w:name w:val="标题 #4_"/>
    <w:basedOn w:val="DefaultParagraphFont"/>
    <w:link w:val="40"/>
    <w:rPr>
      <w:rFonts w:ascii="Times New Roman" w:eastAsia="Times New Roman" w:hAnsi="Times New Roman" w:cs="Times New Roman"/>
      <w:b w:val="0"/>
      <w:bCs w:val="0"/>
      <w:i w:val="0"/>
      <w:iCs w:val="0"/>
      <w:smallCaps w:val="0"/>
      <w:strike w:val="0"/>
      <w:color w:val="616161"/>
      <w:sz w:val="46"/>
      <w:szCs w:val="46"/>
      <w:u w:val="none"/>
      <w:shd w:val="clear" w:color="auto" w:fill="auto"/>
    </w:rPr>
  </w:style>
  <w:style w:type="character" w:customStyle="1" w:styleId="6">
    <w:name w:val="标题 #6_"/>
    <w:basedOn w:val="DefaultParagraphFont"/>
    <w:link w:val="60"/>
    <w:rPr>
      <w:rFonts w:ascii="Arial Unicode MS" w:eastAsia="Arial Unicode MS" w:hAnsi="Arial Unicode MS" w:cs="Arial Unicode MS"/>
      <w:b w:val="0"/>
      <w:bCs w:val="0"/>
      <w:i w:val="0"/>
      <w:iCs w:val="0"/>
      <w:smallCaps w:val="0"/>
      <w:strike w:val="0"/>
      <w:color w:val="747474"/>
      <w:sz w:val="36"/>
      <w:szCs w:val="36"/>
      <w:u w:val="none"/>
      <w:shd w:val="clear" w:color="auto" w:fill="auto"/>
    </w:rPr>
  </w:style>
  <w:style w:type="character" w:customStyle="1" w:styleId="a2">
    <w:name w:val="表格标题_"/>
    <w:basedOn w:val="DefaultParagraphFont"/>
    <w:link w:val="a6"/>
    <w:rPr>
      <w:rFonts w:ascii="SimHei" w:eastAsia="SimHei" w:hAnsi="SimHei" w:cs="SimHei"/>
      <w:b w:val="0"/>
      <w:bCs w:val="0"/>
      <w:i w:val="0"/>
      <w:iCs w:val="0"/>
      <w:smallCaps w:val="0"/>
      <w:strike w:val="0"/>
      <w:color w:val="949494"/>
      <w:sz w:val="26"/>
      <w:szCs w:val="26"/>
      <w:u w:val="none"/>
      <w:shd w:val="clear" w:color="auto" w:fill="auto"/>
    </w:rPr>
  </w:style>
  <w:style w:type="paragraph" w:customStyle="1" w:styleId="620">
    <w:name w:val="标题 #6 (2)"/>
    <w:basedOn w:val="Normal"/>
    <w:link w:val="62"/>
    <w:pPr>
      <w:widowControl w:val="0"/>
      <w:shd w:val="clear" w:color="auto" w:fill="auto"/>
      <w:jc w:val="center"/>
      <w:outlineLvl w:val="5"/>
    </w:pPr>
    <w:rPr>
      <w:rFonts w:ascii="SimSun" w:eastAsia="SimSun" w:hAnsi="SimSun" w:cs="SimSun"/>
      <w:b w:val="0"/>
      <w:bCs w:val="0"/>
      <w:i w:val="0"/>
      <w:iCs w:val="0"/>
      <w:smallCaps w:val="0"/>
      <w:strike w:val="0"/>
      <w:sz w:val="34"/>
      <w:szCs w:val="34"/>
      <w:u w:val="none"/>
      <w:shd w:val="clear" w:color="auto" w:fill="auto"/>
    </w:rPr>
  </w:style>
  <w:style w:type="paragraph" w:customStyle="1" w:styleId="21">
    <w:name w:val="图片标题 (2)"/>
    <w:basedOn w:val="Normal"/>
    <w:link w:val="2"/>
    <w:pPr>
      <w:widowControl w:val="0"/>
      <w:shd w:val="clear" w:color="auto" w:fill="auto"/>
      <w:jc w:val="center"/>
    </w:pPr>
    <w:rPr>
      <w:rFonts w:ascii="SimHei" w:eastAsia="SimHei" w:hAnsi="SimHei" w:cs="SimHei"/>
      <w:b w:val="0"/>
      <w:bCs w:val="0"/>
      <w:i w:val="0"/>
      <w:iCs w:val="0"/>
      <w:smallCaps w:val="0"/>
      <w:strike w:val="0"/>
      <w:sz w:val="28"/>
      <w:szCs w:val="28"/>
      <w:u w:val="none"/>
      <w:shd w:val="clear" w:color="auto" w:fill="auto"/>
    </w:rPr>
  </w:style>
  <w:style w:type="paragraph" w:customStyle="1" w:styleId="a3">
    <w:name w:val="图片标题"/>
    <w:basedOn w:val="Normal"/>
    <w:link w:val="a"/>
    <w:pPr>
      <w:widowControl w:val="0"/>
      <w:shd w:val="clear" w:color="auto" w:fill="auto"/>
    </w:pPr>
    <w:rPr>
      <w:rFonts w:ascii="SimSun" w:eastAsia="SimSun" w:hAnsi="SimSun" w:cs="SimSun"/>
      <w:b w:val="0"/>
      <w:bCs w:val="0"/>
      <w:i w:val="0"/>
      <w:iCs w:val="0"/>
      <w:smallCaps w:val="0"/>
      <w:strike w:val="0"/>
      <w:sz w:val="32"/>
      <w:szCs w:val="32"/>
      <w:u w:val="none"/>
      <w:shd w:val="clear" w:color="auto" w:fill="auto"/>
    </w:rPr>
  </w:style>
  <w:style w:type="paragraph" w:customStyle="1" w:styleId="a4">
    <w:name w:val="其他"/>
    <w:basedOn w:val="Normal"/>
    <w:link w:val="a0"/>
    <w:pPr>
      <w:widowControl w:val="0"/>
      <w:shd w:val="clear" w:color="auto" w:fill="auto"/>
      <w:spacing w:line="269" w:lineRule="auto"/>
    </w:pPr>
    <w:rPr>
      <w:rFonts w:ascii="SimSun" w:eastAsia="SimSun" w:hAnsi="SimSun" w:cs="SimSun"/>
      <w:b w:val="0"/>
      <w:bCs w:val="0"/>
      <w:i w:val="0"/>
      <w:iCs w:val="0"/>
      <w:smallCaps w:val="0"/>
      <w:strike w:val="0"/>
      <w:sz w:val="32"/>
      <w:szCs w:val="32"/>
      <w:u w:val="none"/>
      <w:shd w:val="clear" w:color="auto" w:fill="auto"/>
    </w:rPr>
  </w:style>
  <w:style w:type="paragraph" w:customStyle="1" w:styleId="a5">
    <w:name w:val="正文文本"/>
    <w:basedOn w:val="Normal"/>
    <w:link w:val="a1"/>
    <w:pPr>
      <w:widowControl w:val="0"/>
      <w:shd w:val="clear" w:color="auto" w:fill="auto"/>
      <w:spacing w:line="269" w:lineRule="auto"/>
    </w:pPr>
    <w:rPr>
      <w:rFonts w:ascii="SimSun" w:eastAsia="SimSun" w:hAnsi="SimSun" w:cs="SimSun"/>
      <w:b w:val="0"/>
      <w:bCs w:val="0"/>
      <w:i w:val="0"/>
      <w:iCs w:val="0"/>
      <w:smallCaps w:val="0"/>
      <w:strike w:val="0"/>
      <w:sz w:val="32"/>
      <w:szCs w:val="32"/>
      <w:u w:val="none"/>
      <w:shd w:val="clear" w:color="auto" w:fill="auto"/>
    </w:rPr>
  </w:style>
  <w:style w:type="paragraph" w:customStyle="1" w:styleId="30">
    <w:name w:val="标题 #3"/>
    <w:basedOn w:val="Normal"/>
    <w:link w:val="3"/>
    <w:pPr>
      <w:widowControl w:val="0"/>
      <w:shd w:val="clear" w:color="auto" w:fill="auto"/>
      <w:spacing w:after="30"/>
      <w:outlineLvl w:val="2"/>
    </w:pPr>
    <w:rPr>
      <w:rFonts w:ascii="Arial Unicode MS" w:eastAsia="Arial Unicode MS" w:hAnsi="Arial Unicode MS" w:cs="Arial Unicode MS"/>
      <w:b w:val="0"/>
      <w:bCs w:val="0"/>
      <w:i w:val="0"/>
      <w:iCs w:val="0"/>
      <w:smallCaps w:val="0"/>
      <w:strike w:val="0"/>
      <w:color w:val="616161"/>
      <w:w w:val="80"/>
      <w:sz w:val="52"/>
      <w:szCs w:val="52"/>
      <w:u w:val="none"/>
      <w:shd w:val="clear" w:color="auto" w:fill="auto"/>
    </w:rPr>
  </w:style>
  <w:style w:type="paragraph" w:customStyle="1" w:styleId="10">
    <w:name w:val="标题 #1"/>
    <w:basedOn w:val="Normal"/>
    <w:link w:val="1"/>
    <w:pPr>
      <w:widowControl w:val="0"/>
      <w:shd w:val="clear" w:color="auto" w:fill="auto"/>
      <w:spacing w:after="40"/>
      <w:ind w:left="1550" w:firstLine="360"/>
      <w:outlineLvl w:val="0"/>
    </w:pPr>
    <w:rPr>
      <w:rFonts w:ascii="Times New Roman" w:eastAsia="Times New Roman" w:hAnsi="Times New Roman" w:cs="Times New Roman"/>
      <w:b w:val="0"/>
      <w:bCs w:val="0"/>
      <w:i w:val="0"/>
      <w:iCs w:val="0"/>
      <w:smallCaps w:val="0"/>
      <w:strike w:val="0"/>
      <w:sz w:val="64"/>
      <w:szCs w:val="64"/>
      <w:u w:val="none"/>
      <w:shd w:val="clear" w:color="auto" w:fill="auto"/>
    </w:rPr>
  </w:style>
  <w:style w:type="paragraph" w:customStyle="1" w:styleId="22">
    <w:name w:val="标题 #2"/>
    <w:basedOn w:val="Normal"/>
    <w:link w:val="20"/>
    <w:pPr>
      <w:widowControl w:val="0"/>
      <w:shd w:val="clear" w:color="auto" w:fill="auto"/>
      <w:spacing w:after="150"/>
      <w:outlineLvl w:val="1"/>
    </w:pPr>
    <w:rPr>
      <w:rFonts w:ascii="SimSun" w:eastAsia="SimSun" w:hAnsi="SimSun" w:cs="SimSun"/>
      <w:b w:val="0"/>
      <w:bCs w:val="0"/>
      <w:i w:val="0"/>
      <w:iCs w:val="0"/>
      <w:smallCaps w:val="0"/>
      <w:strike w:val="0"/>
      <w:sz w:val="62"/>
      <w:szCs w:val="62"/>
      <w:u w:val="none"/>
      <w:shd w:val="clear" w:color="auto" w:fill="auto"/>
    </w:rPr>
  </w:style>
  <w:style w:type="paragraph" w:customStyle="1" w:styleId="50">
    <w:name w:val="标题 #5"/>
    <w:basedOn w:val="Normal"/>
    <w:link w:val="5"/>
    <w:pPr>
      <w:widowControl w:val="0"/>
      <w:shd w:val="clear" w:color="auto" w:fill="auto"/>
      <w:outlineLvl w:val="4"/>
    </w:pPr>
    <w:rPr>
      <w:b w:val="0"/>
      <w:bCs w:val="0"/>
      <w:i w:val="0"/>
      <w:iCs w:val="0"/>
      <w:smallCaps w:val="0"/>
      <w:strike w:val="0"/>
      <w:sz w:val="42"/>
      <w:szCs w:val="42"/>
      <w:u w:val="none"/>
      <w:shd w:val="clear" w:color="auto" w:fill="auto"/>
    </w:rPr>
  </w:style>
  <w:style w:type="paragraph" w:customStyle="1" w:styleId="70">
    <w:name w:val="标题 #7"/>
    <w:basedOn w:val="Normal"/>
    <w:link w:val="7"/>
    <w:pPr>
      <w:widowControl w:val="0"/>
      <w:shd w:val="clear" w:color="auto" w:fill="auto"/>
      <w:spacing w:line="407" w:lineRule="exact"/>
      <w:outlineLvl w:val="6"/>
    </w:pPr>
    <w:rPr>
      <w:rFonts w:ascii="SimSun" w:eastAsia="SimSun" w:hAnsi="SimSun" w:cs="SimSun"/>
      <w:b/>
      <w:bCs/>
      <w:i w:val="0"/>
      <w:iCs w:val="0"/>
      <w:smallCaps w:val="0"/>
      <w:strike w:val="0"/>
      <w:color w:val="FF0000"/>
      <w:sz w:val="32"/>
      <w:szCs w:val="32"/>
      <w:u w:val="none"/>
      <w:shd w:val="clear" w:color="auto" w:fill="auto"/>
    </w:rPr>
  </w:style>
  <w:style w:type="paragraph" w:customStyle="1" w:styleId="40">
    <w:name w:val="标题 #4"/>
    <w:basedOn w:val="Normal"/>
    <w:link w:val="4"/>
    <w:pPr>
      <w:widowControl w:val="0"/>
      <w:shd w:val="clear" w:color="auto" w:fill="auto"/>
      <w:spacing w:after="40"/>
      <w:outlineLvl w:val="3"/>
    </w:pPr>
    <w:rPr>
      <w:rFonts w:ascii="Times New Roman" w:eastAsia="Times New Roman" w:hAnsi="Times New Roman" w:cs="Times New Roman"/>
      <w:b w:val="0"/>
      <w:bCs w:val="0"/>
      <w:i w:val="0"/>
      <w:iCs w:val="0"/>
      <w:smallCaps w:val="0"/>
      <w:strike w:val="0"/>
      <w:color w:val="616161"/>
      <w:sz w:val="46"/>
      <w:szCs w:val="46"/>
      <w:u w:val="none"/>
      <w:shd w:val="clear" w:color="auto" w:fill="auto"/>
    </w:rPr>
  </w:style>
  <w:style w:type="paragraph" w:customStyle="1" w:styleId="60">
    <w:name w:val="标题 #6"/>
    <w:basedOn w:val="Normal"/>
    <w:link w:val="6"/>
    <w:pPr>
      <w:widowControl w:val="0"/>
      <w:shd w:val="clear" w:color="auto" w:fill="auto"/>
      <w:ind w:left="880"/>
      <w:outlineLvl w:val="5"/>
    </w:pPr>
    <w:rPr>
      <w:rFonts w:ascii="Arial Unicode MS" w:eastAsia="Arial Unicode MS" w:hAnsi="Arial Unicode MS" w:cs="Arial Unicode MS"/>
      <w:b w:val="0"/>
      <w:bCs w:val="0"/>
      <w:i w:val="0"/>
      <w:iCs w:val="0"/>
      <w:smallCaps w:val="0"/>
      <w:strike w:val="0"/>
      <w:color w:val="747474"/>
      <w:sz w:val="36"/>
      <w:szCs w:val="36"/>
      <w:u w:val="none"/>
      <w:shd w:val="clear" w:color="auto" w:fill="auto"/>
    </w:rPr>
  </w:style>
  <w:style w:type="paragraph" w:customStyle="1" w:styleId="a6">
    <w:name w:val="表格标题"/>
    <w:basedOn w:val="Normal"/>
    <w:link w:val="a2"/>
    <w:pPr>
      <w:widowControl w:val="0"/>
      <w:shd w:val="clear" w:color="auto" w:fill="auto"/>
    </w:pPr>
    <w:rPr>
      <w:rFonts w:ascii="SimHei" w:eastAsia="SimHei" w:hAnsi="SimHei" w:cs="SimHei"/>
      <w:b w:val="0"/>
      <w:bCs w:val="0"/>
      <w:i w:val="0"/>
      <w:iCs w:val="0"/>
      <w:smallCaps w:val="0"/>
      <w:strike w:val="0"/>
      <w:color w:val="949494"/>
      <w:sz w:val="26"/>
      <w:szCs w:val="26"/>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hyperlink" Target="https://d.book118.com/435341144343011041"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