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汽车空调器产品项目规划设计纲要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353" w:history="1">
        <w:r>
          <w:rPr>
            <w:rFonts w:ascii="仿宋" w:eastAsia="仿宋" w:hAnsi="仿宋" w:cs="仿宋" w:hint="eastAsia"/>
            <w:lang w:eastAsia="zh-CN"/>
          </w:rPr>
          <w:t>序言</w:t>
        </w:r>
        <w:r>
          <w:tab/>
        </w:r>
        <w:r>
          <w:fldChar w:fldCharType="begin"/>
        </w:r>
        <w:r>
          <w:instrText xml:space="preserve"> PAGEREF _Toc2353 \h </w:instrText>
        </w:r>
        <w:r>
          <w:fldChar w:fldCharType="separate"/>
        </w:r>
        <w:r>
          <w:t>3</w:t>
        </w:r>
        <w:r>
          <w:fldChar w:fldCharType="end"/>
        </w:r>
      </w:hyperlink>
    </w:p>
    <w:p>
      <w:pPr>
        <w:pStyle w:val="TOC1"/>
        <w:tabs>
          <w:tab w:val="right" w:leader="dot" w:pos="8306"/>
        </w:tabs>
      </w:pPr>
      <w:hyperlink w:anchor="_Toc12187" w:history="1">
        <w:r>
          <w:rPr>
            <w:rFonts w:ascii="仿宋" w:eastAsia="仿宋" w:hAnsi="仿宋" w:cs="仿宋" w:hint="eastAsia"/>
            <w:lang w:eastAsia="zh-CN"/>
          </w:rPr>
          <w:t>一、汽车空调器产品项目建设单位说明</w:t>
        </w:r>
        <w:r>
          <w:tab/>
        </w:r>
        <w:r>
          <w:fldChar w:fldCharType="begin"/>
        </w:r>
        <w:r>
          <w:instrText xml:space="preserve"> PAGEREF _Toc12187 \h </w:instrText>
        </w:r>
        <w:r>
          <w:fldChar w:fldCharType="separate"/>
        </w:r>
        <w:r>
          <w:t>3</w:t>
        </w:r>
        <w:r>
          <w:fldChar w:fldCharType="end"/>
        </w:r>
      </w:hyperlink>
    </w:p>
    <w:p>
      <w:pPr>
        <w:pStyle w:val="TOC2"/>
        <w:tabs>
          <w:tab w:val="right" w:leader="dot" w:pos="8306"/>
        </w:tabs>
      </w:pPr>
      <w:hyperlink w:anchor="_Toc767" w:history="1">
        <w:r>
          <w:rPr>
            <w:rFonts w:ascii="仿宋" w:eastAsia="仿宋" w:hAnsi="仿宋" w:cs="仿宋" w:hint="eastAsia"/>
            <w:lang w:eastAsia="zh-CN"/>
          </w:rPr>
          <w:t>(一)、汽车空调器产品项目承办单位基本情况</w:t>
        </w:r>
        <w:r>
          <w:tab/>
        </w:r>
        <w:r>
          <w:fldChar w:fldCharType="begin"/>
        </w:r>
        <w:r>
          <w:instrText xml:space="preserve"> PAGEREF _Toc767 \h </w:instrText>
        </w:r>
        <w:r>
          <w:fldChar w:fldCharType="separate"/>
        </w:r>
        <w:r>
          <w:t>3</w:t>
        </w:r>
        <w:r>
          <w:fldChar w:fldCharType="end"/>
        </w:r>
      </w:hyperlink>
    </w:p>
    <w:p>
      <w:pPr>
        <w:pStyle w:val="TOC2"/>
        <w:tabs>
          <w:tab w:val="right" w:leader="dot" w:pos="8306"/>
        </w:tabs>
      </w:pPr>
      <w:hyperlink w:anchor="_Toc3551" w:history="1">
        <w:r>
          <w:rPr>
            <w:rFonts w:ascii="仿宋" w:eastAsia="仿宋" w:hAnsi="仿宋" w:cs="仿宋" w:hint="eastAsia"/>
            <w:lang w:eastAsia="zh-CN"/>
          </w:rPr>
          <w:t>(二)、公司经济效益分析</w:t>
        </w:r>
        <w:r>
          <w:tab/>
        </w:r>
        <w:r>
          <w:fldChar w:fldCharType="begin"/>
        </w:r>
        <w:r>
          <w:instrText xml:space="preserve"> PAGEREF _Toc3551 \h </w:instrText>
        </w:r>
        <w:r>
          <w:fldChar w:fldCharType="separate"/>
        </w:r>
        <w:r>
          <w:t>4</w:t>
        </w:r>
        <w:r>
          <w:fldChar w:fldCharType="end"/>
        </w:r>
      </w:hyperlink>
    </w:p>
    <w:p>
      <w:pPr>
        <w:pStyle w:val="TOC1"/>
        <w:tabs>
          <w:tab w:val="right" w:leader="dot" w:pos="8306"/>
        </w:tabs>
      </w:pPr>
      <w:hyperlink w:anchor="_Toc4940" w:history="1">
        <w:r>
          <w:rPr>
            <w:rFonts w:ascii="仿宋" w:eastAsia="仿宋" w:hAnsi="仿宋" w:cs="仿宋" w:hint="eastAsia"/>
            <w:lang w:eastAsia="zh-CN"/>
          </w:rPr>
          <w:t>二、汽车空调器产品项目选址可行性分析</w:t>
        </w:r>
        <w:r>
          <w:tab/>
        </w:r>
        <w:r>
          <w:fldChar w:fldCharType="begin"/>
        </w:r>
        <w:r>
          <w:instrText xml:space="preserve"> PAGEREF _Toc4940 \h </w:instrText>
        </w:r>
        <w:r>
          <w:fldChar w:fldCharType="separate"/>
        </w:r>
        <w:r>
          <w:t>5</w:t>
        </w:r>
        <w:r>
          <w:fldChar w:fldCharType="end"/>
        </w:r>
      </w:hyperlink>
    </w:p>
    <w:p>
      <w:pPr>
        <w:pStyle w:val="TOC2"/>
        <w:tabs>
          <w:tab w:val="right" w:leader="dot" w:pos="8306"/>
        </w:tabs>
      </w:pPr>
      <w:hyperlink w:anchor="_Toc12620" w:history="1">
        <w:r>
          <w:rPr>
            <w:rFonts w:ascii="仿宋" w:eastAsia="仿宋" w:hAnsi="仿宋" w:cs="仿宋" w:hint="eastAsia"/>
            <w:lang w:eastAsia="zh-CN"/>
          </w:rPr>
          <w:t>(一)、汽车空调器产品项目选址</w:t>
        </w:r>
        <w:r>
          <w:tab/>
        </w:r>
        <w:r>
          <w:fldChar w:fldCharType="begin"/>
        </w:r>
        <w:r>
          <w:instrText xml:space="preserve"> PAGEREF _Toc12620 \h </w:instrText>
        </w:r>
        <w:r>
          <w:fldChar w:fldCharType="separate"/>
        </w:r>
        <w:r>
          <w:t>5</w:t>
        </w:r>
        <w:r>
          <w:fldChar w:fldCharType="end"/>
        </w:r>
      </w:hyperlink>
    </w:p>
    <w:p>
      <w:pPr>
        <w:pStyle w:val="TOC2"/>
        <w:tabs>
          <w:tab w:val="right" w:leader="dot" w:pos="8306"/>
        </w:tabs>
      </w:pPr>
      <w:hyperlink w:anchor="_Toc11044" w:history="1">
        <w:r>
          <w:rPr>
            <w:rFonts w:ascii="仿宋" w:eastAsia="仿宋" w:hAnsi="仿宋" w:cs="仿宋" w:hint="eastAsia"/>
            <w:lang w:eastAsia="zh-CN"/>
          </w:rPr>
          <w:t>(二)、用地控制指标</w:t>
        </w:r>
        <w:r>
          <w:tab/>
        </w:r>
        <w:r>
          <w:fldChar w:fldCharType="begin"/>
        </w:r>
        <w:r>
          <w:instrText xml:space="preserve"> PAGEREF _Toc11044 \h </w:instrText>
        </w:r>
        <w:r>
          <w:fldChar w:fldCharType="separate"/>
        </w:r>
        <w:r>
          <w:t>5</w:t>
        </w:r>
        <w:r>
          <w:fldChar w:fldCharType="end"/>
        </w:r>
      </w:hyperlink>
    </w:p>
    <w:p>
      <w:pPr>
        <w:pStyle w:val="TOC2"/>
        <w:tabs>
          <w:tab w:val="right" w:leader="dot" w:pos="8306"/>
        </w:tabs>
      </w:pPr>
      <w:hyperlink w:anchor="_Toc26116" w:history="1">
        <w:r>
          <w:rPr>
            <w:rFonts w:ascii="仿宋" w:eastAsia="仿宋" w:hAnsi="仿宋" w:cs="仿宋" w:hint="eastAsia"/>
            <w:lang w:eastAsia="zh-CN"/>
          </w:rPr>
          <w:t>(三)、节约用地措施</w:t>
        </w:r>
        <w:r>
          <w:tab/>
        </w:r>
        <w:r>
          <w:fldChar w:fldCharType="begin"/>
        </w:r>
        <w:r>
          <w:instrText xml:space="preserve"> PAGEREF _Toc26116 \h </w:instrText>
        </w:r>
        <w:r>
          <w:fldChar w:fldCharType="separate"/>
        </w:r>
        <w:r>
          <w:t>7</w:t>
        </w:r>
        <w:r>
          <w:fldChar w:fldCharType="end"/>
        </w:r>
      </w:hyperlink>
    </w:p>
    <w:p>
      <w:pPr>
        <w:pStyle w:val="TOC2"/>
        <w:tabs>
          <w:tab w:val="right" w:leader="dot" w:pos="8306"/>
        </w:tabs>
      </w:pPr>
      <w:hyperlink w:anchor="_Toc4188" w:history="1">
        <w:r>
          <w:rPr>
            <w:rFonts w:ascii="仿宋" w:eastAsia="仿宋" w:hAnsi="仿宋" w:cs="仿宋" w:hint="eastAsia"/>
            <w:lang w:eastAsia="zh-CN"/>
          </w:rPr>
          <w:t>(四)、总图布置方案</w:t>
        </w:r>
        <w:r>
          <w:tab/>
        </w:r>
        <w:r>
          <w:fldChar w:fldCharType="begin"/>
        </w:r>
        <w:r>
          <w:instrText xml:space="preserve"> PAGEREF _Toc4188 \h </w:instrText>
        </w:r>
        <w:r>
          <w:fldChar w:fldCharType="separate"/>
        </w:r>
        <w:r>
          <w:t>8</w:t>
        </w:r>
        <w:r>
          <w:fldChar w:fldCharType="end"/>
        </w:r>
      </w:hyperlink>
    </w:p>
    <w:p>
      <w:pPr>
        <w:pStyle w:val="TOC2"/>
        <w:tabs>
          <w:tab w:val="right" w:leader="dot" w:pos="8306"/>
        </w:tabs>
      </w:pPr>
      <w:hyperlink w:anchor="_Toc17367" w:history="1">
        <w:r>
          <w:rPr>
            <w:rFonts w:ascii="仿宋" w:eastAsia="仿宋" w:hAnsi="仿宋" w:cs="仿宋" w:hint="eastAsia"/>
            <w:lang w:eastAsia="zh-CN"/>
          </w:rPr>
          <w:t>(五)、选址综合评价</w:t>
        </w:r>
        <w:r>
          <w:tab/>
        </w:r>
        <w:r>
          <w:fldChar w:fldCharType="begin"/>
        </w:r>
        <w:r>
          <w:instrText xml:space="preserve"> PAGEREF _Toc17367 \h </w:instrText>
        </w:r>
        <w:r>
          <w:fldChar w:fldCharType="separate"/>
        </w:r>
        <w:r>
          <w:t>9</w:t>
        </w:r>
        <w:r>
          <w:fldChar w:fldCharType="end"/>
        </w:r>
      </w:hyperlink>
    </w:p>
    <w:p>
      <w:pPr>
        <w:pStyle w:val="TOC1"/>
        <w:tabs>
          <w:tab w:val="right" w:leader="dot" w:pos="8306"/>
        </w:tabs>
      </w:pPr>
      <w:hyperlink w:anchor="_Toc1937" w:history="1">
        <w:r>
          <w:rPr>
            <w:rFonts w:ascii="仿宋" w:eastAsia="仿宋" w:hAnsi="仿宋" w:cs="仿宋" w:hint="eastAsia"/>
            <w:lang w:eastAsia="zh-CN"/>
          </w:rPr>
          <w:t>三、汽车空调器产品项目建设背景及必要性分析</w:t>
        </w:r>
        <w:r>
          <w:tab/>
        </w:r>
        <w:r>
          <w:fldChar w:fldCharType="begin"/>
        </w:r>
        <w:r>
          <w:instrText xml:space="preserve"> PAGEREF _Toc1937 \h </w:instrText>
        </w:r>
        <w:r>
          <w:fldChar w:fldCharType="separate"/>
        </w:r>
        <w:r>
          <w:t>10</w:t>
        </w:r>
        <w:r>
          <w:fldChar w:fldCharType="end"/>
        </w:r>
      </w:hyperlink>
    </w:p>
    <w:p>
      <w:pPr>
        <w:pStyle w:val="TOC2"/>
        <w:tabs>
          <w:tab w:val="right" w:leader="dot" w:pos="8306"/>
        </w:tabs>
      </w:pPr>
      <w:hyperlink w:anchor="_Toc212" w:history="1">
        <w:r>
          <w:rPr>
            <w:rFonts w:ascii="仿宋" w:eastAsia="仿宋" w:hAnsi="仿宋" w:cs="仿宋" w:hint="eastAsia"/>
            <w:lang w:eastAsia="zh-CN"/>
          </w:rPr>
          <w:t>(一)、汽车空调器产品项目背景分析</w:t>
        </w:r>
        <w:r>
          <w:tab/>
        </w:r>
        <w:r>
          <w:fldChar w:fldCharType="begin"/>
        </w:r>
        <w:r>
          <w:instrText xml:space="preserve"> PAGEREF _Toc212 \h </w:instrText>
        </w:r>
        <w:r>
          <w:fldChar w:fldCharType="separate"/>
        </w:r>
        <w:r>
          <w:t>10</w:t>
        </w:r>
        <w:r>
          <w:fldChar w:fldCharType="end"/>
        </w:r>
      </w:hyperlink>
    </w:p>
    <w:p>
      <w:pPr>
        <w:pStyle w:val="TOC2"/>
        <w:tabs>
          <w:tab w:val="right" w:leader="dot" w:pos="8306"/>
        </w:tabs>
      </w:pPr>
      <w:hyperlink w:anchor="_Toc27373" w:history="1">
        <w:r>
          <w:rPr>
            <w:rFonts w:ascii="仿宋" w:eastAsia="仿宋" w:hAnsi="仿宋" w:cs="仿宋" w:hint="eastAsia"/>
            <w:lang w:eastAsia="zh-CN"/>
          </w:rPr>
          <w:t>(二)、汽车空调器产品项目建设必要性分析</w:t>
        </w:r>
        <w:r>
          <w:tab/>
        </w:r>
        <w:r>
          <w:fldChar w:fldCharType="begin"/>
        </w:r>
        <w:r>
          <w:instrText xml:space="preserve"> PAGEREF _Toc27373 \h </w:instrText>
        </w:r>
        <w:r>
          <w:fldChar w:fldCharType="separate"/>
        </w:r>
        <w:r>
          <w:t>12</w:t>
        </w:r>
        <w:r>
          <w:fldChar w:fldCharType="end"/>
        </w:r>
      </w:hyperlink>
    </w:p>
    <w:p>
      <w:pPr>
        <w:pStyle w:val="TOC1"/>
        <w:tabs>
          <w:tab w:val="right" w:leader="dot" w:pos="8306"/>
        </w:tabs>
      </w:pPr>
      <w:hyperlink w:anchor="_Toc359" w:history="1">
        <w:r>
          <w:rPr>
            <w:rFonts w:ascii="仿宋" w:eastAsia="仿宋" w:hAnsi="仿宋" w:cs="仿宋" w:hint="eastAsia"/>
            <w:lang w:eastAsia="zh-CN"/>
          </w:rPr>
          <w:t>四、产品规划分析</w:t>
        </w:r>
        <w:r>
          <w:tab/>
        </w:r>
        <w:r>
          <w:fldChar w:fldCharType="begin"/>
        </w:r>
        <w:r>
          <w:instrText xml:space="preserve"> PAGEREF _Toc359 \h </w:instrText>
        </w:r>
        <w:r>
          <w:fldChar w:fldCharType="separate"/>
        </w:r>
        <w:r>
          <w:t>13</w:t>
        </w:r>
        <w:r>
          <w:fldChar w:fldCharType="end"/>
        </w:r>
      </w:hyperlink>
    </w:p>
    <w:p>
      <w:pPr>
        <w:pStyle w:val="TOC2"/>
        <w:tabs>
          <w:tab w:val="right" w:leader="dot" w:pos="8306"/>
        </w:tabs>
      </w:pPr>
      <w:hyperlink w:anchor="_Toc31827" w:history="1">
        <w:r>
          <w:rPr>
            <w:rFonts w:ascii="仿宋" w:eastAsia="仿宋" w:hAnsi="仿宋" w:cs="仿宋" w:hint="eastAsia"/>
            <w:lang w:eastAsia="zh-CN"/>
          </w:rPr>
          <w:t>(一)、产品规划</w:t>
        </w:r>
        <w:r>
          <w:tab/>
        </w:r>
        <w:r>
          <w:fldChar w:fldCharType="begin"/>
        </w:r>
        <w:r>
          <w:instrText xml:space="preserve"> PAGEREF _Toc31827 \h </w:instrText>
        </w:r>
        <w:r>
          <w:fldChar w:fldCharType="separate"/>
        </w:r>
        <w:r>
          <w:t>13</w:t>
        </w:r>
        <w:r>
          <w:fldChar w:fldCharType="end"/>
        </w:r>
      </w:hyperlink>
    </w:p>
    <w:p>
      <w:pPr>
        <w:pStyle w:val="TOC2"/>
        <w:tabs>
          <w:tab w:val="right" w:leader="dot" w:pos="8306"/>
        </w:tabs>
      </w:pPr>
      <w:hyperlink w:anchor="_Toc23154" w:history="1">
        <w:r>
          <w:rPr>
            <w:rFonts w:ascii="仿宋" w:eastAsia="仿宋" w:hAnsi="仿宋" w:cs="仿宋" w:hint="eastAsia"/>
            <w:lang w:eastAsia="zh-CN"/>
          </w:rPr>
          <w:t>(二)、建设规模</w:t>
        </w:r>
        <w:r>
          <w:tab/>
        </w:r>
        <w:r>
          <w:fldChar w:fldCharType="begin"/>
        </w:r>
        <w:r>
          <w:instrText xml:space="preserve"> PAGEREF _Toc23154 \h </w:instrText>
        </w:r>
        <w:r>
          <w:fldChar w:fldCharType="separate"/>
        </w:r>
        <w:r>
          <w:t>14</w:t>
        </w:r>
        <w:r>
          <w:fldChar w:fldCharType="end"/>
        </w:r>
      </w:hyperlink>
    </w:p>
    <w:p>
      <w:pPr>
        <w:pStyle w:val="TOC1"/>
        <w:tabs>
          <w:tab w:val="right" w:leader="dot" w:pos="8306"/>
        </w:tabs>
      </w:pPr>
      <w:hyperlink w:anchor="_Toc30109" w:history="1">
        <w:r>
          <w:rPr>
            <w:rFonts w:ascii="仿宋" w:eastAsia="仿宋" w:hAnsi="仿宋" w:cs="仿宋" w:hint="eastAsia"/>
            <w:lang w:eastAsia="zh-CN"/>
          </w:rPr>
          <w:t>五、汽车空调器产品项目文档管理</w:t>
        </w:r>
        <w:r>
          <w:tab/>
        </w:r>
        <w:r>
          <w:fldChar w:fldCharType="begin"/>
        </w:r>
        <w:r>
          <w:instrText xml:space="preserve"> PAGEREF _Toc30109 \h </w:instrText>
        </w:r>
        <w:r>
          <w:fldChar w:fldCharType="separate"/>
        </w:r>
        <w:r>
          <w:t>15</w:t>
        </w:r>
        <w:r>
          <w:fldChar w:fldCharType="end"/>
        </w:r>
      </w:hyperlink>
    </w:p>
    <w:p>
      <w:pPr>
        <w:pStyle w:val="TOC2"/>
        <w:tabs>
          <w:tab w:val="right" w:leader="dot" w:pos="8306"/>
        </w:tabs>
      </w:pPr>
      <w:hyperlink w:anchor="_Toc23799" w:history="1">
        <w:r>
          <w:rPr>
            <w:rFonts w:ascii="仿宋" w:eastAsia="仿宋" w:hAnsi="仿宋" w:cs="仿宋" w:hint="eastAsia"/>
            <w:lang w:eastAsia="zh-CN"/>
          </w:rPr>
          <w:t>(一)、文档编制与审查</w:t>
        </w:r>
        <w:r>
          <w:tab/>
        </w:r>
        <w:r>
          <w:fldChar w:fldCharType="begin"/>
        </w:r>
        <w:r>
          <w:instrText xml:space="preserve"> PAGEREF _Toc23799 \h </w:instrText>
        </w:r>
        <w:r>
          <w:fldChar w:fldCharType="separate"/>
        </w:r>
        <w:r>
          <w:t>15</w:t>
        </w:r>
        <w:r>
          <w:fldChar w:fldCharType="end"/>
        </w:r>
      </w:hyperlink>
    </w:p>
    <w:p>
      <w:pPr>
        <w:pStyle w:val="TOC2"/>
        <w:tabs>
          <w:tab w:val="right" w:leader="dot" w:pos="8306"/>
        </w:tabs>
      </w:pPr>
      <w:hyperlink w:anchor="_Toc12300" w:history="1">
        <w:r>
          <w:rPr>
            <w:rFonts w:ascii="仿宋" w:eastAsia="仿宋" w:hAnsi="仿宋" w:cs="仿宋" w:hint="eastAsia"/>
            <w:lang w:eastAsia="zh-CN"/>
          </w:rPr>
          <w:t>(二)、文档发布与分发</w:t>
        </w:r>
        <w:r>
          <w:tab/>
        </w:r>
        <w:r>
          <w:fldChar w:fldCharType="begin"/>
        </w:r>
        <w:r>
          <w:instrText xml:space="preserve"> PAGEREF _Toc12300 \h </w:instrText>
        </w:r>
        <w:r>
          <w:fldChar w:fldCharType="separate"/>
        </w:r>
        <w:r>
          <w:t>17</w:t>
        </w:r>
        <w:r>
          <w:fldChar w:fldCharType="end"/>
        </w:r>
      </w:hyperlink>
    </w:p>
    <w:p>
      <w:pPr>
        <w:pStyle w:val="TOC2"/>
        <w:tabs>
          <w:tab w:val="right" w:leader="dot" w:pos="8306"/>
        </w:tabs>
      </w:pPr>
      <w:hyperlink w:anchor="_Toc16465" w:history="1">
        <w:r>
          <w:rPr>
            <w:rFonts w:ascii="仿宋" w:eastAsia="仿宋" w:hAnsi="仿宋" w:cs="仿宋" w:hint="eastAsia"/>
            <w:lang w:eastAsia="zh-CN"/>
          </w:rPr>
          <w:t>(三)、文档存档与归档</w:t>
        </w:r>
        <w:r>
          <w:tab/>
        </w:r>
        <w:r>
          <w:fldChar w:fldCharType="begin"/>
        </w:r>
        <w:r>
          <w:instrText xml:space="preserve"> PAGEREF _Toc16465 \h </w:instrText>
        </w:r>
        <w:r>
          <w:fldChar w:fldCharType="separate"/>
        </w:r>
        <w:r>
          <w:t>17</w:t>
        </w:r>
        <w:r>
          <w:fldChar w:fldCharType="end"/>
        </w:r>
      </w:hyperlink>
    </w:p>
    <w:p>
      <w:pPr>
        <w:pStyle w:val="TOC1"/>
        <w:tabs>
          <w:tab w:val="right" w:leader="dot" w:pos="8306"/>
        </w:tabs>
      </w:pPr>
      <w:hyperlink w:anchor="_Toc17450" w:history="1">
        <w:r>
          <w:rPr>
            <w:rFonts w:ascii="仿宋" w:eastAsia="仿宋" w:hAnsi="仿宋" w:cs="仿宋" w:hint="eastAsia"/>
            <w:lang w:eastAsia="zh-CN"/>
          </w:rPr>
          <w:t>六、汽车空调器产品项目可持续发展</w:t>
        </w:r>
        <w:r>
          <w:tab/>
        </w:r>
        <w:r>
          <w:fldChar w:fldCharType="begin"/>
        </w:r>
        <w:r>
          <w:instrText xml:space="preserve"> PAGEREF _Toc17450 \h </w:instrText>
        </w:r>
        <w:r>
          <w:fldChar w:fldCharType="separate"/>
        </w:r>
        <w:r>
          <w:t>19</w:t>
        </w:r>
        <w:r>
          <w:fldChar w:fldCharType="end"/>
        </w:r>
      </w:hyperlink>
    </w:p>
    <w:p>
      <w:pPr>
        <w:pStyle w:val="TOC2"/>
        <w:tabs>
          <w:tab w:val="right" w:leader="dot" w:pos="8306"/>
        </w:tabs>
      </w:pPr>
      <w:hyperlink w:anchor="_Toc26389" w:history="1">
        <w:r>
          <w:rPr>
            <w:rFonts w:ascii="仿宋" w:eastAsia="仿宋" w:hAnsi="仿宋" w:cs="仿宋" w:hint="eastAsia"/>
            <w:lang w:eastAsia="zh-CN"/>
          </w:rPr>
          <w:t>(一)、可持续战略与实践</w:t>
        </w:r>
        <w:r>
          <w:tab/>
        </w:r>
        <w:r>
          <w:fldChar w:fldCharType="begin"/>
        </w:r>
        <w:r>
          <w:instrText xml:space="preserve"> PAGEREF _Toc26389 \h </w:instrText>
        </w:r>
        <w:r>
          <w:fldChar w:fldCharType="separate"/>
        </w:r>
        <w:r>
          <w:t>19</w:t>
        </w:r>
        <w:r>
          <w:fldChar w:fldCharType="end"/>
        </w:r>
      </w:hyperlink>
    </w:p>
    <w:p>
      <w:pPr>
        <w:pStyle w:val="TOC2"/>
        <w:tabs>
          <w:tab w:val="right" w:leader="dot" w:pos="8306"/>
        </w:tabs>
      </w:pPr>
      <w:hyperlink w:anchor="_Toc19872" w:history="1">
        <w:r>
          <w:rPr>
            <w:rFonts w:ascii="仿宋" w:eastAsia="仿宋" w:hAnsi="仿宋" w:cs="仿宋" w:hint="eastAsia"/>
            <w:lang w:eastAsia="zh-CN"/>
          </w:rPr>
          <w:t>(二)、环保与社会责任</w:t>
        </w:r>
        <w:r>
          <w:tab/>
        </w:r>
        <w:r>
          <w:fldChar w:fldCharType="begin"/>
        </w:r>
        <w:r>
          <w:instrText xml:space="preserve"> PAGEREF _Toc19872 \h </w:instrText>
        </w:r>
        <w:r>
          <w:fldChar w:fldCharType="separate"/>
        </w:r>
        <w:r>
          <w:t>19</w:t>
        </w:r>
        <w:r>
          <w:fldChar w:fldCharType="end"/>
        </w:r>
      </w:hyperlink>
    </w:p>
    <w:p>
      <w:pPr>
        <w:pStyle w:val="TOC1"/>
        <w:tabs>
          <w:tab w:val="right" w:leader="dot" w:pos="8306"/>
        </w:tabs>
      </w:pPr>
      <w:hyperlink w:anchor="_Toc23563" w:history="1">
        <w:r>
          <w:rPr>
            <w:rFonts w:ascii="仿宋" w:eastAsia="仿宋" w:hAnsi="仿宋" w:cs="仿宋" w:hint="eastAsia"/>
            <w:lang w:eastAsia="zh-CN"/>
          </w:rPr>
          <w:t>七、汽车空调器产品项目环境影响分析</w:t>
        </w:r>
        <w:r>
          <w:tab/>
        </w:r>
        <w:r>
          <w:fldChar w:fldCharType="begin"/>
        </w:r>
        <w:r>
          <w:instrText xml:space="preserve"> PAGEREF _Toc23563 \h </w:instrText>
        </w:r>
        <w:r>
          <w:fldChar w:fldCharType="separate"/>
        </w:r>
        <w:r>
          <w:t>20</w:t>
        </w:r>
        <w:r>
          <w:fldChar w:fldCharType="end"/>
        </w:r>
      </w:hyperlink>
    </w:p>
    <w:p>
      <w:pPr>
        <w:pStyle w:val="TOC2"/>
        <w:tabs>
          <w:tab w:val="right" w:leader="dot" w:pos="8306"/>
        </w:tabs>
      </w:pPr>
      <w:hyperlink w:anchor="_Toc6863" w:history="1">
        <w:r>
          <w:rPr>
            <w:rFonts w:ascii="仿宋" w:eastAsia="仿宋" w:hAnsi="仿宋" w:cs="仿宋" w:hint="eastAsia"/>
            <w:lang w:eastAsia="zh-CN"/>
          </w:rPr>
          <w:t>(一)、建设区域环境质量现状</w:t>
        </w:r>
        <w:r>
          <w:tab/>
        </w:r>
        <w:r>
          <w:fldChar w:fldCharType="begin"/>
        </w:r>
        <w:r>
          <w:instrText xml:space="preserve"> PAGEREF _Toc6863 \h </w:instrText>
        </w:r>
        <w:r>
          <w:fldChar w:fldCharType="separate"/>
        </w:r>
        <w:r>
          <w:t>20</w:t>
        </w:r>
        <w:r>
          <w:fldChar w:fldCharType="end"/>
        </w:r>
      </w:hyperlink>
    </w:p>
    <w:p>
      <w:pPr>
        <w:pStyle w:val="TOC2"/>
        <w:tabs>
          <w:tab w:val="right" w:leader="dot" w:pos="8306"/>
        </w:tabs>
      </w:pPr>
      <w:hyperlink w:anchor="_Toc20453" w:history="1">
        <w:r>
          <w:rPr>
            <w:rFonts w:ascii="仿宋" w:eastAsia="仿宋" w:hAnsi="仿宋" w:cs="仿宋" w:hint="eastAsia"/>
            <w:lang w:eastAsia="zh-CN"/>
          </w:rPr>
          <w:t>(二)、建设期环境保护</w:t>
        </w:r>
        <w:r>
          <w:tab/>
        </w:r>
        <w:r>
          <w:fldChar w:fldCharType="begin"/>
        </w:r>
        <w:r>
          <w:instrText xml:space="preserve"> PAGEREF _Toc20453 \h </w:instrText>
        </w:r>
        <w:r>
          <w:fldChar w:fldCharType="separate"/>
        </w:r>
        <w:r>
          <w:t>22</w:t>
        </w:r>
        <w:r>
          <w:fldChar w:fldCharType="end"/>
        </w:r>
      </w:hyperlink>
    </w:p>
    <w:p>
      <w:pPr>
        <w:pStyle w:val="TOC2"/>
        <w:tabs>
          <w:tab w:val="right" w:leader="dot" w:pos="8306"/>
        </w:tabs>
      </w:pPr>
      <w:hyperlink w:anchor="_Toc3634" w:history="1">
        <w:r>
          <w:rPr>
            <w:rFonts w:ascii="仿宋" w:eastAsia="仿宋" w:hAnsi="仿宋" w:cs="仿宋" w:hint="eastAsia"/>
            <w:lang w:eastAsia="zh-CN"/>
          </w:rPr>
          <w:t>(三)、运营期环境保护</w:t>
        </w:r>
        <w:r>
          <w:tab/>
        </w:r>
        <w:r>
          <w:fldChar w:fldCharType="begin"/>
        </w:r>
        <w:r>
          <w:instrText xml:space="preserve"> PAGEREF _Toc3634 \h </w:instrText>
        </w:r>
        <w:r>
          <w:fldChar w:fldCharType="separate"/>
        </w:r>
        <w:r>
          <w:t>23</w:t>
        </w:r>
        <w:r>
          <w:fldChar w:fldCharType="end"/>
        </w:r>
      </w:hyperlink>
    </w:p>
    <w:p>
      <w:pPr>
        <w:pStyle w:val="TOC2"/>
        <w:tabs>
          <w:tab w:val="right" w:leader="dot" w:pos="8306"/>
        </w:tabs>
      </w:pPr>
      <w:hyperlink w:anchor="_Toc26001" w:history="1">
        <w:r>
          <w:rPr>
            <w:rFonts w:ascii="仿宋" w:eastAsia="仿宋" w:hAnsi="仿宋" w:cs="仿宋" w:hint="eastAsia"/>
            <w:lang w:eastAsia="zh-CN"/>
          </w:rPr>
          <w:t>(四)、汽车空调器产品项目建设对区域经济的影响</w:t>
        </w:r>
        <w:r>
          <w:tab/>
        </w:r>
        <w:r>
          <w:fldChar w:fldCharType="begin"/>
        </w:r>
        <w:r>
          <w:instrText xml:space="preserve"> PAGEREF _Toc26001 \h </w:instrText>
        </w:r>
        <w:r>
          <w:fldChar w:fldCharType="separate"/>
        </w:r>
        <w:r>
          <w:t>25</w:t>
        </w:r>
        <w:r>
          <w:fldChar w:fldCharType="end"/>
        </w:r>
      </w:hyperlink>
    </w:p>
    <w:p>
      <w:pPr>
        <w:pStyle w:val="TOC2"/>
        <w:tabs>
          <w:tab w:val="right" w:leader="dot" w:pos="8306"/>
        </w:tabs>
      </w:pPr>
      <w:hyperlink w:anchor="_Toc26577" w:history="1">
        <w:r>
          <w:rPr>
            <w:rFonts w:ascii="仿宋" w:eastAsia="仿宋" w:hAnsi="仿宋" w:cs="仿宋" w:hint="eastAsia"/>
            <w:lang w:eastAsia="zh-CN"/>
          </w:rPr>
          <w:t>(五)、废弃物处理</w:t>
        </w:r>
        <w:r>
          <w:tab/>
        </w:r>
        <w:r>
          <w:fldChar w:fldCharType="begin"/>
        </w:r>
        <w:r>
          <w:instrText xml:space="preserve"> PAGEREF _Toc26577 \h </w:instrText>
        </w:r>
        <w:r>
          <w:fldChar w:fldCharType="separate"/>
        </w:r>
        <w:r>
          <w:t>26</w:t>
        </w:r>
        <w:r>
          <w:fldChar w:fldCharType="end"/>
        </w:r>
      </w:hyperlink>
    </w:p>
    <w:p>
      <w:pPr>
        <w:pStyle w:val="TOC2"/>
        <w:tabs>
          <w:tab w:val="right" w:leader="dot" w:pos="8306"/>
        </w:tabs>
      </w:pPr>
      <w:hyperlink w:anchor="_Toc19048" w:history="1">
        <w:r>
          <w:rPr>
            <w:rFonts w:ascii="仿宋" w:eastAsia="仿宋" w:hAnsi="仿宋" w:cs="仿宋" w:hint="eastAsia"/>
            <w:lang w:eastAsia="zh-CN"/>
          </w:rPr>
          <w:t>(六)、特殊环境影响分析</w:t>
        </w:r>
        <w:r>
          <w:tab/>
        </w:r>
        <w:r>
          <w:fldChar w:fldCharType="begin"/>
        </w:r>
        <w:r>
          <w:instrText xml:space="preserve"> PAGEREF _Toc19048 \h </w:instrText>
        </w:r>
        <w:r>
          <w:fldChar w:fldCharType="separate"/>
        </w:r>
        <w:r>
          <w:t>28</w:t>
        </w:r>
        <w:r>
          <w:fldChar w:fldCharType="end"/>
        </w:r>
      </w:hyperlink>
    </w:p>
    <w:p>
      <w:pPr>
        <w:pStyle w:val="TOC2"/>
        <w:tabs>
          <w:tab w:val="right" w:leader="dot" w:pos="8306"/>
        </w:tabs>
      </w:pPr>
      <w:hyperlink w:anchor="_Toc8015" w:history="1">
        <w:r>
          <w:rPr>
            <w:rFonts w:ascii="仿宋" w:eastAsia="仿宋" w:hAnsi="仿宋" w:cs="仿宋" w:hint="eastAsia"/>
            <w:lang w:eastAsia="zh-CN"/>
          </w:rPr>
          <w:t>(七)、清洁生产</w:t>
        </w:r>
        <w:r>
          <w:tab/>
        </w:r>
        <w:r>
          <w:fldChar w:fldCharType="begin"/>
        </w:r>
        <w:r>
          <w:instrText xml:space="preserve"> PAGEREF _Toc8015 \h </w:instrText>
        </w:r>
        <w:r>
          <w:fldChar w:fldCharType="separate"/>
        </w:r>
        <w:r>
          <w:t>29</w:t>
        </w:r>
        <w:r>
          <w:fldChar w:fldCharType="end"/>
        </w:r>
      </w:hyperlink>
    </w:p>
    <w:p>
      <w:pPr>
        <w:pStyle w:val="TOC2"/>
        <w:tabs>
          <w:tab w:val="right" w:leader="dot" w:pos="8306"/>
        </w:tabs>
      </w:pPr>
      <w:hyperlink w:anchor="_Toc16517" w:history="1">
        <w:r>
          <w:rPr>
            <w:rFonts w:ascii="仿宋" w:eastAsia="仿宋" w:hAnsi="仿宋" w:cs="仿宋" w:hint="eastAsia"/>
            <w:lang w:eastAsia="zh-CN"/>
          </w:rPr>
          <w:t>(八)、环境保护综合评价</w:t>
        </w:r>
        <w:r>
          <w:tab/>
        </w:r>
        <w:r>
          <w:fldChar w:fldCharType="begin"/>
        </w:r>
        <w:r>
          <w:instrText xml:space="preserve"> PAGEREF _Toc16517 \h </w:instrText>
        </w:r>
        <w:r>
          <w:fldChar w:fldCharType="separate"/>
        </w:r>
        <w:r>
          <w:t>30</w:t>
        </w:r>
        <w:r>
          <w:fldChar w:fldCharType="end"/>
        </w:r>
      </w:hyperlink>
    </w:p>
    <w:p>
      <w:pPr>
        <w:pStyle w:val="TOC1"/>
        <w:tabs>
          <w:tab w:val="right" w:leader="dot" w:pos="8306"/>
        </w:tabs>
      </w:pPr>
      <w:hyperlink w:anchor="_Toc31573" w:history="1">
        <w:r>
          <w:rPr>
            <w:rFonts w:ascii="仿宋" w:eastAsia="仿宋" w:hAnsi="仿宋" w:cs="仿宋" w:hint="eastAsia"/>
            <w:lang w:eastAsia="zh-CN"/>
          </w:rPr>
          <w:t>八、汽车空调器产品项目社会影响</w:t>
        </w:r>
        <w:r>
          <w:tab/>
        </w:r>
        <w:r>
          <w:fldChar w:fldCharType="begin"/>
        </w:r>
        <w:r>
          <w:instrText xml:space="preserve"> PAGEREF _Toc31573 \h </w:instrText>
        </w:r>
        <w:r>
          <w:fldChar w:fldCharType="separate"/>
        </w:r>
        <w:r>
          <w:t>31</w:t>
        </w:r>
        <w:r>
          <w:fldChar w:fldCharType="end"/>
        </w:r>
      </w:hyperlink>
    </w:p>
    <w:p>
      <w:pPr>
        <w:pStyle w:val="TOC2"/>
        <w:tabs>
          <w:tab w:val="right" w:leader="dot" w:pos="8306"/>
        </w:tabs>
      </w:pPr>
      <w:hyperlink w:anchor="_Toc13566" w:history="1">
        <w:r>
          <w:rPr>
            <w:rFonts w:ascii="仿宋" w:eastAsia="仿宋" w:hAnsi="仿宋" w:cs="仿宋" w:hint="eastAsia"/>
            <w:lang w:eastAsia="zh-CN"/>
          </w:rPr>
          <w:t>(一)、社会责任与义务</w:t>
        </w:r>
        <w:r>
          <w:tab/>
        </w:r>
        <w:r>
          <w:fldChar w:fldCharType="begin"/>
        </w:r>
        <w:r>
          <w:instrText xml:space="preserve"> PAGEREF _Toc13566 \h </w:instrText>
        </w:r>
        <w:r>
          <w:fldChar w:fldCharType="separate"/>
        </w:r>
        <w:r>
          <w:t>31</w:t>
        </w:r>
        <w:r>
          <w:fldChar w:fldCharType="end"/>
        </w:r>
      </w:hyperlink>
    </w:p>
    <w:p>
      <w:pPr>
        <w:pStyle w:val="TOC2"/>
        <w:tabs>
          <w:tab w:val="right" w:leader="dot" w:pos="8306"/>
        </w:tabs>
      </w:pPr>
      <w:hyperlink w:anchor="_Toc14696" w:history="1">
        <w:r>
          <w:rPr>
            <w:rFonts w:ascii="仿宋" w:eastAsia="仿宋" w:hAnsi="仿宋" w:cs="仿宋" w:hint="eastAsia"/>
            <w:lang w:eastAsia="zh-CN"/>
          </w:rPr>
          <w:t>(二)、社会参与与沟通</w:t>
        </w:r>
        <w:r>
          <w:tab/>
        </w:r>
        <w:r>
          <w:fldChar w:fldCharType="begin"/>
        </w:r>
        <w:r>
          <w:instrText xml:space="preserve"> PAGEREF _Toc14696 \h </w:instrText>
        </w:r>
        <w:r>
          <w:fldChar w:fldCharType="separate"/>
        </w:r>
        <w:r>
          <w:t>32</w:t>
        </w:r>
        <w:r>
          <w:fldChar w:fldCharType="end"/>
        </w:r>
      </w:hyperlink>
    </w:p>
    <w:p>
      <w:pPr>
        <w:pStyle w:val="TOC1"/>
        <w:tabs>
          <w:tab w:val="right" w:leader="dot" w:pos="8306"/>
        </w:tabs>
      </w:pPr>
      <w:hyperlink w:anchor="_Toc2276" w:history="1">
        <w:r>
          <w:rPr>
            <w:rFonts w:ascii="仿宋" w:eastAsia="仿宋" w:hAnsi="仿宋" w:cs="仿宋" w:hint="eastAsia"/>
            <w:lang w:eastAsia="zh-CN"/>
          </w:rPr>
          <w:t>九、汽车空调器产品项目人力资源管理</w:t>
        </w:r>
        <w:r>
          <w:tab/>
        </w:r>
        <w:r>
          <w:fldChar w:fldCharType="begin"/>
        </w:r>
        <w:r>
          <w:instrText xml:space="preserve"> PAGEREF _Toc2276 \h </w:instrText>
        </w:r>
        <w:r>
          <w:fldChar w:fldCharType="separate"/>
        </w:r>
        <w:r>
          <w:t>33</w:t>
        </w:r>
        <w:r>
          <w:fldChar w:fldCharType="end"/>
        </w:r>
      </w:hyperlink>
    </w:p>
    <w:p>
      <w:pPr>
        <w:pStyle w:val="TOC2"/>
        <w:tabs>
          <w:tab w:val="right" w:leader="dot" w:pos="8306"/>
        </w:tabs>
      </w:pPr>
      <w:hyperlink w:anchor="_Toc29044" w:history="1">
        <w:r>
          <w:rPr>
            <w:rFonts w:ascii="仿宋" w:eastAsia="仿宋" w:hAnsi="仿宋" w:cs="仿宋" w:hint="eastAsia"/>
            <w:lang w:eastAsia="zh-CN"/>
          </w:rPr>
          <w:t>(一)、建立健全的预算管理制度</w:t>
        </w:r>
        <w:r>
          <w:tab/>
        </w:r>
        <w:r>
          <w:fldChar w:fldCharType="begin"/>
        </w:r>
        <w:r>
          <w:instrText xml:space="preserve"> PAGEREF _Toc29044 \h </w:instrText>
        </w:r>
        <w:r>
          <w:fldChar w:fldCharType="separate"/>
        </w:r>
        <w:r>
          <w:t>33</w:t>
        </w:r>
        <w:r>
          <w:fldChar w:fldCharType="end"/>
        </w:r>
      </w:hyperlink>
    </w:p>
    <w:p>
      <w:pPr>
        <w:pStyle w:val="TOC2"/>
        <w:tabs>
          <w:tab w:val="right" w:leader="dot" w:pos="8306"/>
        </w:tabs>
      </w:pPr>
      <w:hyperlink w:anchor="_Toc11050" w:history="1">
        <w:r>
          <w:rPr>
            <w:rFonts w:ascii="仿宋" w:eastAsia="仿宋" w:hAnsi="仿宋" w:cs="仿宋" w:hint="eastAsia"/>
            <w:lang w:eastAsia="zh-CN"/>
          </w:rPr>
          <w:t>(二)、加强资金流动监控</w:t>
        </w:r>
        <w:r>
          <w:tab/>
        </w:r>
        <w:r>
          <w:fldChar w:fldCharType="begin"/>
        </w:r>
        <w:r>
          <w:instrText xml:space="preserve"> PAGEREF _Toc11050 \h </w:instrText>
        </w:r>
        <w:r>
          <w:fldChar w:fldCharType="separate"/>
        </w:r>
        <w:r>
          <w:t>35</w:t>
        </w:r>
        <w:r>
          <w:fldChar w:fldCharType="end"/>
        </w:r>
      </w:hyperlink>
    </w:p>
    <w:p>
      <w:pPr>
        <w:pStyle w:val="TOC2"/>
        <w:tabs>
          <w:tab w:val="right" w:leader="dot" w:pos="8306"/>
        </w:tabs>
      </w:pPr>
      <w:hyperlink w:anchor="_Toc31366" w:history="1">
        <w:r>
          <w:rPr>
            <w:rFonts w:ascii="仿宋" w:eastAsia="仿宋" w:hAnsi="仿宋" w:cs="仿宋" w:hint="eastAsia"/>
            <w:lang w:eastAsia="zh-CN"/>
          </w:rPr>
          <w:t>(三)、制定完善的风险控制机制</w:t>
        </w:r>
        <w:r>
          <w:tab/>
        </w:r>
        <w:r>
          <w:fldChar w:fldCharType="begin"/>
        </w:r>
        <w:r>
          <w:instrText xml:space="preserve"> PAGEREF _Toc31366 \h </w:instrText>
        </w:r>
        <w:r>
          <w:fldChar w:fldCharType="separate"/>
        </w:r>
        <w:r>
          <w:t>36</w:t>
        </w:r>
        <w:r>
          <w:fldChar w:fldCharType="end"/>
        </w:r>
      </w:hyperlink>
    </w:p>
    <w:p>
      <w:pPr>
        <w:pStyle w:val="TOC2"/>
        <w:tabs>
          <w:tab w:val="right" w:leader="dot" w:pos="8306"/>
        </w:tabs>
      </w:pPr>
      <w:hyperlink w:anchor="_Toc21224" w:history="1">
        <w:r>
          <w:rPr>
            <w:rFonts w:ascii="仿宋" w:eastAsia="仿宋" w:hAnsi="仿宋" w:cs="仿宋" w:hint="eastAsia"/>
            <w:lang w:eastAsia="zh-CN"/>
          </w:rPr>
          <w:t>(四)、优化成本管理</w:t>
        </w:r>
        <w:r>
          <w:tab/>
        </w:r>
        <w:r>
          <w:fldChar w:fldCharType="begin"/>
        </w:r>
        <w:r>
          <w:instrText xml:space="preserve"> PAGEREF _Toc21224 \h </w:instrText>
        </w:r>
        <w:r>
          <w:fldChar w:fldCharType="separate"/>
        </w:r>
        <w:r>
          <w:t>37</w:t>
        </w:r>
        <w:r>
          <w:fldChar w:fldCharType="end"/>
        </w:r>
      </w:hyperlink>
    </w:p>
    <w:p>
      <w:pPr>
        <w:pStyle w:val="TOC1"/>
        <w:tabs>
          <w:tab w:val="right" w:leader="dot" w:pos="8306"/>
        </w:tabs>
      </w:pPr>
      <w:hyperlink w:anchor="_Toc657" w:history="1">
        <w:r>
          <w:rPr>
            <w:rFonts w:ascii="仿宋" w:eastAsia="仿宋" w:hAnsi="仿宋" w:cs="仿宋" w:hint="eastAsia"/>
            <w:lang w:eastAsia="zh-CN"/>
          </w:rPr>
          <w:t>十、汽车空调器产品项目财务管理</w:t>
        </w:r>
        <w:r>
          <w:tab/>
        </w:r>
        <w:r>
          <w:fldChar w:fldCharType="begin"/>
        </w:r>
        <w:r>
          <w:instrText xml:space="preserve"> PAGEREF _Toc657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5750" w:history="1">
        <w:r>
          <w:rPr>
            <w:rFonts w:ascii="仿宋" w:eastAsia="仿宋" w:hAnsi="仿宋" w:cs="仿宋" w:hint="eastAsia"/>
            <w:lang w:eastAsia="zh-CN"/>
          </w:rPr>
          <w:t>(一)、资金需求大</w:t>
        </w:r>
        <w:r>
          <w:tab/>
        </w:r>
        <w:r>
          <w:fldChar w:fldCharType="begin"/>
        </w:r>
        <w:r>
          <w:instrText xml:space="preserve"> PAGEREF _Toc25750 \h </w:instrText>
        </w:r>
        <w:r>
          <w:fldChar w:fldCharType="separate"/>
        </w:r>
        <w:r>
          <w:t>39</w:t>
        </w:r>
        <w:r>
          <w:fldChar w:fldCharType="end"/>
        </w:r>
      </w:hyperlink>
    </w:p>
    <w:p>
      <w:pPr>
        <w:pStyle w:val="TOC2"/>
        <w:tabs>
          <w:tab w:val="right" w:leader="dot" w:pos="8306"/>
        </w:tabs>
      </w:pPr>
      <w:hyperlink w:anchor="_Toc22841" w:history="1">
        <w:r>
          <w:rPr>
            <w:rFonts w:ascii="仿宋" w:eastAsia="仿宋" w:hAnsi="仿宋" w:cs="仿宋" w:hint="eastAsia"/>
            <w:lang w:eastAsia="zh-CN"/>
          </w:rPr>
          <w:t>(二)、研发周期长</w:t>
        </w:r>
        <w:r>
          <w:tab/>
        </w:r>
        <w:r>
          <w:fldChar w:fldCharType="begin"/>
        </w:r>
        <w:r>
          <w:instrText xml:space="preserve"> PAGEREF _Toc22841 \h </w:instrText>
        </w:r>
        <w:r>
          <w:fldChar w:fldCharType="separate"/>
        </w:r>
        <w:r>
          <w:t>40</w:t>
        </w:r>
        <w:r>
          <w:fldChar w:fldCharType="end"/>
        </w:r>
      </w:hyperlink>
    </w:p>
    <w:p>
      <w:pPr>
        <w:pStyle w:val="TOC2"/>
        <w:tabs>
          <w:tab w:val="right" w:leader="dot" w:pos="8306"/>
        </w:tabs>
      </w:pPr>
      <w:hyperlink w:anchor="_Toc8749" w:history="1">
        <w:r>
          <w:rPr>
            <w:rFonts w:ascii="仿宋" w:eastAsia="仿宋" w:hAnsi="仿宋" w:cs="仿宋" w:hint="eastAsia"/>
            <w:lang w:eastAsia="zh-CN"/>
          </w:rPr>
          <w:t>(三)、市场风险大</w:t>
        </w:r>
        <w:r>
          <w:tab/>
        </w:r>
        <w:r>
          <w:fldChar w:fldCharType="begin"/>
        </w:r>
        <w:r>
          <w:instrText xml:space="preserve"> PAGEREF _Toc8749 \h </w:instrText>
        </w:r>
        <w:r>
          <w:fldChar w:fldCharType="separate"/>
        </w:r>
        <w:r>
          <w:t>41</w:t>
        </w:r>
        <w:r>
          <w:fldChar w:fldCharType="end"/>
        </w:r>
      </w:hyperlink>
    </w:p>
    <w:p>
      <w:pPr>
        <w:pStyle w:val="TOC2"/>
        <w:tabs>
          <w:tab w:val="right" w:leader="dot" w:pos="8306"/>
        </w:tabs>
      </w:pPr>
      <w:hyperlink w:anchor="_Toc11754" w:history="1">
        <w:r>
          <w:rPr>
            <w:rFonts w:ascii="仿宋" w:eastAsia="仿宋" w:hAnsi="仿宋" w:cs="仿宋" w:hint="eastAsia"/>
            <w:lang w:eastAsia="zh-CN"/>
          </w:rPr>
          <w:t>(四)、利润率高</w:t>
        </w:r>
        <w:r>
          <w:tab/>
        </w:r>
        <w:r>
          <w:fldChar w:fldCharType="begin"/>
        </w:r>
        <w:r>
          <w:instrText xml:space="preserve"> PAGEREF _Toc11754 \h </w:instrText>
        </w:r>
        <w:r>
          <w:fldChar w:fldCharType="separate"/>
        </w:r>
        <w:r>
          <w:t>44</w:t>
        </w:r>
        <w:r>
          <w:fldChar w:fldCharType="end"/>
        </w:r>
      </w:hyperlink>
    </w:p>
    <w:p>
      <w:pPr>
        <w:pStyle w:val="TOC1"/>
        <w:tabs>
          <w:tab w:val="right" w:leader="dot" w:pos="8306"/>
        </w:tabs>
      </w:pPr>
      <w:hyperlink w:anchor="_Toc1367" w:history="1">
        <w:r>
          <w:rPr>
            <w:rFonts w:ascii="仿宋" w:eastAsia="仿宋" w:hAnsi="仿宋" w:cs="仿宋" w:hint="eastAsia"/>
            <w:lang w:eastAsia="zh-CN"/>
          </w:rPr>
          <w:t>十一、汽车空调器产品项目计划安排</w:t>
        </w:r>
        <w:r>
          <w:tab/>
        </w:r>
        <w:r>
          <w:fldChar w:fldCharType="begin"/>
        </w:r>
        <w:r>
          <w:instrText xml:space="preserve"> PAGEREF _Toc1367 \h </w:instrText>
        </w:r>
        <w:r>
          <w:fldChar w:fldCharType="separate"/>
        </w:r>
        <w:r>
          <w:t>46</w:t>
        </w:r>
        <w:r>
          <w:fldChar w:fldCharType="end"/>
        </w:r>
      </w:hyperlink>
    </w:p>
    <w:p>
      <w:pPr>
        <w:pStyle w:val="TOC2"/>
        <w:tabs>
          <w:tab w:val="right" w:leader="dot" w:pos="8306"/>
        </w:tabs>
      </w:pPr>
      <w:hyperlink w:anchor="_Toc17361" w:history="1">
        <w:r>
          <w:rPr>
            <w:rFonts w:ascii="仿宋" w:eastAsia="仿宋" w:hAnsi="仿宋" w:cs="仿宋" w:hint="eastAsia"/>
            <w:lang w:eastAsia="zh-CN"/>
          </w:rPr>
          <w:t>(一)、建设周期</w:t>
        </w:r>
        <w:r>
          <w:tab/>
        </w:r>
        <w:r>
          <w:fldChar w:fldCharType="begin"/>
        </w:r>
        <w:r>
          <w:instrText xml:space="preserve"> PAGEREF _Toc17361 \h </w:instrText>
        </w:r>
        <w:r>
          <w:fldChar w:fldCharType="separate"/>
        </w:r>
        <w:r>
          <w:t>46</w:t>
        </w:r>
        <w:r>
          <w:fldChar w:fldCharType="end"/>
        </w:r>
      </w:hyperlink>
    </w:p>
    <w:p>
      <w:pPr>
        <w:pStyle w:val="TOC2"/>
        <w:tabs>
          <w:tab w:val="right" w:leader="dot" w:pos="8306"/>
        </w:tabs>
      </w:pPr>
      <w:hyperlink w:anchor="_Toc23570" w:history="1">
        <w:r>
          <w:rPr>
            <w:rFonts w:ascii="仿宋" w:eastAsia="仿宋" w:hAnsi="仿宋" w:cs="仿宋" w:hint="eastAsia"/>
            <w:lang w:eastAsia="zh-CN"/>
          </w:rPr>
          <w:t>(二)、建设进度</w:t>
        </w:r>
        <w:r>
          <w:tab/>
        </w:r>
        <w:r>
          <w:fldChar w:fldCharType="begin"/>
        </w:r>
        <w:r>
          <w:instrText xml:space="preserve"> PAGEREF _Toc23570 \h </w:instrText>
        </w:r>
        <w:r>
          <w:fldChar w:fldCharType="separate"/>
        </w:r>
        <w:r>
          <w:t>47</w:t>
        </w:r>
        <w:r>
          <w:fldChar w:fldCharType="end"/>
        </w:r>
      </w:hyperlink>
    </w:p>
    <w:p>
      <w:pPr>
        <w:pStyle w:val="TOC2"/>
        <w:tabs>
          <w:tab w:val="right" w:leader="dot" w:pos="8306"/>
        </w:tabs>
      </w:pPr>
      <w:hyperlink w:anchor="_Toc29294" w:history="1">
        <w:r>
          <w:rPr>
            <w:rFonts w:ascii="仿宋" w:eastAsia="仿宋" w:hAnsi="仿宋" w:cs="仿宋" w:hint="eastAsia"/>
            <w:lang w:eastAsia="zh-CN"/>
          </w:rPr>
          <w:t>(三)、进度安排注意事项</w:t>
        </w:r>
        <w:r>
          <w:tab/>
        </w:r>
        <w:r>
          <w:fldChar w:fldCharType="begin"/>
        </w:r>
        <w:r>
          <w:instrText xml:space="preserve"> PAGEREF _Toc29294 \h </w:instrText>
        </w:r>
        <w:r>
          <w:fldChar w:fldCharType="separate"/>
        </w:r>
        <w:r>
          <w:t>48</w:t>
        </w:r>
        <w:r>
          <w:fldChar w:fldCharType="end"/>
        </w:r>
      </w:hyperlink>
    </w:p>
    <w:p>
      <w:pPr>
        <w:pStyle w:val="TOC2"/>
        <w:tabs>
          <w:tab w:val="right" w:leader="dot" w:pos="8306"/>
        </w:tabs>
      </w:pPr>
      <w:hyperlink w:anchor="_Toc17265" w:history="1">
        <w:r>
          <w:rPr>
            <w:rFonts w:ascii="仿宋" w:eastAsia="仿宋" w:hAnsi="仿宋" w:cs="仿宋" w:hint="eastAsia"/>
            <w:lang w:eastAsia="zh-CN"/>
          </w:rPr>
          <w:t>(四)、人力资源配置</w:t>
        </w:r>
        <w:r>
          <w:tab/>
        </w:r>
        <w:r>
          <w:fldChar w:fldCharType="begin"/>
        </w:r>
        <w:r>
          <w:instrText xml:space="preserve"> PAGEREF _Toc17265 \h </w:instrText>
        </w:r>
        <w:r>
          <w:fldChar w:fldCharType="separate"/>
        </w:r>
        <w:r>
          <w:t>49</w:t>
        </w:r>
        <w:r>
          <w:fldChar w:fldCharType="end"/>
        </w:r>
      </w:hyperlink>
    </w:p>
    <w:p>
      <w:pPr>
        <w:pStyle w:val="TOC1"/>
        <w:tabs>
          <w:tab w:val="right" w:leader="dot" w:pos="8306"/>
        </w:tabs>
      </w:pPr>
      <w:hyperlink w:anchor="_Toc16337" w:history="1">
        <w:r>
          <w:rPr>
            <w:rFonts w:ascii="仿宋" w:eastAsia="仿宋" w:hAnsi="仿宋" w:cs="仿宋" w:hint="eastAsia"/>
            <w:lang w:eastAsia="zh-CN"/>
          </w:rPr>
          <w:t>十二、汽车空调器产品项目人力资源培养与发展</w:t>
        </w:r>
        <w:r>
          <w:tab/>
        </w:r>
        <w:r>
          <w:fldChar w:fldCharType="begin"/>
        </w:r>
        <w:r>
          <w:instrText xml:space="preserve"> PAGEREF _Toc16337 \h </w:instrText>
        </w:r>
        <w:r>
          <w:fldChar w:fldCharType="separate"/>
        </w:r>
        <w:r>
          <w:t>50</w:t>
        </w:r>
        <w:r>
          <w:fldChar w:fldCharType="end"/>
        </w:r>
      </w:hyperlink>
    </w:p>
    <w:p>
      <w:pPr>
        <w:pStyle w:val="TOC2"/>
        <w:tabs>
          <w:tab w:val="right" w:leader="dot" w:pos="8306"/>
        </w:tabs>
      </w:pPr>
      <w:hyperlink w:anchor="_Toc14690" w:history="1">
        <w:r>
          <w:rPr>
            <w:rFonts w:ascii="仿宋" w:eastAsia="仿宋" w:hAnsi="仿宋" w:cs="仿宋" w:hint="eastAsia"/>
            <w:lang w:eastAsia="zh-CN"/>
          </w:rPr>
          <w:t>(一)、人才需求与规划</w:t>
        </w:r>
        <w:r>
          <w:tab/>
        </w:r>
        <w:r>
          <w:fldChar w:fldCharType="begin"/>
        </w:r>
        <w:r>
          <w:instrText xml:space="preserve"> PAGEREF _Toc14690 \h </w:instrText>
        </w:r>
        <w:r>
          <w:fldChar w:fldCharType="separate"/>
        </w:r>
        <w:r>
          <w:t>50</w:t>
        </w:r>
        <w:r>
          <w:fldChar w:fldCharType="end"/>
        </w:r>
      </w:hyperlink>
    </w:p>
    <w:p>
      <w:pPr>
        <w:pStyle w:val="TOC2"/>
        <w:tabs>
          <w:tab w:val="right" w:leader="dot" w:pos="8306"/>
        </w:tabs>
      </w:pPr>
      <w:hyperlink w:anchor="_Toc2511" w:history="1">
        <w:r>
          <w:rPr>
            <w:rFonts w:ascii="仿宋" w:eastAsia="仿宋" w:hAnsi="仿宋" w:cs="仿宋" w:hint="eastAsia"/>
            <w:lang w:eastAsia="zh-CN"/>
          </w:rPr>
          <w:t>(二)、培训与发展计划</w:t>
        </w:r>
        <w:r>
          <w:tab/>
        </w:r>
        <w:r>
          <w:fldChar w:fldCharType="begin"/>
        </w:r>
        <w:r>
          <w:instrText xml:space="preserve"> PAGEREF _Toc2511 \h </w:instrText>
        </w:r>
        <w:r>
          <w:fldChar w:fldCharType="separate"/>
        </w:r>
        <w:r>
          <w:t>51</w:t>
        </w:r>
        <w:r>
          <w:fldChar w:fldCharType="end"/>
        </w:r>
      </w:hyperlink>
    </w:p>
    <w:p>
      <w:pPr>
        <w:pStyle w:val="TOC1"/>
        <w:tabs>
          <w:tab w:val="right" w:leader="dot" w:pos="8306"/>
        </w:tabs>
      </w:pPr>
      <w:hyperlink w:anchor="_Toc1438" w:history="1">
        <w:r>
          <w:rPr>
            <w:rFonts w:ascii="仿宋" w:eastAsia="仿宋" w:hAnsi="仿宋" w:cs="仿宋" w:hint="eastAsia"/>
            <w:lang w:eastAsia="zh-CN"/>
          </w:rPr>
          <w:t>十三、汽车空调器产品项目工程方案分析</w:t>
        </w:r>
        <w:r>
          <w:tab/>
        </w:r>
        <w:r>
          <w:fldChar w:fldCharType="begin"/>
        </w:r>
        <w:r>
          <w:instrText xml:space="preserve"> PAGEREF _Toc1438 \h </w:instrText>
        </w:r>
        <w:r>
          <w:fldChar w:fldCharType="separate"/>
        </w:r>
        <w:r>
          <w:t>51</w:t>
        </w:r>
        <w:r>
          <w:fldChar w:fldCharType="end"/>
        </w:r>
      </w:hyperlink>
    </w:p>
    <w:p>
      <w:pPr>
        <w:pStyle w:val="TOC2"/>
        <w:tabs>
          <w:tab w:val="right" w:leader="dot" w:pos="8306"/>
        </w:tabs>
      </w:pPr>
      <w:hyperlink w:anchor="_Toc7585" w:history="1">
        <w:r>
          <w:rPr>
            <w:rFonts w:ascii="仿宋" w:eastAsia="仿宋" w:hAnsi="仿宋" w:cs="仿宋" w:hint="eastAsia"/>
            <w:lang w:eastAsia="zh-CN"/>
          </w:rPr>
          <w:t>(一)、建筑工程设计原则</w:t>
        </w:r>
        <w:r>
          <w:tab/>
        </w:r>
        <w:r>
          <w:fldChar w:fldCharType="begin"/>
        </w:r>
        <w:r>
          <w:instrText xml:space="preserve"> PAGEREF _Toc7585 \h </w:instrText>
        </w:r>
        <w:r>
          <w:fldChar w:fldCharType="separate"/>
        </w:r>
        <w:r>
          <w:t>51</w:t>
        </w:r>
        <w:r>
          <w:fldChar w:fldCharType="end"/>
        </w:r>
      </w:hyperlink>
    </w:p>
    <w:p>
      <w:pPr>
        <w:pStyle w:val="TOC2"/>
        <w:tabs>
          <w:tab w:val="right" w:leader="dot" w:pos="8306"/>
        </w:tabs>
      </w:pPr>
      <w:hyperlink w:anchor="_Toc31540" w:history="1">
        <w:r>
          <w:rPr>
            <w:rFonts w:ascii="仿宋" w:eastAsia="仿宋" w:hAnsi="仿宋" w:cs="仿宋" w:hint="eastAsia"/>
            <w:lang w:eastAsia="zh-CN"/>
          </w:rPr>
          <w:t>(二)、土建工程建设指标</w:t>
        </w:r>
        <w:r>
          <w:tab/>
        </w:r>
        <w:r>
          <w:fldChar w:fldCharType="begin"/>
        </w:r>
        <w:r>
          <w:instrText xml:space="preserve"> PAGEREF _Toc31540 \h </w:instrText>
        </w:r>
        <w:r>
          <w:fldChar w:fldCharType="separate"/>
        </w:r>
        <w:r>
          <w:t>55</w:t>
        </w:r>
        <w:r>
          <w:fldChar w:fldCharType="end"/>
        </w:r>
      </w:hyperlink>
    </w:p>
    <w:p>
      <w:pPr>
        <w:pStyle w:val="TOC1"/>
        <w:tabs>
          <w:tab w:val="right" w:leader="dot" w:pos="8306"/>
        </w:tabs>
      </w:pPr>
      <w:hyperlink w:anchor="_Toc22999" w:history="1">
        <w:r>
          <w:rPr>
            <w:rFonts w:ascii="仿宋" w:eastAsia="仿宋" w:hAnsi="仿宋" w:cs="仿宋" w:hint="eastAsia"/>
            <w:lang w:eastAsia="zh-CN"/>
          </w:rPr>
          <w:t>十四、汽车空调器产品项目实施时间节点</w:t>
        </w:r>
        <w:r>
          <w:tab/>
        </w:r>
        <w:r>
          <w:fldChar w:fldCharType="begin"/>
        </w:r>
        <w:r>
          <w:instrText xml:space="preserve"> PAGEREF _Toc22999 \h </w:instrText>
        </w:r>
        <w:r>
          <w:fldChar w:fldCharType="separate"/>
        </w:r>
        <w:r>
          <w:t>56</w:t>
        </w:r>
        <w:r>
          <w:fldChar w:fldCharType="end"/>
        </w:r>
      </w:hyperlink>
    </w:p>
    <w:p>
      <w:pPr>
        <w:pStyle w:val="TOC2"/>
        <w:tabs>
          <w:tab w:val="right" w:leader="dot" w:pos="8306"/>
        </w:tabs>
      </w:pPr>
      <w:hyperlink w:anchor="_Toc24395" w:history="1">
        <w:r>
          <w:rPr>
            <w:rFonts w:ascii="仿宋" w:eastAsia="仿宋" w:hAnsi="仿宋" w:cs="仿宋" w:hint="eastAsia"/>
            <w:lang w:eastAsia="zh-CN"/>
          </w:rPr>
          <w:t>(一)、汽车空调器产品项目启动阶段时间节点</w:t>
        </w:r>
        <w:r>
          <w:tab/>
        </w:r>
        <w:r>
          <w:fldChar w:fldCharType="begin"/>
        </w:r>
        <w:r>
          <w:instrText xml:space="preserve"> PAGEREF _Toc24395 \h </w:instrText>
        </w:r>
        <w:r>
          <w:fldChar w:fldCharType="separate"/>
        </w:r>
        <w:r>
          <w:t>56</w:t>
        </w:r>
        <w:r>
          <w:fldChar w:fldCharType="end"/>
        </w:r>
      </w:hyperlink>
    </w:p>
    <w:p>
      <w:pPr>
        <w:pStyle w:val="TOC2"/>
        <w:tabs>
          <w:tab w:val="right" w:leader="dot" w:pos="8306"/>
        </w:tabs>
      </w:pPr>
      <w:hyperlink w:anchor="_Toc5251" w:history="1">
        <w:r>
          <w:rPr>
            <w:rFonts w:ascii="仿宋" w:eastAsia="仿宋" w:hAnsi="仿宋" w:cs="仿宋" w:hint="eastAsia"/>
            <w:lang w:eastAsia="zh-CN"/>
          </w:rPr>
          <w:t>(二)、汽车空调器产品项目执行阶段时间节点</w:t>
        </w:r>
        <w:r>
          <w:tab/>
        </w:r>
        <w:r>
          <w:fldChar w:fldCharType="begin"/>
        </w:r>
        <w:r>
          <w:instrText xml:space="preserve"> PAGEREF _Toc5251 \h </w:instrText>
        </w:r>
        <w:r>
          <w:fldChar w:fldCharType="separate"/>
        </w:r>
        <w:r>
          <w:t>58</w:t>
        </w:r>
        <w:r>
          <w:fldChar w:fldCharType="end"/>
        </w:r>
      </w:hyperlink>
    </w:p>
    <w:p>
      <w:pPr>
        <w:pStyle w:val="TOC2"/>
        <w:tabs>
          <w:tab w:val="right" w:leader="dot" w:pos="8306"/>
        </w:tabs>
      </w:pPr>
      <w:hyperlink w:anchor="_Toc26383" w:history="1">
        <w:r>
          <w:rPr>
            <w:rFonts w:ascii="仿宋" w:eastAsia="仿宋" w:hAnsi="仿宋" w:cs="仿宋" w:hint="eastAsia"/>
            <w:lang w:eastAsia="zh-CN"/>
          </w:rPr>
          <w:t>(三)、汽车空调器产品项目完成阶段时间节点</w:t>
        </w:r>
        <w:r>
          <w:tab/>
        </w:r>
        <w:r>
          <w:fldChar w:fldCharType="begin"/>
        </w:r>
        <w:r>
          <w:instrText xml:space="preserve"> PAGEREF _Toc26383 \h </w:instrText>
        </w:r>
        <w:r>
          <w:fldChar w:fldCharType="separate"/>
        </w:r>
        <w:r>
          <w:t>59</w:t>
        </w:r>
        <w:r>
          <w:fldChar w:fldCharType="end"/>
        </w:r>
      </w:hyperlink>
    </w:p>
    <w:p>
      <w:pPr>
        <w:pStyle w:val="TOC1"/>
        <w:tabs>
          <w:tab w:val="right" w:leader="dot" w:pos="8306"/>
        </w:tabs>
      </w:pPr>
      <w:hyperlink w:anchor="_Toc4095" w:history="1">
        <w:r>
          <w:rPr>
            <w:rFonts w:ascii="仿宋" w:eastAsia="仿宋" w:hAnsi="仿宋" w:cs="仿宋" w:hint="eastAsia"/>
            <w:lang w:eastAsia="zh-CN"/>
          </w:rPr>
          <w:t>十五、营销与推广策略</w:t>
        </w:r>
        <w:r>
          <w:tab/>
        </w:r>
        <w:r>
          <w:fldChar w:fldCharType="begin"/>
        </w:r>
        <w:r>
          <w:instrText xml:space="preserve"> PAGEREF _Toc4095 \h </w:instrText>
        </w:r>
        <w:r>
          <w:fldChar w:fldCharType="separate"/>
        </w:r>
        <w:r>
          <w:t>60</w:t>
        </w:r>
        <w:r>
          <w:fldChar w:fldCharType="end"/>
        </w:r>
      </w:hyperlink>
    </w:p>
    <w:p>
      <w:pPr>
        <w:pStyle w:val="TOC2"/>
        <w:tabs>
          <w:tab w:val="right" w:leader="dot" w:pos="8306"/>
        </w:tabs>
      </w:pPr>
      <w:hyperlink w:anchor="_Toc3556" w:history="1">
        <w:r>
          <w:rPr>
            <w:rFonts w:ascii="仿宋" w:eastAsia="仿宋" w:hAnsi="仿宋" w:cs="仿宋" w:hint="eastAsia"/>
            <w:lang w:eastAsia="zh-CN"/>
          </w:rPr>
          <w:t>(一)、产品/服务定位与特点</w:t>
        </w:r>
        <w:r>
          <w:tab/>
        </w:r>
        <w:r>
          <w:fldChar w:fldCharType="begin"/>
        </w:r>
        <w:r>
          <w:instrText xml:space="preserve"> PAGEREF _Toc3556 \h </w:instrText>
        </w:r>
        <w:r>
          <w:fldChar w:fldCharType="separate"/>
        </w:r>
        <w:r>
          <w:t>60</w:t>
        </w:r>
        <w:r>
          <w:fldChar w:fldCharType="end"/>
        </w:r>
      </w:hyperlink>
    </w:p>
    <w:p>
      <w:pPr>
        <w:pStyle w:val="TOC2"/>
        <w:tabs>
          <w:tab w:val="right" w:leader="dot" w:pos="8306"/>
        </w:tabs>
      </w:pPr>
      <w:hyperlink w:anchor="_Toc23240" w:history="1">
        <w:r>
          <w:rPr>
            <w:rFonts w:ascii="仿宋" w:eastAsia="仿宋" w:hAnsi="仿宋" w:cs="仿宋" w:hint="eastAsia"/>
            <w:lang w:eastAsia="zh-CN"/>
          </w:rPr>
          <w:t>(二)、市场定位与竞争分析</w:t>
        </w:r>
        <w:r>
          <w:tab/>
        </w:r>
        <w:r>
          <w:fldChar w:fldCharType="begin"/>
        </w:r>
        <w:r>
          <w:instrText xml:space="preserve"> PAGEREF _Toc23240 \h </w:instrText>
        </w:r>
        <w:r>
          <w:fldChar w:fldCharType="separate"/>
        </w:r>
        <w:r>
          <w:t>61</w:t>
        </w:r>
        <w:r>
          <w:fldChar w:fldCharType="end"/>
        </w:r>
      </w:hyperlink>
    </w:p>
    <w:p>
      <w:pPr>
        <w:pStyle w:val="TOC2"/>
        <w:tabs>
          <w:tab w:val="right" w:leader="dot" w:pos="8306"/>
        </w:tabs>
      </w:pPr>
      <w:hyperlink w:anchor="_Toc20050" w:history="1">
        <w:r>
          <w:rPr>
            <w:rFonts w:ascii="仿宋" w:eastAsia="仿宋" w:hAnsi="仿宋" w:cs="仿宋" w:hint="eastAsia"/>
            <w:lang w:eastAsia="zh-CN"/>
          </w:rPr>
          <w:t>(三)、营销渠道与策略</w:t>
        </w:r>
        <w:r>
          <w:tab/>
        </w:r>
        <w:r>
          <w:fldChar w:fldCharType="begin"/>
        </w:r>
        <w:r>
          <w:instrText xml:space="preserve"> PAGEREF _Toc20050 \h </w:instrText>
        </w:r>
        <w:r>
          <w:fldChar w:fldCharType="separate"/>
        </w:r>
        <w:r>
          <w:t>62</w:t>
        </w:r>
        <w:r>
          <w:fldChar w:fldCharType="end"/>
        </w:r>
      </w:hyperlink>
    </w:p>
    <w:p>
      <w:pPr>
        <w:pStyle w:val="TOC2"/>
        <w:tabs>
          <w:tab w:val="right" w:leader="dot" w:pos="8306"/>
        </w:tabs>
      </w:pPr>
      <w:hyperlink w:anchor="_Toc6974" w:history="1">
        <w:r>
          <w:rPr>
            <w:rFonts w:ascii="仿宋" w:eastAsia="仿宋" w:hAnsi="仿宋" w:cs="仿宋" w:hint="eastAsia"/>
            <w:lang w:eastAsia="zh-CN"/>
          </w:rPr>
          <w:t>(四)、推广与宣传活动</w:t>
        </w:r>
        <w:r>
          <w:tab/>
        </w:r>
        <w:r>
          <w:fldChar w:fldCharType="begin"/>
        </w:r>
        <w:r>
          <w:instrText xml:space="preserve"> PAGEREF _Toc6974 \h </w:instrText>
        </w:r>
        <w:r>
          <w:fldChar w:fldCharType="separate"/>
        </w:r>
        <w:r>
          <w:t>63</w:t>
        </w:r>
        <w:r>
          <w:fldChar w:fldCharType="end"/>
        </w:r>
      </w:hyperlink>
    </w:p>
    <w:p>
      <w:pPr>
        <w:pStyle w:val="TOC1"/>
        <w:tabs>
          <w:tab w:val="right" w:leader="dot" w:pos="8306"/>
        </w:tabs>
      </w:pPr>
      <w:hyperlink w:anchor="_Toc23377" w:history="1">
        <w:r>
          <w:rPr>
            <w:rFonts w:ascii="仿宋" w:eastAsia="仿宋" w:hAnsi="仿宋" w:cs="仿宋" w:hint="eastAsia"/>
            <w:lang w:eastAsia="zh-CN"/>
          </w:rPr>
          <w:t>十六、质量管理体系</w:t>
        </w:r>
        <w:r>
          <w:tab/>
        </w:r>
        <w:r>
          <w:fldChar w:fldCharType="begin"/>
        </w:r>
        <w:r>
          <w:instrText xml:space="preserve"> PAGEREF _Toc23377 \h </w:instrText>
        </w:r>
        <w:r>
          <w:fldChar w:fldCharType="separate"/>
        </w:r>
        <w:r>
          <w:t>69</w:t>
        </w:r>
        <w:r>
          <w:fldChar w:fldCharType="end"/>
        </w:r>
      </w:hyperlink>
    </w:p>
    <w:p>
      <w:pPr>
        <w:pStyle w:val="TOC2"/>
        <w:tabs>
          <w:tab w:val="right" w:leader="dot" w:pos="8306"/>
        </w:tabs>
      </w:pPr>
      <w:hyperlink w:anchor="_Toc3652" w:history="1">
        <w:r>
          <w:rPr>
            <w:rFonts w:ascii="仿宋" w:eastAsia="仿宋" w:hAnsi="仿宋" w:cs="仿宋" w:hint="eastAsia"/>
            <w:lang w:eastAsia="zh-CN"/>
          </w:rPr>
          <w:t>(一)、质量目标与方针</w:t>
        </w:r>
        <w:r>
          <w:tab/>
        </w:r>
        <w:r>
          <w:fldChar w:fldCharType="begin"/>
        </w:r>
        <w:r>
          <w:instrText xml:space="preserve"> PAGEREF _Toc3652 \h </w:instrText>
        </w:r>
        <w:r>
          <w:fldChar w:fldCharType="separate"/>
        </w:r>
        <w:r>
          <w:t>69</w:t>
        </w:r>
        <w:r>
          <w:fldChar w:fldCharType="end"/>
        </w:r>
      </w:hyperlink>
    </w:p>
    <w:p>
      <w:pPr>
        <w:pStyle w:val="TOC2"/>
        <w:tabs>
          <w:tab w:val="right" w:leader="dot" w:pos="8306"/>
        </w:tabs>
      </w:pPr>
      <w:hyperlink w:anchor="_Toc9427" w:history="1">
        <w:r>
          <w:rPr>
            <w:rFonts w:ascii="仿宋" w:eastAsia="仿宋" w:hAnsi="仿宋" w:cs="仿宋" w:hint="eastAsia"/>
            <w:lang w:eastAsia="zh-CN"/>
          </w:rPr>
          <w:t>(二)、质量管理责任</w:t>
        </w:r>
        <w:r>
          <w:tab/>
        </w:r>
        <w:r>
          <w:fldChar w:fldCharType="begin"/>
        </w:r>
        <w:r>
          <w:instrText xml:space="preserve"> PAGEREF _Toc9427 \h </w:instrText>
        </w:r>
        <w:r>
          <w:fldChar w:fldCharType="separate"/>
        </w:r>
        <w:r>
          <w:t>70</w:t>
        </w:r>
        <w:r>
          <w:fldChar w:fldCharType="end"/>
        </w:r>
      </w:hyperlink>
    </w:p>
    <w:p>
      <w:pPr>
        <w:pStyle w:val="TOC2"/>
        <w:tabs>
          <w:tab w:val="right" w:leader="dot" w:pos="8306"/>
        </w:tabs>
      </w:pPr>
      <w:hyperlink w:anchor="_Toc30751" w:history="1">
        <w:r>
          <w:rPr>
            <w:rFonts w:ascii="仿宋" w:eastAsia="仿宋" w:hAnsi="仿宋" w:cs="仿宋" w:hint="eastAsia"/>
            <w:lang w:eastAsia="zh-CN"/>
          </w:rPr>
          <w:t>(三)、质量管理体系文件</w:t>
        </w:r>
        <w:r>
          <w:tab/>
        </w:r>
        <w:r>
          <w:fldChar w:fldCharType="begin"/>
        </w:r>
        <w:r>
          <w:instrText xml:space="preserve"> PAGEREF _Toc30751 \h </w:instrText>
        </w:r>
        <w:r>
          <w:fldChar w:fldCharType="separate"/>
        </w:r>
        <w:r>
          <w:t>71</w:t>
        </w:r>
        <w:r>
          <w:fldChar w:fldCharType="end"/>
        </w:r>
      </w:hyperlink>
    </w:p>
    <w:p>
      <w:pPr>
        <w:pStyle w:val="TOC2"/>
        <w:tabs>
          <w:tab w:val="right" w:leader="dot" w:pos="8306"/>
        </w:tabs>
      </w:pPr>
      <w:hyperlink w:anchor="_Toc2497" w:history="1">
        <w:r>
          <w:rPr>
            <w:rFonts w:ascii="仿宋" w:eastAsia="仿宋" w:hAnsi="仿宋" w:cs="仿宋" w:hint="eastAsia"/>
            <w:lang w:eastAsia="zh-CN"/>
          </w:rPr>
          <w:t>(四)、质量培训与教育</w:t>
        </w:r>
        <w:r>
          <w:tab/>
        </w:r>
        <w:r>
          <w:fldChar w:fldCharType="begin"/>
        </w:r>
        <w:r>
          <w:instrText xml:space="preserve"> PAGEREF _Toc2497 \h </w:instrText>
        </w:r>
        <w:r>
          <w:fldChar w:fldCharType="separate"/>
        </w:r>
        <w:r>
          <w:t>73</w:t>
        </w:r>
        <w:r>
          <w:fldChar w:fldCharType="end"/>
        </w:r>
      </w:hyperlink>
    </w:p>
    <w:p>
      <w:pPr>
        <w:pStyle w:val="TOC2"/>
        <w:tabs>
          <w:tab w:val="right" w:leader="dot" w:pos="8306"/>
        </w:tabs>
      </w:pPr>
      <w:hyperlink w:anchor="_Toc255" w:history="1">
        <w:r>
          <w:rPr>
            <w:rFonts w:ascii="仿宋" w:eastAsia="仿宋" w:hAnsi="仿宋" w:cs="仿宋" w:hint="eastAsia"/>
            <w:lang w:eastAsia="zh-CN"/>
          </w:rPr>
          <w:t>(五)、质量审核与评价</w:t>
        </w:r>
        <w:r>
          <w:tab/>
        </w:r>
        <w:r>
          <w:fldChar w:fldCharType="begin"/>
        </w:r>
        <w:r>
          <w:instrText xml:space="preserve"> PAGEREF _Toc255 \h </w:instrText>
        </w:r>
        <w:r>
          <w:fldChar w:fldCharType="separate"/>
        </w:r>
        <w:r>
          <w:t>74</w:t>
        </w:r>
        <w:r>
          <w:fldChar w:fldCharType="end"/>
        </w:r>
      </w:hyperlink>
    </w:p>
    <w:p>
      <w:pPr>
        <w:pStyle w:val="TOC2"/>
        <w:tabs>
          <w:tab w:val="right" w:leader="dot" w:pos="8306"/>
        </w:tabs>
      </w:pPr>
      <w:hyperlink w:anchor="_Toc27335" w:history="1">
        <w:r>
          <w:rPr>
            <w:rFonts w:ascii="仿宋" w:eastAsia="仿宋" w:hAnsi="仿宋" w:cs="仿宋" w:hint="eastAsia"/>
            <w:lang w:eastAsia="zh-CN"/>
          </w:rPr>
          <w:t>(六)、不符合与纠正措施</w:t>
        </w:r>
        <w:r>
          <w:tab/>
        </w:r>
        <w:r>
          <w:fldChar w:fldCharType="begin"/>
        </w:r>
        <w:r>
          <w:instrText xml:space="preserve"> PAGEREF _Toc27335 \h </w:instrText>
        </w:r>
        <w:r>
          <w:fldChar w:fldCharType="separate"/>
        </w:r>
        <w:r>
          <w:t>76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353"/>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2187"/>
      <w:r>
        <w:rPr>
          <w:rFonts w:ascii="仿宋" w:eastAsia="仿宋" w:hAnsi="仿宋" w:cs="仿宋" w:hint="eastAsia"/>
          <w:sz w:val="28"/>
          <w:lang w:eastAsia="zh-CN"/>
        </w:rPr>
        <w:t>一、汽车空调器产品项目建设单位说明</w:t>
      </w:r>
      <w:bookmarkEnd w:id="2"/>
    </w:p>
    <w:p>
      <w:pPr>
        <w:pStyle w:val="Heading2"/>
        <w:rPr>
          <w:rFonts w:ascii="仿宋" w:eastAsia="仿宋" w:hAnsi="仿宋" w:cs="仿宋" w:hint="eastAsia"/>
          <w:lang w:eastAsia="zh-CN"/>
        </w:rPr>
      </w:pPr>
      <w:bookmarkStart w:id="3" w:name="_Toc767"/>
      <w:r>
        <w:rPr>
          <w:rFonts w:ascii="仿宋" w:eastAsia="仿宋" w:hAnsi="仿宋" w:cs="仿宋" w:hint="eastAsia"/>
          <w:lang w:eastAsia="zh-CN"/>
        </w:rPr>
        <w:t>(一)、汽车空调器产品项目承办单位基本情况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4" w:name="_Toc3551"/>
      <w:r>
        <w:rPr>
          <w:rFonts w:ascii="仿宋" w:eastAsia="仿宋" w:hAnsi="仿宋" w:cs="仿宋" w:hint="eastAsia"/>
          <w:sz w:val="28"/>
          <w:lang w:eastAsia="zh-CN"/>
        </w:rPr>
        <w:t>(二)、公司经济效益分析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汽车空调器产品项目承办单位的XXXX，我们着眼于实现可持续的经济效益。通过技术创新和解决方案的提供，公司预计在汽车空调器产品项目执行期间将获得可观的收入增长。这一收入来源主要包括汽车空调器产品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同时，我们注重成本控制和效率提升，以确保汽车空调器产品项目的可持续盈利。透过精细的管理和资源优化，公司期望实现汽车空调器产品项目利润最大化。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汽车空调器产品项目实施进行全面的投资评估，包括汽车空调器产品项目启动阶段的资金投入和后续运营成本。通过对汽车空调器产品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为确保公司在汽车空调器产品项目实施过程中具备足够的资金流动性，公司将进行详尽的现金流分析。这包括资金需求的合理预测、汽车空调器产品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5" w:name="_Toc4940"/>
      <w:r>
        <w:rPr>
          <w:rFonts w:ascii="仿宋" w:eastAsia="仿宋" w:hAnsi="仿宋" w:cs="仿宋" w:hint="eastAsia"/>
          <w:sz w:val="28"/>
          <w:lang w:eastAsia="zh-CN"/>
        </w:rPr>
        <w:t>二、汽车空调器产品项目选址可行性分析</w:t>
      </w:r>
      <w:bookmarkEnd w:id="5"/>
    </w:p>
    <w:p>
      <w:pPr>
        <w:pStyle w:val="Heading2"/>
        <w:rPr>
          <w:rFonts w:ascii="仿宋" w:eastAsia="仿宋" w:hAnsi="仿宋" w:cs="仿宋" w:hint="eastAsia"/>
          <w:lang w:eastAsia="zh-CN"/>
        </w:rPr>
      </w:pPr>
      <w:bookmarkStart w:id="6" w:name="_Toc12620"/>
      <w:r>
        <w:rPr>
          <w:rFonts w:ascii="仿宋" w:eastAsia="仿宋" w:hAnsi="仿宋" w:cs="仿宋" w:hint="eastAsia"/>
          <w:lang w:eastAsia="zh-CN"/>
        </w:rPr>
        <w:t>(一)、汽车空调器产品项目选址</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该汽车空调器产品项目选址位于XX省XX市XX区XXX街道</w:t>
      </w:r>
    </w:p>
    <w:p>
      <w:pPr>
        <w:pStyle w:val="Heading2"/>
        <w:ind w:firstLine="560" w:firstLineChars="200"/>
        <w:rPr>
          <w:rFonts w:ascii="仿宋" w:eastAsia="仿宋" w:hAnsi="仿宋" w:cs="仿宋" w:hint="eastAsia"/>
          <w:sz w:val="28"/>
          <w:lang w:eastAsia="zh-CN"/>
        </w:rPr>
      </w:pPr>
      <w:bookmarkStart w:id="7" w:name="_Toc11044"/>
      <w:r>
        <w:rPr>
          <w:rFonts w:ascii="仿宋" w:eastAsia="仿宋" w:hAnsi="仿宋" w:cs="仿宋" w:hint="eastAsia"/>
          <w:sz w:val="28"/>
          <w:lang w:eastAsia="zh-CN"/>
        </w:rPr>
        <w:t>(二)、用地控制指标</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汽车空调器产品项目的征地面积将根据汽车空调器产品项目的实际规模和需求进行精确规划。具体面积XXX平方米，旨在确保汽车空调器产品项目不仅能够满足当前的发展需求，还能够预留空间以适应未来的扩展。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净用地面积是在征地面积基础上去除不可利用面积后的实际可开发用地。具体面积XXX平方米，考虑到环保、交通、安全等多方面因素，以确保汽车空调器产品项目在整体利用效率上达到最优。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汽车空调器产品项目计划建设的建筑总规模具体面积XXX平方米。这一规模的确定综合考虑了汽车空调器产品项目的性质、规模，以及城市规划的相关要求，确保建筑布局与周边环境协调一致。</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 绿地率： 绿地率是汽车空调器产品项目用地中被规划为绿地的比例。具体面积XXX平方米，旨在通过合理规划绿地，改善汽车空调器产品项目周边环境，提升居民生活质量，并符合城市整体绿化规划。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容积率是用地上可以建设的建筑总体积与用地面积之比。具体面积XXX，通过合理的容积率规划，确保汽车空调器产品项目建筑规模与周边环境和谐共生。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汽车空调器产品项目选址与当地城市规划相一致，具体面积XXX平方米。通过与城市规划部门深入沟通，确保汽车空调器产品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汽车空调器产品项目选址符合当地产业政策，具体面积XXX平方米。这包括汽车空调器产品项目对当地经济的促进作用，以及对相关产业的带动效应，确保汽车空调器产品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用地总体要求必须符合环保和可持续发展的原则，具体面积XXX平方米。通过采用绿色建筑设计、节能减排等措施，确保汽车空调器产品项目在建设和运营过程中对环境的影响最小化，达到可持续发展的要求。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确保汽车空调器产品项目选址具备必要的公共设施配套，具体面积XXX平方米。这包括交通便利性、教育、医疗等基础设施，以提高居民生活品质，使得汽车空调器产品项目选址更具吸引力。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10. 社会稳定性： 考虑用地总体要求对当地社会稳定性的影响，具体面积XXX平方米。通过深入了解当地社区反馈，确保汽车空调器产品项目的选址和建设过程对当地社会和谐稳定产生积极作用。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汽车空调器产品项目选址不仅符合法规和规划，还在实际操作中具有可行性。这一全面规划将为汽车空调器产品项目的成功实施提供坚实的基础，确保汽车空调器产品项目选址阶段就能够奠定良好的发展基础。</w:t>
      </w:r>
    </w:p>
    <w:p>
      <w:pPr>
        <w:pStyle w:val="Heading2"/>
        <w:ind w:firstLine="560" w:firstLineChars="200"/>
        <w:rPr>
          <w:rFonts w:ascii="仿宋" w:eastAsia="仿宋" w:hAnsi="仿宋" w:cs="仿宋" w:hint="eastAsia"/>
          <w:sz w:val="28"/>
          <w:lang w:eastAsia="zh-CN"/>
        </w:rPr>
      </w:pPr>
      <w:bookmarkStart w:id="8" w:name="_Toc26116"/>
      <w:r>
        <w:rPr>
          <w:rFonts w:ascii="仿宋" w:eastAsia="仿宋" w:hAnsi="仿宋" w:cs="仿宋" w:hint="eastAsia"/>
          <w:sz w:val="28"/>
          <w:lang w:eastAsia="zh-CN"/>
        </w:rPr>
        <w:t>(三)、节约用地措施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汽车空调器产品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其次，在汽车空调器产品项目的设备规划和空间设计中，我们将采取灵活设备布局的措施。设备布局将根据实际需求进行灵活设计，避免不必要的浪费。通过合理规划设备摆放位置，我们将提高设备的利用率，减少设备间距，以确保汽车空调器产品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汽车空调器产品项目内部引入共享设施的概念，例如共享会议室、办公区等。通过这种方式，我们可以减少对资源的重复建设，提高资源共享效率，从而减小汽车空调器产品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9" w:name="_Toc4188"/>
      <w:r>
        <w:rPr>
          <w:rFonts w:ascii="仿宋" w:eastAsia="仿宋" w:hAnsi="仿宋" w:cs="仿宋" w:hint="eastAsia"/>
          <w:sz w:val="28"/>
          <w:lang w:eastAsia="zh-CN"/>
        </w:rPr>
        <w:t>(四)、总图布置方案</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汽车空调器产品项目的总图布置中，我们将不同功能区域进行明确的规划，以最大程度满足汽车空调器产品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0" w:name="_Toc17367"/>
      <w:r>
        <w:rPr>
          <w:rFonts w:ascii="仿宋" w:eastAsia="仿宋" w:hAnsi="仿宋" w:cs="仿宋" w:hint="eastAsia"/>
          <w:sz w:val="28"/>
          <w:lang w:eastAsia="zh-CN"/>
        </w:rPr>
        <w:t>(五)、选址综合评价</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汽车空调器产品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汽车空调器产品项目对环境的影响是综合评价的重要因素之一。我们将详细考虑选址周边的自然环境、生态保护区、水源地等情况，确保汽车空调器产品项目的建设和运营对环境影响最小化，并符合当地的环保法规标准。</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政策法规：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对选址的评价还需充分考虑当地政府的产业政策和法规。我们将详细了解汽车空调器产品项目所在地的相关政策，确保汽车空调器产品项目的规划和运营与当地法规相符，降低不必要的法律风险。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考虑到社会稳定性对企业运营的重要性，我们将评估选址地区的社会安全情况、劳工关系、社区反馈等方面，以确保汽车空调器产品项目的建设和运营不会受到社会稳定性的负面影响。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最后，我们将综合考虑用地成本，包括土地购置费用、土地开发成本等。通过对用地成本的详细评估，我们能够做出更为精确的经济效益分析，为汽车空调器产品项目的投资决策提供有力支持。</w:t>
      </w:r>
    </w:p>
    <w:p>
      <w:pPr>
        <w:pStyle w:val="Heading1"/>
        <w:ind w:firstLine="560" w:firstLineChars="200"/>
        <w:rPr>
          <w:rFonts w:ascii="仿宋" w:eastAsia="仿宋" w:hAnsi="仿宋" w:cs="仿宋" w:hint="eastAsia"/>
          <w:sz w:val="28"/>
          <w:lang w:eastAsia="zh-CN"/>
        </w:rPr>
      </w:pPr>
      <w:bookmarkStart w:id="11" w:name="_Toc1937"/>
      <w:r>
        <w:rPr>
          <w:rFonts w:ascii="仿宋" w:eastAsia="仿宋" w:hAnsi="仿宋" w:cs="仿宋" w:hint="eastAsia"/>
          <w:sz w:val="28"/>
          <w:lang w:eastAsia="zh-CN"/>
        </w:rPr>
        <w:t>三、汽车空调器产品项目建设背景及必要性分析</w:t>
      </w:r>
      <w:bookmarkEnd w:id="11"/>
    </w:p>
    <w:p>
      <w:pPr>
        <w:pStyle w:val="Heading2"/>
        <w:rPr>
          <w:rFonts w:ascii="仿宋" w:eastAsia="仿宋" w:hAnsi="仿宋" w:cs="仿宋" w:hint="eastAsia"/>
          <w:lang w:eastAsia="zh-CN"/>
        </w:rPr>
      </w:pPr>
      <w:bookmarkStart w:id="12" w:name="_Toc212"/>
      <w:r>
        <w:rPr>
          <w:rFonts w:ascii="仿宋" w:eastAsia="仿宋" w:hAnsi="仿宋" w:cs="仿宋" w:hint="eastAsia"/>
          <w:lang w:eastAsia="zh-CN"/>
        </w:rPr>
        <w:t>(一)、汽车空调器产品项目背景分析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空调器产品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汽车空调器产品项目提供了机遇和挑战的交汇点。</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汽车空调器产品项目在这个潮流中的定位。同时，我们将关注行业内涌现的新兴机遇，以便汽车空调器产品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汽车空调器产品项目提供了强大的发展动力。我们将聚焦于行业内最新的技术发展趋势，包括但不限于人工智能、大数据分析、物联网等领域。通过深度的技术研究，我们将确保汽车空调器产品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汽车空调器产品项目发展的源泉。我们将投入更多的精力对市场需求进行深入剖析，超越表面的需求，深入挖掘潜在的市场痛点和机遇。通过对市场需求的细致了解，汽车空调器产品项目将更有针对性地设计解决方案，满足市场的多样化需求，从而更好地促进汽车空调器产品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汽车空调器产品项目战略至关重要。我们将对竞争态势进行更为深入的分析，包括但不限于市场份额、产品特点、客户满意度等多个维度。通过深度的竞争分析，汽车空调器产品项目将能够更准确地把握市场脉搏，制定具有竞争力的汽车空调器产品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汽车空调器产品项目的发展具有直接的影响。我们将进行更为全面的法规和政策分析，了解行业发展中的潜在法律风险和合规挑战。通过充分了解和遵守相关法规，汽车空调器产品项目将确保在法律框架内合法合规运营，为汽车空调器产品项目的稳健发展提供有力支持。</w:t>
      </w:r>
    </w:p>
    <w:p>
      <w:pPr>
        <w:pStyle w:val="Heading2"/>
        <w:ind w:firstLine="560" w:firstLineChars="200"/>
        <w:rPr>
          <w:rFonts w:ascii="仿宋" w:eastAsia="仿宋" w:hAnsi="仿宋" w:cs="仿宋" w:hint="eastAsia"/>
          <w:sz w:val="28"/>
          <w:lang w:eastAsia="zh-CN"/>
        </w:rPr>
      </w:pPr>
      <w:bookmarkStart w:id="13" w:name="_Toc27373"/>
      <w:r>
        <w:rPr>
          <w:rFonts w:ascii="仿宋" w:eastAsia="仿宋" w:hAnsi="仿宋" w:cs="仿宋" w:hint="eastAsia"/>
          <w:sz w:val="28"/>
          <w:lang w:eastAsia="zh-CN"/>
        </w:rPr>
        <w:t>(二)、汽车空调器产品项目建设必要性分析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空调器产品项目建设的迫切性源于对行业发展趋势的深刻洞察。我们正处于一个行业变革的时代，科技创新、数字化转型成为企业发展的关键动力。汽车空调器产品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空调器产品项目建设不仅仅是为了跟上潮流，更是为了通过技术创新推动企业的持续发展。通过引入先进的技术和解决方案，汽车空调器产品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汽车空调器产品项目的建设成为必然选择，通过提高产品质量、拓展服务领域，从而在竞争中获得更多的机会。汽车空调器产品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汽车空调器产品项目建设的必要性体现在对客户需求更精准的满足。通过汽车空调器产品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空调器产品项目建设的背后是对企业持续创新的追求。只有通过不断创新，企业才能在竞争中立于不败之地。汽车空调器产品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4" w:name="_Toc359"/>
      <w:r>
        <w:rPr>
          <w:rFonts w:ascii="仿宋" w:eastAsia="仿宋" w:hAnsi="仿宋" w:cs="仿宋" w:hint="eastAsia"/>
          <w:sz w:val="28"/>
          <w:lang w:eastAsia="zh-CN"/>
        </w:rPr>
        <w:t>四、产品规划分析</w:t>
      </w:r>
      <w:bookmarkEnd w:id="14"/>
    </w:p>
    <w:p>
      <w:pPr>
        <w:pStyle w:val="Heading2"/>
        <w:rPr>
          <w:rFonts w:ascii="仿宋" w:eastAsia="仿宋" w:hAnsi="仿宋" w:cs="仿宋" w:hint="eastAsia"/>
          <w:lang w:eastAsia="zh-CN"/>
        </w:rPr>
      </w:pPr>
      <w:bookmarkStart w:id="15" w:name="_Toc31827"/>
      <w:r>
        <w:rPr>
          <w:rFonts w:ascii="仿宋" w:eastAsia="仿宋" w:hAnsi="仿宋" w:cs="仿宋" w:hint="eastAsia"/>
          <w:lang w:eastAsia="zh-CN"/>
        </w:rPr>
        <w:t>(一)、产品规划</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汽车空调器产品项目的主要产品是XXXX，预计年产值为XXX万元。这一产品在市场中占据着重要的地位，其广泛的应用范围使得该汽车空调器产品项目的市场前景非常广阔。</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汽车空调器产品项目的xxx产品作为重要的原材料之一，将在多个领域发挥关键作用。其在建筑、交通、能源等方面的广泛应用将为整个产业链提供强大的支持，形成产业协同效应。汽车空调器产品项目的年产值XXX万XXX万XXX万万元不仅反映了其在市场上的巨大潜力，更预示着它对国民经济的积极贡献。这种关联度高、涉及面广的产业关系，使得该汽车空调器产品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6" w:name="_Toc23154"/>
      <w:r>
        <w:rPr>
          <w:rFonts w:ascii="仿宋" w:eastAsia="仿宋" w:hAnsi="仿宋" w:cs="仿宋" w:hint="eastAsia"/>
          <w:sz w:val="28"/>
          <w:lang w:eastAsia="zh-CN"/>
        </w:rPr>
        <w:t>(二)、建设规模</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空调器产品项目总征地面积为XXXX平方米，相当于约XX.XX亩，其中净用地面积为XXXX平方米，红线范围内相当于约XX.XX亩。这一用地规模充分考虑了汽车空调器产品项目的建设需求，保障了汽车空调器产品项目在合适的空间内得以充分发展。汽车空调器产品项目规划的总建筑面积为XXXX平方米，其中主体工程建设占XXXX平方米，计容建筑面积达XXXX平方米。预计建筑工程的投资将达到XXXX万元，为汽车空调器产品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汽车空调器产品项目计划购置的设备共计XXXX台（套），设备购置费用为XXXX万元。这一设备购置计划充分考虑到汽车空调器产品项目的生产需求和技术要求，确保了汽车空调器产品项目在生产运营中具备先进的技术装备和高效的生产能力。设备的合理配置将为汽车空调器产品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空调器产品项目计划总投资为XXXX万元，预计年实现营业收入为XXXX万元。这一产能规模的设定旨在确保汽车空调器产品项目能够在投资与回报之间取得平衡，实现长期可持续的发展。汽车空调器产品项目的总投资充分考虑到各个方面的需求，包括用地建设、设备购置等多个环节，以确保汽车空调器产品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7" w:name="_Toc30109"/>
      <w:r>
        <w:rPr>
          <w:rFonts w:ascii="仿宋" w:eastAsia="仿宋" w:hAnsi="仿宋" w:cs="仿宋" w:hint="eastAsia"/>
          <w:sz w:val="28"/>
          <w:lang w:eastAsia="zh-CN"/>
        </w:rPr>
        <w:t>五、汽车空调器产品项目文档管理</w:t>
      </w:r>
      <w:bookmarkEnd w:id="17"/>
    </w:p>
    <w:p>
      <w:pPr>
        <w:pStyle w:val="Heading2"/>
        <w:rPr>
          <w:rFonts w:ascii="仿宋" w:eastAsia="仿宋" w:hAnsi="仿宋" w:cs="仿宋" w:hint="eastAsia"/>
          <w:lang w:eastAsia="zh-CN"/>
        </w:rPr>
      </w:pPr>
      <w:bookmarkStart w:id="18" w:name="_Toc23799"/>
      <w:r>
        <w:rPr>
          <w:rFonts w:ascii="仿宋" w:eastAsia="仿宋" w:hAnsi="仿宋" w:cs="仿宋" w:hint="eastAsia"/>
          <w:lang w:eastAsia="zh-CN"/>
        </w:rPr>
        <w:t>(一)、文档编制与审查</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汽车空调器产品项目高度重视文档的质量和准确性，以支持汽车空调器产品项目的各项活动和决策。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汽车空调器产品项目文档的编制始于汽车空调器产品项目计划的初期，我们制定了详细的文档编制计划，明确了每个文档的内容、格式和编写责任人。在汽车空调器产品项目启动阶段，我们首先编制了汽车空调器产品项目章程，明确定义了汽车空调器产品项目的目标、范围、风险等关键要素。随后，汽车空调器产品项目团队根据计划陆续编制了需求文档、设计文档、测试文档等各类文档，确保汽车空调器产品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汽车空调器产品项目管理中的重要环节，旨在确保汽车空调器产品项目文档符合质量标准和汽车空调器产品项目需求。在汽车空调器产品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汽车空调器产品项目相关利益方和专业领域的专家对文档进行独立审查。这有助于获取更全面、客观的反馈，确保汽车空调器产品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汽车空调器产品项目在文档编制与审查方面建立了严格的管理机制，通过规范的流程和多维度的审查，确保汽车空调器产品项目文档的质量、准确性和可靠性，为汽车空调器产品项目的顺利推进提供了有力支持。</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https://d.book118.com/436054120202010101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汽车空调器产品项目规划设计纲要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汽车空调器产品项目规划设计纲要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汽车空调器产品项目规划设计纲要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汽车空调器产品项目规划设计纲要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汽车空调器产品项目规划设计纲要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汽车空调器产品项目规划设计纲要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汽车空调器产品项目规划设计纲要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汽车空调器产品项目规划设计纲要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汽车空调器产品项目规划设计纲要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汽车空调器产品项目规划设计纲要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汽车空调器产品项目规划设计纲要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汽车空调器产品项目规划设计纲要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汽车空调器产品项目规划设计纲要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汽车空调器产品项目规划设计纲要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汽车空调器产品项目规划设计纲要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汽车空调器产品项目规划设计纲要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汽车空调器产品项目规划设计纲要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88637A7"/>
    <w:rsid w:val="188637A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43605412020201010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2024-03-01T03:29:00Z</dcterms:created>
  <dcterms:modified xsi:type="dcterms:W3CDTF">2024-03-01T03:29:36Z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F4BCDE2EC4CC438A876B58D2E1908231_11</vt:lpwstr>
  </property>
  <property fmtid="{D5CDD505-2E9C-101B-9397-08002B2CF9AE}" pid="3" name="KSOProductBuildVer">
    <vt:lpwstr>2052-12.1.0.16388</vt:lpwstr>
  </property>
</Properties>
</file>