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报刊业项目评估报告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41" w:history="1">
        <w:r>
          <w:rPr>
            <w:rFonts w:ascii="仿宋" w:eastAsia="仿宋" w:hAnsi="仿宋" w:cs="仿宋" w:hint="eastAsia"/>
            <w:lang w:eastAsia="zh-CN"/>
          </w:rPr>
          <w:t>序言</w:t>
        </w:r>
        <w:r>
          <w:tab/>
        </w:r>
        <w:r>
          <w:fldChar w:fldCharType="begin"/>
        </w:r>
        <w:r>
          <w:instrText xml:space="preserve"> PAGEREF _Toc21741 \h </w:instrText>
        </w:r>
        <w:r>
          <w:fldChar w:fldCharType="separate"/>
        </w:r>
        <w:r>
          <w:t>3</w:t>
        </w:r>
        <w:r>
          <w:fldChar w:fldCharType="end"/>
        </w:r>
      </w:hyperlink>
    </w:p>
    <w:p>
      <w:pPr>
        <w:pStyle w:val="TOC1"/>
        <w:tabs>
          <w:tab w:val="right" w:leader="dot" w:pos="8306"/>
        </w:tabs>
      </w:pPr>
      <w:hyperlink w:anchor="_Toc26808" w:history="1">
        <w:r>
          <w:rPr>
            <w:rFonts w:ascii="仿宋" w:eastAsia="仿宋" w:hAnsi="仿宋" w:cs="仿宋" w:hint="eastAsia"/>
            <w:lang w:eastAsia="zh-CN"/>
          </w:rPr>
          <w:t>一、报刊业项目建设目标</w:t>
        </w:r>
        <w:r>
          <w:tab/>
        </w:r>
        <w:r>
          <w:fldChar w:fldCharType="begin"/>
        </w:r>
        <w:r>
          <w:instrText xml:space="preserve"> PAGEREF _Toc26808 \h </w:instrText>
        </w:r>
        <w:r>
          <w:fldChar w:fldCharType="separate"/>
        </w:r>
        <w:r>
          <w:t>3</w:t>
        </w:r>
        <w:r>
          <w:fldChar w:fldCharType="end"/>
        </w:r>
      </w:hyperlink>
    </w:p>
    <w:p>
      <w:pPr>
        <w:pStyle w:val="TOC2"/>
        <w:tabs>
          <w:tab w:val="right" w:leader="dot" w:pos="8306"/>
        </w:tabs>
      </w:pPr>
      <w:hyperlink w:anchor="_Toc18462" w:history="1">
        <w:r>
          <w:rPr>
            <w:rFonts w:ascii="仿宋" w:eastAsia="仿宋" w:hAnsi="仿宋" w:cs="仿宋" w:hint="eastAsia"/>
            <w:lang w:eastAsia="zh-CN"/>
          </w:rPr>
          <w:t>(一)、报刊业项目建设目标</w:t>
        </w:r>
        <w:r>
          <w:tab/>
        </w:r>
        <w:r>
          <w:fldChar w:fldCharType="begin"/>
        </w:r>
        <w:r>
          <w:instrText xml:space="preserve"> PAGEREF _Toc18462 \h </w:instrText>
        </w:r>
        <w:r>
          <w:fldChar w:fldCharType="separate"/>
        </w:r>
        <w:r>
          <w:t>3</w:t>
        </w:r>
        <w:r>
          <w:fldChar w:fldCharType="end"/>
        </w:r>
      </w:hyperlink>
    </w:p>
    <w:p>
      <w:pPr>
        <w:pStyle w:val="TOC1"/>
        <w:tabs>
          <w:tab w:val="right" w:leader="dot" w:pos="8306"/>
        </w:tabs>
      </w:pPr>
      <w:hyperlink w:anchor="_Toc23751" w:history="1">
        <w:r>
          <w:rPr>
            <w:rFonts w:ascii="仿宋" w:eastAsia="仿宋" w:hAnsi="仿宋" w:cs="仿宋" w:hint="eastAsia"/>
            <w:lang w:eastAsia="zh-CN"/>
          </w:rPr>
          <w:t>二、报刊业项目选址</w:t>
        </w:r>
        <w:r>
          <w:tab/>
        </w:r>
        <w:r>
          <w:fldChar w:fldCharType="begin"/>
        </w:r>
        <w:r>
          <w:instrText xml:space="preserve"> PAGEREF _Toc23751 \h </w:instrText>
        </w:r>
        <w:r>
          <w:fldChar w:fldCharType="separate"/>
        </w:r>
        <w:r>
          <w:t>4</w:t>
        </w:r>
        <w:r>
          <w:fldChar w:fldCharType="end"/>
        </w:r>
      </w:hyperlink>
    </w:p>
    <w:p>
      <w:pPr>
        <w:pStyle w:val="TOC2"/>
        <w:tabs>
          <w:tab w:val="right" w:leader="dot" w:pos="8306"/>
        </w:tabs>
      </w:pPr>
      <w:hyperlink w:anchor="_Toc15531" w:history="1">
        <w:r>
          <w:rPr>
            <w:rFonts w:ascii="仿宋" w:eastAsia="仿宋" w:hAnsi="仿宋" w:cs="仿宋" w:hint="eastAsia"/>
            <w:lang w:eastAsia="zh-CN"/>
          </w:rPr>
          <w:t>(一)、报刊业项目选址原则</w:t>
        </w:r>
        <w:r>
          <w:tab/>
        </w:r>
        <w:r>
          <w:fldChar w:fldCharType="begin"/>
        </w:r>
        <w:r>
          <w:instrText xml:space="preserve"> PAGEREF _Toc15531 \h </w:instrText>
        </w:r>
        <w:r>
          <w:fldChar w:fldCharType="separate"/>
        </w:r>
        <w:r>
          <w:t>4</w:t>
        </w:r>
        <w:r>
          <w:fldChar w:fldCharType="end"/>
        </w:r>
      </w:hyperlink>
    </w:p>
    <w:p>
      <w:pPr>
        <w:pStyle w:val="TOC2"/>
        <w:tabs>
          <w:tab w:val="right" w:leader="dot" w:pos="8306"/>
        </w:tabs>
      </w:pPr>
      <w:hyperlink w:anchor="_Toc24594" w:history="1">
        <w:r>
          <w:rPr>
            <w:rFonts w:ascii="仿宋" w:eastAsia="仿宋" w:hAnsi="仿宋" w:cs="仿宋" w:hint="eastAsia"/>
            <w:lang w:eastAsia="zh-CN"/>
          </w:rPr>
          <w:t>(二)、原材料及主要辅助材料供应</w:t>
        </w:r>
        <w:r>
          <w:tab/>
        </w:r>
        <w:r>
          <w:fldChar w:fldCharType="begin"/>
        </w:r>
        <w:r>
          <w:instrText xml:space="preserve"> PAGEREF _Toc24594 \h </w:instrText>
        </w:r>
        <w:r>
          <w:fldChar w:fldCharType="separate"/>
        </w:r>
        <w:r>
          <w:t>5</w:t>
        </w:r>
        <w:r>
          <w:fldChar w:fldCharType="end"/>
        </w:r>
      </w:hyperlink>
    </w:p>
    <w:p>
      <w:pPr>
        <w:pStyle w:val="TOC2"/>
        <w:tabs>
          <w:tab w:val="right" w:leader="dot" w:pos="8306"/>
        </w:tabs>
      </w:pPr>
      <w:hyperlink w:anchor="_Toc5785" w:history="1">
        <w:r>
          <w:rPr>
            <w:rFonts w:ascii="仿宋" w:eastAsia="仿宋" w:hAnsi="仿宋" w:cs="仿宋" w:hint="eastAsia"/>
            <w:lang w:eastAsia="zh-CN"/>
          </w:rPr>
          <w:t>(三)、交通条件</w:t>
        </w:r>
        <w:r>
          <w:tab/>
        </w:r>
        <w:r>
          <w:fldChar w:fldCharType="begin"/>
        </w:r>
        <w:r>
          <w:instrText xml:space="preserve"> PAGEREF _Toc5785 \h </w:instrText>
        </w:r>
        <w:r>
          <w:fldChar w:fldCharType="separate"/>
        </w:r>
        <w:r>
          <w:t>7</w:t>
        </w:r>
        <w:r>
          <w:fldChar w:fldCharType="end"/>
        </w:r>
      </w:hyperlink>
    </w:p>
    <w:p>
      <w:pPr>
        <w:pStyle w:val="TOC2"/>
        <w:tabs>
          <w:tab w:val="right" w:leader="dot" w:pos="8306"/>
        </w:tabs>
      </w:pPr>
      <w:hyperlink w:anchor="_Toc4866" w:history="1">
        <w:r>
          <w:rPr>
            <w:rFonts w:ascii="仿宋" w:eastAsia="仿宋" w:hAnsi="仿宋" w:cs="仿宋" w:hint="eastAsia"/>
            <w:lang w:eastAsia="zh-CN"/>
          </w:rPr>
          <w:t>(四)、自然条件</w:t>
        </w:r>
        <w:r>
          <w:tab/>
        </w:r>
        <w:r>
          <w:fldChar w:fldCharType="begin"/>
        </w:r>
        <w:r>
          <w:instrText xml:space="preserve"> PAGEREF _Toc4866 \h </w:instrText>
        </w:r>
        <w:r>
          <w:fldChar w:fldCharType="separate"/>
        </w:r>
        <w:r>
          <w:t>9</w:t>
        </w:r>
        <w:r>
          <w:fldChar w:fldCharType="end"/>
        </w:r>
      </w:hyperlink>
    </w:p>
    <w:p>
      <w:pPr>
        <w:pStyle w:val="TOC2"/>
        <w:tabs>
          <w:tab w:val="right" w:leader="dot" w:pos="8306"/>
        </w:tabs>
      </w:pPr>
      <w:hyperlink w:anchor="_Toc30519" w:history="1">
        <w:r>
          <w:rPr>
            <w:rFonts w:ascii="仿宋" w:eastAsia="仿宋" w:hAnsi="仿宋" w:cs="仿宋" w:hint="eastAsia"/>
            <w:lang w:eastAsia="zh-CN"/>
          </w:rPr>
          <w:t>(五)、经济发展状况</w:t>
        </w:r>
        <w:r>
          <w:tab/>
        </w:r>
        <w:r>
          <w:fldChar w:fldCharType="begin"/>
        </w:r>
        <w:r>
          <w:instrText xml:space="preserve"> PAGEREF _Toc30519 \h </w:instrText>
        </w:r>
        <w:r>
          <w:fldChar w:fldCharType="separate"/>
        </w:r>
        <w:r>
          <w:t>11</w:t>
        </w:r>
        <w:r>
          <w:fldChar w:fldCharType="end"/>
        </w:r>
      </w:hyperlink>
    </w:p>
    <w:p>
      <w:pPr>
        <w:pStyle w:val="TOC2"/>
        <w:tabs>
          <w:tab w:val="right" w:leader="dot" w:pos="8306"/>
        </w:tabs>
      </w:pPr>
      <w:hyperlink w:anchor="_Toc20981" w:history="1">
        <w:r>
          <w:rPr>
            <w:rFonts w:ascii="仿宋" w:eastAsia="仿宋" w:hAnsi="仿宋" w:cs="仿宋" w:hint="eastAsia"/>
            <w:lang w:eastAsia="zh-CN"/>
          </w:rPr>
          <w:t>(六)、厂址选择</w:t>
        </w:r>
        <w:r>
          <w:tab/>
        </w:r>
        <w:r>
          <w:fldChar w:fldCharType="begin"/>
        </w:r>
        <w:r>
          <w:instrText xml:space="preserve"> PAGEREF _Toc20981 \h </w:instrText>
        </w:r>
        <w:r>
          <w:fldChar w:fldCharType="separate"/>
        </w:r>
        <w:r>
          <w:t>14</w:t>
        </w:r>
        <w:r>
          <w:fldChar w:fldCharType="end"/>
        </w:r>
      </w:hyperlink>
    </w:p>
    <w:p>
      <w:pPr>
        <w:pStyle w:val="TOC1"/>
        <w:tabs>
          <w:tab w:val="right" w:leader="dot" w:pos="8306"/>
        </w:tabs>
      </w:pPr>
      <w:hyperlink w:anchor="_Toc12438" w:history="1">
        <w:r>
          <w:rPr>
            <w:rFonts w:ascii="仿宋" w:eastAsia="仿宋" w:hAnsi="仿宋" w:cs="仿宋" w:hint="eastAsia"/>
            <w:lang w:eastAsia="zh-CN"/>
          </w:rPr>
          <w:t>三、工艺方案的选择</w:t>
        </w:r>
        <w:r>
          <w:tab/>
        </w:r>
        <w:r>
          <w:fldChar w:fldCharType="begin"/>
        </w:r>
        <w:r>
          <w:instrText xml:space="preserve"> PAGEREF _Toc12438 \h </w:instrText>
        </w:r>
        <w:r>
          <w:fldChar w:fldCharType="separate"/>
        </w:r>
        <w:r>
          <w:t>16</w:t>
        </w:r>
        <w:r>
          <w:fldChar w:fldCharType="end"/>
        </w:r>
      </w:hyperlink>
    </w:p>
    <w:p>
      <w:pPr>
        <w:pStyle w:val="TOC2"/>
        <w:tabs>
          <w:tab w:val="right" w:leader="dot" w:pos="8306"/>
        </w:tabs>
      </w:pPr>
      <w:hyperlink w:anchor="_Toc31060" w:history="1">
        <w:r>
          <w:rPr>
            <w:rFonts w:ascii="仿宋" w:eastAsia="仿宋" w:hAnsi="仿宋" w:cs="仿宋" w:hint="eastAsia"/>
            <w:lang w:eastAsia="zh-CN"/>
          </w:rPr>
          <w:t>(一)、基本要求</w:t>
        </w:r>
        <w:r>
          <w:tab/>
        </w:r>
        <w:r>
          <w:fldChar w:fldCharType="begin"/>
        </w:r>
        <w:r>
          <w:instrText xml:space="preserve"> PAGEREF _Toc31060 \h </w:instrText>
        </w:r>
        <w:r>
          <w:fldChar w:fldCharType="separate"/>
        </w:r>
        <w:r>
          <w:t>16</w:t>
        </w:r>
        <w:r>
          <w:fldChar w:fldCharType="end"/>
        </w:r>
      </w:hyperlink>
    </w:p>
    <w:p>
      <w:pPr>
        <w:pStyle w:val="TOC2"/>
        <w:tabs>
          <w:tab w:val="right" w:leader="dot" w:pos="8306"/>
        </w:tabs>
      </w:pPr>
      <w:hyperlink w:anchor="_Toc7592" w:history="1">
        <w:r>
          <w:rPr>
            <w:rFonts w:ascii="仿宋" w:eastAsia="仿宋" w:hAnsi="仿宋" w:cs="仿宋" w:hint="eastAsia"/>
            <w:lang w:eastAsia="zh-CN"/>
          </w:rPr>
          <w:t>(二)、典型工艺技术介绍</w:t>
        </w:r>
        <w:r>
          <w:tab/>
        </w:r>
        <w:r>
          <w:fldChar w:fldCharType="begin"/>
        </w:r>
        <w:r>
          <w:instrText xml:space="preserve"> PAGEREF _Toc7592 \h </w:instrText>
        </w:r>
        <w:r>
          <w:fldChar w:fldCharType="separate"/>
        </w:r>
        <w:r>
          <w:t>17</w:t>
        </w:r>
        <w:r>
          <w:fldChar w:fldCharType="end"/>
        </w:r>
      </w:hyperlink>
    </w:p>
    <w:p>
      <w:pPr>
        <w:pStyle w:val="TOC2"/>
        <w:tabs>
          <w:tab w:val="right" w:leader="dot" w:pos="8306"/>
        </w:tabs>
      </w:pPr>
      <w:hyperlink w:anchor="_Toc28594" w:history="1">
        <w:r>
          <w:rPr>
            <w:rFonts w:ascii="仿宋" w:eastAsia="仿宋" w:hAnsi="仿宋" w:cs="仿宋" w:hint="eastAsia"/>
            <w:lang w:eastAsia="zh-CN"/>
          </w:rPr>
          <w:t>(三)、报刊业项目组成</w:t>
        </w:r>
        <w:r>
          <w:tab/>
        </w:r>
        <w:r>
          <w:fldChar w:fldCharType="begin"/>
        </w:r>
        <w:r>
          <w:instrText xml:space="preserve"> PAGEREF _Toc28594 \h </w:instrText>
        </w:r>
        <w:r>
          <w:fldChar w:fldCharType="separate"/>
        </w:r>
        <w:r>
          <w:t>19</w:t>
        </w:r>
        <w:r>
          <w:fldChar w:fldCharType="end"/>
        </w:r>
      </w:hyperlink>
    </w:p>
    <w:p>
      <w:pPr>
        <w:pStyle w:val="TOC2"/>
        <w:tabs>
          <w:tab w:val="right" w:leader="dot" w:pos="8306"/>
        </w:tabs>
      </w:pPr>
      <w:hyperlink w:anchor="_Toc19578" w:history="1">
        <w:r>
          <w:rPr>
            <w:rFonts w:ascii="仿宋" w:eastAsia="仿宋" w:hAnsi="仿宋" w:cs="仿宋" w:hint="eastAsia"/>
            <w:lang w:eastAsia="zh-CN"/>
          </w:rPr>
          <w:t>(四)、工艺技术方案的选择</w:t>
        </w:r>
        <w:r>
          <w:tab/>
        </w:r>
        <w:r>
          <w:fldChar w:fldCharType="begin"/>
        </w:r>
        <w:r>
          <w:instrText xml:space="preserve"> PAGEREF _Toc19578 \h </w:instrText>
        </w:r>
        <w:r>
          <w:fldChar w:fldCharType="separate"/>
        </w:r>
        <w:r>
          <w:t>20</w:t>
        </w:r>
        <w:r>
          <w:fldChar w:fldCharType="end"/>
        </w:r>
      </w:hyperlink>
    </w:p>
    <w:p>
      <w:pPr>
        <w:pStyle w:val="TOC2"/>
        <w:tabs>
          <w:tab w:val="right" w:leader="dot" w:pos="8306"/>
        </w:tabs>
      </w:pPr>
      <w:hyperlink w:anchor="_Toc19870" w:history="1">
        <w:r>
          <w:rPr>
            <w:rFonts w:ascii="仿宋" w:eastAsia="仿宋" w:hAnsi="仿宋" w:cs="仿宋" w:hint="eastAsia"/>
            <w:lang w:eastAsia="zh-CN"/>
          </w:rPr>
          <w:t>(五)、工艺技术方案的设计</w:t>
        </w:r>
        <w:r>
          <w:tab/>
        </w:r>
        <w:r>
          <w:fldChar w:fldCharType="begin"/>
        </w:r>
        <w:r>
          <w:instrText xml:space="preserve"> PAGEREF _Toc19870 \h </w:instrText>
        </w:r>
        <w:r>
          <w:fldChar w:fldCharType="separate"/>
        </w:r>
        <w:r>
          <w:t>21</w:t>
        </w:r>
        <w:r>
          <w:fldChar w:fldCharType="end"/>
        </w:r>
      </w:hyperlink>
    </w:p>
    <w:p>
      <w:pPr>
        <w:pStyle w:val="TOC1"/>
        <w:tabs>
          <w:tab w:val="right" w:leader="dot" w:pos="8306"/>
        </w:tabs>
      </w:pPr>
      <w:hyperlink w:anchor="_Toc4905" w:history="1">
        <w:r>
          <w:rPr>
            <w:rFonts w:ascii="仿宋" w:eastAsia="仿宋" w:hAnsi="仿宋" w:cs="仿宋" w:hint="eastAsia"/>
            <w:lang w:eastAsia="zh-CN"/>
          </w:rPr>
          <w:t>四、报刊业项目建设内容</w:t>
        </w:r>
        <w:r>
          <w:tab/>
        </w:r>
        <w:r>
          <w:fldChar w:fldCharType="begin"/>
        </w:r>
        <w:r>
          <w:instrText xml:space="preserve"> PAGEREF _Toc4905 \h </w:instrText>
        </w:r>
        <w:r>
          <w:fldChar w:fldCharType="separate"/>
        </w:r>
        <w:r>
          <w:t>23</w:t>
        </w:r>
        <w:r>
          <w:fldChar w:fldCharType="end"/>
        </w:r>
      </w:hyperlink>
    </w:p>
    <w:p>
      <w:pPr>
        <w:pStyle w:val="TOC2"/>
        <w:tabs>
          <w:tab w:val="right" w:leader="dot" w:pos="8306"/>
        </w:tabs>
      </w:pPr>
      <w:hyperlink w:anchor="_Toc31055" w:history="1">
        <w:r>
          <w:rPr>
            <w:rFonts w:ascii="仿宋" w:eastAsia="仿宋" w:hAnsi="仿宋" w:cs="仿宋" w:hint="eastAsia"/>
            <w:lang w:eastAsia="zh-CN"/>
          </w:rPr>
          <w:t>(一)、建筑工程</w:t>
        </w:r>
        <w:r>
          <w:tab/>
        </w:r>
        <w:r>
          <w:fldChar w:fldCharType="begin"/>
        </w:r>
        <w:r>
          <w:instrText xml:space="preserve"> PAGEREF _Toc31055 \h </w:instrText>
        </w:r>
        <w:r>
          <w:fldChar w:fldCharType="separate"/>
        </w:r>
        <w:r>
          <w:t>23</w:t>
        </w:r>
        <w:r>
          <w:fldChar w:fldCharType="end"/>
        </w:r>
      </w:hyperlink>
    </w:p>
    <w:p>
      <w:pPr>
        <w:pStyle w:val="TOC2"/>
        <w:tabs>
          <w:tab w:val="right" w:leader="dot" w:pos="8306"/>
        </w:tabs>
      </w:pPr>
      <w:hyperlink w:anchor="_Toc11643" w:history="1">
        <w:r>
          <w:rPr>
            <w:rFonts w:ascii="仿宋" w:eastAsia="仿宋" w:hAnsi="仿宋" w:cs="仿宋" w:hint="eastAsia"/>
            <w:lang w:eastAsia="zh-CN"/>
          </w:rPr>
          <w:t>(二)、电气、自动控制系统</w:t>
        </w:r>
        <w:r>
          <w:tab/>
        </w:r>
        <w:r>
          <w:fldChar w:fldCharType="begin"/>
        </w:r>
        <w:r>
          <w:instrText xml:space="preserve"> PAGEREF _Toc11643 \h </w:instrText>
        </w:r>
        <w:r>
          <w:fldChar w:fldCharType="separate"/>
        </w:r>
        <w:r>
          <w:t>24</w:t>
        </w:r>
        <w:r>
          <w:fldChar w:fldCharType="end"/>
        </w:r>
      </w:hyperlink>
    </w:p>
    <w:p>
      <w:pPr>
        <w:pStyle w:val="TOC2"/>
        <w:tabs>
          <w:tab w:val="right" w:leader="dot" w:pos="8306"/>
        </w:tabs>
      </w:pPr>
      <w:hyperlink w:anchor="_Toc31821" w:history="1">
        <w:r>
          <w:rPr>
            <w:rFonts w:ascii="仿宋" w:eastAsia="仿宋" w:hAnsi="仿宋" w:cs="仿宋" w:hint="eastAsia"/>
            <w:lang w:eastAsia="zh-CN"/>
          </w:rPr>
          <w:t>(三)、通用及专用设备选择</w:t>
        </w:r>
        <w:r>
          <w:tab/>
        </w:r>
        <w:r>
          <w:fldChar w:fldCharType="begin"/>
        </w:r>
        <w:r>
          <w:instrText xml:space="preserve"> PAGEREF _Toc31821 \h </w:instrText>
        </w:r>
        <w:r>
          <w:fldChar w:fldCharType="separate"/>
        </w:r>
        <w:r>
          <w:t>26</w:t>
        </w:r>
        <w:r>
          <w:fldChar w:fldCharType="end"/>
        </w:r>
      </w:hyperlink>
    </w:p>
    <w:p>
      <w:pPr>
        <w:pStyle w:val="TOC2"/>
        <w:tabs>
          <w:tab w:val="right" w:leader="dot" w:pos="8306"/>
        </w:tabs>
      </w:pPr>
      <w:hyperlink w:anchor="_Toc12356" w:history="1">
        <w:r>
          <w:rPr>
            <w:rFonts w:ascii="仿宋" w:eastAsia="仿宋" w:hAnsi="仿宋" w:cs="仿宋" w:hint="eastAsia"/>
            <w:lang w:eastAsia="zh-CN"/>
          </w:rPr>
          <w:t>(四)、公共工程</w:t>
        </w:r>
        <w:r>
          <w:tab/>
        </w:r>
        <w:r>
          <w:fldChar w:fldCharType="begin"/>
        </w:r>
        <w:r>
          <w:instrText xml:space="preserve"> PAGEREF _Toc12356 \h </w:instrText>
        </w:r>
        <w:r>
          <w:fldChar w:fldCharType="separate"/>
        </w:r>
        <w:r>
          <w:t>28</w:t>
        </w:r>
        <w:r>
          <w:fldChar w:fldCharType="end"/>
        </w:r>
      </w:hyperlink>
    </w:p>
    <w:p>
      <w:pPr>
        <w:pStyle w:val="TOC1"/>
        <w:tabs>
          <w:tab w:val="right" w:leader="dot" w:pos="8306"/>
        </w:tabs>
      </w:pPr>
      <w:hyperlink w:anchor="_Toc19397" w:history="1">
        <w:r>
          <w:rPr>
            <w:rFonts w:ascii="仿宋" w:eastAsia="仿宋" w:hAnsi="仿宋" w:cs="仿宋" w:hint="eastAsia"/>
            <w:lang w:eastAsia="zh-CN"/>
          </w:rPr>
          <w:t>五、职业保护</w:t>
        </w:r>
        <w:r>
          <w:tab/>
        </w:r>
        <w:r>
          <w:fldChar w:fldCharType="begin"/>
        </w:r>
        <w:r>
          <w:instrText xml:space="preserve"> PAGEREF _Toc19397 \h </w:instrText>
        </w:r>
        <w:r>
          <w:fldChar w:fldCharType="separate"/>
        </w:r>
        <w:r>
          <w:t>29</w:t>
        </w:r>
        <w:r>
          <w:fldChar w:fldCharType="end"/>
        </w:r>
      </w:hyperlink>
    </w:p>
    <w:p>
      <w:pPr>
        <w:pStyle w:val="TOC2"/>
        <w:tabs>
          <w:tab w:val="right" w:leader="dot" w:pos="8306"/>
        </w:tabs>
      </w:pPr>
      <w:hyperlink w:anchor="_Toc18693" w:history="1">
        <w:r>
          <w:rPr>
            <w:rFonts w:ascii="仿宋" w:eastAsia="仿宋" w:hAnsi="仿宋" w:cs="仿宋" w:hint="eastAsia"/>
            <w:lang w:eastAsia="zh-CN"/>
          </w:rPr>
          <w:t>(一)、消防安全</w:t>
        </w:r>
        <w:r>
          <w:tab/>
        </w:r>
        <w:r>
          <w:fldChar w:fldCharType="begin"/>
        </w:r>
        <w:r>
          <w:instrText xml:space="preserve"> PAGEREF _Toc18693 \h </w:instrText>
        </w:r>
        <w:r>
          <w:fldChar w:fldCharType="separate"/>
        </w:r>
        <w:r>
          <w:t>29</w:t>
        </w:r>
        <w:r>
          <w:fldChar w:fldCharType="end"/>
        </w:r>
      </w:hyperlink>
    </w:p>
    <w:p>
      <w:pPr>
        <w:pStyle w:val="TOC2"/>
        <w:tabs>
          <w:tab w:val="right" w:leader="dot" w:pos="8306"/>
        </w:tabs>
      </w:pPr>
      <w:hyperlink w:anchor="_Toc16431" w:history="1">
        <w:r>
          <w:rPr>
            <w:rFonts w:ascii="仿宋" w:eastAsia="仿宋" w:hAnsi="仿宋" w:cs="仿宋" w:hint="eastAsia"/>
            <w:lang w:eastAsia="zh-CN"/>
          </w:rPr>
          <w:t>(二)、防火防爆总图布置措施</w:t>
        </w:r>
        <w:r>
          <w:tab/>
        </w:r>
        <w:r>
          <w:fldChar w:fldCharType="begin"/>
        </w:r>
        <w:r>
          <w:instrText xml:space="preserve"> PAGEREF _Toc16431 \h </w:instrText>
        </w:r>
        <w:r>
          <w:fldChar w:fldCharType="separate"/>
        </w:r>
        <w:r>
          <w:t>30</w:t>
        </w:r>
        <w:r>
          <w:fldChar w:fldCharType="end"/>
        </w:r>
      </w:hyperlink>
    </w:p>
    <w:p>
      <w:pPr>
        <w:pStyle w:val="TOC2"/>
        <w:tabs>
          <w:tab w:val="right" w:leader="dot" w:pos="8306"/>
        </w:tabs>
      </w:pPr>
      <w:hyperlink w:anchor="_Toc13153" w:history="1">
        <w:r>
          <w:rPr>
            <w:rFonts w:ascii="仿宋" w:eastAsia="仿宋" w:hAnsi="仿宋" w:cs="仿宋" w:hint="eastAsia"/>
            <w:lang w:eastAsia="zh-CN"/>
          </w:rPr>
          <w:t>(三)、自然灾害防范措施</w:t>
        </w:r>
        <w:r>
          <w:tab/>
        </w:r>
        <w:r>
          <w:fldChar w:fldCharType="begin"/>
        </w:r>
        <w:r>
          <w:instrText xml:space="preserve"> PAGEREF _Toc13153 \h </w:instrText>
        </w:r>
        <w:r>
          <w:fldChar w:fldCharType="separate"/>
        </w:r>
        <w:r>
          <w:t>31</w:t>
        </w:r>
        <w:r>
          <w:fldChar w:fldCharType="end"/>
        </w:r>
      </w:hyperlink>
    </w:p>
    <w:p>
      <w:pPr>
        <w:pStyle w:val="TOC2"/>
        <w:tabs>
          <w:tab w:val="right" w:leader="dot" w:pos="8306"/>
        </w:tabs>
      </w:pPr>
      <w:hyperlink w:anchor="_Toc8044" w:history="1">
        <w:r>
          <w:rPr>
            <w:rFonts w:ascii="仿宋" w:eastAsia="仿宋" w:hAnsi="仿宋" w:cs="仿宋" w:hint="eastAsia"/>
            <w:lang w:eastAsia="zh-CN"/>
          </w:rPr>
          <w:t>(四)、安全色及安全标志使用要求</w:t>
        </w:r>
        <w:r>
          <w:tab/>
        </w:r>
        <w:r>
          <w:fldChar w:fldCharType="begin"/>
        </w:r>
        <w:r>
          <w:instrText xml:space="preserve"> PAGEREF _Toc8044 \h </w:instrText>
        </w:r>
        <w:r>
          <w:fldChar w:fldCharType="separate"/>
        </w:r>
        <w:r>
          <w:t>32</w:t>
        </w:r>
        <w:r>
          <w:fldChar w:fldCharType="end"/>
        </w:r>
      </w:hyperlink>
    </w:p>
    <w:p>
      <w:pPr>
        <w:pStyle w:val="TOC2"/>
        <w:tabs>
          <w:tab w:val="right" w:leader="dot" w:pos="8306"/>
        </w:tabs>
      </w:pPr>
      <w:hyperlink w:anchor="_Toc23388" w:history="1">
        <w:r>
          <w:rPr>
            <w:rFonts w:ascii="仿宋" w:eastAsia="仿宋" w:hAnsi="仿宋" w:cs="仿宋" w:hint="eastAsia"/>
            <w:lang w:eastAsia="zh-CN"/>
          </w:rPr>
          <w:t>(五)、电气安全保障措施</w:t>
        </w:r>
        <w:r>
          <w:tab/>
        </w:r>
        <w:r>
          <w:fldChar w:fldCharType="begin"/>
        </w:r>
        <w:r>
          <w:instrText xml:space="preserve"> PAGEREF _Toc23388 \h </w:instrText>
        </w:r>
        <w:r>
          <w:fldChar w:fldCharType="separate"/>
        </w:r>
        <w:r>
          <w:t>34</w:t>
        </w:r>
        <w:r>
          <w:fldChar w:fldCharType="end"/>
        </w:r>
      </w:hyperlink>
    </w:p>
    <w:p>
      <w:pPr>
        <w:pStyle w:val="TOC2"/>
        <w:tabs>
          <w:tab w:val="right" w:leader="dot" w:pos="8306"/>
        </w:tabs>
      </w:pPr>
      <w:hyperlink w:anchor="_Toc29829" w:history="1">
        <w:r>
          <w:rPr>
            <w:rFonts w:ascii="仿宋" w:eastAsia="仿宋" w:hAnsi="仿宋" w:cs="仿宋" w:hint="eastAsia"/>
            <w:lang w:eastAsia="zh-CN"/>
          </w:rPr>
          <w:t>(六)、防尘防毒措施</w:t>
        </w:r>
        <w:r>
          <w:tab/>
        </w:r>
        <w:r>
          <w:fldChar w:fldCharType="begin"/>
        </w:r>
        <w:r>
          <w:instrText xml:space="preserve"> PAGEREF _Toc29829 \h </w:instrText>
        </w:r>
        <w:r>
          <w:fldChar w:fldCharType="separate"/>
        </w:r>
        <w:r>
          <w:t>35</w:t>
        </w:r>
        <w:r>
          <w:fldChar w:fldCharType="end"/>
        </w:r>
      </w:hyperlink>
    </w:p>
    <w:p>
      <w:pPr>
        <w:pStyle w:val="TOC2"/>
        <w:tabs>
          <w:tab w:val="right" w:leader="dot" w:pos="8306"/>
        </w:tabs>
      </w:pPr>
      <w:hyperlink w:anchor="_Toc6793" w:history="1">
        <w:r>
          <w:rPr>
            <w:rFonts w:ascii="仿宋" w:eastAsia="仿宋" w:hAnsi="仿宋" w:cs="仿宋" w:hint="eastAsia"/>
            <w:lang w:eastAsia="zh-CN"/>
          </w:rPr>
          <w:t>(七)、防静电、触电防护及防雷措施</w:t>
        </w:r>
        <w:r>
          <w:tab/>
        </w:r>
        <w:r>
          <w:fldChar w:fldCharType="begin"/>
        </w:r>
        <w:r>
          <w:instrText xml:space="preserve"> PAGEREF _Toc6793 \h </w:instrText>
        </w:r>
        <w:r>
          <w:fldChar w:fldCharType="separate"/>
        </w:r>
        <w:r>
          <w:t>36</w:t>
        </w:r>
        <w:r>
          <w:fldChar w:fldCharType="end"/>
        </w:r>
      </w:hyperlink>
    </w:p>
    <w:p>
      <w:pPr>
        <w:pStyle w:val="TOC2"/>
        <w:tabs>
          <w:tab w:val="right" w:leader="dot" w:pos="8306"/>
        </w:tabs>
      </w:pPr>
      <w:hyperlink w:anchor="_Toc2739" w:history="1">
        <w:r>
          <w:rPr>
            <w:rFonts w:ascii="仿宋" w:eastAsia="仿宋" w:hAnsi="仿宋" w:cs="仿宋" w:hint="eastAsia"/>
            <w:lang w:eastAsia="zh-CN"/>
          </w:rPr>
          <w:t>(八)、机械设备安全保障措施</w:t>
        </w:r>
        <w:r>
          <w:tab/>
        </w:r>
        <w:r>
          <w:fldChar w:fldCharType="begin"/>
        </w:r>
        <w:r>
          <w:instrText xml:space="preserve"> PAGEREF _Toc2739 \h </w:instrText>
        </w:r>
        <w:r>
          <w:fldChar w:fldCharType="separate"/>
        </w:r>
        <w:r>
          <w:t>37</w:t>
        </w:r>
        <w:r>
          <w:fldChar w:fldCharType="end"/>
        </w:r>
      </w:hyperlink>
    </w:p>
    <w:p>
      <w:pPr>
        <w:pStyle w:val="TOC2"/>
        <w:tabs>
          <w:tab w:val="right" w:leader="dot" w:pos="8306"/>
        </w:tabs>
      </w:pPr>
      <w:hyperlink w:anchor="_Toc12164" w:history="1">
        <w:r>
          <w:rPr>
            <w:rFonts w:ascii="仿宋" w:eastAsia="仿宋" w:hAnsi="仿宋" w:cs="仿宋" w:hint="eastAsia"/>
            <w:lang w:eastAsia="zh-CN"/>
          </w:rPr>
          <w:t>(九)、劳动安全保障措施</w:t>
        </w:r>
        <w:r>
          <w:tab/>
        </w:r>
        <w:r>
          <w:fldChar w:fldCharType="begin"/>
        </w:r>
        <w:r>
          <w:instrText xml:space="preserve"> PAGEREF _Toc12164 \h </w:instrText>
        </w:r>
        <w:r>
          <w:fldChar w:fldCharType="separate"/>
        </w:r>
        <w:r>
          <w:t>38</w:t>
        </w:r>
        <w:r>
          <w:fldChar w:fldCharType="end"/>
        </w:r>
      </w:hyperlink>
    </w:p>
    <w:p>
      <w:pPr>
        <w:pStyle w:val="TOC2"/>
        <w:tabs>
          <w:tab w:val="right" w:leader="dot" w:pos="8306"/>
        </w:tabs>
      </w:pPr>
      <w:hyperlink w:anchor="_Toc19801" w:history="1">
        <w:r>
          <w:rPr>
            <w:rFonts w:ascii="仿宋" w:eastAsia="仿宋" w:hAnsi="仿宋" w:cs="仿宋" w:hint="eastAsia"/>
            <w:lang w:eastAsia="zh-CN"/>
          </w:rPr>
          <w:t>(十)、劳动安全卫生机构设置及教育制度</w:t>
        </w:r>
        <w:r>
          <w:tab/>
        </w:r>
        <w:r>
          <w:fldChar w:fldCharType="begin"/>
        </w:r>
        <w:r>
          <w:instrText xml:space="preserve"> PAGEREF _Toc19801 \h </w:instrText>
        </w:r>
        <w:r>
          <w:fldChar w:fldCharType="separate"/>
        </w:r>
        <w:r>
          <w:t>39</w:t>
        </w:r>
        <w:r>
          <w:fldChar w:fldCharType="end"/>
        </w:r>
      </w:hyperlink>
    </w:p>
    <w:p>
      <w:pPr>
        <w:pStyle w:val="TOC2"/>
        <w:tabs>
          <w:tab w:val="right" w:leader="dot" w:pos="8306"/>
        </w:tabs>
      </w:pPr>
      <w:hyperlink w:anchor="_Toc19056" w:history="1">
        <w:r>
          <w:rPr>
            <w:rFonts w:ascii="仿宋" w:eastAsia="仿宋" w:hAnsi="仿宋" w:cs="仿宋" w:hint="eastAsia"/>
            <w:lang w:eastAsia="zh-CN"/>
          </w:rPr>
          <w:t>(十一)、劳动安全预期效果评价</w:t>
        </w:r>
        <w:r>
          <w:tab/>
        </w:r>
        <w:r>
          <w:fldChar w:fldCharType="begin"/>
        </w:r>
        <w:r>
          <w:instrText xml:space="preserve"> PAGEREF _Toc19056 \h </w:instrText>
        </w:r>
        <w:r>
          <w:fldChar w:fldCharType="separate"/>
        </w:r>
        <w:r>
          <w:t>40</w:t>
        </w:r>
        <w:r>
          <w:fldChar w:fldCharType="end"/>
        </w:r>
      </w:hyperlink>
    </w:p>
    <w:p>
      <w:pPr>
        <w:pStyle w:val="TOC1"/>
        <w:tabs>
          <w:tab w:val="right" w:leader="dot" w:pos="8306"/>
        </w:tabs>
      </w:pPr>
      <w:hyperlink w:anchor="_Toc7444" w:history="1">
        <w:r>
          <w:rPr>
            <w:rFonts w:ascii="仿宋" w:eastAsia="仿宋" w:hAnsi="仿宋" w:cs="仿宋" w:hint="eastAsia"/>
            <w:lang w:eastAsia="zh-CN"/>
          </w:rPr>
          <w:t>六、报刊业项目承办单位基本情况</w:t>
        </w:r>
        <w:r>
          <w:tab/>
        </w:r>
        <w:r>
          <w:fldChar w:fldCharType="begin"/>
        </w:r>
        <w:r>
          <w:instrText xml:space="preserve"> PAGEREF _Toc7444 \h </w:instrText>
        </w:r>
        <w:r>
          <w:fldChar w:fldCharType="separate"/>
        </w:r>
        <w:r>
          <w:t>42</w:t>
        </w:r>
        <w:r>
          <w:fldChar w:fldCharType="end"/>
        </w:r>
      </w:hyperlink>
    </w:p>
    <w:p>
      <w:pPr>
        <w:pStyle w:val="TOC2"/>
        <w:tabs>
          <w:tab w:val="right" w:leader="dot" w:pos="8306"/>
        </w:tabs>
      </w:pPr>
      <w:hyperlink w:anchor="_Toc7774" w:history="1">
        <w:r>
          <w:rPr>
            <w:rFonts w:ascii="仿宋" w:eastAsia="仿宋" w:hAnsi="仿宋" w:cs="仿宋" w:hint="eastAsia"/>
            <w:lang w:eastAsia="zh-CN"/>
          </w:rPr>
          <w:t>(一)、公司名称</w:t>
        </w:r>
        <w:r>
          <w:tab/>
        </w:r>
        <w:r>
          <w:fldChar w:fldCharType="begin"/>
        </w:r>
        <w:r>
          <w:instrText xml:space="preserve"> PAGEREF _Toc7774 \h </w:instrText>
        </w:r>
        <w:r>
          <w:fldChar w:fldCharType="separate"/>
        </w:r>
        <w:r>
          <w:t>42</w:t>
        </w:r>
        <w:r>
          <w:fldChar w:fldCharType="end"/>
        </w:r>
      </w:hyperlink>
    </w:p>
    <w:p>
      <w:pPr>
        <w:pStyle w:val="TOC2"/>
        <w:tabs>
          <w:tab w:val="right" w:leader="dot" w:pos="8306"/>
        </w:tabs>
      </w:pPr>
      <w:hyperlink w:anchor="_Toc27154" w:history="1">
        <w:r>
          <w:rPr>
            <w:rFonts w:ascii="仿宋" w:eastAsia="仿宋" w:hAnsi="仿宋" w:cs="仿宋" w:hint="eastAsia"/>
            <w:lang w:eastAsia="zh-CN"/>
          </w:rPr>
          <w:t>(二)、公司简介</w:t>
        </w:r>
        <w:r>
          <w:tab/>
        </w:r>
        <w:r>
          <w:fldChar w:fldCharType="begin"/>
        </w:r>
        <w:r>
          <w:instrText xml:space="preserve"> PAGEREF _Toc27154 \h </w:instrText>
        </w:r>
        <w:r>
          <w:fldChar w:fldCharType="separate"/>
        </w:r>
        <w:r>
          <w:t>42</w:t>
        </w:r>
        <w:r>
          <w:fldChar w:fldCharType="end"/>
        </w:r>
      </w:hyperlink>
    </w:p>
    <w:p>
      <w:pPr>
        <w:pStyle w:val="TOC2"/>
        <w:tabs>
          <w:tab w:val="right" w:leader="dot" w:pos="8306"/>
        </w:tabs>
      </w:pPr>
      <w:hyperlink w:anchor="_Toc9907" w:history="1">
        <w:r>
          <w:rPr>
            <w:rFonts w:ascii="仿宋" w:eastAsia="仿宋" w:hAnsi="仿宋" w:cs="仿宋" w:hint="eastAsia"/>
            <w:lang w:eastAsia="zh-CN"/>
          </w:rPr>
          <w:t>(三)、公司经济效益分析</w:t>
        </w:r>
        <w:r>
          <w:tab/>
        </w:r>
        <w:r>
          <w:fldChar w:fldCharType="begin"/>
        </w:r>
        <w:r>
          <w:instrText xml:space="preserve"> PAGEREF _Toc9907 \h </w:instrText>
        </w:r>
        <w:r>
          <w:fldChar w:fldCharType="separate"/>
        </w:r>
        <w:r>
          <w:t>43</w:t>
        </w:r>
        <w:r>
          <w:fldChar w:fldCharType="end"/>
        </w:r>
      </w:hyperlink>
    </w:p>
    <w:p>
      <w:pPr>
        <w:pStyle w:val="TOC1"/>
        <w:tabs>
          <w:tab w:val="right" w:leader="dot" w:pos="8306"/>
        </w:tabs>
      </w:pPr>
      <w:hyperlink w:anchor="_Toc9799" w:history="1">
        <w:r>
          <w:rPr>
            <w:rFonts w:ascii="仿宋" w:eastAsia="仿宋" w:hAnsi="仿宋" w:cs="仿宋" w:hint="eastAsia"/>
            <w:lang w:eastAsia="zh-CN"/>
          </w:rPr>
          <w:t>七、报刊业项目组织管理与招投标</w:t>
        </w:r>
        <w:r>
          <w:tab/>
        </w:r>
        <w:r>
          <w:fldChar w:fldCharType="begin"/>
        </w:r>
        <w:r>
          <w:instrText xml:space="preserve"> PAGEREF _Toc9799 \h </w:instrText>
        </w:r>
        <w:r>
          <w:fldChar w:fldCharType="separate"/>
        </w:r>
        <w:r>
          <w:t>44</w:t>
        </w:r>
        <w:r>
          <w:fldChar w:fldCharType="end"/>
        </w:r>
      </w:hyperlink>
    </w:p>
    <w:p>
      <w:pPr>
        <w:pStyle w:val="TOC2"/>
        <w:tabs>
          <w:tab w:val="right" w:leader="dot" w:pos="8306"/>
        </w:tabs>
      </w:pPr>
      <w:hyperlink w:anchor="_Toc2323" w:history="1">
        <w:r>
          <w:rPr>
            <w:rFonts w:ascii="仿宋" w:eastAsia="仿宋" w:hAnsi="仿宋" w:cs="仿宋" w:hint="eastAsia"/>
            <w:lang w:eastAsia="zh-CN"/>
          </w:rPr>
          <w:t>(一)、报刊业项目筹建时期的组织与管理</w:t>
        </w:r>
        <w:r>
          <w:tab/>
        </w:r>
        <w:r>
          <w:fldChar w:fldCharType="begin"/>
        </w:r>
        <w:r>
          <w:instrText xml:space="preserve"> PAGEREF _Toc2323 \h </w:instrText>
        </w:r>
        <w:r>
          <w:fldChar w:fldCharType="separate"/>
        </w:r>
        <w:r>
          <w:t>44</w:t>
        </w:r>
        <w:r>
          <w:fldChar w:fldCharType="end"/>
        </w:r>
      </w:hyperlink>
    </w:p>
    <w:p>
      <w:pPr>
        <w:pStyle w:val="TOC2"/>
        <w:tabs>
          <w:tab w:val="right" w:leader="dot" w:pos="8306"/>
        </w:tabs>
      </w:pPr>
      <w:hyperlink w:anchor="_Toc30277" w:history="1">
        <w:r>
          <w:rPr>
            <w:rFonts w:ascii="仿宋" w:eastAsia="仿宋" w:hAnsi="仿宋" w:cs="仿宋" w:hint="eastAsia"/>
            <w:lang w:eastAsia="zh-CN"/>
          </w:rPr>
          <w:t>(二)、报刊业项目运行时期的组织与管理</w:t>
        </w:r>
        <w:r>
          <w:tab/>
        </w:r>
        <w:r>
          <w:fldChar w:fldCharType="begin"/>
        </w:r>
        <w:r>
          <w:instrText xml:space="preserve"> PAGEREF _Toc30277 \h </w:instrText>
        </w:r>
        <w:r>
          <w:fldChar w:fldCharType="separate"/>
        </w:r>
        <w:r>
          <w:t>44</w:t>
        </w:r>
        <w:r>
          <w:fldChar w:fldCharType="end"/>
        </w:r>
      </w:hyperlink>
    </w:p>
    <w:p>
      <w:pPr>
        <w:pStyle w:val="TOC2"/>
        <w:tabs>
          <w:tab w:val="right" w:leader="dot" w:pos="8306"/>
        </w:tabs>
      </w:pPr>
      <w:hyperlink w:anchor="_Toc32606" w:history="1">
        <w:r>
          <w:rPr>
            <w:rFonts w:ascii="仿宋" w:eastAsia="仿宋" w:hAnsi="仿宋" w:cs="仿宋" w:hint="eastAsia"/>
            <w:lang w:eastAsia="zh-CN"/>
          </w:rPr>
          <w:t>(三)、劳动定员和人员培训</w:t>
        </w:r>
        <w:r>
          <w:tab/>
        </w:r>
        <w:r>
          <w:fldChar w:fldCharType="begin"/>
        </w:r>
        <w:r>
          <w:instrText xml:space="preserve"> PAGEREF _Toc32606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82" w:history="1">
        <w:r>
          <w:rPr>
            <w:rFonts w:ascii="仿宋" w:eastAsia="仿宋" w:hAnsi="仿宋" w:cs="仿宋" w:hint="eastAsia"/>
            <w:lang w:eastAsia="zh-CN"/>
          </w:rPr>
          <w:t>(四)、招标管理</w:t>
        </w:r>
        <w:r>
          <w:tab/>
        </w:r>
        <w:r>
          <w:fldChar w:fldCharType="begin"/>
        </w:r>
        <w:r>
          <w:instrText xml:space="preserve"> PAGEREF _Toc32182 \h </w:instrText>
        </w:r>
        <w:r>
          <w:fldChar w:fldCharType="separate"/>
        </w:r>
        <w:r>
          <w:t>46</w:t>
        </w:r>
        <w:r>
          <w:fldChar w:fldCharType="end"/>
        </w:r>
      </w:hyperlink>
    </w:p>
    <w:p>
      <w:pPr>
        <w:pStyle w:val="TOC1"/>
        <w:tabs>
          <w:tab w:val="right" w:leader="dot" w:pos="8306"/>
        </w:tabs>
      </w:pPr>
      <w:hyperlink w:anchor="_Toc21173" w:history="1">
        <w:r>
          <w:rPr>
            <w:rFonts w:ascii="仿宋" w:eastAsia="仿宋" w:hAnsi="仿宋" w:cs="仿宋" w:hint="eastAsia"/>
            <w:lang w:eastAsia="zh-CN"/>
          </w:rPr>
          <w:t>八、信息技术与数字化转型</w:t>
        </w:r>
        <w:r>
          <w:tab/>
        </w:r>
        <w:r>
          <w:fldChar w:fldCharType="begin"/>
        </w:r>
        <w:r>
          <w:instrText xml:space="preserve"> PAGEREF _Toc21173 \h </w:instrText>
        </w:r>
        <w:r>
          <w:fldChar w:fldCharType="separate"/>
        </w:r>
        <w:r>
          <w:t>47</w:t>
        </w:r>
        <w:r>
          <w:fldChar w:fldCharType="end"/>
        </w:r>
      </w:hyperlink>
    </w:p>
    <w:p>
      <w:pPr>
        <w:pStyle w:val="TOC2"/>
        <w:tabs>
          <w:tab w:val="right" w:leader="dot" w:pos="8306"/>
        </w:tabs>
      </w:pPr>
      <w:hyperlink w:anchor="_Toc19662" w:history="1">
        <w:r>
          <w:rPr>
            <w:rFonts w:ascii="仿宋" w:eastAsia="仿宋" w:hAnsi="仿宋" w:cs="仿宋" w:hint="eastAsia"/>
            <w:lang w:eastAsia="zh-CN"/>
          </w:rPr>
          <w:t>(一)、信息化基础设施建设</w:t>
        </w:r>
        <w:r>
          <w:tab/>
        </w:r>
        <w:r>
          <w:fldChar w:fldCharType="begin"/>
        </w:r>
        <w:r>
          <w:instrText xml:space="preserve"> PAGEREF _Toc19662 \h </w:instrText>
        </w:r>
        <w:r>
          <w:fldChar w:fldCharType="separate"/>
        </w:r>
        <w:r>
          <w:t>47</w:t>
        </w:r>
        <w:r>
          <w:fldChar w:fldCharType="end"/>
        </w:r>
      </w:hyperlink>
    </w:p>
    <w:p>
      <w:pPr>
        <w:pStyle w:val="TOC2"/>
        <w:tabs>
          <w:tab w:val="right" w:leader="dot" w:pos="8306"/>
        </w:tabs>
      </w:pPr>
      <w:hyperlink w:anchor="_Toc30641" w:history="1">
        <w:r>
          <w:rPr>
            <w:rFonts w:ascii="仿宋" w:eastAsia="仿宋" w:hAnsi="仿宋" w:cs="仿宋" w:hint="eastAsia"/>
            <w:lang w:eastAsia="zh-CN"/>
          </w:rPr>
          <w:t>(二)、数据安全与隐私保护</w:t>
        </w:r>
        <w:r>
          <w:tab/>
        </w:r>
        <w:r>
          <w:fldChar w:fldCharType="begin"/>
        </w:r>
        <w:r>
          <w:instrText xml:space="preserve"> PAGEREF _Toc30641 \h </w:instrText>
        </w:r>
        <w:r>
          <w:fldChar w:fldCharType="separate"/>
        </w:r>
        <w:r>
          <w:t>48</w:t>
        </w:r>
        <w:r>
          <w:fldChar w:fldCharType="end"/>
        </w:r>
      </w:hyperlink>
    </w:p>
    <w:p>
      <w:pPr>
        <w:pStyle w:val="TOC2"/>
        <w:tabs>
          <w:tab w:val="right" w:leader="dot" w:pos="8306"/>
        </w:tabs>
      </w:pPr>
      <w:hyperlink w:anchor="_Toc24114" w:history="1">
        <w:r>
          <w:rPr>
            <w:rFonts w:ascii="仿宋" w:eastAsia="仿宋" w:hAnsi="仿宋" w:cs="仿宋" w:hint="eastAsia"/>
            <w:lang w:eastAsia="zh-CN"/>
          </w:rPr>
          <w:t>(三)、数字化生产与运营</w:t>
        </w:r>
        <w:r>
          <w:tab/>
        </w:r>
        <w:r>
          <w:fldChar w:fldCharType="begin"/>
        </w:r>
        <w:r>
          <w:instrText xml:space="preserve"> PAGEREF _Toc24114 \h </w:instrText>
        </w:r>
        <w:r>
          <w:fldChar w:fldCharType="separate"/>
        </w:r>
        <w:r>
          <w:t>50</w:t>
        </w:r>
        <w:r>
          <w:fldChar w:fldCharType="end"/>
        </w:r>
      </w:hyperlink>
    </w:p>
    <w:p>
      <w:pPr>
        <w:pStyle w:val="TOC2"/>
        <w:tabs>
          <w:tab w:val="right" w:leader="dot" w:pos="8306"/>
        </w:tabs>
      </w:pPr>
      <w:hyperlink w:anchor="_Toc7460" w:history="1">
        <w:r>
          <w:rPr>
            <w:rFonts w:ascii="仿宋" w:eastAsia="仿宋" w:hAnsi="仿宋" w:cs="仿宋" w:hint="eastAsia"/>
            <w:lang w:eastAsia="zh-CN"/>
          </w:rPr>
          <w:t>(四)、人工智能应用与创新</w:t>
        </w:r>
        <w:r>
          <w:tab/>
        </w:r>
        <w:r>
          <w:fldChar w:fldCharType="begin"/>
        </w:r>
        <w:r>
          <w:instrText xml:space="preserve"> PAGEREF _Toc7460 \h </w:instrText>
        </w:r>
        <w:r>
          <w:fldChar w:fldCharType="separate"/>
        </w:r>
        <w:r>
          <w:t>52</w:t>
        </w:r>
        <w:r>
          <w:fldChar w:fldCharType="end"/>
        </w:r>
      </w:hyperlink>
    </w:p>
    <w:p>
      <w:pPr>
        <w:pStyle w:val="TOC1"/>
        <w:tabs>
          <w:tab w:val="right" w:leader="dot" w:pos="8306"/>
        </w:tabs>
      </w:pPr>
      <w:hyperlink w:anchor="_Toc20768" w:history="1">
        <w:r>
          <w:rPr>
            <w:rFonts w:ascii="仿宋" w:eastAsia="仿宋" w:hAnsi="仿宋" w:cs="仿宋" w:hint="eastAsia"/>
            <w:lang w:eastAsia="zh-CN"/>
          </w:rPr>
          <w:t>九、知识管理与技术创新</w:t>
        </w:r>
        <w:r>
          <w:tab/>
        </w:r>
        <w:r>
          <w:fldChar w:fldCharType="begin"/>
        </w:r>
        <w:r>
          <w:instrText xml:space="preserve"> PAGEREF _Toc20768 \h </w:instrText>
        </w:r>
        <w:r>
          <w:fldChar w:fldCharType="separate"/>
        </w:r>
        <w:r>
          <w:t>54</w:t>
        </w:r>
        <w:r>
          <w:fldChar w:fldCharType="end"/>
        </w:r>
      </w:hyperlink>
    </w:p>
    <w:p>
      <w:pPr>
        <w:pStyle w:val="TOC2"/>
        <w:tabs>
          <w:tab w:val="right" w:leader="dot" w:pos="8306"/>
        </w:tabs>
      </w:pPr>
      <w:hyperlink w:anchor="_Toc18980" w:history="1">
        <w:r>
          <w:rPr>
            <w:rFonts w:ascii="仿宋" w:eastAsia="仿宋" w:hAnsi="仿宋" w:cs="仿宋" w:hint="eastAsia"/>
            <w:lang w:eastAsia="zh-CN"/>
          </w:rPr>
          <w:t>(一)、知识管理体系建设</w:t>
        </w:r>
        <w:r>
          <w:tab/>
        </w:r>
        <w:r>
          <w:fldChar w:fldCharType="begin"/>
        </w:r>
        <w:r>
          <w:instrText xml:space="preserve"> PAGEREF _Toc18980 \h </w:instrText>
        </w:r>
        <w:r>
          <w:fldChar w:fldCharType="separate"/>
        </w:r>
        <w:r>
          <w:t>54</w:t>
        </w:r>
        <w:r>
          <w:fldChar w:fldCharType="end"/>
        </w:r>
      </w:hyperlink>
    </w:p>
    <w:p>
      <w:pPr>
        <w:pStyle w:val="TOC2"/>
        <w:tabs>
          <w:tab w:val="right" w:leader="dot" w:pos="8306"/>
        </w:tabs>
      </w:pPr>
      <w:hyperlink w:anchor="_Toc10724" w:history="1">
        <w:r>
          <w:rPr>
            <w:rFonts w:ascii="仿宋" w:eastAsia="仿宋" w:hAnsi="仿宋" w:cs="仿宋" w:hint="eastAsia"/>
            <w:lang w:eastAsia="zh-CN"/>
          </w:rPr>
          <w:t>(二)、技术创新与研发投入</w:t>
        </w:r>
        <w:r>
          <w:tab/>
        </w:r>
        <w:r>
          <w:fldChar w:fldCharType="begin"/>
        </w:r>
        <w:r>
          <w:instrText xml:space="preserve"> PAGEREF _Toc10724 \h </w:instrText>
        </w:r>
        <w:r>
          <w:fldChar w:fldCharType="separate"/>
        </w:r>
        <w:r>
          <w:t>56</w:t>
        </w:r>
        <w:r>
          <w:fldChar w:fldCharType="end"/>
        </w:r>
      </w:hyperlink>
    </w:p>
    <w:p>
      <w:pPr>
        <w:pStyle w:val="TOC2"/>
        <w:tabs>
          <w:tab w:val="right" w:leader="dot" w:pos="8306"/>
        </w:tabs>
      </w:pPr>
      <w:hyperlink w:anchor="_Toc19759" w:history="1">
        <w:r>
          <w:rPr>
            <w:rFonts w:ascii="仿宋" w:eastAsia="仿宋" w:hAnsi="仿宋" w:cs="仿宋" w:hint="eastAsia"/>
            <w:lang w:eastAsia="zh-CN"/>
          </w:rPr>
          <w:t>(三)、专利申请与技术保护</w:t>
        </w:r>
        <w:r>
          <w:tab/>
        </w:r>
        <w:r>
          <w:fldChar w:fldCharType="begin"/>
        </w:r>
        <w:r>
          <w:instrText xml:space="preserve"> PAGEREF _Toc19759 \h </w:instrText>
        </w:r>
        <w:r>
          <w:fldChar w:fldCharType="separate"/>
        </w:r>
        <w:r>
          <w:t>57</w:t>
        </w:r>
        <w:r>
          <w:fldChar w:fldCharType="end"/>
        </w:r>
      </w:hyperlink>
    </w:p>
    <w:p>
      <w:pPr>
        <w:pStyle w:val="TOC2"/>
        <w:tabs>
          <w:tab w:val="right" w:leader="dot" w:pos="8306"/>
        </w:tabs>
      </w:pPr>
      <w:hyperlink w:anchor="_Toc29401" w:history="1">
        <w:r>
          <w:rPr>
            <w:rFonts w:ascii="仿宋" w:eastAsia="仿宋" w:hAnsi="仿宋" w:cs="仿宋" w:hint="eastAsia"/>
            <w:lang w:eastAsia="zh-CN"/>
          </w:rPr>
          <w:t>(四)、人才培养与团队建设</w:t>
        </w:r>
        <w:r>
          <w:tab/>
        </w:r>
        <w:r>
          <w:fldChar w:fldCharType="begin"/>
        </w:r>
        <w:r>
          <w:instrText xml:space="preserve"> PAGEREF _Toc29401 \h </w:instrText>
        </w:r>
        <w:r>
          <w:fldChar w:fldCharType="separate"/>
        </w:r>
        <w:r>
          <w:t>58</w:t>
        </w:r>
        <w:r>
          <w:fldChar w:fldCharType="end"/>
        </w:r>
      </w:hyperlink>
    </w:p>
    <w:p>
      <w:pPr>
        <w:pStyle w:val="TOC1"/>
        <w:tabs>
          <w:tab w:val="right" w:leader="dot" w:pos="8306"/>
        </w:tabs>
      </w:pPr>
      <w:hyperlink w:anchor="_Toc3496" w:history="1">
        <w:r>
          <w:rPr>
            <w:rFonts w:ascii="仿宋" w:eastAsia="仿宋" w:hAnsi="仿宋" w:cs="仿宋" w:hint="eastAsia"/>
            <w:lang w:eastAsia="zh-CN"/>
          </w:rPr>
          <w:t>十、报刊业项目节能分析</w:t>
        </w:r>
        <w:r>
          <w:tab/>
        </w:r>
        <w:r>
          <w:fldChar w:fldCharType="begin"/>
        </w:r>
        <w:r>
          <w:instrText xml:space="preserve"> PAGEREF _Toc3496 \h </w:instrText>
        </w:r>
        <w:r>
          <w:fldChar w:fldCharType="separate"/>
        </w:r>
        <w:r>
          <w:t>60</w:t>
        </w:r>
        <w:r>
          <w:fldChar w:fldCharType="end"/>
        </w:r>
      </w:hyperlink>
    </w:p>
    <w:p>
      <w:pPr>
        <w:pStyle w:val="TOC2"/>
        <w:tabs>
          <w:tab w:val="right" w:leader="dot" w:pos="8306"/>
        </w:tabs>
      </w:pPr>
      <w:hyperlink w:anchor="_Toc10886" w:history="1">
        <w:r>
          <w:rPr>
            <w:rFonts w:ascii="仿宋" w:eastAsia="仿宋" w:hAnsi="仿宋" w:cs="仿宋" w:hint="eastAsia"/>
            <w:lang w:eastAsia="zh-CN"/>
          </w:rPr>
          <w:t>(一)、能源消费种类和数量分析</w:t>
        </w:r>
        <w:r>
          <w:tab/>
        </w:r>
        <w:r>
          <w:fldChar w:fldCharType="begin"/>
        </w:r>
        <w:r>
          <w:instrText xml:space="preserve"> PAGEREF _Toc10886 \h </w:instrText>
        </w:r>
        <w:r>
          <w:fldChar w:fldCharType="separate"/>
        </w:r>
        <w:r>
          <w:t>60</w:t>
        </w:r>
        <w:r>
          <w:fldChar w:fldCharType="end"/>
        </w:r>
      </w:hyperlink>
    </w:p>
    <w:p>
      <w:pPr>
        <w:pStyle w:val="TOC2"/>
        <w:tabs>
          <w:tab w:val="right" w:leader="dot" w:pos="8306"/>
        </w:tabs>
      </w:pPr>
      <w:hyperlink w:anchor="_Toc6652" w:history="1">
        <w:r>
          <w:rPr>
            <w:rFonts w:ascii="仿宋" w:eastAsia="仿宋" w:hAnsi="仿宋" w:cs="仿宋" w:hint="eastAsia"/>
            <w:lang w:eastAsia="zh-CN"/>
          </w:rPr>
          <w:t>(二)、报刊业项目预期节能综合评价</w:t>
        </w:r>
        <w:r>
          <w:tab/>
        </w:r>
        <w:r>
          <w:fldChar w:fldCharType="begin"/>
        </w:r>
        <w:r>
          <w:instrText xml:space="preserve"> PAGEREF _Toc6652 \h </w:instrText>
        </w:r>
        <w:r>
          <w:fldChar w:fldCharType="separate"/>
        </w:r>
        <w:r>
          <w:t>60</w:t>
        </w:r>
        <w:r>
          <w:fldChar w:fldCharType="end"/>
        </w:r>
      </w:hyperlink>
    </w:p>
    <w:p>
      <w:pPr>
        <w:pStyle w:val="TOC2"/>
        <w:tabs>
          <w:tab w:val="right" w:leader="dot" w:pos="8306"/>
        </w:tabs>
      </w:pPr>
      <w:hyperlink w:anchor="_Toc3994" w:history="1">
        <w:r>
          <w:rPr>
            <w:rFonts w:ascii="仿宋" w:eastAsia="仿宋" w:hAnsi="仿宋" w:cs="仿宋" w:hint="eastAsia"/>
            <w:lang w:eastAsia="zh-CN"/>
          </w:rPr>
          <w:t>(三)、报刊业项目节能设计</w:t>
        </w:r>
        <w:r>
          <w:tab/>
        </w:r>
        <w:r>
          <w:fldChar w:fldCharType="begin"/>
        </w:r>
        <w:r>
          <w:instrText xml:space="preserve"> PAGEREF _Toc3994 \h </w:instrText>
        </w:r>
        <w:r>
          <w:fldChar w:fldCharType="separate"/>
        </w:r>
        <w:r>
          <w:t>60</w:t>
        </w:r>
        <w:r>
          <w:fldChar w:fldCharType="end"/>
        </w:r>
      </w:hyperlink>
    </w:p>
    <w:p>
      <w:pPr>
        <w:pStyle w:val="TOC2"/>
        <w:tabs>
          <w:tab w:val="right" w:leader="dot" w:pos="8306"/>
        </w:tabs>
      </w:pPr>
      <w:hyperlink w:anchor="_Toc24624" w:history="1">
        <w:r>
          <w:rPr>
            <w:rFonts w:ascii="仿宋" w:eastAsia="仿宋" w:hAnsi="仿宋" w:cs="仿宋" w:hint="eastAsia"/>
            <w:lang w:eastAsia="zh-CN"/>
          </w:rPr>
          <w:t>(四)、节能措施</w:t>
        </w:r>
        <w:r>
          <w:tab/>
        </w:r>
        <w:r>
          <w:fldChar w:fldCharType="begin"/>
        </w:r>
        <w:r>
          <w:instrText xml:space="preserve"> PAGEREF _Toc24624 \h </w:instrText>
        </w:r>
        <w:r>
          <w:fldChar w:fldCharType="separate"/>
        </w:r>
        <w:r>
          <w:t>61</w:t>
        </w:r>
        <w:r>
          <w:fldChar w:fldCharType="end"/>
        </w:r>
      </w:hyperlink>
    </w:p>
    <w:p>
      <w:pPr>
        <w:pStyle w:val="TOC1"/>
        <w:tabs>
          <w:tab w:val="right" w:leader="dot" w:pos="8306"/>
        </w:tabs>
      </w:pPr>
      <w:hyperlink w:anchor="_Toc8659" w:history="1">
        <w:r>
          <w:rPr>
            <w:rFonts w:ascii="仿宋" w:eastAsia="仿宋" w:hAnsi="仿宋" w:cs="仿宋" w:hint="eastAsia"/>
            <w:lang w:eastAsia="zh-CN"/>
          </w:rPr>
          <w:t>十一、危机管理与应急预案</w:t>
        </w:r>
        <w:r>
          <w:tab/>
        </w:r>
        <w:r>
          <w:fldChar w:fldCharType="begin"/>
        </w:r>
        <w:r>
          <w:instrText xml:space="preserve"> PAGEREF _Toc8659 \h </w:instrText>
        </w:r>
        <w:r>
          <w:fldChar w:fldCharType="separate"/>
        </w:r>
        <w:r>
          <w:t>63</w:t>
        </w:r>
        <w:r>
          <w:fldChar w:fldCharType="end"/>
        </w:r>
      </w:hyperlink>
    </w:p>
    <w:p>
      <w:pPr>
        <w:pStyle w:val="TOC2"/>
        <w:tabs>
          <w:tab w:val="right" w:leader="dot" w:pos="8306"/>
        </w:tabs>
      </w:pPr>
      <w:hyperlink w:anchor="_Toc11178" w:history="1">
        <w:r>
          <w:rPr>
            <w:rFonts w:ascii="仿宋" w:eastAsia="仿宋" w:hAnsi="仿宋" w:cs="仿宋" w:hint="eastAsia"/>
            <w:lang w:eastAsia="zh-CN"/>
          </w:rPr>
          <w:t>(一)、危机预警与监测</w:t>
        </w:r>
        <w:r>
          <w:tab/>
        </w:r>
        <w:r>
          <w:fldChar w:fldCharType="begin"/>
        </w:r>
        <w:r>
          <w:instrText xml:space="preserve"> PAGEREF _Toc11178 \h </w:instrText>
        </w:r>
        <w:r>
          <w:fldChar w:fldCharType="separate"/>
        </w:r>
        <w:r>
          <w:t>63</w:t>
        </w:r>
        <w:r>
          <w:fldChar w:fldCharType="end"/>
        </w:r>
      </w:hyperlink>
    </w:p>
    <w:p>
      <w:pPr>
        <w:pStyle w:val="TOC2"/>
        <w:tabs>
          <w:tab w:val="right" w:leader="dot" w:pos="8306"/>
        </w:tabs>
      </w:pPr>
      <w:hyperlink w:anchor="_Toc10005" w:history="1">
        <w:r>
          <w:rPr>
            <w:rFonts w:ascii="仿宋" w:eastAsia="仿宋" w:hAnsi="仿宋" w:cs="仿宋" w:hint="eastAsia"/>
            <w:lang w:eastAsia="zh-CN"/>
          </w:rPr>
          <w:t>(二)、应急预案与危机响应</w:t>
        </w:r>
        <w:r>
          <w:tab/>
        </w:r>
        <w:r>
          <w:fldChar w:fldCharType="begin"/>
        </w:r>
        <w:r>
          <w:instrText xml:space="preserve"> PAGEREF _Toc10005 \h </w:instrText>
        </w:r>
        <w:r>
          <w:fldChar w:fldCharType="separate"/>
        </w:r>
        <w:r>
          <w:t>64</w:t>
        </w:r>
        <w:r>
          <w:fldChar w:fldCharType="end"/>
        </w:r>
      </w:hyperlink>
    </w:p>
    <w:p>
      <w:pPr>
        <w:pStyle w:val="TOC2"/>
        <w:tabs>
          <w:tab w:val="right" w:leader="dot" w:pos="8306"/>
        </w:tabs>
      </w:pPr>
      <w:hyperlink w:anchor="_Toc6768" w:history="1">
        <w:r>
          <w:rPr>
            <w:rFonts w:ascii="仿宋" w:eastAsia="仿宋" w:hAnsi="仿宋" w:cs="仿宋" w:hint="eastAsia"/>
            <w:lang w:eastAsia="zh-CN"/>
          </w:rPr>
          <w:t>(三)、危机沟通与舆情控制</w:t>
        </w:r>
        <w:r>
          <w:tab/>
        </w:r>
        <w:r>
          <w:fldChar w:fldCharType="begin"/>
        </w:r>
        <w:r>
          <w:instrText xml:space="preserve"> PAGEREF _Toc6768 \h </w:instrText>
        </w:r>
        <w:r>
          <w:fldChar w:fldCharType="separate"/>
        </w:r>
        <w:r>
          <w:t>65</w:t>
        </w:r>
        <w:r>
          <w:fldChar w:fldCharType="end"/>
        </w:r>
      </w:hyperlink>
    </w:p>
    <w:p>
      <w:pPr>
        <w:pStyle w:val="TOC2"/>
        <w:tabs>
          <w:tab w:val="right" w:leader="dot" w:pos="8306"/>
        </w:tabs>
      </w:pPr>
      <w:hyperlink w:anchor="_Toc15931" w:history="1">
        <w:r>
          <w:rPr>
            <w:rFonts w:ascii="仿宋" w:eastAsia="仿宋" w:hAnsi="仿宋" w:cs="仿宋" w:hint="eastAsia"/>
            <w:lang w:eastAsia="zh-CN"/>
          </w:rPr>
          <w:t>(四)、危机后教训与改进</w:t>
        </w:r>
        <w:r>
          <w:tab/>
        </w:r>
        <w:r>
          <w:fldChar w:fldCharType="begin"/>
        </w:r>
        <w:r>
          <w:instrText xml:space="preserve"> PAGEREF _Toc15931 \h </w:instrText>
        </w:r>
        <w:r>
          <w:fldChar w:fldCharType="separate"/>
        </w:r>
        <w:r>
          <w:t>67</w:t>
        </w:r>
        <w:r>
          <w:fldChar w:fldCharType="end"/>
        </w:r>
      </w:hyperlink>
    </w:p>
    <w:p>
      <w:pPr>
        <w:pStyle w:val="TOC1"/>
        <w:tabs>
          <w:tab w:val="right" w:leader="dot" w:pos="8306"/>
        </w:tabs>
      </w:pPr>
      <w:hyperlink w:anchor="_Toc3380" w:history="1">
        <w:r>
          <w:rPr>
            <w:rFonts w:ascii="仿宋" w:eastAsia="仿宋" w:hAnsi="仿宋" w:cs="仿宋" w:hint="eastAsia"/>
            <w:lang w:eastAsia="zh-CN"/>
          </w:rPr>
          <w:t>十二、供应链管理与物流优化</w:t>
        </w:r>
        <w:r>
          <w:tab/>
        </w:r>
        <w:r>
          <w:fldChar w:fldCharType="begin"/>
        </w:r>
        <w:r>
          <w:instrText xml:space="preserve"> PAGEREF _Toc3380 \h </w:instrText>
        </w:r>
        <w:r>
          <w:fldChar w:fldCharType="separate"/>
        </w:r>
        <w:r>
          <w:t>68</w:t>
        </w:r>
        <w:r>
          <w:fldChar w:fldCharType="end"/>
        </w:r>
      </w:hyperlink>
    </w:p>
    <w:p>
      <w:pPr>
        <w:pStyle w:val="TOC2"/>
        <w:tabs>
          <w:tab w:val="right" w:leader="dot" w:pos="8306"/>
        </w:tabs>
      </w:pPr>
      <w:hyperlink w:anchor="_Toc5479" w:history="1">
        <w:r>
          <w:rPr>
            <w:rFonts w:ascii="仿宋" w:eastAsia="仿宋" w:hAnsi="仿宋" w:cs="仿宋" w:hint="eastAsia"/>
            <w:lang w:eastAsia="zh-CN"/>
          </w:rPr>
          <w:t>(一)、供应链规划与优化</w:t>
        </w:r>
        <w:r>
          <w:tab/>
        </w:r>
        <w:r>
          <w:fldChar w:fldCharType="begin"/>
        </w:r>
        <w:r>
          <w:instrText xml:space="preserve"> PAGEREF _Toc5479 \h </w:instrText>
        </w:r>
        <w:r>
          <w:fldChar w:fldCharType="separate"/>
        </w:r>
        <w:r>
          <w:t>68</w:t>
        </w:r>
        <w:r>
          <w:fldChar w:fldCharType="end"/>
        </w:r>
      </w:hyperlink>
    </w:p>
    <w:p>
      <w:pPr>
        <w:pStyle w:val="TOC2"/>
        <w:tabs>
          <w:tab w:val="right" w:leader="dot" w:pos="8306"/>
        </w:tabs>
      </w:pPr>
      <w:hyperlink w:anchor="_Toc28900" w:history="1">
        <w:r>
          <w:rPr>
            <w:rFonts w:ascii="仿宋" w:eastAsia="仿宋" w:hAnsi="仿宋" w:cs="仿宋" w:hint="eastAsia"/>
            <w:lang w:eastAsia="zh-CN"/>
          </w:rPr>
          <w:t>(二)、供应商选择与评估</w:t>
        </w:r>
        <w:r>
          <w:tab/>
        </w:r>
        <w:r>
          <w:fldChar w:fldCharType="begin"/>
        </w:r>
        <w:r>
          <w:instrText xml:space="preserve"> PAGEREF _Toc28900 \h </w:instrText>
        </w:r>
        <w:r>
          <w:fldChar w:fldCharType="separate"/>
        </w:r>
        <w:r>
          <w:t>70</w:t>
        </w:r>
        <w:r>
          <w:fldChar w:fldCharType="end"/>
        </w:r>
      </w:hyperlink>
    </w:p>
    <w:p>
      <w:pPr>
        <w:pStyle w:val="TOC2"/>
        <w:tabs>
          <w:tab w:val="right" w:leader="dot" w:pos="8306"/>
        </w:tabs>
      </w:pPr>
      <w:hyperlink w:anchor="_Toc18396" w:history="1">
        <w:r>
          <w:rPr>
            <w:rFonts w:ascii="仿宋" w:eastAsia="仿宋" w:hAnsi="仿宋" w:cs="仿宋" w:hint="eastAsia"/>
            <w:lang w:eastAsia="zh-CN"/>
          </w:rPr>
          <w:t>(三)、物流网络设计与管理</w:t>
        </w:r>
        <w:r>
          <w:tab/>
        </w:r>
        <w:r>
          <w:fldChar w:fldCharType="begin"/>
        </w:r>
        <w:r>
          <w:instrText xml:space="preserve"> PAGEREF _Toc18396 \h </w:instrText>
        </w:r>
        <w:r>
          <w:fldChar w:fldCharType="separate"/>
        </w:r>
        <w:r>
          <w:t>72</w:t>
        </w:r>
        <w:r>
          <w:fldChar w:fldCharType="end"/>
        </w:r>
      </w:hyperlink>
    </w:p>
    <w:p>
      <w:pPr>
        <w:pStyle w:val="TOC2"/>
        <w:tabs>
          <w:tab w:val="right" w:leader="dot" w:pos="8306"/>
        </w:tabs>
      </w:pPr>
      <w:hyperlink w:anchor="_Toc30105" w:history="1">
        <w:r>
          <w:rPr>
            <w:rFonts w:ascii="仿宋" w:eastAsia="仿宋" w:hAnsi="仿宋" w:cs="仿宋" w:hint="eastAsia"/>
            <w:lang w:eastAsia="zh-CN"/>
          </w:rPr>
          <w:t>(四)、库存控制与仓储管理</w:t>
        </w:r>
        <w:r>
          <w:tab/>
        </w:r>
        <w:r>
          <w:fldChar w:fldCharType="begin"/>
        </w:r>
        <w:r>
          <w:instrText xml:space="preserve"> PAGEREF _Toc30105 \h </w:instrText>
        </w:r>
        <w:r>
          <w:fldChar w:fldCharType="separate"/>
        </w:r>
        <w:r>
          <w:t>74</w:t>
        </w:r>
        <w:r>
          <w:fldChar w:fldCharType="end"/>
        </w:r>
      </w:hyperlink>
    </w:p>
    <w:p>
      <w:pPr>
        <w:pStyle w:val="TOC1"/>
        <w:tabs>
          <w:tab w:val="right" w:leader="dot" w:pos="8306"/>
        </w:tabs>
      </w:pPr>
      <w:hyperlink w:anchor="_Toc18345" w:history="1">
        <w:r>
          <w:rPr>
            <w:rFonts w:ascii="仿宋" w:eastAsia="仿宋" w:hAnsi="仿宋" w:cs="仿宋" w:hint="eastAsia"/>
            <w:lang w:eastAsia="zh-CN"/>
          </w:rPr>
          <w:t>十三、市场趋势与竞争分析</w:t>
        </w:r>
        <w:r>
          <w:tab/>
        </w:r>
        <w:r>
          <w:fldChar w:fldCharType="begin"/>
        </w:r>
        <w:r>
          <w:instrText xml:space="preserve"> PAGEREF _Toc18345 \h </w:instrText>
        </w:r>
        <w:r>
          <w:fldChar w:fldCharType="separate"/>
        </w:r>
        <w:r>
          <w:t>76</w:t>
        </w:r>
        <w:r>
          <w:fldChar w:fldCharType="end"/>
        </w:r>
      </w:hyperlink>
    </w:p>
    <w:p>
      <w:pPr>
        <w:pStyle w:val="TOC2"/>
        <w:tabs>
          <w:tab w:val="right" w:leader="dot" w:pos="8306"/>
        </w:tabs>
      </w:pPr>
      <w:hyperlink w:anchor="_Toc9749" w:history="1">
        <w:r>
          <w:rPr>
            <w:rFonts w:ascii="仿宋" w:eastAsia="仿宋" w:hAnsi="仿宋" w:cs="仿宋" w:hint="eastAsia"/>
            <w:lang w:eastAsia="zh-CN"/>
          </w:rPr>
          <w:t>(一)、行业市场趋势分析</w:t>
        </w:r>
        <w:r>
          <w:tab/>
        </w:r>
        <w:r>
          <w:fldChar w:fldCharType="begin"/>
        </w:r>
        <w:r>
          <w:instrText xml:space="preserve"> PAGEREF _Toc9749 \h </w:instrText>
        </w:r>
        <w:r>
          <w:fldChar w:fldCharType="separate"/>
        </w:r>
        <w:r>
          <w:t>76</w:t>
        </w:r>
        <w:r>
          <w:fldChar w:fldCharType="end"/>
        </w:r>
      </w:hyperlink>
    </w:p>
    <w:p>
      <w:pPr>
        <w:pStyle w:val="TOC2"/>
        <w:tabs>
          <w:tab w:val="right" w:leader="dot" w:pos="8306"/>
        </w:tabs>
      </w:pPr>
      <w:hyperlink w:anchor="_Toc6574" w:history="1">
        <w:r>
          <w:rPr>
            <w:rFonts w:ascii="仿宋" w:eastAsia="仿宋" w:hAnsi="仿宋" w:cs="仿宋" w:hint="eastAsia"/>
            <w:lang w:eastAsia="zh-CN"/>
          </w:rPr>
          <w:t>(二)、竞争对手动态监测</w:t>
        </w:r>
        <w:r>
          <w:tab/>
        </w:r>
        <w:r>
          <w:fldChar w:fldCharType="begin"/>
        </w:r>
        <w:r>
          <w:instrText xml:space="preserve"> PAGEREF _Toc6574 \h </w:instrText>
        </w:r>
        <w:r>
          <w:fldChar w:fldCharType="separate"/>
        </w:r>
        <w:r>
          <w:t>78</w:t>
        </w:r>
        <w:r>
          <w:fldChar w:fldCharType="end"/>
        </w:r>
      </w:hyperlink>
    </w:p>
    <w:p>
      <w:pPr>
        <w:pStyle w:val="TOC2"/>
        <w:tabs>
          <w:tab w:val="right" w:leader="dot" w:pos="8306"/>
        </w:tabs>
      </w:pPr>
      <w:hyperlink w:anchor="_Toc11322" w:history="1">
        <w:r>
          <w:rPr>
            <w:rFonts w:ascii="仿宋" w:eastAsia="仿宋" w:hAnsi="仿宋" w:cs="仿宋" w:hint="eastAsia"/>
            <w:lang w:eastAsia="zh-CN"/>
          </w:rPr>
          <w:t>(三)、新兴技术与创新趋势</w:t>
        </w:r>
        <w:r>
          <w:tab/>
        </w:r>
        <w:r>
          <w:fldChar w:fldCharType="begin"/>
        </w:r>
        <w:r>
          <w:instrText xml:space="preserve"> PAGEREF _Toc11322 \h </w:instrText>
        </w:r>
        <w:r>
          <w:fldChar w:fldCharType="separate"/>
        </w:r>
        <w:r>
          <w:t>80</w:t>
        </w:r>
        <w:r>
          <w:fldChar w:fldCharType="end"/>
        </w:r>
      </w:hyperlink>
    </w:p>
    <w:p>
      <w:pPr>
        <w:pStyle w:val="TOC2"/>
        <w:tabs>
          <w:tab w:val="right" w:leader="dot" w:pos="8306"/>
        </w:tabs>
      </w:pPr>
      <w:hyperlink w:anchor="_Toc7873" w:history="1">
        <w:r>
          <w:rPr>
            <w:rFonts w:ascii="仿宋" w:eastAsia="仿宋" w:hAnsi="仿宋" w:cs="仿宋" w:hint="eastAsia"/>
            <w:lang w:eastAsia="zh-CN"/>
          </w:rPr>
          <w:t>(四)、市场机会与威胁评估</w:t>
        </w:r>
        <w:r>
          <w:tab/>
        </w:r>
        <w:r>
          <w:fldChar w:fldCharType="begin"/>
        </w:r>
        <w:r>
          <w:instrText xml:space="preserve"> PAGEREF _Toc7873 \h </w:instrText>
        </w:r>
        <w:r>
          <w:fldChar w:fldCharType="separate"/>
        </w:r>
        <w:r>
          <w:t>81</w:t>
        </w:r>
        <w:r>
          <w:fldChar w:fldCharType="end"/>
        </w:r>
      </w:hyperlink>
    </w:p>
    <w:p>
      <w:pPr>
        <w:pStyle w:val="TOC1"/>
        <w:tabs>
          <w:tab w:val="right" w:leader="dot" w:pos="8306"/>
        </w:tabs>
      </w:pPr>
      <w:hyperlink w:anchor="_Toc12824" w:history="1">
        <w:r>
          <w:rPr>
            <w:rFonts w:ascii="仿宋" w:eastAsia="仿宋" w:hAnsi="仿宋" w:cs="仿宋" w:hint="eastAsia"/>
            <w:lang w:eastAsia="zh-CN"/>
          </w:rPr>
          <w:t>十四、报刊业项目管理与监督</w:t>
        </w:r>
        <w:r>
          <w:tab/>
        </w:r>
        <w:r>
          <w:fldChar w:fldCharType="begin"/>
        </w:r>
        <w:r>
          <w:instrText xml:space="preserve"> PAGEREF _Toc12824 \h </w:instrText>
        </w:r>
        <w:r>
          <w:fldChar w:fldCharType="separate"/>
        </w:r>
        <w:r>
          <w:t>83</w:t>
        </w:r>
        <w:r>
          <w:fldChar w:fldCharType="end"/>
        </w:r>
      </w:hyperlink>
    </w:p>
    <w:p>
      <w:pPr>
        <w:pStyle w:val="TOC2"/>
        <w:tabs>
          <w:tab w:val="right" w:leader="dot" w:pos="8306"/>
        </w:tabs>
      </w:pPr>
      <w:hyperlink w:anchor="_Toc15101" w:history="1">
        <w:r>
          <w:rPr>
            <w:rFonts w:ascii="仿宋" w:eastAsia="仿宋" w:hAnsi="仿宋" w:cs="仿宋" w:hint="eastAsia"/>
            <w:lang w:eastAsia="zh-CN"/>
          </w:rPr>
          <w:t>(一)、报刊业项目管理体系建设</w:t>
        </w:r>
        <w:r>
          <w:tab/>
        </w:r>
        <w:r>
          <w:fldChar w:fldCharType="begin"/>
        </w:r>
        <w:r>
          <w:instrText xml:space="preserve"> PAGEREF _Toc15101 \h </w:instrText>
        </w:r>
        <w:r>
          <w:fldChar w:fldCharType="separate"/>
        </w:r>
        <w:r>
          <w:t>83</w:t>
        </w:r>
        <w:r>
          <w:fldChar w:fldCharType="end"/>
        </w:r>
      </w:hyperlink>
    </w:p>
    <w:p>
      <w:pPr>
        <w:pStyle w:val="TOC2"/>
        <w:tabs>
          <w:tab w:val="right" w:leader="dot" w:pos="8306"/>
        </w:tabs>
      </w:pPr>
      <w:hyperlink w:anchor="_Toc3203" w:history="1">
        <w:r>
          <w:rPr>
            <w:rFonts w:ascii="仿宋" w:eastAsia="仿宋" w:hAnsi="仿宋" w:cs="仿宋" w:hint="eastAsia"/>
            <w:lang w:eastAsia="zh-CN"/>
          </w:rPr>
          <w:t>(二)、报刊业项目进度与绩效管理</w:t>
        </w:r>
        <w:r>
          <w:tab/>
        </w:r>
        <w:r>
          <w:fldChar w:fldCharType="begin"/>
        </w:r>
        <w:r>
          <w:instrText xml:space="preserve"> PAGEREF _Toc3203 \h </w:instrText>
        </w:r>
        <w:r>
          <w:fldChar w:fldCharType="separate"/>
        </w:r>
        <w:r>
          <w:t>85</w:t>
        </w:r>
        <w:r>
          <w:fldChar w:fldCharType="end"/>
        </w:r>
      </w:hyperlink>
    </w:p>
    <w:p>
      <w:pPr>
        <w:pStyle w:val="TOC2"/>
        <w:tabs>
          <w:tab w:val="right" w:leader="dot" w:pos="8306"/>
        </w:tabs>
      </w:pPr>
      <w:hyperlink w:anchor="_Toc29822" w:history="1">
        <w:r>
          <w:rPr>
            <w:rFonts w:ascii="仿宋" w:eastAsia="仿宋" w:hAnsi="仿宋" w:cs="仿宋" w:hint="eastAsia"/>
            <w:lang w:eastAsia="zh-CN"/>
          </w:rPr>
          <w:t>(三)、风险管理与应对策略</w:t>
        </w:r>
        <w:r>
          <w:tab/>
        </w:r>
        <w:r>
          <w:fldChar w:fldCharType="begin"/>
        </w:r>
        <w:r>
          <w:instrText xml:space="preserve"> PAGEREF _Toc29822 \h </w:instrText>
        </w:r>
        <w:r>
          <w:fldChar w:fldCharType="separate"/>
        </w:r>
        <w:r>
          <w:t>88</w:t>
        </w:r>
        <w:r>
          <w:fldChar w:fldCharType="end"/>
        </w:r>
      </w:hyperlink>
    </w:p>
    <w:p>
      <w:pPr>
        <w:pStyle w:val="TOC2"/>
        <w:tabs>
          <w:tab w:val="right" w:leader="dot" w:pos="8306"/>
        </w:tabs>
      </w:pPr>
      <w:hyperlink w:anchor="_Toc855" w:history="1">
        <w:r>
          <w:rPr>
            <w:rFonts w:ascii="仿宋" w:eastAsia="仿宋" w:hAnsi="仿宋" w:cs="仿宋" w:hint="eastAsia"/>
            <w:lang w:eastAsia="zh-CN"/>
          </w:rPr>
          <w:t>(四)、报刊业项目监督与评估机制</w:t>
        </w:r>
        <w:r>
          <w:tab/>
        </w:r>
        <w:r>
          <w:fldChar w:fldCharType="begin"/>
        </w:r>
        <w:r>
          <w:instrText xml:space="preserve"> PAGEREF _Toc855 \h </w:instrText>
        </w:r>
        <w:r>
          <w:fldChar w:fldCharType="separate"/>
        </w:r>
        <w:r>
          <w:t>90</w:t>
        </w:r>
        <w:r>
          <w:fldChar w:fldCharType="end"/>
        </w:r>
      </w:hyperlink>
    </w:p>
    <w:p>
      <w:pPr>
        <w:pStyle w:val="TOC1"/>
        <w:tabs>
          <w:tab w:val="right" w:leader="dot" w:pos="8306"/>
        </w:tabs>
      </w:pPr>
      <w:hyperlink w:anchor="_Toc11549" w:history="1">
        <w:r>
          <w:rPr>
            <w:rFonts w:ascii="仿宋" w:eastAsia="仿宋" w:hAnsi="仿宋" w:cs="仿宋" w:hint="eastAsia"/>
            <w:lang w:eastAsia="zh-CN"/>
          </w:rPr>
          <w:t>十五、报刊业项目总结与展望</w:t>
        </w:r>
        <w:r>
          <w:tab/>
        </w:r>
        <w:r>
          <w:fldChar w:fldCharType="begin"/>
        </w:r>
        <w:r>
          <w:instrText xml:space="preserve"> PAGEREF _Toc11549 \h </w:instrText>
        </w:r>
        <w:r>
          <w:fldChar w:fldCharType="separate"/>
        </w:r>
        <w:r>
          <w:t>92</w:t>
        </w:r>
        <w:r>
          <w:fldChar w:fldCharType="end"/>
        </w:r>
      </w:hyperlink>
    </w:p>
    <w:p>
      <w:pPr>
        <w:pStyle w:val="TOC2"/>
        <w:tabs>
          <w:tab w:val="right" w:leader="dot" w:pos="8306"/>
        </w:tabs>
      </w:pPr>
      <w:hyperlink w:anchor="_Toc27853" w:history="1">
        <w:r>
          <w:rPr>
            <w:rFonts w:ascii="仿宋" w:eastAsia="仿宋" w:hAnsi="仿宋" w:cs="仿宋" w:hint="eastAsia"/>
            <w:lang w:eastAsia="zh-CN"/>
          </w:rPr>
          <w:t>(一)、报刊业项目总结回顾</w:t>
        </w:r>
        <w:r>
          <w:tab/>
        </w:r>
        <w:r>
          <w:fldChar w:fldCharType="begin"/>
        </w:r>
        <w:r>
          <w:instrText xml:space="preserve"> PAGEREF _Toc27853 \h </w:instrText>
        </w:r>
        <w:r>
          <w:fldChar w:fldCharType="separate"/>
        </w:r>
        <w:r>
          <w:t>92</w:t>
        </w:r>
        <w:r>
          <w:fldChar w:fldCharType="end"/>
        </w:r>
      </w:hyperlink>
    </w:p>
    <w:p>
      <w:pPr>
        <w:pStyle w:val="TOC2"/>
        <w:tabs>
          <w:tab w:val="right" w:leader="dot" w:pos="8306"/>
        </w:tabs>
      </w:pPr>
      <w:hyperlink w:anchor="_Toc30437" w:history="1">
        <w:r>
          <w:rPr>
            <w:rFonts w:ascii="仿宋" w:eastAsia="仿宋" w:hAnsi="仿宋" w:cs="仿宋" w:hint="eastAsia"/>
            <w:lang w:eastAsia="zh-CN"/>
          </w:rPr>
          <w:t>(二)、存在问题与改进措施</w:t>
        </w:r>
        <w:r>
          <w:tab/>
        </w:r>
        <w:r>
          <w:fldChar w:fldCharType="begin"/>
        </w:r>
        <w:r>
          <w:instrText xml:space="preserve"> PAGEREF _Toc30437 \h </w:instrText>
        </w:r>
        <w:r>
          <w:fldChar w:fldCharType="separate"/>
        </w:r>
        <w:r>
          <w:t>94</w:t>
        </w:r>
        <w:r>
          <w:fldChar w:fldCharType="end"/>
        </w:r>
      </w:hyperlink>
    </w:p>
    <w:p>
      <w:pPr>
        <w:pStyle w:val="TOC2"/>
        <w:tabs>
          <w:tab w:val="right" w:leader="dot" w:pos="8306"/>
        </w:tabs>
      </w:pPr>
      <w:hyperlink w:anchor="_Toc15508" w:history="1">
        <w:r>
          <w:rPr>
            <w:rFonts w:ascii="仿宋" w:eastAsia="仿宋" w:hAnsi="仿宋" w:cs="仿宋" w:hint="eastAsia"/>
            <w:lang w:eastAsia="zh-CN"/>
          </w:rPr>
          <w:t>(三)、未来发展展望</w:t>
        </w:r>
        <w:r>
          <w:tab/>
        </w:r>
        <w:r>
          <w:fldChar w:fldCharType="begin"/>
        </w:r>
        <w:r>
          <w:instrText xml:space="preserve"> PAGEREF _Toc15508 \h </w:instrText>
        </w:r>
        <w:r>
          <w:fldChar w:fldCharType="separate"/>
        </w:r>
        <w:r>
          <w:t>95</w:t>
        </w:r>
        <w:r>
          <w:fldChar w:fldCharType="end"/>
        </w:r>
      </w:hyperlink>
    </w:p>
    <w:p>
      <w:pPr>
        <w:pStyle w:val="TOC2"/>
        <w:tabs>
          <w:tab w:val="right" w:leader="dot" w:pos="8306"/>
        </w:tabs>
      </w:pPr>
      <w:hyperlink w:anchor="_Toc16729" w:history="1">
        <w:r>
          <w:rPr>
            <w:rFonts w:ascii="仿宋" w:eastAsia="仿宋" w:hAnsi="仿宋" w:cs="仿宋" w:hint="eastAsia"/>
            <w:lang w:eastAsia="zh-CN"/>
          </w:rPr>
          <w:t>(四)、报刊业项目总结报告</w:t>
        </w:r>
        <w:r>
          <w:tab/>
        </w:r>
        <w:r>
          <w:fldChar w:fldCharType="begin"/>
        </w:r>
        <w:r>
          <w:instrText xml:space="preserve"> PAGEREF _Toc16729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6808"/>
      <w:r>
        <w:rPr>
          <w:rFonts w:ascii="仿宋" w:eastAsia="仿宋" w:hAnsi="仿宋" w:cs="仿宋" w:hint="eastAsia"/>
          <w:sz w:val="28"/>
          <w:lang w:eastAsia="zh-CN"/>
        </w:rPr>
        <w:t>一、报刊业项目建设目标</w:t>
      </w:r>
      <w:bookmarkEnd w:id="2"/>
    </w:p>
    <w:p>
      <w:pPr>
        <w:pStyle w:val="Heading2"/>
        <w:rPr>
          <w:rFonts w:ascii="仿宋" w:eastAsia="仿宋" w:hAnsi="仿宋" w:cs="仿宋" w:hint="eastAsia"/>
          <w:lang w:eastAsia="zh-CN"/>
        </w:rPr>
      </w:pPr>
      <w:bookmarkStart w:id="3" w:name="_Toc18462"/>
      <w:r>
        <w:rPr>
          <w:rFonts w:ascii="仿宋" w:eastAsia="仿宋" w:hAnsi="仿宋" w:cs="仿宋" w:hint="eastAsia"/>
          <w:lang w:eastAsia="zh-CN"/>
        </w:rPr>
        <w:t>(一)、报刊业项目建设目标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报刊业项目建设的目标是确保报刊业项目能够在预定时间内、符合质量要求地完成，并在运营中取得长期稳定的经济、社会和环境效益。为了实现这一目标，我们将在以下几个方面进行全面规划和执行。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报刊业项目完成期限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确保报刊业项目按照预定计划在规定的时间内完成。这包括明确报刊业项目的阶段性目标和关键节点，制定合理的时间表，并采取有效的报刊业项目管理措施，以确保整个建设过程的时限控制。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确保报刊业项目交付的质量符合相关法规和标准的要求。这包括对工艺、设备、材料等方面进行严格的质量控制，实施全过程的质量监控和检测，以确保报刊业项目建设的各项要素都达到或超过行业标准。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报刊业项目在经济上具有可行性和盈利性。这涉及到合理的投资规模和资金结构设计，优化成本控制和资源利用，以及合理预测和评估报刊业项目的投资回报率。通过精细的经济分析，确保报刊业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报刊业项目在社会层面能够带来积极的影响。这包括创造就业机会，提升居民生活水平，促进当地社区的发展，以及积极参与社会责任和公益活动。通过社会效益的最大化，确保报刊业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报刊业项目在建设和运营过程中对环境的影响最小化，并采取一系列环保措施以达到可持续发展的目标。这包括对资源的合理利用，废物的减少和处理，以及采用环保技术和工艺，以确保报刊业项目对生态环境的保护。</w:t>
      </w:r>
    </w:p>
    <w:p>
      <w:pPr>
        <w:pStyle w:val="Heading1"/>
        <w:ind w:firstLine="560" w:firstLineChars="200"/>
        <w:rPr>
          <w:rFonts w:ascii="仿宋" w:eastAsia="仿宋" w:hAnsi="仿宋" w:cs="仿宋" w:hint="eastAsia"/>
          <w:sz w:val="28"/>
          <w:lang w:eastAsia="zh-CN"/>
        </w:rPr>
      </w:pPr>
      <w:bookmarkStart w:id="4" w:name="_Toc23751"/>
      <w:r>
        <w:rPr>
          <w:rFonts w:ascii="仿宋" w:eastAsia="仿宋" w:hAnsi="仿宋" w:cs="仿宋" w:hint="eastAsia"/>
          <w:sz w:val="28"/>
          <w:lang w:eastAsia="zh-CN"/>
        </w:rPr>
        <w:t>二、报刊业项目选址</w:t>
      </w:r>
      <w:bookmarkEnd w:id="4"/>
    </w:p>
    <w:p>
      <w:pPr>
        <w:pStyle w:val="Heading2"/>
        <w:rPr>
          <w:rFonts w:ascii="仿宋" w:eastAsia="仿宋" w:hAnsi="仿宋" w:cs="仿宋" w:hint="eastAsia"/>
          <w:lang w:eastAsia="zh-CN"/>
        </w:rPr>
      </w:pPr>
      <w:bookmarkStart w:id="5" w:name="_Toc15531"/>
      <w:r>
        <w:rPr>
          <w:rFonts w:ascii="仿宋" w:eastAsia="仿宋" w:hAnsi="仿宋" w:cs="仿宋" w:hint="eastAsia"/>
          <w:lang w:eastAsia="zh-CN"/>
        </w:rPr>
        <w:t>(一)、报刊业项目选址原则</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选址应符合国家政策和生态能源行业的长远发展规划，确保报刊业项目在政策环境中蓬勃发展。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选址地应能满足报刊业项目对原材料、供热和电力的充足供应，确保生产过程的持续稳定。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充分考虑选址地的地形地貌，确保其适合报刊业项目建设，并对地质条件进行全面评估，以降低地质风险。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选址周边应有可供利用的社会基础设施，同时具备协作条件，有助于报刊业项目的顺利建设和运营。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这些选址原则综合考虑了政策、资源、环境和社会条件，有助于确保报刊业项目在选址阶段做出明智的决策，提高报刊业项目的成功运营和可持续发展性。</w:t>
      </w:r>
    </w:p>
    <w:p>
      <w:pPr>
        <w:pStyle w:val="Heading2"/>
        <w:ind w:firstLine="560" w:firstLineChars="200"/>
        <w:rPr>
          <w:rFonts w:ascii="仿宋" w:eastAsia="仿宋" w:hAnsi="仿宋" w:cs="仿宋" w:hint="eastAsia"/>
          <w:sz w:val="28"/>
          <w:lang w:eastAsia="zh-CN"/>
        </w:rPr>
      </w:pPr>
      <w:bookmarkStart w:id="6" w:name="_Toc24594"/>
      <w:r>
        <w:rPr>
          <w:rFonts w:ascii="仿宋" w:eastAsia="仿宋" w:hAnsi="仿宋" w:cs="仿宋" w:hint="eastAsia"/>
          <w:sz w:val="28"/>
          <w:lang w:eastAsia="zh-CN"/>
        </w:rPr>
        <w:t>(二)、原材料及主要辅助材料供应</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报刊业项目的原材料和辅助材料供应是报刊业项目顺利运营的基础，因此在选择供应商时需要仔细考虑以下方面：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评估供应商的生产能力，确保能够满足报刊业项目的大规模生产需求。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如果需要定制辅助材料，供应商需具备相应的定制能力，满足报刊业项目独特需求。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原材料溯源：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对于涉及专有技术或商业机密的供应商，签署保密协议以保护报刊业项目的核心利益。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定期对原材料和辅助材料供应商进行绩效评估，确保其仍然符合报刊业项目的要求。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7" w:name="_Toc5785"/>
      <w:r>
        <w:rPr>
          <w:rFonts w:ascii="仿宋" w:eastAsia="仿宋" w:hAnsi="仿宋" w:cs="仿宋" w:hint="eastAsia"/>
          <w:sz w:val="28"/>
          <w:lang w:eastAsia="zh-CN"/>
        </w:rPr>
        <w:t>(三)、交通条件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道路质量：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如果报刊业项目需要大量原材料运输，考虑选址地区是否有铁路连接，以提高运输效率。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如果报刊业项目涉及进出口业务，选择靠近港口的地区，以方便国际贸易。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物流中心设施：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了解选址城市的交通规划，确保报刊业项目建设与城市规划相符。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确保报刊业项目场地有明确的紧急疏散路线，以保障员工安全。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制定应对交通事故的应急预案，确保及时处理并减小对报刊业项目的影响。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8" w:name="_Toc4866"/>
      <w:r>
        <w:rPr>
          <w:rFonts w:ascii="仿宋" w:eastAsia="仿宋" w:hAnsi="仿宋" w:cs="仿宋" w:hint="eastAsia"/>
          <w:sz w:val="28"/>
          <w:lang w:eastAsia="zh-CN"/>
        </w:rPr>
        <w:t>(四)、自然条件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气候类型： 了解选址地区的气候类型，包括温暖、寒冷、湿润、干燥等，以适应报刊业项目的生产需求。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考虑季节变化对生产和物流的影响，确保报刊业项目在各季节都能正常运营。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考虑地貌的特征，如河流、湖泊、沼泽等，对于报刊业项目可能存在的环境影响进行评估。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考虑地震风险，选择低地震风险的地区，确保报刊业项目安全稳定。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了解选址地区的生物多样性，确保报刊业项目建设和运营不会对当地生态系统产生严重影响。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环保政策： 遵循当地环保政策和法规，确保报刊业项目的生产活动不违反环保法规。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考虑选址地区的可再生资源，如风能、太阳能等，以推动报刊业项目可持续发展。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了解周边工业排放状况，防止报刊业项目受到污染。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在报刊业项目选址过程中，综合考虑以上自然条件，选择有利于报刊业项目可持续发展和员工生活的地区，有助于确保报刊业项目在自然环境中的稳健运营。</w:t>
      </w:r>
    </w:p>
    <w:p>
      <w:pPr>
        <w:pStyle w:val="Heading2"/>
        <w:ind w:firstLine="560" w:firstLineChars="200"/>
        <w:rPr>
          <w:rFonts w:ascii="仿宋" w:eastAsia="仿宋" w:hAnsi="仿宋" w:cs="仿宋" w:hint="eastAsia"/>
          <w:sz w:val="28"/>
          <w:lang w:eastAsia="zh-CN"/>
        </w:rPr>
      </w:pPr>
      <w:bookmarkStart w:id="9" w:name="_Toc30519"/>
      <w:r>
        <w:rPr>
          <w:rFonts w:ascii="仿宋" w:eastAsia="仿宋" w:hAnsi="仿宋" w:cs="仿宋" w:hint="eastAsia"/>
          <w:sz w:val="28"/>
          <w:lang w:eastAsia="zh-CN"/>
        </w:rPr>
        <w:t>(五)、经济发展状况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分析不同行业对GDP的贡献，选择与报刊业项目相关的经济主导产业。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考察地区是否有新兴产业的发展，对于科技、绿色能源等新兴领域的发展有利于报刊业项目未来的可持续性。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考虑传统产业的发展状况，特别是与报刊业项目相关的产业，了解市场潜力和竞争态势。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了解当地政府对相关产业的扶持政策，包括财政补贴、税收减免等，以提高报刊业项目的经济效益。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了解是否有政府支持创新和技术研发的政策，以推动报刊业项目的科技创新。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了解是否有高素质人才流动的趋势，有利于报刊业项目吸引和留住优秀人才。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融资环境： 了解融资环境，包括贷款利率、融资便利性等，以降低报刊业项目的融资成本。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了解财政支出状况，特别是对于报刊业项目相关领域的投入。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考虑汇率波动对报刊业项目经营的潜在影响，采取必要的对冲手段。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了解国家的外汇政策，确保报刊业项目在跨国业务中能够顺利进行。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评估选址地区的市场竞争激烈程度，选择有利于报刊业项目发展的市场环境。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了解商业社交的活跃度，有助于报刊业项目建立合作关系和拓展业务。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市场需求： 分析市场需求的变化趋势，为报刊业项目的产品或服务定位提供依据。</w:t>
      </w:r>
    </w:p>
    <w:p>
      <w:pPr>
        <w:pStyle w:val="Heading2"/>
        <w:ind w:firstLine="560" w:firstLineChars="200"/>
        <w:rPr>
          <w:rFonts w:ascii="仿宋" w:eastAsia="仿宋" w:hAnsi="仿宋" w:cs="仿宋" w:hint="eastAsia"/>
          <w:sz w:val="28"/>
          <w:lang w:eastAsia="zh-CN"/>
        </w:rPr>
      </w:pPr>
      <w:bookmarkStart w:id="10" w:name="_Toc20981"/>
      <w:r>
        <w:rPr>
          <w:rFonts w:ascii="仿宋" w:eastAsia="仿宋" w:hAnsi="仿宋" w:cs="仿宋" w:hint="eastAsia"/>
          <w:sz w:val="28"/>
          <w:lang w:eastAsia="zh-CN"/>
        </w:rPr>
        <w:t>(六)、厂址选择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考虑当地的工资水平，与报刊业项目的薪资预算相匹配。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了解当地和国家对相关产业的政策支持，确保报刊业项目可以享受到相关政策优惠。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考虑当地的劳动力成本，与报刊业项目的预算相匹配。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选择社会稳定的地区，减少社会风险对报刊业项目的不利影响。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了解选址地区的城市规划，考虑未来的城市发展对报刊业项目的影响。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在这些因素的基础上，报刊业项目团队可以综合考虑，选择最符合报刊业项目需求和长期发展的厂址。这样的选择将有助于提高报刊业项目的运营效率和竞争力。</w:t>
      </w:r>
    </w:p>
    <w:p>
      <w:pPr>
        <w:pStyle w:val="Heading1"/>
        <w:ind w:firstLine="560" w:firstLineChars="200"/>
        <w:rPr>
          <w:rFonts w:ascii="仿宋" w:eastAsia="仿宋" w:hAnsi="仿宋" w:cs="仿宋" w:hint="eastAsia"/>
          <w:sz w:val="28"/>
          <w:lang w:eastAsia="zh-CN"/>
        </w:rPr>
      </w:pPr>
      <w:bookmarkStart w:id="11" w:name="_Toc12438"/>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31060"/>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报刊业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报刊业项目能够满足预期的产能需求。通过优化生产流程和采用先进的技术手段，工艺方案应致力于提高生产效率，从而有效降低生产周期、提升产能利用率，并确保报刊业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报刊业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报刊业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报刊业项目的可持续运营提供了牢固的基础。</w:t>
      </w:r>
    </w:p>
    <w:p>
      <w:pPr>
        <w:pStyle w:val="Heading2"/>
        <w:ind w:firstLine="560" w:firstLineChars="200"/>
        <w:rPr>
          <w:rFonts w:ascii="仿宋" w:eastAsia="仿宋" w:hAnsi="仿宋" w:cs="仿宋" w:hint="eastAsia"/>
          <w:sz w:val="28"/>
          <w:lang w:eastAsia="zh-CN"/>
        </w:rPr>
      </w:pPr>
      <w:bookmarkStart w:id="13" w:name="_Toc7592"/>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28594"/>
      <w:r>
        <w:rPr>
          <w:rFonts w:ascii="仿宋" w:eastAsia="仿宋" w:hAnsi="仿宋" w:cs="仿宋" w:hint="eastAsia"/>
          <w:sz w:val="28"/>
          <w:lang w:eastAsia="zh-CN"/>
        </w:rPr>
        <w:t>(三)、报刊业项目组成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报刊业项目的生产流程，并将其划分为各个相对独立但相互关联的单元。例如，对于化工报刊业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报刊业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报刊业项目需要规划废水、废气和废渣的处理方法。例如，对于有机废水可采用生物降解处理，废气可通过吸附和氧化处理，废渣则可能需要分类后送往不同的处理系统。废弃物处理规划要符合环保法规，确保报刊业项目对环境的影响最小化。</w:t>
      </w:r>
    </w:p>
    <w:p>
      <w:pPr>
        <w:pStyle w:val="Heading2"/>
        <w:ind w:firstLine="560" w:firstLineChars="200"/>
        <w:rPr>
          <w:rFonts w:ascii="仿宋" w:eastAsia="仿宋" w:hAnsi="仿宋" w:cs="仿宋" w:hint="eastAsia"/>
          <w:sz w:val="28"/>
          <w:lang w:eastAsia="zh-CN"/>
        </w:rPr>
      </w:pPr>
      <w:bookmarkStart w:id="15" w:name="_Toc19578"/>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报刊业项目需求。产能是重中之重，需要深入分析各工艺技术的生产潜力，找出最适合报刊业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报刊业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报刊业项目需与产业政策保持一致，确保选择的工艺技术符合相关政策法规，有助于报刊业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报刊业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报刊业项目执行中可能面临的挑战。进行风险分析也是关键步骤，评估可能出现的技术风险，采取相应的风险控制措施，保障报刊业项目的顺利实施。最后，考虑所需技能，确保报刊业项目团队具备足够的技能和知识，提高报刊业项目的执行效率和成功率。</w:t>
      </w:r>
    </w:p>
    <w:p>
      <w:pPr>
        <w:pStyle w:val="Heading2"/>
        <w:ind w:firstLine="560" w:firstLineChars="200"/>
        <w:rPr>
          <w:rFonts w:ascii="仿宋" w:eastAsia="仿宋" w:hAnsi="仿宋" w:cs="仿宋" w:hint="eastAsia"/>
          <w:sz w:val="28"/>
          <w:lang w:eastAsia="zh-CN"/>
        </w:rPr>
      </w:pPr>
      <w:bookmarkStart w:id="16" w:name="_Toc19870"/>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报刊业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4905"/>
      <w:r>
        <w:rPr>
          <w:rFonts w:ascii="仿宋" w:eastAsia="仿宋" w:hAnsi="仿宋" w:cs="仿宋" w:hint="eastAsia"/>
          <w:sz w:val="28"/>
          <w:lang w:eastAsia="zh-CN"/>
        </w:rPr>
        <w:t>四、报刊业项目建设内容</w:t>
      </w:r>
      <w:bookmarkEnd w:id="17"/>
    </w:p>
    <w:p>
      <w:pPr>
        <w:pStyle w:val="Heading2"/>
        <w:rPr>
          <w:rFonts w:ascii="仿宋" w:eastAsia="仿宋" w:hAnsi="仿宋" w:cs="仿宋" w:hint="eastAsia"/>
          <w:lang w:eastAsia="zh-CN"/>
        </w:rPr>
      </w:pPr>
      <w:bookmarkStart w:id="18" w:name="_Toc31055"/>
      <w:r>
        <w:rPr>
          <w:rFonts w:ascii="仿宋" w:eastAsia="仿宋" w:hAnsi="仿宋" w:cs="仿宋" w:hint="eastAsia"/>
          <w:lang w:eastAsia="zh-CN"/>
        </w:rPr>
        <w:t>(一)、建筑工程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通过以上的工程概况、结构设计、施工过程与工程进度、质量控制及安全管理的详细规划，本建筑工程将全面实现高标准、高质量、高效率的建设目标，确保报刊业项目的顺利推进和可持续发展。</w:t>
      </w:r>
    </w:p>
    <w:p>
      <w:pPr>
        <w:pStyle w:val="Heading2"/>
        <w:ind w:firstLine="560" w:firstLineChars="200"/>
        <w:rPr>
          <w:rFonts w:ascii="仿宋" w:eastAsia="仿宋" w:hAnsi="仿宋" w:cs="仿宋" w:hint="eastAsia"/>
          <w:sz w:val="28"/>
          <w:lang w:eastAsia="zh-CN"/>
        </w:rPr>
      </w:pPr>
      <w:bookmarkStart w:id="19" w:name="_Toc11643"/>
      <w:r>
        <w:rPr>
          <w:rFonts w:ascii="仿宋" w:eastAsia="仿宋" w:hAnsi="仿宋" w:cs="仿宋" w:hint="eastAsia"/>
          <w:sz w:val="28"/>
          <w:lang w:eastAsia="zh-CN"/>
        </w:rPr>
        <w:t>(二)、电气、自动控制系统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电气系统设计：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https://d.book118.com/436111125205010045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4353F"/>
    <w:rsid w:val="376435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36111125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2024-02-01T04:18:00Z</dcterms:created>
  <dcterms:modified xsi:type="dcterms:W3CDTF">2024-02-01T04:18:47Z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13CB4D2568004CAC827EA6D2A563FFAA_11</vt:lpwstr>
  </property>
  <property fmtid="{D5CDD505-2E9C-101B-9397-08002B2CF9AE}" pid="3" name="KSOProductBuildVer">
    <vt:lpwstr>2052-12.1.0.16250</vt:lpwstr>
  </property>
</Properties>
</file>