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压力表项目调研分析报告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76" w:history="1">
        <w:r>
          <w:rPr>
            <w:rFonts w:ascii="仿宋" w:eastAsia="仿宋" w:hAnsi="仿宋" w:cs="仿宋" w:hint="eastAsia"/>
            <w:lang w:eastAsia="zh-CN"/>
          </w:rPr>
          <w:t>序言</w:t>
        </w:r>
        <w:r>
          <w:tab/>
        </w:r>
        <w:r>
          <w:fldChar w:fldCharType="begin"/>
        </w:r>
        <w:r>
          <w:instrText xml:space="preserve"> PAGEREF _Toc8976 \h </w:instrText>
        </w:r>
        <w:r>
          <w:fldChar w:fldCharType="separate"/>
        </w:r>
        <w:r>
          <w:t>4</w:t>
        </w:r>
        <w:r>
          <w:fldChar w:fldCharType="end"/>
        </w:r>
      </w:hyperlink>
    </w:p>
    <w:p>
      <w:pPr>
        <w:pStyle w:val="TOC1"/>
        <w:tabs>
          <w:tab w:val="right" w:leader="dot" w:pos="8306"/>
        </w:tabs>
      </w:pPr>
      <w:hyperlink w:anchor="_Toc28167" w:history="1">
        <w:r>
          <w:rPr>
            <w:rFonts w:ascii="仿宋" w:eastAsia="仿宋" w:hAnsi="仿宋" w:cs="仿宋" w:hint="eastAsia"/>
            <w:lang w:eastAsia="zh-CN"/>
          </w:rPr>
          <w:t>一、人力资源风险管理的主要内容</w:t>
        </w:r>
        <w:r>
          <w:tab/>
        </w:r>
        <w:r>
          <w:fldChar w:fldCharType="begin"/>
        </w:r>
        <w:r>
          <w:instrText xml:space="preserve"> PAGEREF _Toc28167 \h </w:instrText>
        </w:r>
        <w:r>
          <w:fldChar w:fldCharType="separate"/>
        </w:r>
        <w:r>
          <w:t>4</w:t>
        </w:r>
        <w:r>
          <w:fldChar w:fldCharType="end"/>
        </w:r>
      </w:hyperlink>
    </w:p>
    <w:p>
      <w:pPr>
        <w:pStyle w:val="TOC2"/>
        <w:tabs>
          <w:tab w:val="right" w:leader="dot" w:pos="8306"/>
        </w:tabs>
      </w:pPr>
      <w:hyperlink w:anchor="_Toc22686" w:history="1">
        <w:r>
          <w:rPr>
            <w:rFonts w:ascii="仿宋" w:eastAsia="仿宋" w:hAnsi="仿宋" w:cs="仿宋" w:hint="eastAsia"/>
            <w:lang w:eastAsia="zh-CN"/>
          </w:rPr>
          <w:t>(一)、人力资源风险管理的主要内容</w:t>
        </w:r>
        <w:r>
          <w:tab/>
        </w:r>
        <w:r>
          <w:fldChar w:fldCharType="begin"/>
        </w:r>
        <w:r>
          <w:instrText xml:space="preserve"> PAGEREF _Toc22686 \h </w:instrText>
        </w:r>
        <w:r>
          <w:fldChar w:fldCharType="separate"/>
        </w:r>
        <w:r>
          <w:t>4</w:t>
        </w:r>
        <w:r>
          <w:fldChar w:fldCharType="end"/>
        </w:r>
      </w:hyperlink>
    </w:p>
    <w:p>
      <w:pPr>
        <w:pStyle w:val="TOC1"/>
        <w:tabs>
          <w:tab w:val="right" w:leader="dot" w:pos="8306"/>
        </w:tabs>
      </w:pPr>
      <w:hyperlink w:anchor="_Toc15189" w:history="1">
        <w:r>
          <w:rPr>
            <w:rFonts w:ascii="仿宋" w:eastAsia="仿宋" w:hAnsi="仿宋" w:cs="仿宋" w:hint="eastAsia"/>
            <w:lang w:eastAsia="zh-CN"/>
          </w:rPr>
          <w:t>二、压力表项目土建工程</w:t>
        </w:r>
        <w:r>
          <w:tab/>
        </w:r>
        <w:r>
          <w:fldChar w:fldCharType="begin"/>
        </w:r>
        <w:r>
          <w:instrText xml:space="preserve"> PAGEREF _Toc15189 \h </w:instrText>
        </w:r>
        <w:r>
          <w:fldChar w:fldCharType="separate"/>
        </w:r>
        <w:r>
          <w:t>6</w:t>
        </w:r>
        <w:r>
          <w:fldChar w:fldCharType="end"/>
        </w:r>
      </w:hyperlink>
    </w:p>
    <w:p>
      <w:pPr>
        <w:pStyle w:val="TOC2"/>
        <w:tabs>
          <w:tab w:val="right" w:leader="dot" w:pos="8306"/>
        </w:tabs>
      </w:pPr>
      <w:hyperlink w:anchor="_Toc23791" w:history="1">
        <w:r>
          <w:rPr>
            <w:rFonts w:ascii="仿宋" w:eastAsia="仿宋" w:hAnsi="仿宋" w:cs="仿宋" w:hint="eastAsia"/>
            <w:lang w:eastAsia="zh-CN"/>
          </w:rPr>
          <w:t>(一)、建筑工程设计原则</w:t>
        </w:r>
        <w:r>
          <w:tab/>
        </w:r>
        <w:r>
          <w:fldChar w:fldCharType="begin"/>
        </w:r>
        <w:r>
          <w:instrText xml:space="preserve"> PAGEREF _Toc23791 \h </w:instrText>
        </w:r>
        <w:r>
          <w:fldChar w:fldCharType="separate"/>
        </w:r>
        <w:r>
          <w:t>6</w:t>
        </w:r>
        <w:r>
          <w:fldChar w:fldCharType="end"/>
        </w:r>
      </w:hyperlink>
    </w:p>
    <w:p>
      <w:pPr>
        <w:pStyle w:val="TOC2"/>
        <w:tabs>
          <w:tab w:val="right" w:leader="dot" w:pos="8306"/>
        </w:tabs>
      </w:pPr>
      <w:hyperlink w:anchor="_Toc18255" w:history="1">
        <w:r>
          <w:rPr>
            <w:rFonts w:ascii="仿宋" w:eastAsia="仿宋" w:hAnsi="仿宋" w:cs="仿宋" w:hint="eastAsia"/>
            <w:lang w:eastAsia="zh-CN"/>
          </w:rPr>
          <w:t>(二)、土建工程设计年限及安全等级</w:t>
        </w:r>
        <w:r>
          <w:tab/>
        </w:r>
        <w:r>
          <w:fldChar w:fldCharType="begin"/>
        </w:r>
        <w:r>
          <w:instrText xml:space="preserve"> PAGEREF _Toc18255 \h </w:instrText>
        </w:r>
        <w:r>
          <w:fldChar w:fldCharType="separate"/>
        </w:r>
        <w:r>
          <w:t>8</w:t>
        </w:r>
        <w:r>
          <w:fldChar w:fldCharType="end"/>
        </w:r>
      </w:hyperlink>
    </w:p>
    <w:p>
      <w:pPr>
        <w:pStyle w:val="TOC2"/>
        <w:tabs>
          <w:tab w:val="right" w:leader="dot" w:pos="8306"/>
        </w:tabs>
      </w:pPr>
      <w:hyperlink w:anchor="_Toc21842" w:history="1">
        <w:r>
          <w:rPr>
            <w:rFonts w:ascii="仿宋" w:eastAsia="仿宋" w:hAnsi="仿宋" w:cs="仿宋" w:hint="eastAsia"/>
            <w:lang w:eastAsia="zh-CN"/>
          </w:rPr>
          <w:t>(三)、建筑工程设计总体要求</w:t>
        </w:r>
        <w:r>
          <w:tab/>
        </w:r>
        <w:r>
          <w:fldChar w:fldCharType="begin"/>
        </w:r>
        <w:r>
          <w:instrText xml:space="preserve"> PAGEREF _Toc21842 \h </w:instrText>
        </w:r>
        <w:r>
          <w:fldChar w:fldCharType="separate"/>
        </w:r>
        <w:r>
          <w:t>9</w:t>
        </w:r>
        <w:r>
          <w:fldChar w:fldCharType="end"/>
        </w:r>
      </w:hyperlink>
    </w:p>
    <w:p>
      <w:pPr>
        <w:pStyle w:val="TOC2"/>
        <w:tabs>
          <w:tab w:val="right" w:leader="dot" w:pos="8306"/>
        </w:tabs>
      </w:pPr>
      <w:hyperlink w:anchor="_Toc21456" w:history="1">
        <w:r>
          <w:rPr>
            <w:rFonts w:ascii="仿宋" w:eastAsia="仿宋" w:hAnsi="仿宋" w:cs="仿宋" w:hint="eastAsia"/>
            <w:lang w:eastAsia="zh-CN"/>
          </w:rPr>
          <w:t>(四)、土建工程建设指标</w:t>
        </w:r>
        <w:r>
          <w:tab/>
        </w:r>
        <w:r>
          <w:fldChar w:fldCharType="begin"/>
        </w:r>
        <w:r>
          <w:instrText xml:space="preserve"> PAGEREF _Toc21456 \h </w:instrText>
        </w:r>
        <w:r>
          <w:fldChar w:fldCharType="separate"/>
        </w:r>
        <w:r>
          <w:t>9</w:t>
        </w:r>
        <w:r>
          <w:fldChar w:fldCharType="end"/>
        </w:r>
      </w:hyperlink>
    </w:p>
    <w:p>
      <w:pPr>
        <w:pStyle w:val="TOC1"/>
        <w:tabs>
          <w:tab w:val="right" w:leader="dot" w:pos="8306"/>
        </w:tabs>
      </w:pPr>
      <w:hyperlink w:anchor="_Toc28405" w:history="1">
        <w:r>
          <w:rPr>
            <w:rFonts w:ascii="仿宋" w:eastAsia="仿宋" w:hAnsi="仿宋" w:cs="仿宋" w:hint="eastAsia"/>
            <w:lang w:eastAsia="zh-CN"/>
          </w:rPr>
          <w:t>三、压力表项目背景及必要性</w:t>
        </w:r>
        <w:r>
          <w:tab/>
        </w:r>
        <w:r>
          <w:fldChar w:fldCharType="begin"/>
        </w:r>
        <w:r>
          <w:instrText xml:space="preserve"> PAGEREF _Toc28405 \h </w:instrText>
        </w:r>
        <w:r>
          <w:fldChar w:fldCharType="separate"/>
        </w:r>
        <w:r>
          <w:t>10</w:t>
        </w:r>
        <w:r>
          <w:fldChar w:fldCharType="end"/>
        </w:r>
      </w:hyperlink>
    </w:p>
    <w:p>
      <w:pPr>
        <w:pStyle w:val="TOC2"/>
        <w:tabs>
          <w:tab w:val="right" w:leader="dot" w:pos="8306"/>
        </w:tabs>
      </w:pPr>
      <w:hyperlink w:anchor="_Toc26911" w:history="1">
        <w:r>
          <w:rPr>
            <w:rFonts w:ascii="仿宋" w:eastAsia="仿宋" w:hAnsi="仿宋" w:cs="仿宋" w:hint="eastAsia"/>
            <w:lang w:eastAsia="zh-CN"/>
          </w:rPr>
          <w:t>(一)、积极试点示范，稳妥推进XXX产业化进程</w:t>
        </w:r>
        <w:r>
          <w:tab/>
        </w:r>
        <w:r>
          <w:fldChar w:fldCharType="begin"/>
        </w:r>
        <w:r>
          <w:instrText xml:space="preserve"> PAGEREF _Toc26911 \h </w:instrText>
        </w:r>
        <w:r>
          <w:fldChar w:fldCharType="separate"/>
        </w:r>
        <w:r>
          <w:t>10</w:t>
        </w:r>
        <w:r>
          <w:fldChar w:fldCharType="end"/>
        </w:r>
      </w:hyperlink>
    </w:p>
    <w:p>
      <w:pPr>
        <w:pStyle w:val="TOC2"/>
        <w:tabs>
          <w:tab w:val="right" w:leader="dot" w:pos="8306"/>
        </w:tabs>
      </w:pPr>
      <w:hyperlink w:anchor="_Toc10630" w:history="1">
        <w:r>
          <w:rPr>
            <w:rFonts w:ascii="仿宋" w:eastAsia="仿宋" w:hAnsi="仿宋" w:cs="仿宋" w:hint="eastAsia"/>
            <w:lang w:eastAsia="zh-CN"/>
          </w:rPr>
          <w:t>(二)、做好政策保障，健全XXX管理体系</w:t>
        </w:r>
        <w:r>
          <w:tab/>
        </w:r>
        <w:r>
          <w:fldChar w:fldCharType="begin"/>
        </w:r>
        <w:r>
          <w:instrText xml:space="preserve"> PAGEREF _Toc10630 \h </w:instrText>
        </w:r>
        <w:r>
          <w:fldChar w:fldCharType="separate"/>
        </w:r>
        <w:r>
          <w:t>11</w:t>
        </w:r>
        <w:r>
          <w:fldChar w:fldCharType="end"/>
        </w:r>
      </w:hyperlink>
    </w:p>
    <w:p>
      <w:pPr>
        <w:pStyle w:val="TOC2"/>
        <w:tabs>
          <w:tab w:val="right" w:leader="dot" w:pos="8306"/>
        </w:tabs>
      </w:pPr>
      <w:hyperlink w:anchor="_Toc26254" w:history="1">
        <w:r>
          <w:rPr>
            <w:rFonts w:ascii="仿宋" w:eastAsia="仿宋" w:hAnsi="仿宋" w:cs="仿宋" w:hint="eastAsia"/>
            <w:lang w:eastAsia="zh-CN"/>
          </w:rPr>
          <w:t>(三)、推进国际合作，提升XXX竞争优势</w:t>
        </w:r>
        <w:r>
          <w:tab/>
        </w:r>
        <w:r>
          <w:fldChar w:fldCharType="begin"/>
        </w:r>
        <w:r>
          <w:instrText xml:space="preserve"> PAGEREF _Toc26254 \h </w:instrText>
        </w:r>
        <w:r>
          <w:fldChar w:fldCharType="separate"/>
        </w:r>
        <w:r>
          <w:t>12</w:t>
        </w:r>
        <w:r>
          <w:fldChar w:fldCharType="end"/>
        </w:r>
      </w:hyperlink>
    </w:p>
    <w:p>
      <w:pPr>
        <w:pStyle w:val="TOC2"/>
        <w:tabs>
          <w:tab w:val="right" w:leader="dot" w:pos="8306"/>
        </w:tabs>
      </w:pPr>
      <w:hyperlink w:anchor="_Toc21485" w:history="1">
        <w:r>
          <w:rPr>
            <w:rFonts w:ascii="仿宋" w:eastAsia="仿宋" w:hAnsi="仿宋" w:cs="仿宋" w:hint="eastAsia"/>
            <w:lang w:eastAsia="zh-CN"/>
          </w:rPr>
          <w:t>(四)、保障措施</w:t>
        </w:r>
        <w:r>
          <w:tab/>
        </w:r>
        <w:r>
          <w:fldChar w:fldCharType="begin"/>
        </w:r>
        <w:r>
          <w:instrText xml:space="preserve"> PAGEREF _Toc21485 \h </w:instrText>
        </w:r>
        <w:r>
          <w:fldChar w:fldCharType="separate"/>
        </w:r>
        <w:r>
          <w:t>13</w:t>
        </w:r>
        <w:r>
          <w:fldChar w:fldCharType="end"/>
        </w:r>
      </w:hyperlink>
    </w:p>
    <w:p>
      <w:pPr>
        <w:pStyle w:val="TOC2"/>
        <w:tabs>
          <w:tab w:val="right" w:leader="dot" w:pos="8306"/>
        </w:tabs>
      </w:pPr>
      <w:hyperlink w:anchor="_Toc222" w:history="1">
        <w:r>
          <w:rPr>
            <w:rFonts w:ascii="仿宋" w:eastAsia="仿宋" w:hAnsi="仿宋" w:cs="仿宋" w:hint="eastAsia"/>
            <w:lang w:eastAsia="zh-CN"/>
          </w:rPr>
          <w:t>(五)、压力表项目实施的必要性</w:t>
        </w:r>
        <w:r>
          <w:tab/>
        </w:r>
        <w:r>
          <w:fldChar w:fldCharType="begin"/>
        </w:r>
        <w:r>
          <w:instrText xml:space="preserve"> PAGEREF _Toc222 \h </w:instrText>
        </w:r>
        <w:r>
          <w:fldChar w:fldCharType="separate"/>
        </w:r>
        <w:r>
          <w:t>13</w:t>
        </w:r>
        <w:r>
          <w:fldChar w:fldCharType="end"/>
        </w:r>
      </w:hyperlink>
    </w:p>
    <w:p>
      <w:pPr>
        <w:pStyle w:val="TOC1"/>
        <w:tabs>
          <w:tab w:val="right" w:leader="dot" w:pos="8306"/>
        </w:tabs>
      </w:pPr>
      <w:hyperlink w:anchor="_Toc13200" w:history="1">
        <w:r>
          <w:rPr>
            <w:rFonts w:ascii="仿宋" w:eastAsia="仿宋" w:hAnsi="仿宋" w:cs="仿宋" w:hint="eastAsia"/>
            <w:lang w:eastAsia="zh-CN"/>
          </w:rPr>
          <w:t>四、员工职业生涯规划与发展</w:t>
        </w:r>
        <w:r>
          <w:tab/>
        </w:r>
        <w:r>
          <w:fldChar w:fldCharType="begin"/>
        </w:r>
        <w:r>
          <w:instrText xml:space="preserve"> PAGEREF _Toc13200 \h </w:instrText>
        </w:r>
        <w:r>
          <w:fldChar w:fldCharType="separate"/>
        </w:r>
        <w:r>
          <w:t>14</w:t>
        </w:r>
        <w:r>
          <w:fldChar w:fldCharType="end"/>
        </w:r>
      </w:hyperlink>
    </w:p>
    <w:p>
      <w:pPr>
        <w:pStyle w:val="TOC2"/>
        <w:tabs>
          <w:tab w:val="right" w:leader="dot" w:pos="8306"/>
        </w:tabs>
      </w:pPr>
      <w:hyperlink w:anchor="_Toc25819" w:history="1">
        <w:r>
          <w:rPr>
            <w:rFonts w:ascii="仿宋" w:eastAsia="仿宋" w:hAnsi="仿宋" w:cs="仿宋" w:hint="eastAsia"/>
            <w:lang w:eastAsia="zh-CN"/>
          </w:rPr>
          <w:t>(一)、职业生涯规划概述</w:t>
        </w:r>
        <w:r>
          <w:tab/>
        </w:r>
        <w:r>
          <w:fldChar w:fldCharType="begin"/>
        </w:r>
        <w:r>
          <w:instrText xml:space="preserve"> PAGEREF _Toc25819 \h </w:instrText>
        </w:r>
        <w:r>
          <w:fldChar w:fldCharType="separate"/>
        </w:r>
        <w:r>
          <w:t>14</w:t>
        </w:r>
        <w:r>
          <w:fldChar w:fldCharType="end"/>
        </w:r>
      </w:hyperlink>
    </w:p>
    <w:p>
      <w:pPr>
        <w:pStyle w:val="TOC2"/>
        <w:tabs>
          <w:tab w:val="right" w:leader="dot" w:pos="8306"/>
        </w:tabs>
      </w:pPr>
      <w:hyperlink w:anchor="_Toc21254" w:history="1">
        <w:r>
          <w:rPr>
            <w:rFonts w:ascii="仿宋" w:eastAsia="仿宋" w:hAnsi="仿宋" w:cs="仿宋" w:hint="eastAsia"/>
            <w:lang w:eastAsia="zh-CN"/>
          </w:rPr>
          <w:t>(二)、基本原则与方法</w:t>
        </w:r>
        <w:r>
          <w:tab/>
        </w:r>
        <w:r>
          <w:fldChar w:fldCharType="begin"/>
        </w:r>
        <w:r>
          <w:instrText xml:space="preserve"> PAGEREF _Toc21254 \h </w:instrText>
        </w:r>
        <w:r>
          <w:fldChar w:fldCharType="separate"/>
        </w:r>
        <w:r>
          <w:t>16</w:t>
        </w:r>
        <w:r>
          <w:fldChar w:fldCharType="end"/>
        </w:r>
      </w:hyperlink>
    </w:p>
    <w:p>
      <w:pPr>
        <w:pStyle w:val="TOC2"/>
        <w:tabs>
          <w:tab w:val="right" w:leader="dot" w:pos="8306"/>
        </w:tabs>
      </w:pPr>
      <w:hyperlink w:anchor="_Toc10196" w:history="1">
        <w:r>
          <w:rPr>
            <w:rFonts w:ascii="仿宋" w:eastAsia="仿宋" w:hAnsi="仿宋" w:cs="仿宋" w:hint="eastAsia"/>
            <w:lang w:eastAsia="zh-CN"/>
          </w:rPr>
          <w:t>(三)、员工职业生涯管理</w:t>
        </w:r>
        <w:r>
          <w:tab/>
        </w:r>
        <w:r>
          <w:fldChar w:fldCharType="begin"/>
        </w:r>
        <w:r>
          <w:instrText xml:space="preserve"> PAGEREF _Toc10196 \h </w:instrText>
        </w:r>
        <w:r>
          <w:fldChar w:fldCharType="separate"/>
        </w:r>
        <w:r>
          <w:t>16</w:t>
        </w:r>
        <w:r>
          <w:fldChar w:fldCharType="end"/>
        </w:r>
      </w:hyperlink>
    </w:p>
    <w:p>
      <w:pPr>
        <w:pStyle w:val="TOC2"/>
        <w:tabs>
          <w:tab w:val="right" w:leader="dot" w:pos="8306"/>
        </w:tabs>
      </w:pPr>
      <w:hyperlink w:anchor="_Toc6953" w:history="1">
        <w:r>
          <w:rPr>
            <w:rFonts w:ascii="仿宋" w:eastAsia="仿宋" w:hAnsi="仿宋" w:cs="仿宋" w:hint="eastAsia"/>
            <w:lang w:eastAsia="zh-CN"/>
          </w:rPr>
          <w:t>(四)、职业生涯发展支持体系</w:t>
        </w:r>
        <w:r>
          <w:tab/>
        </w:r>
        <w:r>
          <w:fldChar w:fldCharType="begin"/>
        </w:r>
        <w:r>
          <w:instrText xml:space="preserve"> PAGEREF _Toc6953 \h </w:instrText>
        </w:r>
        <w:r>
          <w:fldChar w:fldCharType="separate"/>
        </w:r>
        <w:r>
          <w:t>16</w:t>
        </w:r>
        <w:r>
          <w:fldChar w:fldCharType="end"/>
        </w:r>
      </w:hyperlink>
    </w:p>
    <w:p>
      <w:pPr>
        <w:pStyle w:val="TOC2"/>
        <w:tabs>
          <w:tab w:val="right" w:leader="dot" w:pos="8306"/>
        </w:tabs>
      </w:pPr>
      <w:hyperlink w:anchor="_Toc15579" w:history="1">
        <w:r>
          <w:rPr>
            <w:rFonts w:ascii="仿宋" w:eastAsia="仿宋" w:hAnsi="仿宋" w:cs="仿宋" w:hint="eastAsia"/>
            <w:lang w:eastAsia="zh-CN"/>
          </w:rPr>
          <w:t>(五)、公司文化与员工职业发展融合</w:t>
        </w:r>
        <w:r>
          <w:tab/>
        </w:r>
        <w:r>
          <w:fldChar w:fldCharType="begin"/>
        </w:r>
        <w:r>
          <w:instrText xml:space="preserve"> PAGEREF _Toc15579 \h </w:instrText>
        </w:r>
        <w:r>
          <w:fldChar w:fldCharType="separate"/>
        </w:r>
        <w:r>
          <w:t>17</w:t>
        </w:r>
        <w:r>
          <w:fldChar w:fldCharType="end"/>
        </w:r>
      </w:hyperlink>
    </w:p>
    <w:p>
      <w:pPr>
        <w:pStyle w:val="TOC2"/>
        <w:tabs>
          <w:tab w:val="right" w:leader="dot" w:pos="8306"/>
        </w:tabs>
      </w:pPr>
      <w:hyperlink w:anchor="_Toc12769" w:history="1">
        <w:r>
          <w:rPr>
            <w:rFonts w:ascii="仿宋" w:eastAsia="仿宋" w:hAnsi="仿宋" w:cs="仿宋" w:hint="eastAsia"/>
            <w:lang w:eastAsia="zh-CN"/>
          </w:rPr>
          <w:t>(六)、未来趋势与发展策略</w:t>
        </w:r>
        <w:r>
          <w:tab/>
        </w:r>
        <w:r>
          <w:fldChar w:fldCharType="begin"/>
        </w:r>
        <w:r>
          <w:instrText xml:space="preserve"> PAGEREF _Toc12769 \h </w:instrText>
        </w:r>
        <w:r>
          <w:fldChar w:fldCharType="separate"/>
        </w:r>
        <w:r>
          <w:t>19</w:t>
        </w:r>
        <w:r>
          <w:fldChar w:fldCharType="end"/>
        </w:r>
      </w:hyperlink>
    </w:p>
    <w:p>
      <w:pPr>
        <w:pStyle w:val="TOC1"/>
        <w:tabs>
          <w:tab w:val="right" w:leader="dot" w:pos="8306"/>
        </w:tabs>
      </w:pPr>
      <w:hyperlink w:anchor="_Toc7405" w:history="1">
        <w:r>
          <w:rPr>
            <w:rFonts w:ascii="仿宋" w:eastAsia="仿宋" w:hAnsi="仿宋" w:cs="仿宋" w:hint="eastAsia"/>
            <w:lang w:eastAsia="zh-CN"/>
          </w:rPr>
          <w:t>五、项目监理与质量保证</w:t>
        </w:r>
        <w:r>
          <w:tab/>
        </w:r>
        <w:r>
          <w:fldChar w:fldCharType="begin"/>
        </w:r>
        <w:r>
          <w:instrText xml:space="preserve"> PAGEREF _Toc7405 \h </w:instrText>
        </w:r>
        <w:r>
          <w:fldChar w:fldCharType="separate"/>
        </w:r>
        <w:r>
          <w:t>21</w:t>
        </w:r>
        <w:r>
          <w:fldChar w:fldCharType="end"/>
        </w:r>
      </w:hyperlink>
    </w:p>
    <w:p>
      <w:pPr>
        <w:pStyle w:val="TOC2"/>
        <w:tabs>
          <w:tab w:val="right" w:leader="dot" w:pos="8306"/>
        </w:tabs>
      </w:pPr>
      <w:hyperlink w:anchor="_Toc13345" w:history="1">
        <w:r>
          <w:rPr>
            <w:rFonts w:ascii="仿宋" w:eastAsia="仿宋" w:hAnsi="仿宋" w:cs="仿宋" w:hint="eastAsia"/>
            <w:lang w:eastAsia="zh-CN"/>
          </w:rPr>
          <w:t>(一)、监理体系构建</w:t>
        </w:r>
        <w:r>
          <w:tab/>
        </w:r>
        <w:r>
          <w:fldChar w:fldCharType="begin"/>
        </w:r>
        <w:r>
          <w:instrText xml:space="preserve"> PAGEREF _Toc13345 \h </w:instrText>
        </w:r>
        <w:r>
          <w:fldChar w:fldCharType="separate"/>
        </w:r>
        <w:r>
          <w:t>21</w:t>
        </w:r>
        <w:r>
          <w:fldChar w:fldCharType="end"/>
        </w:r>
      </w:hyperlink>
    </w:p>
    <w:p>
      <w:pPr>
        <w:pStyle w:val="TOC2"/>
        <w:tabs>
          <w:tab w:val="right" w:leader="dot" w:pos="8306"/>
        </w:tabs>
      </w:pPr>
      <w:hyperlink w:anchor="_Toc369" w:history="1">
        <w:r>
          <w:rPr>
            <w:rFonts w:ascii="仿宋" w:eastAsia="仿宋" w:hAnsi="仿宋" w:cs="仿宋" w:hint="eastAsia"/>
            <w:lang w:eastAsia="zh-CN"/>
          </w:rPr>
          <w:t>(二)、质量保证体系实施</w:t>
        </w:r>
        <w:r>
          <w:tab/>
        </w:r>
        <w:r>
          <w:fldChar w:fldCharType="begin"/>
        </w:r>
        <w:r>
          <w:instrText xml:space="preserve"> PAGEREF _Toc369 \h </w:instrText>
        </w:r>
        <w:r>
          <w:fldChar w:fldCharType="separate"/>
        </w:r>
        <w:r>
          <w:t>22</w:t>
        </w:r>
        <w:r>
          <w:fldChar w:fldCharType="end"/>
        </w:r>
      </w:hyperlink>
    </w:p>
    <w:p>
      <w:pPr>
        <w:pStyle w:val="TOC2"/>
        <w:tabs>
          <w:tab w:val="right" w:leader="dot" w:pos="8306"/>
        </w:tabs>
      </w:pPr>
      <w:hyperlink w:anchor="_Toc19689" w:history="1">
        <w:r>
          <w:rPr>
            <w:rFonts w:ascii="仿宋" w:eastAsia="仿宋" w:hAnsi="仿宋" w:cs="仿宋" w:hint="eastAsia"/>
            <w:lang w:eastAsia="zh-CN"/>
          </w:rPr>
          <w:t>(三)、监理与质量控制流程</w:t>
        </w:r>
        <w:r>
          <w:tab/>
        </w:r>
        <w:r>
          <w:fldChar w:fldCharType="begin"/>
        </w:r>
        <w:r>
          <w:instrText xml:space="preserve"> PAGEREF _Toc19689 \h </w:instrText>
        </w:r>
        <w:r>
          <w:fldChar w:fldCharType="separate"/>
        </w:r>
        <w:r>
          <w:t>22</w:t>
        </w:r>
        <w:r>
          <w:fldChar w:fldCharType="end"/>
        </w:r>
      </w:hyperlink>
    </w:p>
    <w:p>
      <w:pPr>
        <w:pStyle w:val="TOC1"/>
        <w:tabs>
          <w:tab w:val="right" w:leader="dot" w:pos="8306"/>
        </w:tabs>
      </w:pPr>
      <w:hyperlink w:anchor="_Toc19385" w:history="1">
        <w:r>
          <w:rPr>
            <w:rFonts w:ascii="仿宋" w:eastAsia="仿宋" w:hAnsi="仿宋" w:cs="仿宋" w:hint="eastAsia"/>
            <w:lang w:eastAsia="zh-CN"/>
          </w:rPr>
          <w:t>六、行业前景及市场预测</w:t>
        </w:r>
        <w:r>
          <w:tab/>
        </w:r>
        <w:r>
          <w:fldChar w:fldCharType="begin"/>
        </w:r>
        <w:r>
          <w:instrText xml:space="preserve"> PAGEREF _Toc19385 \h </w:instrText>
        </w:r>
        <w:r>
          <w:fldChar w:fldCharType="separate"/>
        </w:r>
        <w:r>
          <w:t>23</w:t>
        </w:r>
        <w:r>
          <w:fldChar w:fldCharType="end"/>
        </w:r>
      </w:hyperlink>
    </w:p>
    <w:p>
      <w:pPr>
        <w:pStyle w:val="TOC2"/>
        <w:tabs>
          <w:tab w:val="right" w:leader="dot" w:pos="8306"/>
        </w:tabs>
      </w:pPr>
      <w:hyperlink w:anchor="_Toc31057" w:history="1">
        <w:r>
          <w:rPr>
            <w:rFonts w:ascii="仿宋" w:eastAsia="仿宋" w:hAnsi="仿宋" w:cs="仿宋" w:hint="eastAsia"/>
            <w:lang w:eastAsia="zh-CN"/>
          </w:rPr>
          <w:t>(一)、行业基本情况</w:t>
        </w:r>
        <w:r>
          <w:tab/>
        </w:r>
        <w:r>
          <w:fldChar w:fldCharType="begin"/>
        </w:r>
        <w:r>
          <w:instrText xml:space="preserve"> PAGEREF _Toc31057 \h </w:instrText>
        </w:r>
        <w:r>
          <w:fldChar w:fldCharType="separate"/>
        </w:r>
        <w:r>
          <w:t>23</w:t>
        </w:r>
        <w:r>
          <w:fldChar w:fldCharType="end"/>
        </w:r>
      </w:hyperlink>
    </w:p>
    <w:p>
      <w:pPr>
        <w:pStyle w:val="TOC2"/>
        <w:tabs>
          <w:tab w:val="right" w:leader="dot" w:pos="8306"/>
        </w:tabs>
      </w:pPr>
      <w:hyperlink w:anchor="_Toc18784" w:history="1">
        <w:r>
          <w:rPr>
            <w:rFonts w:ascii="仿宋" w:eastAsia="仿宋" w:hAnsi="仿宋" w:cs="仿宋" w:hint="eastAsia"/>
            <w:lang w:eastAsia="zh-CN"/>
          </w:rPr>
          <w:t>(二)、市场分析</w:t>
        </w:r>
        <w:r>
          <w:tab/>
        </w:r>
        <w:r>
          <w:fldChar w:fldCharType="begin"/>
        </w:r>
        <w:r>
          <w:instrText xml:space="preserve"> PAGEREF _Toc18784 \h </w:instrText>
        </w:r>
        <w:r>
          <w:fldChar w:fldCharType="separate"/>
        </w:r>
        <w:r>
          <w:t>24</w:t>
        </w:r>
        <w:r>
          <w:fldChar w:fldCharType="end"/>
        </w:r>
      </w:hyperlink>
    </w:p>
    <w:p>
      <w:pPr>
        <w:pStyle w:val="TOC1"/>
        <w:tabs>
          <w:tab w:val="right" w:leader="dot" w:pos="8306"/>
        </w:tabs>
      </w:pPr>
      <w:hyperlink w:anchor="_Toc2531" w:history="1">
        <w:r>
          <w:rPr>
            <w:rFonts w:ascii="仿宋" w:eastAsia="仿宋" w:hAnsi="仿宋" w:cs="仿宋" w:hint="eastAsia"/>
            <w:lang w:eastAsia="zh-CN"/>
          </w:rPr>
          <w:t>七、员工压力管理及应对措施</w:t>
        </w:r>
        <w:r>
          <w:tab/>
        </w:r>
        <w:r>
          <w:fldChar w:fldCharType="begin"/>
        </w:r>
        <w:r>
          <w:instrText xml:space="preserve"> PAGEREF _Toc2531 \h </w:instrText>
        </w:r>
        <w:r>
          <w:fldChar w:fldCharType="separate"/>
        </w:r>
        <w:r>
          <w:t>25</w:t>
        </w:r>
        <w:r>
          <w:fldChar w:fldCharType="end"/>
        </w:r>
      </w:hyperlink>
    </w:p>
    <w:p>
      <w:pPr>
        <w:pStyle w:val="TOC2"/>
        <w:tabs>
          <w:tab w:val="right" w:leader="dot" w:pos="8306"/>
        </w:tabs>
      </w:pPr>
      <w:hyperlink w:anchor="_Toc17592" w:history="1">
        <w:r>
          <w:rPr>
            <w:rFonts w:ascii="仿宋" w:eastAsia="仿宋" w:hAnsi="仿宋" w:cs="仿宋" w:hint="eastAsia"/>
            <w:lang w:eastAsia="zh-CN"/>
          </w:rPr>
          <w:t>(一)、压力对员工的影响及管理原则</w:t>
        </w:r>
        <w:r>
          <w:tab/>
        </w:r>
        <w:r>
          <w:fldChar w:fldCharType="begin"/>
        </w:r>
        <w:r>
          <w:instrText xml:space="preserve"> PAGEREF _Toc17592 \h </w:instrText>
        </w:r>
        <w:r>
          <w:fldChar w:fldCharType="separate"/>
        </w:r>
        <w:r>
          <w:t>25</w:t>
        </w:r>
        <w:r>
          <w:fldChar w:fldCharType="end"/>
        </w:r>
      </w:hyperlink>
    </w:p>
    <w:p>
      <w:pPr>
        <w:pStyle w:val="TOC2"/>
        <w:tabs>
          <w:tab w:val="right" w:leader="dot" w:pos="8306"/>
        </w:tabs>
      </w:pPr>
      <w:hyperlink w:anchor="_Toc13264" w:history="1">
        <w:r>
          <w:rPr>
            <w:rFonts w:ascii="仿宋" w:eastAsia="仿宋" w:hAnsi="仿宋" w:cs="仿宋" w:hint="eastAsia"/>
            <w:lang w:eastAsia="zh-CN"/>
          </w:rPr>
          <w:t>(二)、压力应对策略及其实施方案</w:t>
        </w:r>
        <w:r>
          <w:tab/>
        </w:r>
        <w:r>
          <w:fldChar w:fldCharType="begin"/>
        </w:r>
        <w:r>
          <w:instrText xml:space="preserve"> PAGEREF _Toc13264 \h </w:instrText>
        </w:r>
        <w:r>
          <w:fldChar w:fldCharType="separate"/>
        </w:r>
        <w:r>
          <w:t>26</w:t>
        </w:r>
        <w:r>
          <w:fldChar w:fldCharType="end"/>
        </w:r>
      </w:hyperlink>
    </w:p>
    <w:p>
      <w:pPr>
        <w:pStyle w:val="TOC2"/>
        <w:tabs>
          <w:tab w:val="right" w:leader="dot" w:pos="8306"/>
        </w:tabs>
      </w:pPr>
      <w:hyperlink w:anchor="_Toc2480" w:history="1">
        <w:r>
          <w:rPr>
            <w:rFonts w:ascii="仿宋" w:eastAsia="仿宋" w:hAnsi="仿宋" w:cs="仿宋" w:hint="eastAsia"/>
            <w:lang w:eastAsia="zh-CN"/>
          </w:rPr>
          <w:t>(三)、压力管理效果的评估及持续改进</w:t>
        </w:r>
        <w:r>
          <w:tab/>
        </w:r>
        <w:r>
          <w:fldChar w:fldCharType="begin"/>
        </w:r>
        <w:r>
          <w:instrText xml:space="preserve"> PAGEREF _Toc2480 \h </w:instrText>
        </w:r>
        <w:r>
          <w:fldChar w:fldCharType="separate"/>
        </w:r>
        <w:r>
          <w:t>28</w:t>
        </w:r>
        <w:r>
          <w:fldChar w:fldCharType="end"/>
        </w:r>
      </w:hyperlink>
    </w:p>
    <w:p>
      <w:pPr>
        <w:pStyle w:val="TOC1"/>
        <w:tabs>
          <w:tab w:val="right" w:leader="dot" w:pos="8306"/>
        </w:tabs>
      </w:pPr>
      <w:hyperlink w:anchor="_Toc22725" w:history="1">
        <w:r>
          <w:rPr>
            <w:rFonts w:ascii="仿宋" w:eastAsia="仿宋" w:hAnsi="仿宋" w:cs="仿宋" w:hint="eastAsia"/>
            <w:lang w:eastAsia="zh-CN"/>
          </w:rPr>
          <w:t>八、压力表制度建设与执行</w:t>
        </w:r>
        <w:r>
          <w:tab/>
        </w:r>
        <w:r>
          <w:fldChar w:fldCharType="begin"/>
        </w:r>
        <w:r>
          <w:instrText xml:space="preserve"> PAGEREF _Toc22725 \h </w:instrText>
        </w:r>
        <w:r>
          <w:fldChar w:fldCharType="separate"/>
        </w:r>
        <w:r>
          <w:t>28</w:t>
        </w:r>
        <w:r>
          <w:fldChar w:fldCharType="end"/>
        </w:r>
      </w:hyperlink>
    </w:p>
    <w:p>
      <w:pPr>
        <w:pStyle w:val="TOC2"/>
        <w:tabs>
          <w:tab w:val="right" w:leader="dot" w:pos="8306"/>
        </w:tabs>
      </w:pPr>
      <w:hyperlink w:anchor="_Toc2773" w:history="1">
        <w:r>
          <w:rPr>
            <w:rFonts w:ascii="仿宋" w:eastAsia="仿宋" w:hAnsi="仿宋" w:cs="仿宋" w:hint="eastAsia"/>
            <w:lang w:eastAsia="zh-CN"/>
          </w:rPr>
          <w:t>(一)、公司制度体系规划</w:t>
        </w:r>
        <w:r>
          <w:tab/>
        </w:r>
        <w:r>
          <w:fldChar w:fldCharType="begin"/>
        </w:r>
        <w:r>
          <w:instrText xml:space="preserve"> PAGEREF _Toc2773 \h </w:instrText>
        </w:r>
        <w:r>
          <w:fldChar w:fldCharType="separate"/>
        </w:r>
        <w:r>
          <w:t>28</w:t>
        </w:r>
        <w:r>
          <w:fldChar w:fldCharType="end"/>
        </w:r>
      </w:hyperlink>
    </w:p>
    <w:p>
      <w:pPr>
        <w:pStyle w:val="TOC2"/>
        <w:tabs>
          <w:tab w:val="right" w:leader="dot" w:pos="8306"/>
        </w:tabs>
      </w:pPr>
      <w:hyperlink w:anchor="_Toc8810" w:history="1">
        <w:r>
          <w:rPr>
            <w:rFonts w:ascii="仿宋" w:eastAsia="仿宋" w:hAnsi="仿宋" w:cs="仿宋" w:hint="eastAsia"/>
            <w:lang w:eastAsia="zh-CN"/>
          </w:rPr>
          <w:t>(二)、员工手册编制与更新</w:t>
        </w:r>
        <w:r>
          <w:tab/>
        </w:r>
        <w:r>
          <w:fldChar w:fldCharType="begin"/>
        </w:r>
        <w:r>
          <w:instrText xml:space="preserve"> PAGEREF _Toc8810 \h </w:instrText>
        </w:r>
        <w:r>
          <w:fldChar w:fldCharType="separate"/>
        </w:r>
        <w:r>
          <w:t>30</w:t>
        </w:r>
        <w:r>
          <w:fldChar w:fldCharType="end"/>
        </w:r>
      </w:hyperlink>
    </w:p>
    <w:p>
      <w:pPr>
        <w:pStyle w:val="TOC2"/>
        <w:tabs>
          <w:tab w:val="right" w:leader="dot" w:pos="8306"/>
        </w:tabs>
      </w:pPr>
      <w:hyperlink w:anchor="_Toc28500" w:history="1">
        <w:r>
          <w:rPr>
            <w:rFonts w:ascii="仿宋" w:eastAsia="仿宋" w:hAnsi="仿宋" w:cs="仿宋" w:hint="eastAsia"/>
            <w:lang w:eastAsia="zh-CN"/>
          </w:rPr>
          <w:t>(三)、制度宣导与培训</w:t>
        </w:r>
        <w:r>
          <w:tab/>
        </w:r>
        <w:r>
          <w:fldChar w:fldCharType="begin"/>
        </w:r>
        <w:r>
          <w:instrText xml:space="preserve"> PAGEREF _Toc28500 \h </w:instrText>
        </w:r>
        <w:r>
          <w:fldChar w:fldCharType="separate"/>
        </w:r>
        <w:r>
          <w:t>31</w:t>
        </w:r>
        <w:r>
          <w:fldChar w:fldCharType="end"/>
        </w:r>
      </w:hyperlink>
    </w:p>
    <w:p>
      <w:pPr>
        <w:pStyle w:val="TOC2"/>
        <w:tabs>
          <w:tab w:val="right" w:leader="dot" w:pos="8306"/>
        </w:tabs>
      </w:pPr>
      <w:hyperlink w:anchor="_Toc14028" w:history="1">
        <w:r>
          <w:rPr>
            <w:rFonts w:ascii="仿宋" w:eastAsia="仿宋" w:hAnsi="仿宋" w:cs="仿宋" w:hint="eastAsia"/>
            <w:lang w:eastAsia="zh-CN"/>
          </w:rPr>
          <w:t>(四)、制度执行与监督</w:t>
        </w:r>
        <w:r>
          <w:tab/>
        </w:r>
        <w:r>
          <w:fldChar w:fldCharType="begin"/>
        </w:r>
        <w:r>
          <w:instrText xml:space="preserve"> PAGEREF _Toc14028 \h </w:instrText>
        </w:r>
        <w:r>
          <w:fldChar w:fldCharType="separate"/>
        </w:r>
        <w:r>
          <w:t>31</w:t>
        </w:r>
        <w:r>
          <w:fldChar w:fldCharType="end"/>
        </w:r>
      </w:hyperlink>
    </w:p>
    <w:p>
      <w:pPr>
        <w:pStyle w:val="TOC2"/>
        <w:tabs>
          <w:tab w:val="right" w:leader="dot" w:pos="8306"/>
        </w:tabs>
      </w:pPr>
      <w:hyperlink w:anchor="_Toc23088" w:history="1">
        <w:r>
          <w:rPr>
            <w:rFonts w:ascii="仿宋" w:eastAsia="仿宋" w:hAnsi="仿宋" w:cs="仿宋" w:hint="eastAsia"/>
            <w:lang w:eastAsia="zh-CN"/>
          </w:rPr>
          <w:t>(五)、制度优化与更新</w:t>
        </w:r>
        <w:r>
          <w:tab/>
        </w:r>
        <w:r>
          <w:fldChar w:fldCharType="begin"/>
        </w:r>
        <w:r>
          <w:instrText xml:space="preserve"> PAGEREF _Toc23088 \h </w:instrText>
        </w:r>
        <w:r>
          <w:fldChar w:fldCharType="separate"/>
        </w:r>
        <w:r>
          <w:t>32</w:t>
        </w:r>
        <w:r>
          <w:fldChar w:fldCharType="end"/>
        </w:r>
      </w:hyperlink>
    </w:p>
    <w:p>
      <w:pPr>
        <w:pStyle w:val="TOC1"/>
        <w:tabs>
          <w:tab w:val="right" w:leader="dot" w:pos="8306"/>
        </w:tabs>
      </w:pPr>
      <w:hyperlink w:anchor="_Toc13645" w:history="1">
        <w:r>
          <w:rPr>
            <w:rFonts w:ascii="仿宋" w:eastAsia="仿宋" w:hAnsi="仿宋" w:cs="仿宋" w:hint="eastAsia"/>
            <w:lang w:eastAsia="zh-CN"/>
          </w:rPr>
          <w:t>九、组织机构及人力资源</w:t>
        </w:r>
        <w:r>
          <w:tab/>
        </w:r>
        <w:r>
          <w:fldChar w:fldCharType="begin"/>
        </w:r>
        <w:r>
          <w:instrText xml:space="preserve"> PAGEREF _Toc13645 \h </w:instrText>
        </w:r>
        <w:r>
          <w:fldChar w:fldCharType="separate"/>
        </w:r>
        <w:r>
          <w:t>33</w:t>
        </w:r>
        <w:r>
          <w:fldChar w:fldCharType="end"/>
        </w:r>
      </w:hyperlink>
    </w:p>
    <w:p>
      <w:pPr>
        <w:pStyle w:val="TOC2"/>
        <w:tabs>
          <w:tab w:val="right" w:leader="dot" w:pos="8306"/>
        </w:tabs>
      </w:pPr>
      <w:hyperlink w:anchor="_Toc31753" w:history="1">
        <w:r>
          <w:rPr>
            <w:rFonts w:ascii="仿宋" w:eastAsia="仿宋" w:hAnsi="仿宋" w:cs="仿宋" w:hint="eastAsia"/>
            <w:lang w:eastAsia="zh-CN"/>
          </w:rPr>
          <w:t>(一)、人力资源配置</w:t>
        </w:r>
        <w:r>
          <w:tab/>
        </w:r>
        <w:r>
          <w:fldChar w:fldCharType="begin"/>
        </w:r>
        <w:r>
          <w:instrText xml:space="preserve"> PAGEREF _Toc31753 \h </w:instrText>
        </w:r>
        <w:r>
          <w:fldChar w:fldCharType="separate"/>
        </w:r>
        <w:r>
          <w:t>33</w:t>
        </w:r>
        <w:r>
          <w:fldChar w:fldCharType="end"/>
        </w:r>
      </w:hyperlink>
    </w:p>
    <w:p>
      <w:pPr>
        <w:pStyle w:val="TOC2"/>
        <w:tabs>
          <w:tab w:val="right" w:leader="dot" w:pos="8306"/>
        </w:tabs>
      </w:pPr>
      <w:hyperlink w:anchor="_Toc26569" w:history="1">
        <w:r>
          <w:rPr>
            <w:rFonts w:ascii="仿宋" w:eastAsia="仿宋" w:hAnsi="仿宋" w:cs="仿宋" w:hint="eastAsia"/>
            <w:lang w:eastAsia="zh-CN"/>
          </w:rPr>
          <w:t>(二)、员工技能培训</w:t>
        </w:r>
        <w:r>
          <w:tab/>
        </w:r>
        <w:r>
          <w:fldChar w:fldCharType="begin"/>
        </w:r>
        <w:r>
          <w:instrText xml:space="preserve"> PAGEREF _Toc26569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8" w:history="1">
        <w:r>
          <w:rPr>
            <w:rFonts w:ascii="仿宋" w:eastAsia="仿宋" w:hAnsi="仿宋" w:cs="仿宋" w:hint="eastAsia"/>
            <w:lang w:eastAsia="zh-CN"/>
          </w:rPr>
          <w:t>十、效益分析</w:t>
        </w:r>
        <w:r>
          <w:tab/>
        </w:r>
        <w:r>
          <w:fldChar w:fldCharType="begin"/>
        </w:r>
        <w:r>
          <w:instrText xml:space="preserve"> PAGEREF _Toc19488 \h </w:instrText>
        </w:r>
        <w:r>
          <w:fldChar w:fldCharType="separate"/>
        </w:r>
        <w:r>
          <w:t>35</w:t>
        </w:r>
        <w:r>
          <w:fldChar w:fldCharType="end"/>
        </w:r>
      </w:hyperlink>
    </w:p>
    <w:p>
      <w:pPr>
        <w:pStyle w:val="TOC2"/>
        <w:tabs>
          <w:tab w:val="right" w:leader="dot" w:pos="8306"/>
        </w:tabs>
      </w:pPr>
      <w:hyperlink w:anchor="_Toc12806" w:history="1">
        <w:r>
          <w:rPr>
            <w:rFonts w:ascii="仿宋" w:eastAsia="仿宋" w:hAnsi="仿宋" w:cs="仿宋" w:hint="eastAsia"/>
            <w:lang w:eastAsia="zh-CN"/>
          </w:rPr>
          <w:t>(一)、生产成本和销售收入估算</w:t>
        </w:r>
        <w:r>
          <w:tab/>
        </w:r>
        <w:r>
          <w:fldChar w:fldCharType="begin"/>
        </w:r>
        <w:r>
          <w:instrText xml:space="preserve"> PAGEREF _Toc12806 \h </w:instrText>
        </w:r>
        <w:r>
          <w:fldChar w:fldCharType="separate"/>
        </w:r>
        <w:r>
          <w:t>35</w:t>
        </w:r>
        <w:r>
          <w:fldChar w:fldCharType="end"/>
        </w:r>
      </w:hyperlink>
    </w:p>
    <w:p>
      <w:pPr>
        <w:pStyle w:val="TOC2"/>
        <w:tabs>
          <w:tab w:val="right" w:leader="dot" w:pos="8306"/>
        </w:tabs>
      </w:pPr>
      <w:hyperlink w:anchor="_Toc27265" w:history="1">
        <w:r>
          <w:rPr>
            <w:rFonts w:ascii="仿宋" w:eastAsia="仿宋" w:hAnsi="仿宋" w:cs="仿宋" w:hint="eastAsia"/>
            <w:lang w:eastAsia="zh-CN"/>
          </w:rPr>
          <w:t>(二)、财务评价</w:t>
        </w:r>
        <w:r>
          <w:tab/>
        </w:r>
        <w:r>
          <w:fldChar w:fldCharType="begin"/>
        </w:r>
        <w:r>
          <w:instrText xml:space="preserve"> PAGEREF _Toc27265 \h </w:instrText>
        </w:r>
        <w:r>
          <w:fldChar w:fldCharType="separate"/>
        </w:r>
        <w:r>
          <w:t>36</w:t>
        </w:r>
        <w:r>
          <w:fldChar w:fldCharType="end"/>
        </w:r>
      </w:hyperlink>
    </w:p>
    <w:p>
      <w:pPr>
        <w:pStyle w:val="TOC2"/>
        <w:tabs>
          <w:tab w:val="right" w:leader="dot" w:pos="8306"/>
        </w:tabs>
      </w:pPr>
      <w:hyperlink w:anchor="_Toc22972" w:history="1">
        <w:r>
          <w:rPr>
            <w:rFonts w:ascii="仿宋" w:eastAsia="仿宋" w:hAnsi="仿宋" w:cs="仿宋" w:hint="eastAsia"/>
            <w:lang w:eastAsia="zh-CN"/>
          </w:rPr>
          <w:t>(三)、环境效益和社会效益</w:t>
        </w:r>
        <w:r>
          <w:tab/>
        </w:r>
        <w:r>
          <w:fldChar w:fldCharType="begin"/>
        </w:r>
        <w:r>
          <w:instrText xml:space="preserve"> PAGEREF _Toc22972 \h </w:instrText>
        </w:r>
        <w:r>
          <w:fldChar w:fldCharType="separate"/>
        </w:r>
        <w:r>
          <w:t>39</w:t>
        </w:r>
        <w:r>
          <w:fldChar w:fldCharType="end"/>
        </w:r>
      </w:hyperlink>
    </w:p>
    <w:p>
      <w:pPr>
        <w:pStyle w:val="TOC1"/>
        <w:tabs>
          <w:tab w:val="right" w:leader="dot" w:pos="8306"/>
        </w:tabs>
      </w:pPr>
      <w:hyperlink w:anchor="_Toc31865" w:history="1">
        <w:r>
          <w:rPr>
            <w:rFonts w:ascii="仿宋" w:eastAsia="仿宋" w:hAnsi="仿宋" w:cs="仿宋" w:hint="eastAsia"/>
            <w:lang w:eastAsia="zh-CN"/>
          </w:rPr>
          <w:t>十一、压力表项目实施进度计划</w:t>
        </w:r>
        <w:r>
          <w:tab/>
        </w:r>
        <w:r>
          <w:fldChar w:fldCharType="begin"/>
        </w:r>
        <w:r>
          <w:instrText xml:space="preserve"> PAGEREF _Toc31865 \h </w:instrText>
        </w:r>
        <w:r>
          <w:fldChar w:fldCharType="separate"/>
        </w:r>
        <w:r>
          <w:t>40</w:t>
        </w:r>
        <w:r>
          <w:fldChar w:fldCharType="end"/>
        </w:r>
      </w:hyperlink>
    </w:p>
    <w:p>
      <w:pPr>
        <w:pStyle w:val="TOC2"/>
        <w:tabs>
          <w:tab w:val="right" w:leader="dot" w:pos="8306"/>
        </w:tabs>
      </w:pPr>
      <w:hyperlink w:anchor="_Toc21420" w:history="1">
        <w:r>
          <w:rPr>
            <w:rFonts w:ascii="仿宋" w:eastAsia="仿宋" w:hAnsi="仿宋" w:cs="仿宋" w:hint="eastAsia"/>
            <w:lang w:eastAsia="zh-CN"/>
          </w:rPr>
          <w:t>(一)、建设周期</w:t>
        </w:r>
        <w:r>
          <w:tab/>
        </w:r>
        <w:r>
          <w:fldChar w:fldCharType="begin"/>
        </w:r>
        <w:r>
          <w:instrText xml:space="preserve"> PAGEREF _Toc21420 \h </w:instrText>
        </w:r>
        <w:r>
          <w:fldChar w:fldCharType="separate"/>
        </w:r>
        <w:r>
          <w:t>40</w:t>
        </w:r>
        <w:r>
          <w:fldChar w:fldCharType="end"/>
        </w:r>
      </w:hyperlink>
    </w:p>
    <w:p>
      <w:pPr>
        <w:pStyle w:val="TOC2"/>
        <w:tabs>
          <w:tab w:val="right" w:leader="dot" w:pos="8306"/>
        </w:tabs>
      </w:pPr>
      <w:hyperlink w:anchor="_Toc7617" w:history="1">
        <w:r>
          <w:rPr>
            <w:rFonts w:ascii="仿宋" w:eastAsia="仿宋" w:hAnsi="仿宋" w:cs="仿宋" w:hint="eastAsia"/>
            <w:lang w:eastAsia="zh-CN"/>
          </w:rPr>
          <w:t>(二)、建设进度</w:t>
        </w:r>
        <w:r>
          <w:tab/>
        </w:r>
        <w:r>
          <w:fldChar w:fldCharType="begin"/>
        </w:r>
        <w:r>
          <w:instrText xml:space="preserve"> PAGEREF _Toc7617 \h </w:instrText>
        </w:r>
        <w:r>
          <w:fldChar w:fldCharType="separate"/>
        </w:r>
        <w:r>
          <w:t>41</w:t>
        </w:r>
        <w:r>
          <w:fldChar w:fldCharType="end"/>
        </w:r>
      </w:hyperlink>
    </w:p>
    <w:p>
      <w:pPr>
        <w:pStyle w:val="TOC2"/>
        <w:tabs>
          <w:tab w:val="right" w:leader="dot" w:pos="8306"/>
        </w:tabs>
      </w:pPr>
      <w:hyperlink w:anchor="_Toc26275" w:history="1">
        <w:r>
          <w:rPr>
            <w:rFonts w:ascii="仿宋" w:eastAsia="仿宋" w:hAnsi="仿宋" w:cs="仿宋" w:hint="eastAsia"/>
            <w:lang w:eastAsia="zh-CN"/>
          </w:rPr>
          <w:t>(三)、进度安排注意事项</w:t>
        </w:r>
        <w:r>
          <w:tab/>
        </w:r>
        <w:r>
          <w:fldChar w:fldCharType="begin"/>
        </w:r>
        <w:r>
          <w:instrText xml:space="preserve"> PAGEREF _Toc26275 \h </w:instrText>
        </w:r>
        <w:r>
          <w:fldChar w:fldCharType="separate"/>
        </w:r>
        <w:r>
          <w:t>42</w:t>
        </w:r>
        <w:r>
          <w:fldChar w:fldCharType="end"/>
        </w:r>
      </w:hyperlink>
    </w:p>
    <w:p>
      <w:pPr>
        <w:pStyle w:val="TOC2"/>
        <w:tabs>
          <w:tab w:val="right" w:leader="dot" w:pos="8306"/>
        </w:tabs>
      </w:pPr>
      <w:hyperlink w:anchor="_Toc5130" w:history="1">
        <w:r>
          <w:rPr>
            <w:rFonts w:ascii="仿宋" w:eastAsia="仿宋" w:hAnsi="仿宋" w:cs="仿宋" w:hint="eastAsia"/>
            <w:lang w:eastAsia="zh-CN"/>
          </w:rPr>
          <w:t>(四)、人力资源配置</w:t>
        </w:r>
        <w:r>
          <w:tab/>
        </w:r>
        <w:r>
          <w:fldChar w:fldCharType="begin"/>
        </w:r>
        <w:r>
          <w:instrText xml:space="preserve"> PAGEREF _Toc5130 \h </w:instrText>
        </w:r>
        <w:r>
          <w:fldChar w:fldCharType="separate"/>
        </w:r>
        <w:r>
          <w:t>44</w:t>
        </w:r>
        <w:r>
          <w:fldChar w:fldCharType="end"/>
        </w:r>
      </w:hyperlink>
    </w:p>
    <w:p>
      <w:pPr>
        <w:pStyle w:val="TOC2"/>
        <w:tabs>
          <w:tab w:val="right" w:leader="dot" w:pos="8306"/>
        </w:tabs>
      </w:pPr>
      <w:hyperlink w:anchor="_Toc15195" w:history="1">
        <w:r>
          <w:rPr>
            <w:rFonts w:ascii="仿宋" w:eastAsia="仿宋" w:hAnsi="仿宋" w:cs="仿宋" w:hint="eastAsia"/>
            <w:lang w:eastAsia="zh-CN"/>
          </w:rPr>
          <w:t>(五)、员工培训</w:t>
        </w:r>
        <w:r>
          <w:tab/>
        </w:r>
        <w:r>
          <w:fldChar w:fldCharType="begin"/>
        </w:r>
        <w:r>
          <w:instrText xml:space="preserve"> PAGEREF _Toc15195 \h </w:instrText>
        </w:r>
        <w:r>
          <w:fldChar w:fldCharType="separate"/>
        </w:r>
        <w:r>
          <w:t>45</w:t>
        </w:r>
        <w:r>
          <w:fldChar w:fldCharType="end"/>
        </w:r>
      </w:hyperlink>
    </w:p>
    <w:p>
      <w:pPr>
        <w:pStyle w:val="TOC2"/>
        <w:tabs>
          <w:tab w:val="right" w:leader="dot" w:pos="8306"/>
        </w:tabs>
      </w:pPr>
      <w:hyperlink w:anchor="_Toc8136" w:history="1">
        <w:r>
          <w:rPr>
            <w:rFonts w:ascii="仿宋" w:eastAsia="仿宋" w:hAnsi="仿宋" w:cs="仿宋" w:hint="eastAsia"/>
            <w:lang w:eastAsia="zh-CN"/>
          </w:rPr>
          <w:t>(六)、压力表项目实施保障</w:t>
        </w:r>
        <w:r>
          <w:tab/>
        </w:r>
        <w:r>
          <w:fldChar w:fldCharType="begin"/>
        </w:r>
        <w:r>
          <w:instrText xml:space="preserve"> PAGEREF _Toc8136 \h </w:instrText>
        </w:r>
        <w:r>
          <w:fldChar w:fldCharType="separate"/>
        </w:r>
        <w:r>
          <w:t>46</w:t>
        </w:r>
        <w:r>
          <w:fldChar w:fldCharType="end"/>
        </w:r>
      </w:hyperlink>
    </w:p>
    <w:p>
      <w:pPr>
        <w:pStyle w:val="TOC1"/>
        <w:tabs>
          <w:tab w:val="right" w:leader="dot" w:pos="8306"/>
        </w:tabs>
      </w:pPr>
      <w:hyperlink w:anchor="_Toc26772" w:history="1">
        <w:r>
          <w:rPr>
            <w:rFonts w:ascii="仿宋" w:eastAsia="仿宋" w:hAnsi="仿宋" w:cs="仿宋" w:hint="eastAsia"/>
            <w:lang w:eastAsia="zh-CN"/>
          </w:rPr>
          <w:t>十二、压力表项目选址</w:t>
        </w:r>
        <w:r>
          <w:tab/>
        </w:r>
        <w:r>
          <w:fldChar w:fldCharType="begin"/>
        </w:r>
        <w:r>
          <w:instrText xml:space="preserve"> PAGEREF _Toc26772 \h </w:instrText>
        </w:r>
        <w:r>
          <w:fldChar w:fldCharType="separate"/>
        </w:r>
        <w:r>
          <w:t>48</w:t>
        </w:r>
        <w:r>
          <w:fldChar w:fldCharType="end"/>
        </w:r>
      </w:hyperlink>
    </w:p>
    <w:p>
      <w:pPr>
        <w:pStyle w:val="TOC2"/>
        <w:tabs>
          <w:tab w:val="right" w:leader="dot" w:pos="8306"/>
        </w:tabs>
      </w:pPr>
      <w:hyperlink w:anchor="_Toc23658" w:history="1">
        <w:r>
          <w:rPr>
            <w:rFonts w:ascii="仿宋" w:eastAsia="仿宋" w:hAnsi="仿宋" w:cs="仿宋" w:hint="eastAsia"/>
            <w:lang w:eastAsia="zh-CN"/>
          </w:rPr>
          <w:t>(一)、压力表选址影响因素</w:t>
        </w:r>
        <w:r>
          <w:tab/>
        </w:r>
        <w:r>
          <w:fldChar w:fldCharType="begin"/>
        </w:r>
        <w:r>
          <w:instrText xml:space="preserve"> PAGEREF _Toc23658 \h </w:instrText>
        </w:r>
        <w:r>
          <w:fldChar w:fldCharType="separate"/>
        </w:r>
        <w:r>
          <w:t>48</w:t>
        </w:r>
        <w:r>
          <w:fldChar w:fldCharType="end"/>
        </w:r>
      </w:hyperlink>
    </w:p>
    <w:p>
      <w:pPr>
        <w:pStyle w:val="TOC2"/>
        <w:tabs>
          <w:tab w:val="right" w:leader="dot" w:pos="8306"/>
        </w:tabs>
      </w:pPr>
      <w:hyperlink w:anchor="_Toc17636" w:history="1">
        <w:r>
          <w:rPr>
            <w:rFonts w:ascii="仿宋" w:eastAsia="仿宋" w:hAnsi="仿宋" w:cs="仿宋" w:hint="eastAsia"/>
            <w:lang w:eastAsia="zh-CN"/>
          </w:rPr>
          <w:t>(二)、行业竞争对压力表选址的影响</w:t>
        </w:r>
        <w:r>
          <w:tab/>
        </w:r>
        <w:r>
          <w:fldChar w:fldCharType="begin"/>
        </w:r>
        <w:r>
          <w:instrText xml:space="preserve"> PAGEREF _Toc17636 \h </w:instrText>
        </w:r>
        <w:r>
          <w:fldChar w:fldCharType="separate"/>
        </w:r>
        <w:r>
          <w:t>49</w:t>
        </w:r>
        <w:r>
          <w:fldChar w:fldCharType="end"/>
        </w:r>
      </w:hyperlink>
    </w:p>
    <w:p>
      <w:pPr>
        <w:pStyle w:val="TOC2"/>
        <w:tabs>
          <w:tab w:val="right" w:leader="dot" w:pos="8306"/>
        </w:tabs>
      </w:pPr>
      <w:hyperlink w:anchor="_Toc29553" w:history="1">
        <w:r>
          <w:rPr>
            <w:rFonts w:ascii="仿宋" w:eastAsia="仿宋" w:hAnsi="仿宋" w:cs="仿宋" w:hint="eastAsia"/>
            <w:lang w:eastAsia="zh-CN"/>
          </w:rPr>
          <w:t>(三)、经营成本对压力表选址的影响</w:t>
        </w:r>
        <w:r>
          <w:tab/>
        </w:r>
        <w:r>
          <w:fldChar w:fldCharType="begin"/>
        </w:r>
        <w:r>
          <w:instrText xml:space="preserve"> PAGEREF _Toc29553 \h </w:instrText>
        </w:r>
        <w:r>
          <w:fldChar w:fldCharType="separate"/>
        </w:r>
        <w:r>
          <w:t>51</w:t>
        </w:r>
        <w:r>
          <w:fldChar w:fldCharType="end"/>
        </w:r>
      </w:hyperlink>
    </w:p>
    <w:p>
      <w:pPr>
        <w:pStyle w:val="TOC2"/>
        <w:tabs>
          <w:tab w:val="right" w:leader="dot" w:pos="8306"/>
        </w:tabs>
      </w:pPr>
      <w:hyperlink w:anchor="_Toc21514" w:history="1">
        <w:r>
          <w:rPr>
            <w:rFonts w:ascii="仿宋" w:eastAsia="仿宋" w:hAnsi="仿宋" w:cs="仿宋" w:hint="eastAsia"/>
            <w:lang w:eastAsia="zh-CN"/>
          </w:rPr>
          <w:t>(四)、消费习惯对压力表选址的影响</w:t>
        </w:r>
        <w:r>
          <w:tab/>
        </w:r>
        <w:r>
          <w:fldChar w:fldCharType="begin"/>
        </w:r>
        <w:r>
          <w:instrText xml:space="preserve"> PAGEREF _Toc21514 \h </w:instrText>
        </w:r>
        <w:r>
          <w:fldChar w:fldCharType="separate"/>
        </w:r>
        <w:r>
          <w:t>52</w:t>
        </w:r>
        <w:r>
          <w:fldChar w:fldCharType="end"/>
        </w:r>
      </w:hyperlink>
    </w:p>
    <w:p>
      <w:pPr>
        <w:pStyle w:val="TOC2"/>
        <w:tabs>
          <w:tab w:val="right" w:leader="dot" w:pos="8306"/>
        </w:tabs>
      </w:pPr>
      <w:hyperlink w:anchor="_Toc16629" w:history="1">
        <w:r>
          <w:rPr>
            <w:rFonts w:ascii="仿宋" w:eastAsia="仿宋" w:hAnsi="仿宋" w:cs="仿宋" w:hint="eastAsia"/>
            <w:lang w:eastAsia="zh-CN"/>
          </w:rPr>
          <w:t>(五)、压力表项目选址原则</w:t>
        </w:r>
        <w:r>
          <w:tab/>
        </w:r>
        <w:r>
          <w:fldChar w:fldCharType="begin"/>
        </w:r>
        <w:r>
          <w:instrText xml:space="preserve"> PAGEREF _Toc16629 \h </w:instrText>
        </w:r>
        <w:r>
          <w:fldChar w:fldCharType="separate"/>
        </w:r>
        <w:r>
          <w:t>53</w:t>
        </w:r>
        <w:r>
          <w:fldChar w:fldCharType="end"/>
        </w:r>
      </w:hyperlink>
    </w:p>
    <w:p>
      <w:pPr>
        <w:pStyle w:val="TOC2"/>
        <w:tabs>
          <w:tab w:val="right" w:leader="dot" w:pos="8306"/>
        </w:tabs>
      </w:pPr>
      <w:hyperlink w:anchor="_Toc5059" w:history="1">
        <w:r>
          <w:rPr>
            <w:rFonts w:ascii="仿宋" w:eastAsia="仿宋" w:hAnsi="仿宋" w:cs="仿宋" w:hint="eastAsia"/>
            <w:lang w:eastAsia="zh-CN"/>
          </w:rPr>
          <w:t>(六)、建设区基本情况</w:t>
        </w:r>
        <w:r>
          <w:tab/>
        </w:r>
        <w:r>
          <w:fldChar w:fldCharType="begin"/>
        </w:r>
        <w:r>
          <w:instrText xml:space="preserve"> PAGEREF _Toc5059 \h </w:instrText>
        </w:r>
        <w:r>
          <w:fldChar w:fldCharType="separate"/>
        </w:r>
        <w:r>
          <w:t>53</w:t>
        </w:r>
        <w:r>
          <w:fldChar w:fldCharType="end"/>
        </w:r>
      </w:hyperlink>
    </w:p>
    <w:p>
      <w:pPr>
        <w:pStyle w:val="TOC2"/>
        <w:tabs>
          <w:tab w:val="right" w:leader="dot" w:pos="8306"/>
        </w:tabs>
      </w:pPr>
      <w:hyperlink w:anchor="_Toc15770" w:history="1">
        <w:r>
          <w:rPr>
            <w:rFonts w:ascii="仿宋" w:eastAsia="仿宋" w:hAnsi="仿宋" w:cs="仿宋" w:hint="eastAsia"/>
            <w:lang w:eastAsia="zh-CN"/>
          </w:rPr>
          <w:t>(七)、压力表项目选址综合评价</w:t>
        </w:r>
        <w:r>
          <w:tab/>
        </w:r>
        <w:r>
          <w:fldChar w:fldCharType="begin"/>
        </w:r>
        <w:r>
          <w:instrText xml:space="preserve"> PAGEREF _Toc15770 \h </w:instrText>
        </w:r>
        <w:r>
          <w:fldChar w:fldCharType="separate"/>
        </w:r>
        <w:r>
          <w:t>54</w:t>
        </w:r>
        <w:r>
          <w:fldChar w:fldCharType="end"/>
        </w:r>
      </w:hyperlink>
    </w:p>
    <w:p>
      <w:pPr>
        <w:pStyle w:val="TOC1"/>
        <w:tabs>
          <w:tab w:val="right" w:leader="dot" w:pos="8306"/>
        </w:tabs>
      </w:pPr>
      <w:hyperlink w:anchor="_Toc19581" w:history="1">
        <w:r>
          <w:rPr>
            <w:rFonts w:ascii="仿宋" w:eastAsia="仿宋" w:hAnsi="仿宋" w:cs="仿宋" w:hint="eastAsia"/>
            <w:lang w:eastAsia="zh-CN"/>
          </w:rPr>
          <w:t>十三、环境和生态影响分析</w:t>
        </w:r>
        <w:r>
          <w:tab/>
        </w:r>
        <w:r>
          <w:fldChar w:fldCharType="begin"/>
        </w:r>
        <w:r>
          <w:instrText xml:space="preserve"> PAGEREF _Toc19581 \h </w:instrText>
        </w:r>
        <w:r>
          <w:fldChar w:fldCharType="separate"/>
        </w:r>
        <w:r>
          <w:t>55</w:t>
        </w:r>
        <w:r>
          <w:fldChar w:fldCharType="end"/>
        </w:r>
      </w:hyperlink>
    </w:p>
    <w:p>
      <w:pPr>
        <w:pStyle w:val="TOC2"/>
        <w:tabs>
          <w:tab w:val="right" w:leader="dot" w:pos="8306"/>
        </w:tabs>
      </w:pPr>
      <w:hyperlink w:anchor="_Toc24849" w:history="1">
        <w:r>
          <w:rPr>
            <w:rFonts w:ascii="仿宋" w:eastAsia="仿宋" w:hAnsi="仿宋" w:cs="仿宋" w:hint="eastAsia"/>
            <w:lang w:eastAsia="zh-CN"/>
          </w:rPr>
          <w:t>(一)、环境和生态现状</w:t>
        </w:r>
        <w:r>
          <w:tab/>
        </w:r>
        <w:r>
          <w:fldChar w:fldCharType="begin"/>
        </w:r>
        <w:r>
          <w:instrText xml:space="preserve"> PAGEREF _Toc24849 \h </w:instrText>
        </w:r>
        <w:r>
          <w:fldChar w:fldCharType="separate"/>
        </w:r>
        <w:r>
          <w:t>55</w:t>
        </w:r>
        <w:r>
          <w:fldChar w:fldCharType="end"/>
        </w:r>
      </w:hyperlink>
    </w:p>
    <w:p>
      <w:pPr>
        <w:pStyle w:val="TOC2"/>
        <w:tabs>
          <w:tab w:val="right" w:leader="dot" w:pos="8306"/>
        </w:tabs>
      </w:pPr>
      <w:hyperlink w:anchor="_Toc27730" w:history="1">
        <w:r>
          <w:rPr>
            <w:rFonts w:ascii="仿宋" w:eastAsia="仿宋" w:hAnsi="仿宋" w:cs="仿宋" w:hint="eastAsia"/>
            <w:lang w:eastAsia="zh-CN"/>
          </w:rPr>
          <w:t>(二)、生态环境影响分析</w:t>
        </w:r>
        <w:r>
          <w:tab/>
        </w:r>
        <w:r>
          <w:fldChar w:fldCharType="begin"/>
        </w:r>
        <w:r>
          <w:instrText xml:space="preserve"> PAGEREF _Toc27730 \h </w:instrText>
        </w:r>
        <w:r>
          <w:fldChar w:fldCharType="separate"/>
        </w:r>
        <w:r>
          <w:t>57</w:t>
        </w:r>
        <w:r>
          <w:fldChar w:fldCharType="end"/>
        </w:r>
      </w:hyperlink>
    </w:p>
    <w:p>
      <w:pPr>
        <w:pStyle w:val="TOC2"/>
        <w:tabs>
          <w:tab w:val="right" w:leader="dot" w:pos="8306"/>
        </w:tabs>
      </w:pPr>
      <w:hyperlink w:anchor="_Toc2438" w:history="1">
        <w:r>
          <w:rPr>
            <w:rFonts w:ascii="仿宋" w:eastAsia="仿宋" w:hAnsi="仿宋" w:cs="仿宋" w:hint="eastAsia"/>
            <w:lang w:eastAsia="zh-CN"/>
          </w:rPr>
          <w:t>(三)、生态环境保护措施</w:t>
        </w:r>
        <w:r>
          <w:tab/>
        </w:r>
        <w:r>
          <w:fldChar w:fldCharType="begin"/>
        </w:r>
        <w:r>
          <w:instrText xml:space="preserve"> PAGEREF _Toc2438 \h </w:instrText>
        </w:r>
        <w:r>
          <w:fldChar w:fldCharType="separate"/>
        </w:r>
        <w:r>
          <w:t>59</w:t>
        </w:r>
        <w:r>
          <w:fldChar w:fldCharType="end"/>
        </w:r>
      </w:hyperlink>
    </w:p>
    <w:p>
      <w:pPr>
        <w:pStyle w:val="TOC2"/>
        <w:tabs>
          <w:tab w:val="right" w:leader="dot" w:pos="8306"/>
        </w:tabs>
      </w:pPr>
      <w:hyperlink w:anchor="_Toc26421" w:history="1">
        <w:r>
          <w:rPr>
            <w:rFonts w:ascii="仿宋" w:eastAsia="仿宋" w:hAnsi="仿宋" w:cs="仿宋" w:hint="eastAsia"/>
            <w:lang w:eastAsia="zh-CN"/>
          </w:rPr>
          <w:t>(四)、地质灾害影响分析</w:t>
        </w:r>
        <w:r>
          <w:tab/>
        </w:r>
        <w:r>
          <w:fldChar w:fldCharType="begin"/>
        </w:r>
        <w:r>
          <w:instrText xml:space="preserve"> PAGEREF _Toc26421 \h </w:instrText>
        </w:r>
        <w:r>
          <w:fldChar w:fldCharType="separate"/>
        </w:r>
        <w:r>
          <w:t>60</w:t>
        </w:r>
        <w:r>
          <w:fldChar w:fldCharType="end"/>
        </w:r>
      </w:hyperlink>
    </w:p>
    <w:p>
      <w:pPr>
        <w:pStyle w:val="TOC2"/>
        <w:tabs>
          <w:tab w:val="right" w:leader="dot" w:pos="8306"/>
        </w:tabs>
      </w:pPr>
      <w:hyperlink w:anchor="_Toc6070" w:history="1">
        <w:r>
          <w:rPr>
            <w:rFonts w:ascii="仿宋" w:eastAsia="仿宋" w:hAnsi="仿宋" w:cs="仿宋" w:hint="eastAsia"/>
            <w:lang w:eastAsia="zh-CN"/>
          </w:rPr>
          <w:t>(五)、特殊环境影响</w:t>
        </w:r>
        <w:r>
          <w:tab/>
        </w:r>
        <w:r>
          <w:fldChar w:fldCharType="begin"/>
        </w:r>
        <w:r>
          <w:instrText xml:space="preserve"> PAGEREF _Toc6070 \h </w:instrText>
        </w:r>
        <w:r>
          <w:fldChar w:fldCharType="separate"/>
        </w:r>
        <w:r>
          <w:t>61</w:t>
        </w:r>
        <w:r>
          <w:fldChar w:fldCharType="end"/>
        </w:r>
      </w:hyperlink>
    </w:p>
    <w:p>
      <w:pPr>
        <w:pStyle w:val="TOC1"/>
        <w:tabs>
          <w:tab w:val="right" w:leader="dot" w:pos="8306"/>
        </w:tabs>
      </w:pPr>
      <w:hyperlink w:anchor="_Toc11580" w:history="1">
        <w:r>
          <w:rPr>
            <w:rFonts w:ascii="仿宋" w:eastAsia="仿宋" w:hAnsi="仿宋" w:cs="仿宋" w:hint="eastAsia"/>
            <w:lang w:eastAsia="zh-CN"/>
          </w:rPr>
          <w:t>十四、项目交付与运营</w:t>
        </w:r>
        <w:r>
          <w:tab/>
        </w:r>
        <w:r>
          <w:fldChar w:fldCharType="begin"/>
        </w:r>
        <w:r>
          <w:instrText xml:space="preserve"> PAGEREF _Toc11580 \h </w:instrText>
        </w:r>
        <w:r>
          <w:fldChar w:fldCharType="separate"/>
        </w:r>
        <w:r>
          <w:t>62</w:t>
        </w:r>
        <w:r>
          <w:fldChar w:fldCharType="end"/>
        </w:r>
      </w:hyperlink>
    </w:p>
    <w:p>
      <w:pPr>
        <w:pStyle w:val="TOC2"/>
        <w:tabs>
          <w:tab w:val="right" w:leader="dot" w:pos="8306"/>
        </w:tabs>
      </w:pPr>
      <w:hyperlink w:anchor="_Toc11392" w:history="1">
        <w:r>
          <w:rPr>
            <w:rFonts w:ascii="仿宋" w:eastAsia="仿宋" w:hAnsi="仿宋" w:cs="仿宋" w:hint="eastAsia"/>
            <w:lang w:eastAsia="zh-CN"/>
          </w:rPr>
          <w:t>(一)、交付流程与标准</w:t>
        </w:r>
        <w:r>
          <w:tab/>
        </w:r>
        <w:r>
          <w:fldChar w:fldCharType="begin"/>
        </w:r>
        <w:r>
          <w:instrText xml:space="preserve"> PAGEREF _Toc11392 \h </w:instrText>
        </w:r>
        <w:r>
          <w:fldChar w:fldCharType="separate"/>
        </w:r>
        <w:r>
          <w:t>62</w:t>
        </w:r>
        <w:r>
          <w:fldChar w:fldCharType="end"/>
        </w:r>
      </w:hyperlink>
    </w:p>
    <w:p>
      <w:pPr>
        <w:pStyle w:val="TOC2"/>
        <w:tabs>
          <w:tab w:val="right" w:leader="dot" w:pos="8306"/>
        </w:tabs>
      </w:pPr>
      <w:hyperlink w:anchor="_Toc4191" w:history="1">
        <w:r>
          <w:rPr>
            <w:rFonts w:ascii="仿宋" w:eastAsia="仿宋" w:hAnsi="仿宋" w:cs="仿宋" w:hint="eastAsia"/>
            <w:lang w:eastAsia="zh-CN"/>
          </w:rPr>
          <w:t>(二)、运营计划</w:t>
        </w:r>
        <w:r>
          <w:tab/>
        </w:r>
        <w:r>
          <w:fldChar w:fldCharType="begin"/>
        </w:r>
        <w:r>
          <w:instrText xml:space="preserve"> PAGEREF _Toc4191 \h </w:instrText>
        </w:r>
        <w:r>
          <w:fldChar w:fldCharType="separate"/>
        </w:r>
        <w:r>
          <w:t>63</w:t>
        </w:r>
        <w:r>
          <w:fldChar w:fldCharType="end"/>
        </w:r>
      </w:hyperlink>
    </w:p>
    <w:p>
      <w:pPr>
        <w:pStyle w:val="TOC2"/>
        <w:tabs>
          <w:tab w:val="right" w:leader="dot" w:pos="8306"/>
        </w:tabs>
      </w:pPr>
      <w:hyperlink w:anchor="_Toc7213" w:history="1">
        <w:r>
          <w:rPr>
            <w:rFonts w:ascii="仿宋" w:eastAsia="仿宋" w:hAnsi="仿宋" w:cs="仿宋" w:hint="eastAsia"/>
            <w:lang w:eastAsia="zh-CN"/>
          </w:rPr>
          <w:t>(三)、设备调试与验收</w:t>
        </w:r>
        <w:r>
          <w:tab/>
        </w:r>
        <w:r>
          <w:fldChar w:fldCharType="begin"/>
        </w:r>
        <w:r>
          <w:instrText xml:space="preserve"> PAGEREF _Toc7213 \h </w:instrText>
        </w:r>
        <w:r>
          <w:fldChar w:fldCharType="separate"/>
        </w:r>
        <w:r>
          <w:t>65</w:t>
        </w:r>
        <w:r>
          <w:fldChar w:fldCharType="end"/>
        </w:r>
      </w:hyperlink>
    </w:p>
    <w:p>
      <w:pPr>
        <w:pStyle w:val="TOC2"/>
        <w:tabs>
          <w:tab w:val="right" w:leader="dot" w:pos="8306"/>
        </w:tabs>
      </w:pPr>
      <w:hyperlink w:anchor="_Toc32051" w:history="1">
        <w:r>
          <w:rPr>
            <w:rFonts w:ascii="仿宋" w:eastAsia="仿宋" w:hAnsi="仿宋" w:cs="仿宋" w:hint="eastAsia"/>
            <w:lang w:eastAsia="zh-CN"/>
          </w:rPr>
          <w:t>(四)、项目交付手续与文件归档</w:t>
        </w:r>
        <w:r>
          <w:tab/>
        </w:r>
        <w:r>
          <w:fldChar w:fldCharType="begin"/>
        </w:r>
        <w:r>
          <w:instrText xml:space="preserve"> PAGEREF _Toc32051 \h </w:instrText>
        </w:r>
        <w:r>
          <w:fldChar w:fldCharType="separate"/>
        </w:r>
        <w:r>
          <w:t>67</w:t>
        </w:r>
        <w:r>
          <w:fldChar w:fldCharType="end"/>
        </w:r>
      </w:hyperlink>
    </w:p>
    <w:p>
      <w:pPr>
        <w:pStyle w:val="TOC1"/>
        <w:tabs>
          <w:tab w:val="right" w:leader="dot" w:pos="8306"/>
        </w:tabs>
      </w:pPr>
      <w:hyperlink w:anchor="_Toc3265" w:history="1">
        <w:r>
          <w:rPr>
            <w:rFonts w:ascii="仿宋" w:eastAsia="仿宋" w:hAnsi="仿宋" w:cs="仿宋" w:hint="eastAsia"/>
            <w:lang w:eastAsia="zh-CN"/>
          </w:rPr>
          <w:t>十五、压力表项目风险防范分析</w:t>
        </w:r>
        <w:r>
          <w:tab/>
        </w:r>
        <w:r>
          <w:fldChar w:fldCharType="begin"/>
        </w:r>
        <w:r>
          <w:instrText xml:space="preserve"> PAGEREF _Toc3265 \h </w:instrText>
        </w:r>
        <w:r>
          <w:fldChar w:fldCharType="separate"/>
        </w:r>
        <w:r>
          <w:t>68</w:t>
        </w:r>
        <w:r>
          <w:fldChar w:fldCharType="end"/>
        </w:r>
      </w:hyperlink>
    </w:p>
    <w:p>
      <w:pPr>
        <w:pStyle w:val="TOC2"/>
        <w:tabs>
          <w:tab w:val="right" w:leader="dot" w:pos="8306"/>
        </w:tabs>
      </w:pPr>
      <w:hyperlink w:anchor="_Toc18017" w:history="1">
        <w:r>
          <w:rPr>
            <w:rFonts w:ascii="仿宋" w:eastAsia="仿宋" w:hAnsi="仿宋" w:cs="仿宋" w:hint="eastAsia"/>
            <w:lang w:eastAsia="zh-CN"/>
          </w:rPr>
          <w:t>(一)、压力表项目风险分析</w:t>
        </w:r>
        <w:r>
          <w:tab/>
        </w:r>
        <w:r>
          <w:fldChar w:fldCharType="begin"/>
        </w:r>
        <w:r>
          <w:instrText xml:space="preserve"> PAGEREF _Toc18017 \h </w:instrText>
        </w:r>
        <w:r>
          <w:fldChar w:fldCharType="separate"/>
        </w:r>
        <w:r>
          <w:t>68</w:t>
        </w:r>
        <w:r>
          <w:fldChar w:fldCharType="end"/>
        </w:r>
      </w:hyperlink>
    </w:p>
    <w:p>
      <w:pPr>
        <w:pStyle w:val="TOC2"/>
        <w:tabs>
          <w:tab w:val="right" w:leader="dot" w:pos="8306"/>
        </w:tabs>
      </w:pPr>
      <w:hyperlink w:anchor="_Toc8215" w:history="1">
        <w:r>
          <w:rPr>
            <w:rFonts w:ascii="仿宋" w:eastAsia="仿宋" w:hAnsi="仿宋" w:cs="仿宋" w:hint="eastAsia"/>
            <w:lang w:eastAsia="zh-CN"/>
          </w:rPr>
          <w:t>(二)、压力表项目风险对策</w:t>
        </w:r>
        <w:r>
          <w:tab/>
        </w:r>
        <w:r>
          <w:fldChar w:fldCharType="begin"/>
        </w:r>
        <w:r>
          <w:instrText xml:space="preserve"> PAGEREF _Toc8215 \h </w:instrText>
        </w:r>
        <w:r>
          <w:fldChar w:fldCharType="separate"/>
        </w:r>
        <w:r>
          <w:t>70</w:t>
        </w:r>
        <w:r>
          <w:fldChar w:fldCharType="end"/>
        </w:r>
      </w:hyperlink>
    </w:p>
    <w:p>
      <w:pPr>
        <w:pStyle w:val="TOC1"/>
        <w:tabs>
          <w:tab w:val="right" w:leader="dot" w:pos="8306"/>
        </w:tabs>
      </w:pPr>
      <w:hyperlink w:anchor="_Toc230" w:history="1">
        <w:r>
          <w:rPr>
            <w:rFonts w:ascii="仿宋" w:eastAsia="仿宋" w:hAnsi="仿宋" w:cs="仿宋" w:hint="eastAsia"/>
            <w:lang w:eastAsia="zh-CN"/>
          </w:rPr>
          <w:t>十六、未来展望与增长策略</w:t>
        </w:r>
        <w:r>
          <w:tab/>
        </w:r>
        <w:r>
          <w:fldChar w:fldCharType="begin"/>
        </w:r>
        <w:r>
          <w:instrText xml:space="preserve"> PAGEREF _Toc230 \h </w:instrText>
        </w:r>
        <w:r>
          <w:fldChar w:fldCharType="separate"/>
        </w:r>
        <w:r>
          <w:t>75</w:t>
        </w:r>
        <w:r>
          <w:fldChar w:fldCharType="end"/>
        </w:r>
      </w:hyperlink>
    </w:p>
    <w:p>
      <w:pPr>
        <w:pStyle w:val="TOC2"/>
        <w:tabs>
          <w:tab w:val="right" w:leader="dot" w:pos="8306"/>
        </w:tabs>
      </w:pPr>
      <w:hyperlink w:anchor="_Toc20372" w:history="1">
        <w:r>
          <w:rPr>
            <w:rFonts w:ascii="仿宋" w:eastAsia="仿宋" w:hAnsi="仿宋" w:cs="仿宋" w:hint="eastAsia"/>
            <w:lang w:eastAsia="zh-CN"/>
          </w:rPr>
          <w:t>(一)、未来市场趋势分析</w:t>
        </w:r>
        <w:r>
          <w:tab/>
        </w:r>
        <w:r>
          <w:fldChar w:fldCharType="begin"/>
        </w:r>
        <w:r>
          <w:instrText xml:space="preserve"> PAGEREF _Toc20372 \h </w:instrText>
        </w:r>
        <w:r>
          <w:fldChar w:fldCharType="separate"/>
        </w:r>
        <w:r>
          <w:t>75</w:t>
        </w:r>
        <w:r>
          <w:fldChar w:fldCharType="end"/>
        </w:r>
      </w:hyperlink>
    </w:p>
    <w:p>
      <w:pPr>
        <w:pStyle w:val="TOC2"/>
        <w:tabs>
          <w:tab w:val="right" w:leader="dot" w:pos="8306"/>
        </w:tabs>
      </w:pPr>
      <w:hyperlink w:anchor="_Toc8043" w:history="1">
        <w:r>
          <w:rPr>
            <w:rFonts w:ascii="仿宋" w:eastAsia="仿宋" w:hAnsi="仿宋" w:cs="仿宋" w:hint="eastAsia"/>
            <w:lang w:eastAsia="zh-CN"/>
          </w:rPr>
          <w:t>(二)、增长机会与战略</w:t>
        </w:r>
        <w:r>
          <w:tab/>
        </w:r>
        <w:r>
          <w:fldChar w:fldCharType="begin"/>
        </w:r>
        <w:r>
          <w:instrText xml:space="preserve"> PAGEREF _Toc8043 \h </w:instrText>
        </w:r>
        <w:r>
          <w:fldChar w:fldCharType="separate"/>
        </w:r>
        <w:r>
          <w:t>75</w:t>
        </w:r>
        <w:r>
          <w:fldChar w:fldCharType="end"/>
        </w:r>
      </w:hyperlink>
    </w:p>
    <w:p>
      <w:pPr>
        <w:pStyle w:val="TOC2"/>
        <w:tabs>
          <w:tab w:val="right" w:leader="dot" w:pos="8306"/>
        </w:tabs>
      </w:pPr>
      <w:hyperlink w:anchor="_Toc3762" w:history="1">
        <w:r>
          <w:rPr>
            <w:rFonts w:ascii="仿宋" w:eastAsia="仿宋" w:hAnsi="仿宋" w:cs="仿宋" w:hint="eastAsia"/>
            <w:lang w:eastAsia="zh-CN"/>
          </w:rPr>
          <w:t>(三)、扩展计划与新市场进入</w:t>
        </w:r>
        <w:r>
          <w:tab/>
        </w:r>
        <w:r>
          <w:fldChar w:fldCharType="begin"/>
        </w:r>
        <w:r>
          <w:instrText xml:space="preserve"> PAGEREF _Toc3762 \h </w:instrText>
        </w:r>
        <w:r>
          <w:fldChar w:fldCharType="separate"/>
        </w:r>
        <w:r>
          <w:t>76</w:t>
        </w:r>
        <w:r>
          <w:fldChar w:fldCharType="end"/>
        </w:r>
      </w:hyperlink>
    </w:p>
    <w:p>
      <w:pPr>
        <w:pStyle w:val="TOC1"/>
        <w:tabs>
          <w:tab w:val="right" w:leader="dot" w:pos="8306"/>
        </w:tabs>
      </w:pPr>
      <w:hyperlink w:anchor="_Toc11565" w:history="1">
        <w:r>
          <w:rPr>
            <w:rFonts w:ascii="仿宋" w:eastAsia="仿宋" w:hAnsi="仿宋" w:cs="仿宋" w:hint="eastAsia"/>
            <w:lang w:eastAsia="zh-CN"/>
          </w:rPr>
          <w:t>十七、经营计划</w:t>
        </w:r>
        <w:r>
          <w:tab/>
        </w:r>
        <w:r>
          <w:fldChar w:fldCharType="begin"/>
        </w:r>
        <w:r>
          <w:instrText xml:space="preserve"> PAGEREF _Toc11565 \h </w:instrText>
        </w:r>
        <w:r>
          <w:fldChar w:fldCharType="separate"/>
        </w:r>
        <w:r>
          <w:t>76</w:t>
        </w:r>
        <w:r>
          <w:fldChar w:fldCharType="end"/>
        </w:r>
      </w:hyperlink>
    </w:p>
    <w:p>
      <w:pPr>
        <w:pStyle w:val="TOC2"/>
        <w:tabs>
          <w:tab w:val="right" w:leader="dot" w:pos="8306"/>
        </w:tabs>
      </w:pPr>
      <w:hyperlink w:anchor="_Toc12984" w:history="1">
        <w:r>
          <w:rPr>
            <w:rFonts w:ascii="仿宋" w:eastAsia="仿宋" w:hAnsi="仿宋" w:cs="仿宋" w:hint="eastAsia"/>
            <w:lang w:eastAsia="zh-CN"/>
          </w:rPr>
          <w:t>(一)、生产与运营</w:t>
        </w:r>
        <w:r>
          <w:tab/>
        </w:r>
        <w:r>
          <w:fldChar w:fldCharType="begin"/>
        </w:r>
        <w:r>
          <w:instrText xml:space="preserve"> PAGEREF _Toc12984 \h </w:instrText>
        </w:r>
        <w:r>
          <w:fldChar w:fldCharType="separate"/>
        </w:r>
        <w:r>
          <w:t>76</w:t>
        </w:r>
        <w:r>
          <w:fldChar w:fldCharType="end"/>
        </w:r>
      </w:hyperlink>
    </w:p>
    <w:p>
      <w:pPr>
        <w:pStyle w:val="TOC2"/>
        <w:tabs>
          <w:tab w:val="right" w:leader="dot" w:pos="8306"/>
        </w:tabs>
      </w:pPr>
      <w:hyperlink w:anchor="_Toc19790" w:history="1">
        <w:r>
          <w:rPr>
            <w:rFonts w:ascii="仿宋" w:eastAsia="仿宋" w:hAnsi="仿宋" w:cs="仿宋" w:hint="eastAsia"/>
            <w:lang w:eastAsia="zh-CN"/>
          </w:rPr>
          <w:t>(二)、供应链管理</w:t>
        </w:r>
        <w:r>
          <w:tab/>
        </w:r>
        <w:r>
          <w:fldChar w:fldCharType="begin"/>
        </w:r>
        <w:r>
          <w:instrText xml:space="preserve"> PAGEREF _Toc19790 \h </w:instrText>
        </w:r>
        <w:r>
          <w:fldChar w:fldCharType="separate"/>
        </w:r>
        <w:r>
          <w:t>78</w:t>
        </w:r>
        <w:r>
          <w:fldChar w:fldCharType="end"/>
        </w:r>
      </w:hyperlink>
    </w:p>
    <w:p>
      <w:pPr>
        <w:pStyle w:val="TOC2"/>
        <w:tabs>
          <w:tab w:val="right" w:leader="dot" w:pos="8306"/>
        </w:tabs>
      </w:pPr>
      <w:hyperlink w:anchor="_Toc20824" w:history="1">
        <w:r>
          <w:rPr>
            <w:rFonts w:ascii="仿宋" w:eastAsia="仿宋" w:hAnsi="仿宋" w:cs="仿宋" w:hint="eastAsia"/>
            <w:lang w:eastAsia="zh-CN"/>
          </w:rPr>
          <w:t>(三)、人力资源</w:t>
        </w:r>
        <w:r>
          <w:tab/>
        </w:r>
        <w:r>
          <w:fldChar w:fldCharType="begin"/>
        </w:r>
        <w:r>
          <w:instrText xml:space="preserve"> PAGEREF _Toc20824 \h </w:instrText>
        </w:r>
        <w:r>
          <w:fldChar w:fldCharType="separate"/>
        </w:r>
        <w:r>
          <w:t>79</w:t>
        </w:r>
        <w:r>
          <w:fldChar w:fldCharType="end"/>
        </w:r>
      </w:hyperlink>
    </w:p>
    <w:p>
      <w:pPr>
        <w:pStyle w:val="TOC2"/>
        <w:tabs>
          <w:tab w:val="right" w:leader="dot" w:pos="8306"/>
        </w:tabs>
      </w:pPr>
      <w:hyperlink w:anchor="_Toc2439" w:history="1">
        <w:r>
          <w:rPr>
            <w:rFonts w:ascii="仿宋" w:eastAsia="仿宋" w:hAnsi="仿宋" w:cs="仿宋" w:hint="eastAsia"/>
            <w:lang w:eastAsia="zh-CN"/>
          </w:rPr>
          <w:t>(四)、法律与合规事项</w:t>
        </w:r>
        <w:r>
          <w:tab/>
        </w:r>
        <w:r>
          <w:fldChar w:fldCharType="begin"/>
        </w:r>
        <w:r>
          <w:instrText xml:space="preserve"> PAGEREF _Toc2439 \h </w:instrText>
        </w:r>
        <w:r>
          <w:fldChar w:fldCharType="separate"/>
        </w:r>
        <w:r>
          <w:t>80</w:t>
        </w:r>
        <w:r>
          <w:fldChar w:fldCharType="end"/>
        </w:r>
      </w:hyperlink>
    </w:p>
    <w:p>
      <w:pPr>
        <w:pStyle w:val="TOC1"/>
        <w:tabs>
          <w:tab w:val="right" w:leader="dot" w:pos="8306"/>
        </w:tabs>
      </w:pPr>
      <w:hyperlink w:anchor="_Toc5382" w:history="1">
        <w:r>
          <w:rPr>
            <w:rFonts w:ascii="仿宋" w:eastAsia="仿宋" w:hAnsi="仿宋" w:cs="仿宋" w:hint="eastAsia"/>
            <w:lang w:eastAsia="zh-CN"/>
          </w:rPr>
          <w:t>十八、技术创新决策的评估方法</w:t>
        </w:r>
        <w:r>
          <w:tab/>
        </w:r>
        <w:r>
          <w:fldChar w:fldCharType="begin"/>
        </w:r>
        <w:r>
          <w:instrText xml:space="preserve"> PAGEREF _Toc5382 \h </w:instrText>
        </w:r>
        <w:r>
          <w:fldChar w:fldCharType="separate"/>
        </w:r>
        <w:r>
          <w:t>80</w:t>
        </w:r>
        <w:r>
          <w:fldChar w:fldCharType="end"/>
        </w:r>
      </w:hyperlink>
    </w:p>
    <w:p>
      <w:pPr>
        <w:pStyle w:val="TOC2"/>
        <w:tabs>
          <w:tab w:val="right" w:leader="dot" w:pos="8306"/>
        </w:tabs>
      </w:pPr>
      <w:hyperlink w:anchor="_Toc5010" w:history="1">
        <w:r>
          <w:rPr>
            <w:rFonts w:ascii="仿宋" w:eastAsia="仿宋" w:hAnsi="仿宋" w:cs="仿宋" w:hint="eastAsia"/>
            <w:lang w:eastAsia="zh-CN"/>
          </w:rPr>
          <w:t>(一)、定量评估方法</w:t>
        </w:r>
        <w:r>
          <w:tab/>
        </w:r>
        <w:r>
          <w:fldChar w:fldCharType="begin"/>
        </w:r>
        <w:r>
          <w:instrText xml:space="preserve"> PAGEREF _Toc5010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88" w:history="1">
        <w:r>
          <w:rPr>
            <w:rFonts w:ascii="仿宋" w:eastAsia="仿宋" w:hAnsi="仿宋" w:cs="仿宋" w:hint="eastAsia"/>
            <w:lang w:eastAsia="zh-CN"/>
          </w:rPr>
          <w:t>(二)、定性评估方法</w:t>
        </w:r>
        <w:r>
          <w:tab/>
        </w:r>
        <w:r>
          <w:fldChar w:fldCharType="begin"/>
        </w:r>
        <w:r>
          <w:instrText xml:space="preserve"> PAGEREF _Toc15688 \h </w:instrText>
        </w:r>
        <w:r>
          <w:fldChar w:fldCharType="separate"/>
        </w:r>
        <w:r>
          <w:t>82</w:t>
        </w:r>
        <w:r>
          <w:fldChar w:fldCharType="end"/>
        </w:r>
      </w:hyperlink>
    </w:p>
    <w:p>
      <w:pPr>
        <w:pStyle w:val="TOC1"/>
        <w:tabs>
          <w:tab w:val="right" w:leader="dot" w:pos="8306"/>
        </w:tabs>
      </w:pPr>
      <w:hyperlink w:anchor="_Toc30407" w:history="1">
        <w:r>
          <w:rPr>
            <w:rFonts w:ascii="仿宋" w:eastAsia="仿宋" w:hAnsi="仿宋" w:cs="仿宋" w:hint="eastAsia"/>
            <w:lang w:eastAsia="zh-CN"/>
          </w:rPr>
          <w:t>十九、特殊环境影响分析</w:t>
        </w:r>
        <w:r>
          <w:tab/>
        </w:r>
        <w:r>
          <w:fldChar w:fldCharType="begin"/>
        </w:r>
        <w:r>
          <w:instrText xml:space="preserve"> PAGEREF _Toc30407 \h </w:instrText>
        </w:r>
        <w:r>
          <w:fldChar w:fldCharType="separate"/>
        </w:r>
        <w:r>
          <w:t>83</w:t>
        </w:r>
        <w:r>
          <w:fldChar w:fldCharType="end"/>
        </w:r>
      </w:hyperlink>
    </w:p>
    <w:p>
      <w:pPr>
        <w:pStyle w:val="TOC2"/>
        <w:tabs>
          <w:tab w:val="right" w:leader="dot" w:pos="8306"/>
        </w:tabs>
      </w:pPr>
      <w:hyperlink w:anchor="_Toc29267" w:history="1">
        <w:r>
          <w:rPr>
            <w:rFonts w:ascii="仿宋" w:eastAsia="仿宋" w:hAnsi="仿宋" w:cs="仿宋" w:hint="eastAsia"/>
            <w:lang w:eastAsia="zh-CN"/>
          </w:rPr>
          <w:t>(一)、对特殊环境的保护要求</w:t>
        </w:r>
        <w:r>
          <w:tab/>
        </w:r>
        <w:r>
          <w:fldChar w:fldCharType="begin"/>
        </w:r>
        <w:r>
          <w:instrText xml:space="preserve"> PAGEREF _Toc29267 \h </w:instrText>
        </w:r>
        <w:r>
          <w:fldChar w:fldCharType="separate"/>
        </w:r>
        <w:r>
          <w:t>83</w:t>
        </w:r>
        <w:r>
          <w:fldChar w:fldCharType="end"/>
        </w:r>
      </w:hyperlink>
    </w:p>
    <w:p>
      <w:pPr>
        <w:pStyle w:val="TOC2"/>
        <w:tabs>
          <w:tab w:val="right" w:leader="dot" w:pos="8306"/>
        </w:tabs>
      </w:pPr>
      <w:hyperlink w:anchor="_Toc25538" w:history="1">
        <w:r>
          <w:rPr>
            <w:rFonts w:ascii="仿宋" w:eastAsia="仿宋" w:hAnsi="仿宋" w:cs="仿宋" w:hint="eastAsia"/>
            <w:lang w:eastAsia="zh-CN"/>
          </w:rPr>
          <w:t>(二)、对特殊环境的影响分析</w:t>
        </w:r>
        <w:r>
          <w:tab/>
        </w:r>
        <w:r>
          <w:fldChar w:fldCharType="begin"/>
        </w:r>
        <w:r>
          <w:instrText xml:space="preserve"> PAGEREF _Toc25538 \h </w:instrText>
        </w:r>
        <w:r>
          <w:fldChar w:fldCharType="separate"/>
        </w:r>
        <w:r>
          <w:t>84</w:t>
        </w:r>
        <w:r>
          <w:fldChar w:fldCharType="end"/>
        </w:r>
      </w:hyperlink>
    </w:p>
    <w:p>
      <w:pPr>
        <w:pStyle w:val="TOC2"/>
        <w:tabs>
          <w:tab w:val="right" w:leader="dot" w:pos="8306"/>
        </w:tabs>
      </w:pPr>
      <w:hyperlink w:anchor="_Toc3753" w:history="1">
        <w:r>
          <w:rPr>
            <w:rFonts w:ascii="仿宋" w:eastAsia="仿宋" w:hAnsi="仿宋" w:cs="仿宋" w:hint="eastAsia"/>
            <w:lang w:eastAsia="zh-CN"/>
          </w:rPr>
          <w:t>(三)、特殊环境影响缓解措施</w:t>
        </w:r>
        <w:r>
          <w:tab/>
        </w:r>
        <w:r>
          <w:fldChar w:fldCharType="begin"/>
        </w:r>
        <w:r>
          <w:instrText xml:space="preserve"> PAGEREF _Toc3753 \h </w:instrText>
        </w:r>
        <w:r>
          <w:fldChar w:fldCharType="separate"/>
        </w:r>
        <w:r>
          <w:t>86</w:t>
        </w:r>
        <w:r>
          <w:fldChar w:fldCharType="end"/>
        </w:r>
      </w:hyperlink>
    </w:p>
    <w:p>
      <w:pPr>
        <w:pStyle w:val="TOC1"/>
        <w:tabs>
          <w:tab w:val="right" w:leader="dot" w:pos="8306"/>
        </w:tabs>
      </w:pPr>
      <w:hyperlink w:anchor="_Toc19978" w:history="1">
        <w:r>
          <w:rPr>
            <w:rFonts w:ascii="仿宋" w:eastAsia="仿宋" w:hAnsi="仿宋" w:cs="仿宋" w:hint="eastAsia"/>
            <w:lang w:eastAsia="zh-CN"/>
          </w:rPr>
          <w:t>二十、制度建设与员工手册</w:t>
        </w:r>
        <w:r>
          <w:tab/>
        </w:r>
        <w:r>
          <w:fldChar w:fldCharType="begin"/>
        </w:r>
        <w:r>
          <w:instrText xml:space="preserve"> PAGEREF _Toc19978 \h </w:instrText>
        </w:r>
        <w:r>
          <w:fldChar w:fldCharType="separate"/>
        </w:r>
        <w:r>
          <w:t>88</w:t>
        </w:r>
        <w:r>
          <w:fldChar w:fldCharType="end"/>
        </w:r>
      </w:hyperlink>
    </w:p>
    <w:p>
      <w:pPr>
        <w:pStyle w:val="TOC2"/>
        <w:tabs>
          <w:tab w:val="right" w:leader="dot" w:pos="8306"/>
        </w:tabs>
      </w:pPr>
      <w:hyperlink w:anchor="_Toc22168" w:history="1">
        <w:r>
          <w:rPr>
            <w:rFonts w:ascii="仿宋" w:eastAsia="仿宋" w:hAnsi="仿宋" w:cs="仿宋" w:hint="eastAsia"/>
            <w:lang w:eastAsia="zh-CN"/>
          </w:rPr>
          <w:t>(一)、公司制度建设</w:t>
        </w:r>
        <w:r>
          <w:tab/>
        </w:r>
        <w:r>
          <w:fldChar w:fldCharType="begin"/>
        </w:r>
        <w:r>
          <w:instrText xml:space="preserve"> PAGEREF _Toc22168 \h </w:instrText>
        </w:r>
        <w:r>
          <w:fldChar w:fldCharType="separate"/>
        </w:r>
        <w:r>
          <w:t>88</w:t>
        </w:r>
        <w:r>
          <w:fldChar w:fldCharType="end"/>
        </w:r>
      </w:hyperlink>
    </w:p>
    <w:p>
      <w:pPr>
        <w:pStyle w:val="TOC2"/>
        <w:tabs>
          <w:tab w:val="right" w:leader="dot" w:pos="8306"/>
        </w:tabs>
      </w:pPr>
      <w:hyperlink w:anchor="_Toc5131" w:history="1">
        <w:r>
          <w:rPr>
            <w:rFonts w:ascii="仿宋" w:eastAsia="仿宋" w:hAnsi="仿宋" w:cs="仿宋" w:hint="eastAsia"/>
            <w:lang w:eastAsia="zh-CN"/>
          </w:rPr>
          <w:t>(二)、员工手册编制</w:t>
        </w:r>
        <w:r>
          <w:tab/>
        </w:r>
        <w:r>
          <w:fldChar w:fldCharType="begin"/>
        </w:r>
        <w:r>
          <w:instrText xml:space="preserve"> PAGEREF _Toc5131 \h </w:instrText>
        </w:r>
        <w:r>
          <w:fldChar w:fldCharType="separate"/>
        </w:r>
        <w:r>
          <w:t>89</w:t>
        </w:r>
        <w:r>
          <w:fldChar w:fldCharType="end"/>
        </w:r>
      </w:hyperlink>
    </w:p>
    <w:p>
      <w:pPr>
        <w:pStyle w:val="TOC2"/>
        <w:tabs>
          <w:tab w:val="right" w:leader="dot" w:pos="8306"/>
        </w:tabs>
      </w:pPr>
      <w:hyperlink w:anchor="_Toc5324" w:history="1">
        <w:r>
          <w:rPr>
            <w:rFonts w:ascii="仿宋" w:eastAsia="仿宋" w:hAnsi="仿宋" w:cs="仿宋" w:hint="eastAsia"/>
            <w:lang w:eastAsia="zh-CN"/>
          </w:rPr>
          <w:t>(三)、制度宣导与培训</w:t>
        </w:r>
        <w:r>
          <w:tab/>
        </w:r>
        <w:r>
          <w:fldChar w:fldCharType="begin"/>
        </w:r>
        <w:r>
          <w:instrText xml:space="preserve"> PAGEREF _Toc5324 \h </w:instrText>
        </w:r>
        <w:r>
          <w:fldChar w:fldCharType="separate"/>
        </w:r>
        <w:r>
          <w:t>93</w:t>
        </w:r>
        <w:r>
          <w:fldChar w:fldCharType="end"/>
        </w:r>
      </w:hyperlink>
    </w:p>
    <w:p>
      <w:pPr>
        <w:pStyle w:val="TOC2"/>
        <w:tabs>
          <w:tab w:val="right" w:leader="dot" w:pos="8306"/>
        </w:tabs>
      </w:pPr>
      <w:hyperlink w:anchor="_Toc27628" w:history="1">
        <w:r>
          <w:rPr>
            <w:rFonts w:ascii="仿宋" w:eastAsia="仿宋" w:hAnsi="仿宋" w:cs="仿宋" w:hint="eastAsia"/>
            <w:lang w:eastAsia="zh-CN"/>
          </w:rPr>
          <w:t>(四)、制度执行与监督</w:t>
        </w:r>
        <w:r>
          <w:tab/>
        </w:r>
        <w:r>
          <w:fldChar w:fldCharType="begin"/>
        </w:r>
        <w:r>
          <w:instrText xml:space="preserve"> PAGEREF _Toc27628 \h </w:instrText>
        </w:r>
        <w:r>
          <w:fldChar w:fldCharType="separate"/>
        </w:r>
        <w:r>
          <w:t>94</w:t>
        </w:r>
        <w:r>
          <w:fldChar w:fldCharType="end"/>
        </w:r>
      </w:hyperlink>
    </w:p>
    <w:p>
      <w:pPr>
        <w:pStyle w:val="TOC2"/>
        <w:tabs>
          <w:tab w:val="right" w:leader="dot" w:pos="8306"/>
        </w:tabs>
      </w:pPr>
      <w:hyperlink w:anchor="_Toc3153" w:history="1">
        <w:r>
          <w:rPr>
            <w:rFonts w:ascii="仿宋" w:eastAsia="仿宋" w:hAnsi="仿宋" w:cs="仿宋" w:hint="eastAsia"/>
            <w:lang w:eastAsia="zh-CN"/>
          </w:rPr>
          <w:t>(五)、制度优化与更新</w:t>
        </w:r>
        <w:r>
          <w:tab/>
        </w:r>
        <w:r>
          <w:fldChar w:fldCharType="begin"/>
        </w:r>
        <w:r>
          <w:instrText xml:space="preserve"> PAGEREF _Toc3153 \h </w:instrText>
        </w:r>
        <w:r>
          <w:fldChar w:fldCharType="separate"/>
        </w:r>
        <w:r>
          <w:t>95</w:t>
        </w:r>
        <w:r>
          <w:fldChar w:fldCharType="end"/>
        </w:r>
      </w:hyperlink>
    </w:p>
    <w:p>
      <w:pPr>
        <w:pStyle w:val="TOC1"/>
        <w:tabs>
          <w:tab w:val="right" w:leader="dot" w:pos="8306"/>
        </w:tabs>
      </w:pPr>
      <w:hyperlink w:anchor="_Toc25606" w:history="1">
        <w:r>
          <w:rPr>
            <w:rFonts w:ascii="仿宋" w:eastAsia="仿宋" w:hAnsi="仿宋" w:cs="仿宋" w:hint="eastAsia"/>
            <w:lang w:eastAsia="zh-CN"/>
          </w:rPr>
          <w:t>二十一、压力表项目建设单位</w:t>
        </w:r>
        <w:r>
          <w:tab/>
        </w:r>
        <w:r>
          <w:fldChar w:fldCharType="begin"/>
        </w:r>
        <w:r>
          <w:instrText xml:space="preserve"> PAGEREF _Toc25606 \h </w:instrText>
        </w:r>
        <w:r>
          <w:fldChar w:fldCharType="separate"/>
        </w:r>
        <w:r>
          <w:t>96</w:t>
        </w:r>
        <w:r>
          <w:fldChar w:fldCharType="end"/>
        </w:r>
      </w:hyperlink>
    </w:p>
    <w:p>
      <w:pPr>
        <w:pStyle w:val="TOC2"/>
        <w:tabs>
          <w:tab w:val="right" w:leader="dot" w:pos="8306"/>
        </w:tabs>
      </w:pPr>
      <w:hyperlink w:anchor="_Toc29618" w:history="1">
        <w:r>
          <w:rPr>
            <w:rFonts w:ascii="仿宋" w:eastAsia="仿宋" w:hAnsi="仿宋" w:cs="仿宋" w:hint="eastAsia"/>
            <w:lang w:eastAsia="zh-CN"/>
          </w:rPr>
          <w:t>(一)、压力表项目承办单位基本情况</w:t>
        </w:r>
        <w:r>
          <w:tab/>
        </w:r>
        <w:r>
          <w:fldChar w:fldCharType="begin"/>
        </w:r>
        <w:r>
          <w:instrText xml:space="preserve"> PAGEREF _Toc29618 \h </w:instrText>
        </w:r>
        <w:r>
          <w:fldChar w:fldCharType="separate"/>
        </w:r>
        <w:r>
          <w:t>96</w:t>
        </w:r>
        <w:r>
          <w:fldChar w:fldCharType="end"/>
        </w:r>
      </w:hyperlink>
    </w:p>
    <w:p>
      <w:pPr>
        <w:pStyle w:val="TOC2"/>
        <w:tabs>
          <w:tab w:val="right" w:leader="dot" w:pos="8306"/>
        </w:tabs>
      </w:pPr>
      <w:hyperlink w:anchor="_Toc31740" w:history="1">
        <w:r>
          <w:rPr>
            <w:rFonts w:ascii="仿宋" w:eastAsia="仿宋" w:hAnsi="仿宋" w:cs="仿宋" w:hint="eastAsia"/>
            <w:lang w:eastAsia="zh-CN"/>
          </w:rPr>
          <w:t>(二)、公司经济效益分析</w:t>
        </w:r>
        <w:r>
          <w:tab/>
        </w:r>
        <w:r>
          <w:fldChar w:fldCharType="begin"/>
        </w:r>
        <w:r>
          <w:instrText xml:space="preserve"> PAGEREF _Toc31740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8167"/>
      <w:r>
        <w:rPr>
          <w:rFonts w:ascii="仿宋" w:eastAsia="仿宋" w:hAnsi="仿宋" w:cs="仿宋" w:hint="eastAsia"/>
          <w:sz w:val="28"/>
          <w:lang w:eastAsia="zh-CN"/>
        </w:rPr>
        <w:t>一、人力资源风险管理的主要内容</w:t>
      </w:r>
      <w:bookmarkEnd w:id="2"/>
    </w:p>
    <w:p>
      <w:pPr>
        <w:pStyle w:val="Heading2"/>
        <w:rPr>
          <w:rFonts w:ascii="仿宋" w:eastAsia="仿宋" w:hAnsi="仿宋" w:cs="仿宋" w:hint="eastAsia"/>
          <w:lang w:eastAsia="zh-CN"/>
        </w:rPr>
      </w:pPr>
      <w:bookmarkStart w:id="3" w:name="_Toc22686"/>
      <w:r>
        <w:rPr>
          <w:rFonts w:ascii="仿宋" w:eastAsia="仿宋" w:hAnsi="仿宋" w:cs="仿宋" w:hint="eastAsia"/>
          <w:lang w:eastAsia="zh-CN"/>
        </w:rPr>
        <w:t>(一)、人力资源风险管理的主要内容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压力表行业企业面临着人力资源管理制度风险，这直接关系到人力资源的稳定和高效管理。如果制度设计不合理，可能会引发一系列问题，如简单而不规范的聘用关系，方便员工流动；不合理的薪酬体系、缺乏培训和不公正的考核也存在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招聘过程中存在着风险，这是压力表行业企业引入新员工的关键环节。逆选择风险可能会导致错误的人选进入或离开压力表行业企业，从而带来不良后果。招聘不适合压力表行业企业的员工会增加用人成本，而错误地拒绝适合压力表行业企业的求职者则可能导致失去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https://d.book118.com/436130131040010053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9C314E"/>
    <w:rsid w:val="3C9C314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6130131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2024-02-25T01:45:00Z</dcterms:created>
  <dcterms:modified xsi:type="dcterms:W3CDTF">2024-02-25T01:46:09Z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0272F842DD9D4DEB9F3F82EC083CF34D_11</vt:lpwstr>
  </property>
  <property fmtid="{D5CDD505-2E9C-101B-9397-08002B2CF9AE}" pid="3" name="KSOProductBuildVer">
    <vt:lpwstr>2052-12.1.0.16250</vt:lpwstr>
  </property>
</Properties>
</file>