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含油子仁项目投资建议书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 w:history="1">
        <w:r>
          <w:rPr>
            <w:rFonts w:ascii="仿宋" w:eastAsia="仿宋" w:hAnsi="仿宋" w:cs="仿宋" w:hint="eastAsia"/>
            <w:lang w:eastAsia="zh-CN"/>
          </w:rPr>
          <w:t>概论</w:t>
        </w:r>
        <w:r>
          <w:tab/>
        </w:r>
        <w:r>
          <w:fldChar w:fldCharType="begin"/>
        </w:r>
        <w:r>
          <w:instrText xml:space="preserve"> PAGEREF _Toc2776 \h </w:instrText>
        </w:r>
        <w:r>
          <w:fldChar w:fldCharType="separate"/>
        </w:r>
        <w:r>
          <w:t>4</w:t>
        </w:r>
        <w:r>
          <w:fldChar w:fldCharType="end"/>
        </w:r>
      </w:hyperlink>
    </w:p>
    <w:p>
      <w:pPr>
        <w:pStyle w:val="TOC1"/>
        <w:tabs>
          <w:tab w:val="right" w:leader="dot" w:pos="8306"/>
        </w:tabs>
      </w:pPr>
      <w:hyperlink w:anchor="_Toc5353" w:history="1">
        <w:r>
          <w:rPr>
            <w:rFonts w:ascii="仿宋" w:eastAsia="仿宋" w:hAnsi="仿宋" w:cs="仿宋" w:hint="eastAsia"/>
            <w:lang w:eastAsia="zh-CN"/>
          </w:rPr>
          <w:t>一、含油子仁项目概论</w:t>
        </w:r>
        <w:r>
          <w:tab/>
        </w:r>
        <w:r>
          <w:fldChar w:fldCharType="begin"/>
        </w:r>
        <w:r>
          <w:instrText xml:space="preserve"> PAGEREF _Toc5353 \h </w:instrText>
        </w:r>
        <w:r>
          <w:fldChar w:fldCharType="separate"/>
        </w:r>
        <w:r>
          <w:t>4</w:t>
        </w:r>
        <w:r>
          <w:fldChar w:fldCharType="end"/>
        </w:r>
      </w:hyperlink>
    </w:p>
    <w:p>
      <w:pPr>
        <w:pStyle w:val="TOC2"/>
        <w:tabs>
          <w:tab w:val="right" w:leader="dot" w:pos="8306"/>
        </w:tabs>
      </w:pPr>
      <w:hyperlink w:anchor="_Toc17964" w:history="1">
        <w:r>
          <w:rPr>
            <w:rFonts w:ascii="仿宋" w:eastAsia="仿宋" w:hAnsi="仿宋" w:cs="仿宋" w:hint="eastAsia"/>
            <w:lang w:eastAsia="zh-CN"/>
          </w:rPr>
          <w:t>(一)、项目申报单位概况</w:t>
        </w:r>
        <w:r>
          <w:tab/>
        </w:r>
        <w:r>
          <w:fldChar w:fldCharType="begin"/>
        </w:r>
        <w:r>
          <w:instrText xml:space="preserve"> PAGEREF _Toc17964 \h </w:instrText>
        </w:r>
        <w:r>
          <w:fldChar w:fldCharType="separate"/>
        </w:r>
        <w:r>
          <w:t>4</w:t>
        </w:r>
        <w:r>
          <w:fldChar w:fldCharType="end"/>
        </w:r>
      </w:hyperlink>
    </w:p>
    <w:p>
      <w:pPr>
        <w:pStyle w:val="TOC2"/>
        <w:tabs>
          <w:tab w:val="right" w:leader="dot" w:pos="8306"/>
        </w:tabs>
      </w:pPr>
      <w:hyperlink w:anchor="_Toc21873" w:history="1">
        <w:r>
          <w:rPr>
            <w:rFonts w:ascii="仿宋" w:eastAsia="仿宋" w:hAnsi="仿宋" w:cs="仿宋" w:hint="eastAsia"/>
            <w:lang w:eastAsia="zh-CN"/>
          </w:rPr>
          <w:t>(二)、项目概况</w:t>
        </w:r>
        <w:r>
          <w:tab/>
        </w:r>
        <w:r>
          <w:fldChar w:fldCharType="begin"/>
        </w:r>
        <w:r>
          <w:instrText xml:space="preserve"> PAGEREF _Toc21873 \h </w:instrText>
        </w:r>
        <w:r>
          <w:fldChar w:fldCharType="separate"/>
        </w:r>
        <w:r>
          <w:t>5</w:t>
        </w:r>
        <w:r>
          <w:fldChar w:fldCharType="end"/>
        </w:r>
      </w:hyperlink>
    </w:p>
    <w:p>
      <w:pPr>
        <w:pStyle w:val="TOC1"/>
        <w:tabs>
          <w:tab w:val="right" w:leader="dot" w:pos="8306"/>
        </w:tabs>
      </w:pPr>
      <w:hyperlink w:anchor="_Toc18980" w:history="1">
        <w:r>
          <w:rPr>
            <w:rFonts w:ascii="仿宋" w:eastAsia="仿宋" w:hAnsi="仿宋" w:cs="仿宋" w:hint="eastAsia"/>
            <w:lang w:eastAsia="zh-CN"/>
          </w:rPr>
          <w:t>二、含油子仁项目文档管理</w:t>
        </w:r>
        <w:r>
          <w:tab/>
        </w:r>
        <w:r>
          <w:fldChar w:fldCharType="begin"/>
        </w:r>
        <w:r>
          <w:instrText xml:space="preserve"> PAGEREF _Toc18980 \h </w:instrText>
        </w:r>
        <w:r>
          <w:fldChar w:fldCharType="separate"/>
        </w:r>
        <w:r>
          <w:t>8</w:t>
        </w:r>
        <w:r>
          <w:fldChar w:fldCharType="end"/>
        </w:r>
      </w:hyperlink>
    </w:p>
    <w:p>
      <w:pPr>
        <w:pStyle w:val="TOC2"/>
        <w:tabs>
          <w:tab w:val="right" w:leader="dot" w:pos="8306"/>
        </w:tabs>
      </w:pPr>
      <w:hyperlink w:anchor="_Toc8565" w:history="1">
        <w:r>
          <w:rPr>
            <w:rFonts w:ascii="仿宋" w:eastAsia="仿宋" w:hAnsi="仿宋" w:cs="仿宋" w:hint="eastAsia"/>
            <w:lang w:eastAsia="zh-CN"/>
          </w:rPr>
          <w:t>(一)、文档编制与审查</w:t>
        </w:r>
        <w:r>
          <w:tab/>
        </w:r>
        <w:r>
          <w:fldChar w:fldCharType="begin"/>
        </w:r>
        <w:r>
          <w:instrText xml:space="preserve"> PAGEREF _Toc8565 \h </w:instrText>
        </w:r>
        <w:r>
          <w:fldChar w:fldCharType="separate"/>
        </w:r>
        <w:r>
          <w:t>8</w:t>
        </w:r>
        <w:r>
          <w:fldChar w:fldCharType="end"/>
        </w:r>
      </w:hyperlink>
    </w:p>
    <w:p>
      <w:pPr>
        <w:pStyle w:val="TOC2"/>
        <w:tabs>
          <w:tab w:val="right" w:leader="dot" w:pos="8306"/>
        </w:tabs>
      </w:pPr>
      <w:hyperlink w:anchor="_Toc25719" w:history="1">
        <w:r>
          <w:rPr>
            <w:rFonts w:ascii="仿宋" w:eastAsia="仿宋" w:hAnsi="仿宋" w:cs="仿宋" w:hint="eastAsia"/>
            <w:lang w:eastAsia="zh-CN"/>
          </w:rPr>
          <w:t>(二)、文档发布与分发</w:t>
        </w:r>
        <w:r>
          <w:tab/>
        </w:r>
        <w:r>
          <w:fldChar w:fldCharType="begin"/>
        </w:r>
        <w:r>
          <w:instrText xml:space="preserve"> PAGEREF _Toc25719 \h </w:instrText>
        </w:r>
        <w:r>
          <w:fldChar w:fldCharType="separate"/>
        </w:r>
        <w:r>
          <w:t>9</w:t>
        </w:r>
        <w:r>
          <w:fldChar w:fldCharType="end"/>
        </w:r>
      </w:hyperlink>
    </w:p>
    <w:p>
      <w:pPr>
        <w:pStyle w:val="TOC2"/>
        <w:tabs>
          <w:tab w:val="right" w:leader="dot" w:pos="8306"/>
        </w:tabs>
      </w:pPr>
      <w:hyperlink w:anchor="_Toc17664" w:history="1">
        <w:r>
          <w:rPr>
            <w:rFonts w:ascii="仿宋" w:eastAsia="仿宋" w:hAnsi="仿宋" w:cs="仿宋" w:hint="eastAsia"/>
            <w:lang w:eastAsia="zh-CN"/>
          </w:rPr>
          <w:t>(三)、文档存档与归档</w:t>
        </w:r>
        <w:r>
          <w:tab/>
        </w:r>
        <w:r>
          <w:fldChar w:fldCharType="begin"/>
        </w:r>
        <w:r>
          <w:instrText xml:space="preserve"> PAGEREF _Toc17664 \h </w:instrText>
        </w:r>
        <w:r>
          <w:fldChar w:fldCharType="separate"/>
        </w:r>
        <w:r>
          <w:t>10</w:t>
        </w:r>
        <w:r>
          <w:fldChar w:fldCharType="end"/>
        </w:r>
      </w:hyperlink>
    </w:p>
    <w:p>
      <w:pPr>
        <w:pStyle w:val="TOC1"/>
        <w:tabs>
          <w:tab w:val="right" w:leader="dot" w:pos="8306"/>
        </w:tabs>
      </w:pPr>
      <w:hyperlink w:anchor="_Toc22894" w:history="1">
        <w:r>
          <w:rPr>
            <w:rFonts w:ascii="仿宋" w:eastAsia="仿宋" w:hAnsi="仿宋" w:cs="仿宋" w:hint="eastAsia"/>
            <w:lang w:eastAsia="zh-CN"/>
          </w:rPr>
          <w:t>三、含油子仁项目选址可行性分析</w:t>
        </w:r>
        <w:r>
          <w:tab/>
        </w:r>
        <w:r>
          <w:fldChar w:fldCharType="begin"/>
        </w:r>
        <w:r>
          <w:instrText xml:space="preserve"> PAGEREF _Toc22894 \h </w:instrText>
        </w:r>
        <w:r>
          <w:fldChar w:fldCharType="separate"/>
        </w:r>
        <w:r>
          <w:t>11</w:t>
        </w:r>
        <w:r>
          <w:fldChar w:fldCharType="end"/>
        </w:r>
      </w:hyperlink>
    </w:p>
    <w:p>
      <w:pPr>
        <w:pStyle w:val="TOC2"/>
        <w:tabs>
          <w:tab w:val="right" w:leader="dot" w:pos="8306"/>
        </w:tabs>
      </w:pPr>
      <w:hyperlink w:anchor="_Toc8696" w:history="1">
        <w:r>
          <w:rPr>
            <w:rFonts w:ascii="仿宋" w:eastAsia="仿宋" w:hAnsi="仿宋" w:cs="仿宋" w:hint="eastAsia"/>
            <w:lang w:eastAsia="zh-CN"/>
          </w:rPr>
          <w:t>(一)、含油子仁项目选址</w:t>
        </w:r>
        <w:r>
          <w:tab/>
        </w:r>
        <w:r>
          <w:fldChar w:fldCharType="begin"/>
        </w:r>
        <w:r>
          <w:instrText xml:space="preserve"> PAGEREF _Toc8696 \h </w:instrText>
        </w:r>
        <w:r>
          <w:fldChar w:fldCharType="separate"/>
        </w:r>
        <w:r>
          <w:t>11</w:t>
        </w:r>
        <w:r>
          <w:fldChar w:fldCharType="end"/>
        </w:r>
      </w:hyperlink>
    </w:p>
    <w:p>
      <w:pPr>
        <w:pStyle w:val="TOC2"/>
        <w:tabs>
          <w:tab w:val="right" w:leader="dot" w:pos="8306"/>
        </w:tabs>
      </w:pPr>
      <w:hyperlink w:anchor="_Toc32524" w:history="1">
        <w:r>
          <w:rPr>
            <w:rFonts w:ascii="仿宋" w:eastAsia="仿宋" w:hAnsi="仿宋" w:cs="仿宋" w:hint="eastAsia"/>
            <w:lang w:eastAsia="zh-CN"/>
          </w:rPr>
          <w:t>(二)、用地控制指标</w:t>
        </w:r>
        <w:r>
          <w:tab/>
        </w:r>
        <w:r>
          <w:fldChar w:fldCharType="begin"/>
        </w:r>
        <w:r>
          <w:instrText xml:space="preserve"> PAGEREF _Toc32524 \h </w:instrText>
        </w:r>
        <w:r>
          <w:fldChar w:fldCharType="separate"/>
        </w:r>
        <w:r>
          <w:t>11</w:t>
        </w:r>
        <w:r>
          <w:fldChar w:fldCharType="end"/>
        </w:r>
      </w:hyperlink>
    </w:p>
    <w:p>
      <w:pPr>
        <w:pStyle w:val="TOC2"/>
        <w:tabs>
          <w:tab w:val="right" w:leader="dot" w:pos="8306"/>
        </w:tabs>
      </w:pPr>
      <w:hyperlink w:anchor="_Toc11047" w:history="1">
        <w:r>
          <w:rPr>
            <w:rFonts w:ascii="仿宋" w:eastAsia="仿宋" w:hAnsi="仿宋" w:cs="仿宋" w:hint="eastAsia"/>
            <w:lang w:eastAsia="zh-CN"/>
          </w:rPr>
          <w:t>(三)、节约用地措施</w:t>
        </w:r>
        <w:r>
          <w:tab/>
        </w:r>
        <w:r>
          <w:fldChar w:fldCharType="begin"/>
        </w:r>
        <w:r>
          <w:instrText xml:space="preserve"> PAGEREF _Toc11047 \h </w:instrText>
        </w:r>
        <w:r>
          <w:fldChar w:fldCharType="separate"/>
        </w:r>
        <w:r>
          <w:t>12</w:t>
        </w:r>
        <w:r>
          <w:fldChar w:fldCharType="end"/>
        </w:r>
      </w:hyperlink>
    </w:p>
    <w:p>
      <w:pPr>
        <w:pStyle w:val="TOC2"/>
        <w:tabs>
          <w:tab w:val="right" w:leader="dot" w:pos="8306"/>
        </w:tabs>
      </w:pPr>
      <w:hyperlink w:anchor="_Toc26241" w:history="1">
        <w:r>
          <w:rPr>
            <w:rFonts w:ascii="仿宋" w:eastAsia="仿宋" w:hAnsi="仿宋" w:cs="仿宋" w:hint="eastAsia"/>
            <w:lang w:eastAsia="zh-CN"/>
          </w:rPr>
          <w:t>(四)、总图布置方案</w:t>
        </w:r>
        <w:r>
          <w:tab/>
        </w:r>
        <w:r>
          <w:fldChar w:fldCharType="begin"/>
        </w:r>
        <w:r>
          <w:instrText xml:space="preserve"> PAGEREF _Toc26241 \h </w:instrText>
        </w:r>
        <w:r>
          <w:fldChar w:fldCharType="separate"/>
        </w:r>
        <w:r>
          <w:t>13</w:t>
        </w:r>
        <w:r>
          <w:fldChar w:fldCharType="end"/>
        </w:r>
      </w:hyperlink>
    </w:p>
    <w:p>
      <w:pPr>
        <w:pStyle w:val="TOC2"/>
        <w:tabs>
          <w:tab w:val="right" w:leader="dot" w:pos="8306"/>
        </w:tabs>
      </w:pPr>
      <w:hyperlink w:anchor="_Toc6241" w:history="1">
        <w:r>
          <w:rPr>
            <w:rFonts w:ascii="仿宋" w:eastAsia="仿宋" w:hAnsi="仿宋" w:cs="仿宋" w:hint="eastAsia"/>
            <w:lang w:eastAsia="zh-CN"/>
          </w:rPr>
          <w:t>(五)、选址综合评价</w:t>
        </w:r>
        <w:r>
          <w:tab/>
        </w:r>
        <w:r>
          <w:fldChar w:fldCharType="begin"/>
        </w:r>
        <w:r>
          <w:instrText xml:space="preserve"> PAGEREF _Toc6241 \h </w:instrText>
        </w:r>
        <w:r>
          <w:fldChar w:fldCharType="separate"/>
        </w:r>
        <w:r>
          <w:t>14</w:t>
        </w:r>
        <w:r>
          <w:fldChar w:fldCharType="end"/>
        </w:r>
      </w:hyperlink>
    </w:p>
    <w:p>
      <w:pPr>
        <w:pStyle w:val="TOC1"/>
        <w:tabs>
          <w:tab w:val="right" w:leader="dot" w:pos="8306"/>
        </w:tabs>
      </w:pPr>
      <w:hyperlink w:anchor="_Toc11819" w:history="1">
        <w:r>
          <w:rPr>
            <w:rFonts w:ascii="仿宋" w:eastAsia="仿宋" w:hAnsi="仿宋" w:cs="仿宋" w:hint="eastAsia"/>
            <w:lang w:eastAsia="zh-CN"/>
          </w:rPr>
          <w:t>四、实施进度计划</w:t>
        </w:r>
        <w:r>
          <w:tab/>
        </w:r>
        <w:r>
          <w:fldChar w:fldCharType="begin"/>
        </w:r>
        <w:r>
          <w:instrText xml:space="preserve"> PAGEREF _Toc11819 \h </w:instrText>
        </w:r>
        <w:r>
          <w:fldChar w:fldCharType="separate"/>
        </w:r>
        <w:r>
          <w:t>15</w:t>
        </w:r>
        <w:r>
          <w:fldChar w:fldCharType="end"/>
        </w:r>
      </w:hyperlink>
    </w:p>
    <w:p>
      <w:pPr>
        <w:pStyle w:val="TOC2"/>
        <w:tabs>
          <w:tab w:val="right" w:leader="dot" w:pos="8306"/>
        </w:tabs>
      </w:pPr>
      <w:hyperlink w:anchor="_Toc9467" w:history="1">
        <w:r>
          <w:rPr>
            <w:rFonts w:ascii="仿宋" w:eastAsia="仿宋" w:hAnsi="仿宋" w:cs="仿宋" w:hint="eastAsia"/>
            <w:lang w:eastAsia="zh-CN"/>
          </w:rPr>
          <w:t>(一)、建设周期</w:t>
        </w:r>
        <w:r>
          <w:tab/>
        </w:r>
        <w:r>
          <w:fldChar w:fldCharType="begin"/>
        </w:r>
        <w:r>
          <w:instrText xml:space="preserve"> PAGEREF _Toc9467 \h </w:instrText>
        </w:r>
        <w:r>
          <w:fldChar w:fldCharType="separate"/>
        </w:r>
        <w:r>
          <w:t>15</w:t>
        </w:r>
        <w:r>
          <w:fldChar w:fldCharType="end"/>
        </w:r>
      </w:hyperlink>
    </w:p>
    <w:p>
      <w:pPr>
        <w:pStyle w:val="TOC2"/>
        <w:tabs>
          <w:tab w:val="right" w:leader="dot" w:pos="8306"/>
        </w:tabs>
      </w:pPr>
      <w:hyperlink w:anchor="_Toc10421" w:history="1">
        <w:r>
          <w:rPr>
            <w:rFonts w:ascii="仿宋" w:eastAsia="仿宋" w:hAnsi="仿宋" w:cs="仿宋" w:hint="eastAsia"/>
            <w:lang w:eastAsia="zh-CN"/>
          </w:rPr>
          <w:t>(二)、建设进度</w:t>
        </w:r>
        <w:r>
          <w:tab/>
        </w:r>
        <w:r>
          <w:fldChar w:fldCharType="begin"/>
        </w:r>
        <w:r>
          <w:instrText xml:space="preserve"> PAGEREF _Toc10421 \h </w:instrText>
        </w:r>
        <w:r>
          <w:fldChar w:fldCharType="separate"/>
        </w:r>
        <w:r>
          <w:t>15</w:t>
        </w:r>
        <w:r>
          <w:fldChar w:fldCharType="end"/>
        </w:r>
      </w:hyperlink>
    </w:p>
    <w:p>
      <w:pPr>
        <w:pStyle w:val="TOC2"/>
        <w:tabs>
          <w:tab w:val="right" w:leader="dot" w:pos="8306"/>
        </w:tabs>
      </w:pPr>
      <w:hyperlink w:anchor="_Toc29430" w:history="1">
        <w:r>
          <w:rPr>
            <w:rFonts w:ascii="仿宋" w:eastAsia="仿宋" w:hAnsi="仿宋" w:cs="仿宋" w:hint="eastAsia"/>
            <w:lang w:eastAsia="zh-CN"/>
          </w:rPr>
          <w:t>(三)、进度安排注意事项</w:t>
        </w:r>
        <w:r>
          <w:tab/>
        </w:r>
        <w:r>
          <w:fldChar w:fldCharType="begin"/>
        </w:r>
        <w:r>
          <w:instrText xml:space="preserve"> PAGEREF _Toc29430 \h </w:instrText>
        </w:r>
        <w:r>
          <w:fldChar w:fldCharType="separate"/>
        </w:r>
        <w:r>
          <w:t>16</w:t>
        </w:r>
        <w:r>
          <w:fldChar w:fldCharType="end"/>
        </w:r>
      </w:hyperlink>
    </w:p>
    <w:p>
      <w:pPr>
        <w:pStyle w:val="TOC2"/>
        <w:tabs>
          <w:tab w:val="right" w:leader="dot" w:pos="8306"/>
        </w:tabs>
      </w:pPr>
      <w:hyperlink w:anchor="_Toc10771" w:history="1">
        <w:r>
          <w:rPr>
            <w:rFonts w:ascii="仿宋" w:eastAsia="仿宋" w:hAnsi="仿宋" w:cs="仿宋" w:hint="eastAsia"/>
            <w:lang w:eastAsia="zh-CN"/>
          </w:rPr>
          <w:t>(四)、人力资源配置</w:t>
        </w:r>
        <w:r>
          <w:tab/>
        </w:r>
        <w:r>
          <w:fldChar w:fldCharType="begin"/>
        </w:r>
        <w:r>
          <w:instrText xml:space="preserve"> PAGEREF _Toc10771 \h </w:instrText>
        </w:r>
        <w:r>
          <w:fldChar w:fldCharType="separate"/>
        </w:r>
        <w:r>
          <w:t>17</w:t>
        </w:r>
        <w:r>
          <w:fldChar w:fldCharType="end"/>
        </w:r>
      </w:hyperlink>
    </w:p>
    <w:p>
      <w:pPr>
        <w:pStyle w:val="TOC2"/>
        <w:tabs>
          <w:tab w:val="right" w:leader="dot" w:pos="8306"/>
        </w:tabs>
      </w:pPr>
      <w:hyperlink w:anchor="_Toc16524" w:history="1">
        <w:r>
          <w:rPr>
            <w:rFonts w:ascii="仿宋" w:eastAsia="仿宋" w:hAnsi="仿宋" w:cs="仿宋" w:hint="eastAsia"/>
            <w:lang w:eastAsia="zh-CN"/>
          </w:rPr>
          <w:t>(五)、员工培训</w:t>
        </w:r>
        <w:r>
          <w:tab/>
        </w:r>
        <w:r>
          <w:fldChar w:fldCharType="begin"/>
        </w:r>
        <w:r>
          <w:instrText xml:space="preserve"> PAGEREF _Toc16524 \h </w:instrText>
        </w:r>
        <w:r>
          <w:fldChar w:fldCharType="separate"/>
        </w:r>
        <w:r>
          <w:t>19</w:t>
        </w:r>
        <w:r>
          <w:fldChar w:fldCharType="end"/>
        </w:r>
      </w:hyperlink>
    </w:p>
    <w:p>
      <w:pPr>
        <w:pStyle w:val="TOC2"/>
        <w:tabs>
          <w:tab w:val="right" w:leader="dot" w:pos="8306"/>
        </w:tabs>
      </w:pPr>
      <w:hyperlink w:anchor="_Toc4454" w:history="1">
        <w:r>
          <w:rPr>
            <w:rFonts w:ascii="仿宋" w:eastAsia="仿宋" w:hAnsi="仿宋" w:cs="仿宋" w:hint="eastAsia"/>
            <w:lang w:eastAsia="zh-CN"/>
          </w:rPr>
          <w:t>(六)、项目实施保障</w:t>
        </w:r>
        <w:r>
          <w:tab/>
        </w:r>
        <w:r>
          <w:fldChar w:fldCharType="begin"/>
        </w:r>
        <w:r>
          <w:instrText xml:space="preserve"> PAGEREF _Toc4454 \h </w:instrText>
        </w:r>
        <w:r>
          <w:fldChar w:fldCharType="separate"/>
        </w:r>
        <w:r>
          <w:t>21</w:t>
        </w:r>
        <w:r>
          <w:fldChar w:fldCharType="end"/>
        </w:r>
      </w:hyperlink>
    </w:p>
    <w:p>
      <w:pPr>
        <w:pStyle w:val="TOC1"/>
        <w:tabs>
          <w:tab w:val="right" w:leader="dot" w:pos="8306"/>
        </w:tabs>
      </w:pPr>
      <w:hyperlink w:anchor="_Toc19190" w:history="1">
        <w:r>
          <w:rPr>
            <w:rFonts w:ascii="仿宋" w:eastAsia="仿宋" w:hAnsi="仿宋" w:cs="仿宋" w:hint="eastAsia"/>
            <w:lang w:eastAsia="zh-CN"/>
          </w:rPr>
          <w:t>五、含油子仁行业行业发展形势</w:t>
        </w:r>
        <w:r>
          <w:tab/>
        </w:r>
        <w:r>
          <w:fldChar w:fldCharType="begin"/>
        </w:r>
        <w:r>
          <w:instrText xml:space="preserve"> PAGEREF _Toc19190 \h </w:instrText>
        </w:r>
        <w:r>
          <w:fldChar w:fldCharType="separate"/>
        </w:r>
        <w:r>
          <w:t>22</w:t>
        </w:r>
        <w:r>
          <w:fldChar w:fldCharType="end"/>
        </w:r>
      </w:hyperlink>
    </w:p>
    <w:p>
      <w:pPr>
        <w:pStyle w:val="TOC2"/>
        <w:tabs>
          <w:tab w:val="right" w:leader="dot" w:pos="8306"/>
        </w:tabs>
      </w:pPr>
      <w:hyperlink w:anchor="_Toc7960" w:history="1">
        <w:r>
          <w:rPr>
            <w:rFonts w:ascii="仿宋" w:eastAsia="仿宋" w:hAnsi="仿宋" w:cs="仿宋" w:hint="eastAsia"/>
            <w:lang w:eastAsia="zh-CN"/>
          </w:rPr>
          <w:t>(一)、市场规模扩大</w:t>
        </w:r>
        <w:r>
          <w:tab/>
        </w:r>
        <w:r>
          <w:fldChar w:fldCharType="begin"/>
        </w:r>
        <w:r>
          <w:instrText xml:space="preserve"> PAGEREF _Toc7960 \h </w:instrText>
        </w:r>
        <w:r>
          <w:fldChar w:fldCharType="separate"/>
        </w:r>
        <w:r>
          <w:t>22</w:t>
        </w:r>
        <w:r>
          <w:fldChar w:fldCharType="end"/>
        </w:r>
      </w:hyperlink>
    </w:p>
    <w:p>
      <w:pPr>
        <w:pStyle w:val="TOC2"/>
        <w:tabs>
          <w:tab w:val="right" w:leader="dot" w:pos="8306"/>
        </w:tabs>
      </w:pPr>
      <w:hyperlink w:anchor="_Toc20655" w:history="1">
        <w:r>
          <w:rPr>
            <w:rFonts w:ascii="仿宋" w:eastAsia="仿宋" w:hAnsi="仿宋" w:cs="仿宋" w:hint="eastAsia"/>
            <w:lang w:eastAsia="zh-CN"/>
          </w:rPr>
          <w:t>(二)、消费升级趋势明显</w:t>
        </w:r>
        <w:r>
          <w:tab/>
        </w:r>
        <w:r>
          <w:fldChar w:fldCharType="begin"/>
        </w:r>
        <w:r>
          <w:instrText xml:space="preserve"> PAGEREF _Toc20655 \h </w:instrText>
        </w:r>
        <w:r>
          <w:fldChar w:fldCharType="separate"/>
        </w:r>
        <w:r>
          <w:t>22</w:t>
        </w:r>
        <w:r>
          <w:fldChar w:fldCharType="end"/>
        </w:r>
      </w:hyperlink>
    </w:p>
    <w:p>
      <w:pPr>
        <w:pStyle w:val="TOC2"/>
        <w:tabs>
          <w:tab w:val="right" w:leader="dot" w:pos="8306"/>
        </w:tabs>
      </w:pPr>
      <w:hyperlink w:anchor="_Toc24742" w:history="1">
        <w:r>
          <w:rPr>
            <w:rFonts w:ascii="仿宋" w:eastAsia="仿宋" w:hAnsi="仿宋" w:cs="仿宋" w:hint="eastAsia"/>
            <w:lang w:eastAsia="zh-CN"/>
          </w:rPr>
          <w:t>(三)、智能化发展势头迅猛</w:t>
        </w:r>
        <w:r>
          <w:tab/>
        </w:r>
        <w:r>
          <w:fldChar w:fldCharType="begin"/>
        </w:r>
        <w:r>
          <w:instrText xml:space="preserve"> PAGEREF _Toc24742 \h </w:instrText>
        </w:r>
        <w:r>
          <w:fldChar w:fldCharType="separate"/>
        </w:r>
        <w:r>
          <w:t>22</w:t>
        </w:r>
        <w:r>
          <w:fldChar w:fldCharType="end"/>
        </w:r>
      </w:hyperlink>
    </w:p>
    <w:p>
      <w:pPr>
        <w:pStyle w:val="TOC2"/>
        <w:tabs>
          <w:tab w:val="right" w:leader="dot" w:pos="8306"/>
        </w:tabs>
      </w:pPr>
      <w:hyperlink w:anchor="_Toc30333" w:history="1">
        <w:r>
          <w:rPr>
            <w:rFonts w:ascii="仿宋" w:eastAsia="仿宋" w:hAnsi="仿宋" w:cs="仿宋" w:hint="eastAsia"/>
            <w:lang w:eastAsia="zh-CN"/>
          </w:rPr>
          <w:t>(四)、品牌竞争日趋激烈</w:t>
        </w:r>
        <w:r>
          <w:tab/>
        </w:r>
        <w:r>
          <w:fldChar w:fldCharType="begin"/>
        </w:r>
        <w:r>
          <w:instrText xml:space="preserve"> PAGEREF _Toc30333 \h </w:instrText>
        </w:r>
        <w:r>
          <w:fldChar w:fldCharType="separate"/>
        </w:r>
        <w:r>
          <w:t>23</w:t>
        </w:r>
        <w:r>
          <w:fldChar w:fldCharType="end"/>
        </w:r>
      </w:hyperlink>
    </w:p>
    <w:p>
      <w:pPr>
        <w:pStyle w:val="TOC2"/>
        <w:tabs>
          <w:tab w:val="right" w:leader="dot" w:pos="8306"/>
        </w:tabs>
      </w:pPr>
      <w:hyperlink w:anchor="_Toc2038" w:history="1">
        <w:r>
          <w:rPr>
            <w:rFonts w:ascii="仿宋" w:eastAsia="仿宋" w:hAnsi="仿宋" w:cs="仿宋" w:hint="eastAsia"/>
            <w:lang w:eastAsia="zh-CN"/>
          </w:rPr>
          <w:t>(五)、环保意识增强</w:t>
        </w:r>
        <w:r>
          <w:tab/>
        </w:r>
        <w:r>
          <w:fldChar w:fldCharType="begin"/>
        </w:r>
        <w:r>
          <w:instrText xml:space="preserve"> PAGEREF _Toc2038 \h </w:instrText>
        </w:r>
        <w:r>
          <w:fldChar w:fldCharType="separate"/>
        </w:r>
        <w:r>
          <w:t>23</w:t>
        </w:r>
        <w:r>
          <w:fldChar w:fldCharType="end"/>
        </w:r>
      </w:hyperlink>
    </w:p>
    <w:p>
      <w:pPr>
        <w:pStyle w:val="TOC1"/>
        <w:tabs>
          <w:tab w:val="right" w:leader="dot" w:pos="8306"/>
        </w:tabs>
      </w:pPr>
      <w:hyperlink w:anchor="_Toc11777" w:history="1">
        <w:r>
          <w:rPr>
            <w:rFonts w:ascii="仿宋" w:eastAsia="仿宋" w:hAnsi="仿宋" w:cs="仿宋" w:hint="eastAsia"/>
            <w:lang w:eastAsia="zh-CN"/>
          </w:rPr>
          <w:t>六、含油子仁企业经营决策的方法</w:t>
        </w:r>
        <w:r>
          <w:tab/>
        </w:r>
        <w:r>
          <w:fldChar w:fldCharType="begin"/>
        </w:r>
        <w:r>
          <w:instrText xml:space="preserve"> PAGEREF _Toc11777 \h </w:instrText>
        </w:r>
        <w:r>
          <w:fldChar w:fldCharType="separate"/>
        </w:r>
        <w:r>
          <w:t>23</w:t>
        </w:r>
        <w:r>
          <w:fldChar w:fldCharType="end"/>
        </w:r>
      </w:hyperlink>
    </w:p>
    <w:p>
      <w:pPr>
        <w:pStyle w:val="TOC2"/>
        <w:tabs>
          <w:tab w:val="right" w:leader="dot" w:pos="8306"/>
        </w:tabs>
      </w:pPr>
      <w:hyperlink w:anchor="_Toc29231" w:history="1">
        <w:r>
          <w:rPr>
            <w:rFonts w:ascii="仿宋" w:eastAsia="仿宋" w:hAnsi="仿宋" w:cs="仿宋" w:hint="eastAsia"/>
            <w:lang w:eastAsia="zh-CN"/>
          </w:rPr>
          <w:t>(一)、企业经营决策的方法</w:t>
        </w:r>
        <w:r>
          <w:tab/>
        </w:r>
        <w:r>
          <w:fldChar w:fldCharType="begin"/>
        </w:r>
        <w:r>
          <w:instrText xml:space="preserve"> PAGEREF _Toc29231 \h </w:instrText>
        </w:r>
        <w:r>
          <w:fldChar w:fldCharType="separate"/>
        </w:r>
        <w:r>
          <w:t>23</w:t>
        </w:r>
        <w:r>
          <w:fldChar w:fldCharType="end"/>
        </w:r>
      </w:hyperlink>
    </w:p>
    <w:p>
      <w:pPr>
        <w:pStyle w:val="TOC1"/>
        <w:tabs>
          <w:tab w:val="right" w:leader="dot" w:pos="8306"/>
        </w:tabs>
      </w:pPr>
      <w:hyperlink w:anchor="_Toc29095" w:history="1">
        <w:r>
          <w:rPr>
            <w:rFonts w:ascii="仿宋" w:eastAsia="仿宋" w:hAnsi="仿宋" w:cs="仿宋" w:hint="eastAsia"/>
            <w:lang w:eastAsia="zh-CN"/>
          </w:rPr>
          <w:t>七、含油子仁项目土建工程</w:t>
        </w:r>
        <w:r>
          <w:tab/>
        </w:r>
        <w:r>
          <w:fldChar w:fldCharType="begin"/>
        </w:r>
        <w:r>
          <w:instrText xml:space="preserve"> PAGEREF _Toc29095 \h </w:instrText>
        </w:r>
        <w:r>
          <w:fldChar w:fldCharType="separate"/>
        </w:r>
        <w:r>
          <w:t>24</w:t>
        </w:r>
        <w:r>
          <w:fldChar w:fldCharType="end"/>
        </w:r>
      </w:hyperlink>
    </w:p>
    <w:p>
      <w:pPr>
        <w:pStyle w:val="TOC2"/>
        <w:tabs>
          <w:tab w:val="right" w:leader="dot" w:pos="8306"/>
        </w:tabs>
      </w:pPr>
      <w:hyperlink w:anchor="_Toc613" w:history="1">
        <w:r>
          <w:rPr>
            <w:rFonts w:ascii="仿宋" w:eastAsia="仿宋" w:hAnsi="仿宋" w:cs="仿宋" w:hint="eastAsia"/>
            <w:lang w:eastAsia="zh-CN"/>
          </w:rPr>
          <w:t>(一)、建筑工程设计原则</w:t>
        </w:r>
        <w:r>
          <w:tab/>
        </w:r>
        <w:r>
          <w:fldChar w:fldCharType="begin"/>
        </w:r>
        <w:r>
          <w:instrText xml:space="preserve"> PAGEREF _Toc613 \h </w:instrText>
        </w:r>
        <w:r>
          <w:fldChar w:fldCharType="separate"/>
        </w:r>
        <w:r>
          <w:t>24</w:t>
        </w:r>
        <w:r>
          <w:fldChar w:fldCharType="end"/>
        </w:r>
      </w:hyperlink>
    </w:p>
    <w:p>
      <w:pPr>
        <w:pStyle w:val="TOC2"/>
        <w:tabs>
          <w:tab w:val="right" w:leader="dot" w:pos="8306"/>
        </w:tabs>
      </w:pPr>
      <w:hyperlink w:anchor="_Toc2344" w:history="1">
        <w:r>
          <w:rPr>
            <w:rFonts w:ascii="仿宋" w:eastAsia="仿宋" w:hAnsi="仿宋" w:cs="仿宋" w:hint="eastAsia"/>
            <w:lang w:eastAsia="zh-CN"/>
          </w:rPr>
          <w:t>(二)、土建工程设计年限及安全等级</w:t>
        </w:r>
        <w:r>
          <w:tab/>
        </w:r>
        <w:r>
          <w:fldChar w:fldCharType="begin"/>
        </w:r>
        <w:r>
          <w:instrText xml:space="preserve"> PAGEREF _Toc2344 \h </w:instrText>
        </w:r>
        <w:r>
          <w:fldChar w:fldCharType="separate"/>
        </w:r>
        <w:r>
          <w:t>25</w:t>
        </w:r>
        <w:r>
          <w:fldChar w:fldCharType="end"/>
        </w:r>
      </w:hyperlink>
    </w:p>
    <w:p>
      <w:pPr>
        <w:pStyle w:val="TOC2"/>
        <w:tabs>
          <w:tab w:val="right" w:leader="dot" w:pos="8306"/>
        </w:tabs>
      </w:pPr>
      <w:hyperlink w:anchor="_Toc22171" w:history="1">
        <w:r>
          <w:rPr>
            <w:rFonts w:ascii="仿宋" w:eastAsia="仿宋" w:hAnsi="仿宋" w:cs="仿宋" w:hint="eastAsia"/>
            <w:lang w:eastAsia="zh-CN"/>
          </w:rPr>
          <w:t>(三)、建筑工程设计总体要求</w:t>
        </w:r>
        <w:r>
          <w:tab/>
        </w:r>
        <w:r>
          <w:fldChar w:fldCharType="begin"/>
        </w:r>
        <w:r>
          <w:instrText xml:space="preserve"> PAGEREF _Toc22171 \h </w:instrText>
        </w:r>
        <w:r>
          <w:fldChar w:fldCharType="separate"/>
        </w:r>
        <w:r>
          <w:t>26</w:t>
        </w:r>
        <w:r>
          <w:fldChar w:fldCharType="end"/>
        </w:r>
      </w:hyperlink>
    </w:p>
    <w:p>
      <w:pPr>
        <w:pStyle w:val="TOC2"/>
        <w:tabs>
          <w:tab w:val="right" w:leader="dot" w:pos="8306"/>
        </w:tabs>
      </w:pPr>
      <w:hyperlink w:anchor="_Toc25336" w:history="1">
        <w:r>
          <w:rPr>
            <w:rFonts w:ascii="仿宋" w:eastAsia="仿宋" w:hAnsi="仿宋" w:cs="仿宋" w:hint="eastAsia"/>
            <w:lang w:eastAsia="zh-CN"/>
          </w:rPr>
          <w:t>(四)、土建工程建设指标</w:t>
        </w:r>
        <w:r>
          <w:tab/>
        </w:r>
        <w:r>
          <w:fldChar w:fldCharType="begin"/>
        </w:r>
        <w:r>
          <w:instrText xml:space="preserve"> PAGEREF _Toc25336 \h </w:instrText>
        </w:r>
        <w:r>
          <w:fldChar w:fldCharType="separate"/>
        </w:r>
        <w:r>
          <w:t>27</w:t>
        </w:r>
        <w:r>
          <w:fldChar w:fldCharType="end"/>
        </w:r>
      </w:hyperlink>
    </w:p>
    <w:p>
      <w:pPr>
        <w:pStyle w:val="TOC1"/>
        <w:tabs>
          <w:tab w:val="right" w:leader="dot" w:pos="8306"/>
        </w:tabs>
      </w:pPr>
      <w:hyperlink w:anchor="_Toc20973" w:history="1">
        <w:r>
          <w:rPr>
            <w:rFonts w:ascii="仿宋" w:eastAsia="仿宋" w:hAnsi="仿宋" w:cs="仿宋" w:hint="eastAsia"/>
            <w:lang w:eastAsia="zh-CN"/>
          </w:rPr>
          <w:t>八、含油子仁项目可行性研究</w:t>
        </w:r>
        <w:r>
          <w:tab/>
        </w:r>
        <w:r>
          <w:fldChar w:fldCharType="begin"/>
        </w:r>
        <w:r>
          <w:instrText xml:space="preserve"> PAGEREF _Toc20973 \h </w:instrText>
        </w:r>
        <w:r>
          <w:fldChar w:fldCharType="separate"/>
        </w:r>
        <w:r>
          <w:t>27</w:t>
        </w:r>
        <w:r>
          <w:fldChar w:fldCharType="end"/>
        </w:r>
      </w:hyperlink>
    </w:p>
    <w:p>
      <w:pPr>
        <w:pStyle w:val="TOC2"/>
        <w:tabs>
          <w:tab w:val="right" w:leader="dot" w:pos="8306"/>
        </w:tabs>
      </w:pPr>
      <w:hyperlink w:anchor="_Toc12892" w:history="1">
        <w:r>
          <w:rPr>
            <w:rFonts w:ascii="仿宋" w:eastAsia="仿宋" w:hAnsi="仿宋" w:cs="仿宋" w:hint="eastAsia"/>
            <w:lang w:eastAsia="zh-CN"/>
          </w:rPr>
          <w:t>(一)、市场需求与竞争分析</w:t>
        </w:r>
        <w:r>
          <w:tab/>
        </w:r>
        <w:r>
          <w:fldChar w:fldCharType="begin"/>
        </w:r>
        <w:r>
          <w:instrText xml:space="preserve"> PAGEREF _Toc12892 \h </w:instrText>
        </w:r>
        <w:r>
          <w:fldChar w:fldCharType="separate"/>
        </w:r>
        <w:r>
          <w:t>27</w:t>
        </w:r>
        <w:r>
          <w:fldChar w:fldCharType="end"/>
        </w:r>
      </w:hyperlink>
    </w:p>
    <w:p>
      <w:pPr>
        <w:pStyle w:val="TOC2"/>
        <w:tabs>
          <w:tab w:val="right" w:leader="dot" w:pos="8306"/>
        </w:tabs>
      </w:pPr>
      <w:hyperlink w:anchor="_Toc3288" w:history="1">
        <w:r>
          <w:rPr>
            <w:rFonts w:ascii="仿宋" w:eastAsia="仿宋" w:hAnsi="仿宋" w:cs="仿宋" w:hint="eastAsia"/>
            <w:lang w:eastAsia="zh-CN"/>
          </w:rPr>
          <w:t>(二)、技术可行性与创新</w:t>
        </w:r>
        <w:r>
          <w:tab/>
        </w:r>
        <w:r>
          <w:fldChar w:fldCharType="begin"/>
        </w:r>
        <w:r>
          <w:instrText xml:space="preserve"> PAGEREF _Toc3288 \h </w:instrText>
        </w:r>
        <w:r>
          <w:fldChar w:fldCharType="separate"/>
        </w:r>
        <w:r>
          <w:t>29</w:t>
        </w:r>
        <w:r>
          <w:fldChar w:fldCharType="end"/>
        </w:r>
      </w:hyperlink>
    </w:p>
    <w:p>
      <w:pPr>
        <w:pStyle w:val="TOC2"/>
        <w:tabs>
          <w:tab w:val="right" w:leader="dot" w:pos="8306"/>
        </w:tabs>
      </w:pPr>
      <w:hyperlink w:anchor="_Toc16124" w:history="1">
        <w:r>
          <w:rPr>
            <w:rFonts w:ascii="仿宋" w:eastAsia="仿宋" w:hAnsi="仿宋" w:cs="仿宋" w:hint="eastAsia"/>
            <w:lang w:eastAsia="zh-CN"/>
          </w:rPr>
          <w:t>(三)、环境影响与可持续性评估</w:t>
        </w:r>
        <w:r>
          <w:tab/>
        </w:r>
        <w:r>
          <w:fldChar w:fldCharType="begin"/>
        </w:r>
        <w:r>
          <w:instrText xml:space="preserve"> PAGEREF _Toc16124 \h </w:instrText>
        </w:r>
        <w:r>
          <w:fldChar w:fldCharType="separate"/>
        </w:r>
        <w:r>
          <w:t>30</w:t>
        </w:r>
        <w:r>
          <w:fldChar w:fldCharType="end"/>
        </w:r>
      </w:hyperlink>
    </w:p>
    <w:p>
      <w:pPr>
        <w:pStyle w:val="TOC1"/>
        <w:tabs>
          <w:tab w:val="right" w:leader="dot" w:pos="8306"/>
        </w:tabs>
      </w:pPr>
      <w:hyperlink w:anchor="_Toc1276" w:history="1">
        <w:r>
          <w:rPr>
            <w:rFonts w:ascii="仿宋" w:eastAsia="仿宋" w:hAnsi="仿宋" w:cs="仿宋" w:hint="eastAsia"/>
            <w:lang w:eastAsia="zh-CN"/>
          </w:rPr>
          <w:t>九、组织机构管理</w:t>
        </w:r>
        <w:r>
          <w:tab/>
        </w:r>
        <w:r>
          <w:fldChar w:fldCharType="begin"/>
        </w:r>
        <w:r>
          <w:instrText xml:space="preserve"> PAGEREF _Toc1276 \h </w:instrText>
        </w:r>
        <w:r>
          <w:fldChar w:fldCharType="separate"/>
        </w:r>
        <w:r>
          <w:t>31</w:t>
        </w:r>
        <w:r>
          <w:fldChar w:fldCharType="end"/>
        </w:r>
      </w:hyperlink>
    </w:p>
    <w:p>
      <w:pPr>
        <w:pStyle w:val="TOC2"/>
        <w:tabs>
          <w:tab w:val="right" w:leader="dot" w:pos="8306"/>
        </w:tabs>
      </w:pPr>
      <w:hyperlink w:anchor="_Toc31271" w:history="1">
        <w:r>
          <w:rPr>
            <w:rFonts w:ascii="仿宋" w:eastAsia="仿宋" w:hAnsi="仿宋" w:cs="仿宋" w:hint="eastAsia"/>
            <w:lang w:eastAsia="zh-CN"/>
          </w:rPr>
          <w:t>(一)、人力资源配置</w:t>
        </w:r>
        <w:r>
          <w:tab/>
        </w:r>
        <w:r>
          <w:fldChar w:fldCharType="begin"/>
        </w:r>
        <w:r>
          <w:instrText xml:space="preserve"> PAGEREF _Toc31271 \h </w:instrText>
        </w:r>
        <w:r>
          <w:fldChar w:fldCharType="separate"/>
        </w:r>
        <w:r>
          <w:t>31</w:t>
        </w:r>
        <w:r>
          <w:fldChar w:fldCharType="end"/>
        </w:r>
      </w:hyperlink>
    </w:p>
    <w:p>
      <w:pPr>
        <w:pStyle w:val="TOC2"/>
        <w:tabs>
          <w:tab w:val="right" w:leader="dot" w:pos="8306"/>
        </w:tabs>
      </w:pPr>
      <w:hyperlink w:anchor="_Toc28630" w:history="1">
        <w:r>
          <w:rPr>
            <w:rFonts w:ascii="仿宋" w:eastAsia="仿宋" w:hAnsi="仿宋" w:cs="仿宋" w:hint="eastAsia"/>
            <w:lang w:eastAsia="zh-CN"/>
          </w:rPr>
          <w:t>(二)、员工技能培训</w:t>
        </w:r>
        <w:r>
          <w:tab/>
        </w:r>
        <w:r>
          <w:fldChar w:fldCharType="begin"/>
        </w:r>
        <w:r>
          <w:instrText xml:space="preserve"> PAGEREF _Toc28630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66" w:history="1">
        <w:r>
          <w:rPr>
            <w:rFonts w:ascii="仿宋" w:eastAsia="仿宋" w:hAnsi="仿宋" w:cs="仿宋" w:hint="eastAsia"/>
            <w:lang w:eastAsia="zh-CN"/>
          </w:rPr>
          <w:t>十、含油子仁项目财务管理</w:t>
        </w:r>
        <w:r>
          <w:tab/>
        </w:r>
        <w:r>
          <w:fldChar w:fldCharType="begin"/>
        </w:r>
        <w:r>
          <w:instrText xml:space="preserve"> PAGEREF _Toc20266 \h </w:instrText>
        </w:r>
        <w:r>
          <w:fldChar w:fldCharType="separate"/>
        </w:r>
        <w:r>
          <w:t>33</w:t>
        </w:r>
        <w:r>
          <w:fldChar w:fldCharType="end"/>
        </w:r>
      </w:hyperlink>
    </w:p>
    <w:p>
      <w:pPr>
        <w:pStyle w:val="TOC2"/>
        <w:tabs>
          <w:tab w:val="right" w:leader="dot" w:pos="8306"/>
        </w:tabs>
      </w:pPr>
      <w:hyperlink w:anchor="_Toc28726" w:history="1">
        <w:r>
          <w:rPr>
            <w:rFonts w:ascii="仿宋" w:eastAsia="仿宋" w:hAnsi="仿宋" w:cs="仿宋" w:hint="eastAsia"/>
            <w:lang w:eastAsia="zh-CN"/>
          </w:rPr>
          <w:t>(一)、资金需求大</w:t>
        </w:r>
        <w:r>
          <w:tab/>
        </w:r>
        <w:r>
          <w:fldChar w:fldCharType="begin"/>
        </w:r>
        <w:r>
          <w:instrText xml:space="preserve"> PAGEREF _Toc28726 \h </w:instrText>
        </w:r>
        <w:r>
          <w:fldChar w:fldCharType="separate"/>
        </w:r>
        <w:r>
          <w:t>33</w:t>
        </w:r>
        <w:r>
          <w:fldChar w:fldCharType="end"/>
        </w:r>
      </w:hyperlink>
    </w:p>
    <w:p>
      <w:pPr>
        <w:pStyle w:val="TOC2"/>
        <w:tabs>
          <w:tab w:val="right" w:leader="dot" w:pos="8306"/>
        </w:tabs>
      </w:pPr>
      <w:hyperlink w:anchor="_Toc3944" w:history="1">
        <w:r>
          <w:rPr>
            <w:rFonts w:ascii="仿宋" w:eastAsia="仿宋" w:hAnsi="仿宋" w:cs="仿宋" w:hint="eastAsia"/>
            <w:lang w:eastAsia="zh-CN"/>
          </w:rPr>
          <w:t>(二)、研发周期长</w:t>
        </w:r>
        <w:r>
          <w:tab/>
        </w:r>
        <w:r>
          <w:fldChar w:fldCharType="begin"/>
        </w:r>
        <w:r>
          <w:instrText xml:space="preserve"> PAGEREF _Toc3944 \h </w:instrText>
        </w:r>
        <w:r>
          <w:fldChar w:fldCharType="separate"/>
        </w:r>
        <w:r>
          <w:t>34</w:t>
        </w:r>
        <w:r>
          <w:fldChar w:fldCharType="end"/>
        </w:r>
      </w:hyperlink>
    </w:p>
    <w:p>
      <w:pPr>
        <w:pStyle w:val="TOC2"/>
        <w:tabs>
          <w:tab w:val="right" w:leader="dot" w:pos="8306"/>
        </w:tabs>
      </w:pPr>
      <w:hyperlink w:anchor="_Toc11394" w:history="1">
        <w:r>
          <w:rPr>
            <w:rFonts w:ascii="仿宋" w:eastAsia="仿宋" w:hAnsi="仿宋" w:cs="仿宋" w:hint="eastAsia"/>
            <w:lang w:eastAsia="zh-CN"/>
          </w:rPr>
          <w:t>(三)、市场风险大</w:t>
        </w:r>
        <w:r>
          <w:tab/>
        </w:r>
        <w:r>
          <w:fldChar w:fldCharType="begin"/>
        </w:r>
        <w:r>
          <w:instrText xml:space="preserve"> PAGEREF _Toc11394 \h </w:instrText>
        </w:r>
        <w:r>
          <w:fldChar w:fldCharType="separate"/>
        </w:r>
        <w:r>
          <w:t>35</w:t>
        </w:r>
        <w:r>
          <w:fldChar w:fldCharType="end"/>
        </w:r>
      </w:hyperlink>
    </w:p>
    <w:p>
      <w:pPr>
        <w:pStyle w:val="TOC2"/>
        <w:tabs>
          <w:tab w:val="right" w:leader="dot" w:pos="8306"/>
        </w:tabs>
      </w:pPr>
      <w:hyperlink w:anchor="_Toc8206" w:history="1">
        <w:r>
          <w:rPr>
            <w:rFonts w:ascii="仿宋" w:eastAsia="仿宋" w:hAnsi="仿宋" w:cs="仿宋" w:hint="eastAsia"/>
            <w:lang w:eastAsia="zh-CN"/>
          </w:rPr>
          <w:t>(四)、利润率高</w:t>
        </w:r>
        <w:r>
          <w:tab/>
        </w:r>
        <w:r>
          <w:fldChar w:fldCharType="begin"/>
        </w:r>
        <w:r>
          <w:instrText xml:space="preserve"> PAGEREF _Toc8206 \h </w:instrText>
        </w:r>
        <w:r>
          <w:fldChar w:fldCharType="separate"/>
        </w:r>
        <w:r>
          <w:t>38</w:t>
        </w:r>
        <w:r>
          <w:fldChar w:fldCharType="end"/>
        </w:r>
      </w:hyperlink>
    </w:p>
    <w:p>
      <w:pPr>
        <w:pStyle w:val="TOC1"/>
        <w:tabs>
          <w:tab w:val="right" w:leader="dot" w:pos="8306"/>
        </w:tabs>
      </w:pPr>
      <w:hyperlink w:anchor="_Toc29708" w:history="1">
        <w:r>
          <w:rPr>
            <w:rFonts w:ascii="仿宋" w:eastAsia="仿宋" w:hAnsi="仿宋" w:cs="仿宋" w:hint="eastAsia"/>
            <w:lang w:eastAsia="zh-CN"/>
          </w:rPr>
          <w:t>十一、市场分析</w:t>
        </w:r>
        <w:r>
          <w:tab/>
        </w:r>
        <w:r>
          <w:fldChar w:fldCharType="begin"/>
        </w:r>
        <w:r>
          <w:instrText xml:space="preserve"> PAGEREF _Toc29708 \h </w:instrText>
        </w:r>
        <w:r>
          <w:fldChar w:fldCharType="separate"/>
        </w:r>
        <w:r>
          <w:t>40</w:t>
        </w:r>
        <w:r>
          <w:fldChar w:fldCharType="end"/>
        </w:r>
      </w:hyperlink>
    </w:p>
    <w:p>
      <w:pPr>
        <w:pStyle w:val="TOC2"/>
        <w:tabs>
          <w:tab w:val="right" w:leader="dot" w:pos="8306"/>
        </w:tabs>
      </w:pPr>
      <w:hyperlink w:anchor="_Toc32414" w:history="1">
        <w:r>
          <w:rPr>
            <w:rFonts w:ascii="仿宋" w:eastAsia="仿宋" w:hAnsi="仿宋" w:cs="仿宋" w:hint="eastAsia"/>
            <w:lang w:eastAsia="zh-CN"/>
          </w:rPr>
          <w:t>(一)、目标市场概述</w:t>
        </w:r>
        <w:r>
          <w:tab/>
        </w:r>
        <w:r>
          <w:fldChar w:fldCharType="begin"/>
        </w:r>
        <w:r>
          <w:instrText xml:space="preserve"> PAGEREF _Toc32414 \h </w:instrText>
        </w:r>
        <w:r>
          <w:fldChar w:fldCharType="separate"/>
        </w:r>
        <w:r>
          <w:t>40</w:t>
        </w:r>
        <w:r>
          <w:fldChar w:fldCharType="end"/>
        </w:r>
      </w:hyperlink>
    </w:p>
    <w:p>
      <w:pPr>
        <w:pStyle w:val="TOC2"/>
        <w:tabs>
          <w:tab w:val="right" w:leader="dot" w:pos="8306"/>
        </w:tabs>
      </w:pPr>
      <w:hyperlink w:anchor="_Toc21496" w:history="1">
        <w:r>
          <w:rPr>
            <w:rFonts w:ascii="仿宋" w:eastAsia="仿宋" w:hAnsi="仿宋" w:cs="仿宋" w:hint="eastAsia"/>
            <w:lang w:eastAsia="zh-CN"/>
          </w:rPr>
          <w:t>(二)、市场趋势与机遇</w:t>
        </w:r>
        <w:r>
          <w:tab/>
        </w:r>
        <w:r>
          <w:fldChar w:fldCharType="begin"/>
        </w:r>
        <w:r>
          <w:instrText xml:space="preserve"> PAGEREF _Toc21496 \h </w:instrText>
        </w:r>
        <w:r>
          <w:fldChar w:fldCharType="separate"/>
        </w:r>
        <w:r>
          <w:t>41</w:t>
        </w:r>
        <w:r>
          <w:fldChar w:fldCharType="end"/>
        </w:r>
      </w:hyperlink>
    </w:p>
    <w:p>
      <w:pPr>
        <w:pStyle w:val="TOC2"/>
        <w:tabs>
          <w:tab w:val="right" w:leader="dot" w:pos="8306"/>
        </w:tabs>
      </w:pPr>
      <w:hyperlink w:anchor="_Toc6824" w:history="1">
        <w:r>
          <w:rPr>
            <w:rFonts w:ascii="仿宋" w:eastAsia="仿宋" w:hAnsi="仿宋" w:cs="仿宋" w:hint="eastAsia"/>
            <w:lang w:eastAsia="zh-CN"/>
          </w:rPr>
          <w:t>(三)、竞争环境分析</w:t>
        </w:r>
        <w:r>
          <w:tab/>
        </w:r>
        <w:r>
          <w:fldChar w:fldCharType="begin"/>
        </w:r>
        <w:r>
          <w:instrText xml:space="preserve"> PAGEREF _Toc6824 \h </w:instrText>
        </w:r>
        <w:r>
          <w:fldChar w:fldCharType="separate"/>
        </w:r>
        <w:r>
          <w:t>42</w:t>
        </w:r>
        <w:r>
          <w:fldChar w:fldCharType="end"/>
        </w:r>
      </w:hyperlink>
    </w:p>
    <w:p>
      <w:pPr>
        <w:pStyle w:val="TOC2"/>
        <w:tabs>
          <w:tab w:val="right" w:leader="dot" w:pos="8306"/>
        </w:tabs>
      </w:pPr>
      <w:hyperlink w:anchor="_Toc16528" w:history="1">
        <w:r>
          <w:rPr>
            <w:rFonts w:ascii="仿宋" w:eastAsia="仿宋" w:hAnsi="仿宋" w:cs="仿宋" w:hint="eastAsia"/>
            <w:lang w:eastAsia="zh-CN"/>
          </w:rPr>
          <w:t>(四)、目标客户群</w:t>
        </w:r>
        <w:r>
          <w:tab/>
        </w:r>
        <w:r>
          <w:fldChar w:fldCharType="begin"/>
        </w:r>
        <w:r>
          <w:instrText xml:space="preserve"> PAGEREF _Toc16528 \h </w:instrText>
        </w:r>
        <w:r>
          <w:fldChar w:fldCharType="separate"/>
        </w:r>
        <w:r>
          <w:t>44</w:t>
        </w:r>
        <w:r>
          <w:fldChar w:fldCharType="end"/>
        </w:r>
      </w:hyperlink>
    </w:p>
    <w:p>
      <w:pPr>
        <w:pStyle w:val="TOC1"/>
        <w:tabs>
          <w:tab w:val="right" w:leader="dot" w:pos="8306"/>
        </w:tabs>
      </w:pPr>
      <w:hyperlink w:anchor="_Toc13923" w:history="1">
        <w:r>
          <w:rPr>
            <w:rFonts w:ascii="仿宋" w:eastAsia="仿宋" w:hAnsi="仿宋" w:cs="仿宋" w:hint="eastAsia"/>
            <w:lang w:eastAsia="zh-CN"/>
          </w:rPr>
          <w:t>十二、环境影响评估</w:t>
        </w:r>
        <w:r>
          <w:tab/>
        </w:r>
        <w:r>
          <w:fldChar w:fldCharType="begin"/>
        </w:r>
        <w:r>
          <w:instrText xml:space="preserve"> PAGEREF _Toc13923 \h </w:instrText>
        </w:r>
        <w:r>
          <w:fldChar w:fldCharType="separate"/>
        </w:r>
        <w:r>
          <w:t>45</w:t>
        </w:r>
        <w:r>
          <w:fldChar w:fldCharType="end"/>
        </w:r>
      </w:hyperlink>
    </w:p>
    <w:p>
      <w:pPr>
        <w:pStyle w:val="TOC2"/>
        <w:tabs>
          <w:tab w:val="right" w:leader="dot" w:pos="8306"/>
        </w:tabs>
      </w:pPr>
      <w:hyperlink w:anchor="_Toc24052" w:history="1">
        <w:r>
          <w:rPr>
            <w:rFonts w:ascii="仿宋" w:eastAsia="仿宋" w:hAnsi="仿宋" w:cs="仿宋" w:hint="eastAsia"/>
            <w:lang w:eastAsia="zh-CN"/>
          </w:rPr>
          <w:t>(一)、环境影响评估目的</w:t>
        </w:r>
        <w:r>
          <w:tab/>
        </w:r>
        <w:r>
          <w:fldChar w:fldCharType="begin"/>
        </w:r>
        <w:r>
          <w:instrText xml:space="preserve"> PAGEREF _Toc24052 \h </w:instrText>
        </w:r>
        <w:r>
          <w:fldChar w:fldCharType="separate"/>
        </w:r>
        <w:r>
          <w:t>45</w:t>
        </w:r>
        <w:r>
          <w:fldChar w:fldCharType="end"/>
        </w:r>
      </w:hyperlink>
    </w:p>
    <w:p>
      <w:pPr>
        <w:pStyle w:val="TOC2"/>
        <w:tabs>
          <w:tab w:val="right" w:leader="dot" w:pos="8306"/>
        </w:tabs>
      </w:pPr>
      <w:hyperlink w:anchor="_Toc19727" w:history="1">
        <w:r>
          <w:rPr>
            <w:rFonts w:ascii="仿宋" w:eastAsia="仿宋" w:hAnsi="仿宋" w:cs="仿宋" w:hint="eastAsia"/>
            <w:lang w:eastAsia="zh-CN"/>
          </w:rPr>
          <w:t>(二)、环境影响评估法律法规依据</w:t>
        </w:r>
        <w:r>
          <w:tab/>
        </w:r>
        <w:r>
          <w:fldChar w:fldCharType="begin"/>
        </w:r>
        <w:r>
          <w:instrText xml:space="preserve"> PAGEREF _Toc19727 \h </w:instrText>
        </w:r>
        <w:r>
          <w:fldChar w:fldCharType="separate"/>
        </w:r>
        <w:r>
          <w:t>45</w:t>
        </w:r>
        <w:r>
          <w:fldChar w:fldCharType="end"/>
        </w:r>
      </w:hyperlink>
    </w:p>
    <w:p>
      <w:pPr>
        <w:pStyle w:val="TOC2"/>
        <w:tabs>
          <w:tab w:val="right" w:leader="dot" w:pos="8306"/>
        </w:tabs>
      </w:pPr>
      <w:hyperlink w:anchor="_Toc2951" w:history="1">
        <w:r>
          <w:rPr>
            <w:rFonts w:ascii="仿宋" w:eastAsia="仿宋" w:hAnsi="仿宋" w:cs="仿宋" w:hint="eastAsia"/>
            <w:lang w:eastAsia="zh-CN"/>
          </w:rPr>
          <w:t>(三)、含油子仁项目对环境的主要影响</w:t>
        </w:r>
        <w:r>
          <w:tab/>
        </w:r>
        <w:r>
          <w:fldChar w:fldCharType="begin"/>
        </w:r>
        <w:r>
          <w:instrText xml:space="preserve"> PAGEREF _Toc2951 \h </w:instrText>
        </w:r>
        <w:r>
          <w:fldChar w:fldCharType="separate"/>
        </w:r>
        <w:r>
          <w:t>46</w:t>
        </w:r>
        <w:r>
          <w:fldChar w:fldCharType="end"/>
        </w:r>
      </w:hyperlink>
    </w:p>
    <w:p>
      <w:pPr>
        <w:pStyle w:val="TOC2"/>
        <w:tabs>
          <w:tab w:val="right" w:leader="dot" w:pos="8306"/>
        </w:tabs>
      </w:pPr>
      <w:hyperlink w:anchor="_Toc13623" w:history="1">
        <w:r>
          <w:rPr>
            <w:rFonts w:ascii="仿宋" w:eastAsia="仿宋" w:hAnsi="仿宋" w:cs="仿宋" w:hint="eastAsia"/>
            <w:lang w:eastAsia="zh-CN"/>
          </w:rPr>
          <w:t>(四)、环境保护措施</w:t>
        </w:r>
        <w:r>
          <w:tab/>
        </w:r>
        <w:r>
          <w:fldChar w:fldCharType="begin"/>
        </w:r>
        <w:r>
          <w:instrText xml:space="preserve"> PAGEREF _Toc13623 \h </w:instrText>
        </w:r>
        <w:r>
          <w:fldChar w:fldCharType="separate"/>
        </w:r>
        <w:r>
          <w:t>46</w:t>
        </w:r>
        <w:r>
          <w:fldChar w:fldCharType="end"/>
        </w:r>
      </w:hyperlink>
    </w:p>
    <w:p>
      <w:pPr>
        <w:pStyle w:val="TOC2"/>
        <w:tabs>
          <w:tab w:val="right" w:leader="dot" w:pos="8306"/>
        </w:tabs>
      </w:pPr>
      <w:hyperlink w:anchor="_Toc12170" w:history="1">
        <w:r>
          <w:rPr>
            <w:rFonts w:ascii="仿宋" w:eastAsia="仿宋" w:hAnsi="仿宋" w:cs="仿宋" w:hint="eastAsia"/>
            <w:lang w:eastAsia="zh-CN"/>
          </w:rPr>
          <w:t>(五)、环境监测与管理计划</w:t>
        </w:r>
        <w:r>
          <w:tab/>
        </w:r>
        <w:r>
          <w:fldChar w:fldCharType="begin"/>
        </w:r>
        <w:r>
          <w:instrText xml:space="preserve"> PAGEREF _Toc12170 \h </w:instrText>
        </w:r>
        <w:r>
          <w:fldChar w:fldCharType="separate"/>
        </w:r>
        <w:r>
          <w:t>46</w:t>
        </w:r>
        <w:r>
          <w:fldChar w:fldCharType="end"/>
        </w:r>
      </w:hyperlink>
    </w:p>
    <w:p>
      <w:pPr>
        <w:pStyle w:val="TOC2"/>
        <w:tabs>
          <w:tab w:val="right" w:leader="dot" w:pos="8306"/>
        </w:tabs>
      </w:pPr>
      <w:hyperlink w:anchor="_Toc9817" w:history="1">
        <w:r>
          <w:rPr>
            <w:rFonts w:ascii="仿宋" w:eastAsia="仿宋" w:hAnsi="仿宋" w:cs="仿宋" w:hint="eastAsia"/>
            <w:lang w:eastAsia="zh-CN"/>
          </w:rPr>
          <w:t>(六)、环境影响评估报告编制要求</w:t>
        </w:r>
        <w:r>
          <w:tab/>
        </w:r>
        <w:r>
          <w:fldChar w:fldCharType="begin"/>
        </w:r>
        <w:r>
          <w:instrText xml:space="preserve"> PAGEREF _Toc9817 \h </w:instrText>
        </w:r>
        <w:r>
          <w:fldChar w:fldCharType="separate"/>
        </w:r>
        <w:r>
          <w:t>47</w:t>
        </w:r>
        <w:r>
          <w:fldChar w:fldCharType="end"/>
        </w:r>
      </w:hyperlink>
    </w:p>
    <w:p>
      <w:pPr>
        <w:pStyle w:val="TOC1"/>
        <w:tabs>
          <w:tab w:val="right" w:leader="dot" w:pos="8306"/>
        </w:tabs>
      </w:pPr>
      <w:hyperlink w:anchor="_Toc27840" w:history="1">
        <w:r>
          <w:rPr>
            <w:rFonts w:ascii="仿宋" w:eastAsia="仿宋" w:hAnsi="仿宋" w:cs="仿宋" w:hint="eastAsia"/>
            <w:lang w:eastAsia="zh-CN"/>
          </w:rPr>
          <w:t>十三、含油子仁行业市场营销总体思路</w:t>
        </w:r>
        <w:r>
          <w:tab/>
        </w:r>
        <w:r>
          <w:fldChar w:fldCharType="begin"/>
        </w:r>
        <w:r>
          <w:instrText xml:space="preserve"> PAGEREF _Toc27840 \h </w:instrText>
        </w:r>
        <w:r>
          <w:fldChar w:fldCharType="separate"/>
        </w:r>
        <w:r>
          <w:t>47</w:t>
        </w:r>
        <w:r>
          <w:fldChar w:fldCharType="end"/>
        </w:r>
      </w:hyperlink>
    </w:p>
    <w:p>
      <w:pPr>
        <w:pStyle w:val="TOC2"/>
        <w:tabs>
          <w:tab w:val="right" w:leader="dot" w:pos="8306"/>
        </w:tabs>
      </w:pPr>
      <w:hyperlink w:anchor="_Toc17535" w:history="1">
        <w:r>
          <w:rPr>
            <w:rFonts w:ascii="仿宋" w:eastAsia="仿宋" w:hAnsi="仿宋" w:cs="仿宋" w:hint="eastAsia"/>
            <w:lang w:eastAsia="zh-CN"/>
          </w:rPr>
          <w:t>(一)、定位目标市场</w:t>
        </w:r>
        <w:r>
          <w:tab/>
        </w:r>
        <w:r>
          <w:fldChar w:fldCharType="begin"/>
        </w:r>
        <w:r>
          <w:instrText xml:space="preserve"> PAGEREF _Toc17535 \h </w:instrText>
        </w:r>
        <w:r>
          <w:fldChar w:fldCharType="separate"/>
        </w:r>
        <w:r>
          <w:t>47</w:t>
        </w:r>
        <w:r>
          <w:fldChar w:fldCharType="end"/>
        </w:r>
      </w:hyperlink>
    </w:p>
    <w:p>
      <w:pPr>
        <w:pStyle w:val="TOC2"/>
        <w:tabs>
          <w:tab w:val="right" w:leader="dot" w:pos="8306"/>
        </w:tabs>
      </w:pPr>
      <w:hyperlink w:anchor="_Toc31256" w:history="1">
        <w:r>
          <w:rPr>
            <w:rFonts w:ascii="仿宋" w:eastAsia="仿宋" w:hAnsi="仿宋" w:cs="仿宋" w:hint="eastAsia"/>
            <w:lang w:eastAsia="zh-CN"/>
          </w:rPr>
          <w:t>(二)、品牌建设和推广</w:t>
        </w:r>
        <w:r>
          <w:tab/>
        </w:r>
        <w:r>
          <w:fldChar w:fldCharType="begin"/>
        </w:r>
        <w:r>
          <w:instrText xml:space="preserve"> PAGEREF _Toc31256 \h </w:instrText>
        </w:r>
        <w:r>
          <w:fldChar w:fldCharType="separate"/>
        </w:r>
        <w:r>
          <w:t>48</w:t>
        </w:r>
        <w:r>
          <w:fldChar w:fldCharType="end"/>
        </w:r>
      </w:hyperlink>
    </w:p>
    <w:p>
      <w:pPr>
        <w:pStyle w:val="TOC2"/>
        <w:tabs>
          <w:tab w:val="right" w:leader="dot" w:pos="8306"/>
        </w:tabs>
      </w:pPr>
      <w:hyperlink w:anchor="_Toc10687" w:history="1">
        <w:r>
          <w:rPr>
            <w:rFonts w:ascii="仿宋" w:eastAsia="仿宋" w:hAnsi="仿宋" w:cs="仿宋" w:hint="eastAsia"/>
            <w:lang w:eastAsia="zh-CN"/>
          </w:rPr>
          <w:t>(三)、产品策略</w:t>
        </w:r>
        <w:r>
          <w:tab/>
        </w:r>
        <w:r>
          <w:fldChar w:fldCharType="begin"/>
        </w:r>
        <w:r>
          <w:instrText xml:space="preserve"> PAGEREF _Toc10687 \h </w:instrText>
        </w:r>
        <w:r>
          <w:fldChar w:fldCharType="separate"/>
        </w:r>
        <w:r>
          <w:t>48</w:t>
        </w:r>
        <w:r>
          <w:fldChar w:fldCharType="end"/>
        </w:r>
      </w:hyperlink>
    </w:p>
    <w:p>
      <w:pPr>
        <w:pStyle w:val="TOC2"/>
        <w:tabs>
          <w:tab w:val="right" w:leader="dot" w:pos="8306"/>
        </w:tabs>
      </w:pPr>
      <w:hyperlink w:anchor="_Toc21669" w:history="1">
        <w:r>
          <w:rPr>
            <w:rFonts w:ascii="仿宋" w:eastAsia="仿宋" w:hAnsi="仿宋" w:cs="仿宋" w:hint="eastAsia"/>
            <w:lang w:eastAsia="zh-CN"/>
          </w:rPr>
          <w:t>(四)、渠道与分销策略</w:t>
        </w:r>
        <w:r>
          <w:tab/>
        </w:r>
        <w:r>
          <w:fldChar w:fldCharType="begin"/>
        </w:r>
        <w:r>
          <w:instrText xml:space="preserve"> PAGEREF _Toc21669 \h </w:instrText>
        </w:r>
        <w:r>
          <w:fldChar w:fldCharType="separate"/>
        </w:r>
        <w:r>
          <w:t>48</w:t>
        </w:r>
        <w:r>
          <w:fldChar w:fldCharType="end"/>
        </w:r>
      </w:hyperlink>
    </w:p>
    <w:p>
      <w:pPr>
        <w:pStyle w:val="TOC2"/>
        <w:tabs>
          <w:tab w:val="right" w:leader="dot" w:pos="8306"/>
        </w:tabs>
      </w:pPr>
      <w:hyperlink w:anchor="_Toc25805" w:history="1">
        <w:r>
          <w:rPr>
            <w:rFonts w:ascii="仿宋" w:eastAsia="仿宋" w:hAnsi="仿宋" w:cs="仿宋" w:hint="eastAsia"/>
            <w:lang w:eastAsia="zh-CN"/>
          </w:rPr>
          <w:t>(五)、促销和营销活动</w:t>
        </w:r>
        <w:r>
          <w:tab/>
        </w:r>
        <w:r>
          <w:fldChar w:fldCharType="begin"/>
        </w:r>
        <w:r>
          <w:instrText xml:space="preserve"> PAGEREF _Toc25805 \h </w:instrText>
        </w:r>
        <w:r>
          <w:fldChar w:fldCharType="separate"/>
        </w:r>
        <w:r>
          <w:t>48</w:t>
        </w:r>
        <w:r>
          <w:fldChar w:fldCharType="end"/>
        </w:r>
      </w:hyperlink>
    </w:p>
    <w:p>
      <w:pPr>
        <w:pStyle w:val="TOC2"/>
        <w:tabs>
          <w:tab w:val="right" w:leader="dot" w:pos="8306"/>
        </w:tabs>
      </w:pPr>
      <w:hyperlink w:anchor="_Toc1656" w:history="1">
        <w:r>
          <w:rPr>
            <w:rFonts w:ascii="仿宋" w:eastAsia="仿宋" w:hAnsi="仿宋" w:cs="仿宋" w:hint="eastAsia"/>
            <w:lang w:eastAsia="zh-CN"/>
          </w:rPr>
          <w:t>(六)、客户关系管理</w:t>
        </w:r>
        <w:r>
          <w:tab/>
        </w:r>
        <w:r>
          <w:fldChar w:fldCharType="begin"/>
        </w:r>
        <w:r>
          <w:instrText xml:space="preserve"> PAGEREF _Toc1656 \h </w:instrText>
        </w:r>
        <w:r>
          <w:fldChar w:fldCharType="separate"/>
        </w:r>
        <w:r>
          <w:t>49</w:t>
        </w:r>
        <w:r>
          <w:fldChar w:fldCharType="end"/>
        </w:r>
      </w:hyperlink>
    </w:p>
    <w:p>
      <w:pPr>
        <w:pStyle w:val="TOC1"/>
        <w:tabs>
          <w:tab w:val="right" w:leader="dot" w:pos="8306"/>
        </w:tabs>
      </w:pPr>
      <w:hyperlink w:anchor="_Toc23805" w:history="1">
        <w:r>
          <w:rPr>
            <w:rFonts w:ascii="仿宋" w:eastAsia="仿宋" w:hAnsi="仿宋" w:cs="仿宋" w:hint="eastAsia"/>
            <w:lang w:eastAsia="zh-CN"/>
          </w:rPr>
          <w:t>十四、人力资源配置</w:t>
        </w:r>
        <w:r>
          <w:tab/>
        </w:r>
        <w:r>
          <w:fldChar w:fldCharType="begin"/>
        </w:r>
        <w:r>
          <w:instrText xml:space="preserve"> PAGEREF _Toc23805 \h </w:instrText>
        </w:r>
        <w:r>
          <w:fldChar w:fldCharType="separate"/>
        </w:r>
        <w:r>
          <w:t>49</w:t>
        </w:r>
        <w:r>
          <w:fldChar w:fldCharType="end"/>
        </w:r>
      </w:hyperlink>
    </w:p>
    <w:p>
      <w:pPr>
        <w:pStyle w:val="TOC2"/>
        <w:tabs>
          <w:tab w:val="right" w:leader="dot" w:pos="8306"/>
        </w:tabs>
      </w:pPr>
      <w:hyperlink w:anchor="_Toc20752" w:history="1">
        <w:r>
          <w:rPr>
            <w:rFonts w:ascii="仿宋" w:eastAsia="仿宋" w:hAnsi="仿宋" w:cs="仿宋" w:hint="eastAsia"/>
            <w:lang w:eastAsia="zh-CN"/>
          </w:rPr>
          <w:t>(一)、人力资源配置</w:t>
        </w:r>
        <w:r>
          <w:tab/>
        </w:r>
        <w:r>
          <w:fldChar w:fldCharType="begin"/>
        </w:r>
        <w:r>
          <w:instrText xml:space="preserve"> PAGEREF _Toc20752 \h </w:instrText>
        </w:r>
        <w:r>
          <w:fldChar w:fldCharType="separate"/>
        </w:r>
        <w:r>
          <w:t>49</w:t>
        </w:r>
        <w:r>
          <w:fldChar w:fldCharType="end"/>
        </w:r>
      </w:hyperlink>
    </w:p>
    <w:p>
      <w:pPr>
        <w:pStyle w:val="TOC2"/>
        <w:tabs>
          <w:tab w:val="right" w:leader="dot" w:pos="8306"/>
        </w:tabs>
      </w:pPr>
      <w:hyperlink w:anchor="_Toc20322" w:history="1">
        <w:r>
          <w:rPr>
            <w:rFonts w:ascii="仿宋" w:eastAsia="仿宋" w:hAnsi="仿宋" w:cs="仿宋" w:hint="eastAsia"/>
            <w:lang w:eastAsia="zh-CN"/>
          </w:rPr>
          <w:t>(二)、员工技能培训</w:t>
        </w:r>
        <w:r>
          <w:tab/>
        </w:r>
        <w:r>
          <w:fldChar w:fldCharType="begin"/>
        </w:r>
        <w:r>
          <w:instrText xml:space="preserve"> PAGEREF _Toc20322 \h </w:instrText>
        </w:r>
        <w:r>
          <w:fldChar w:fldCharType="separate"/>
        </w:r>
        <w:r>
          <w:t>50</w:t>
        </w:r>
        <w:r>
          <w:fldChar w:fldCharType="end"/>
        </w:r>
      </w:hyperlink>
    </w:p>
    <w:p>
      <w:pPr>
        <w:pStyle w:val="TOC1"/>
        <w:tabs>
          <w:tab w:val="right" w:leader="dot" w:pos="8306"/>
        </w:tabs>
      </w:pPr>
      <w:hyperlink w:anchor="_Toc16506" w:history="1">
        <w:r>
          <w:rPr>
            <w:rFonts w:ascii="仿宋" w:eastAsia="仿宋" w:hAnsi="仿宋" w:cs="仿宋" w:hint="eastAsia"/>
            <w:lang w:eastAsia="zh-CN"/>
          </w:rPr>
          <w:t>十五、危机管理与应急预案</w:t>
        </w:r>
        <w:r>
          <w:tab/>
        </w:r>
        <w:r>
          <w:fldChar w:fldCharType="begin"/>
        </w:r>
        <w:r>
          <w:instrText xml:space="preserve"> PAGEREF _Toc16506 \h </w:instrText>
        </w:r>
        <w:r>
          <w:fldChar w:fldCharType="separate"/>
        </w:r>
        <w:r>
          <w:t>52</w:t>
        </w:r>
        <w:r>
          <w:fldChar w:fldCharType="end"/>
        </w:r>
      </w:hyperlink>
    </w:p>
    <w:p>
      <w:pPr>
        <w:pStyle w:val="TOC2"/>
        <w:tabs>
          <w:tab w:val="right" w:leader="dot" w:pos="8306"/>
        </w:tabs>
      </w:pPr>
      <w:hyperlink w:anchor="_Toc30200" w:history="1">
        <w:r>
          <w:rPr>
            <w:rFonts w:ascii="仿宋" w:eastAsia="仿宋" w:hAnsi="仿宋" w:cs="仿宋" w:hint="eastAsia"/>
            <w:lang w:eastAsia="zh-CN"/>
          </w:rPr>
          <w:t>(一)、危机预警与监测</w:t>
        </w:r>
        <w:r>
          <w:tab/>
        </w:r>
        <w:r>
          <w:fldChar w:fldCharType="begin"/>
        </w:r>
        <w:r>
          <w:instrText xml:space="preserve"> PAGEREF _Toc30200 \h </w:instrText>
        </w:r>
        <w:r>
          <w:fldChar w:fldCharType="separate"/>
        </w:r>
        <w:r>
          <w:t>52</w:t>
        </w:r>
        <w:r>
          <w:fldChar w:fldCharType="end"/>
        </w:r>
      </w:hyperlink>
    </w:p>
    <w:p>
      <w:pPr>
        <w:pStyle w:val="TOC2"/>
        <w:tabs>
          <w:tab w:val="right" w:leader="dot" w:pos="8306"/>
        </w:tabs>
      </w:pPr>
      <w:hyperlink w:anchor="_Toc5216" w:history="1">
        <w:r>
          <w:rPr>
            <w:rFonts w:ascii="仿宋" w:eastAsia="仿宋" w:hAnsi="仿宋" w:cs="仿宋" w:hint="eastAsia"/>
            <w:lang w:eastAsia="zh-CN"/>
          </w:rPr>
          <w:t>(二)、应急预案与危机响应</w:t>
        </w:r>
        <w:r>
          <w:tab/>
        </w:r>
        <w:r>
          <w:fldChar w:fldCharType="begin"/>
        </w:r>
        <w:r>
          <w:instrText xml:space="preserve"> PAGEREF _Toc5216 \h </w:instrText>
        </w:r>
        <w:r>
          <w:fldChar w:fldCharType="separate"/>
        </w:r>
        <w:r>
          <w:t>53</w:t>
        </w:r>
        <w:r>
          <w:fldChar w:fldCharType="end"/>
        </w:r>
      </w:hyperlink>
    </w:p>
    <w:p>
      <w:pPr>
        <w:pStyle w:val="TOC2"/>
        <w:tabs>
          <w:tab w:val="right" w:leader="dot" w:pos="8306"/>
        </w:tabs>
      </w:pPr>
      <w:hyperlink w:anchor="_Toc12530" w:history="1">
        <w:r>
          <w:rPr>
            <w:rFonts w:ascii="仿宋" w:eastAsia="仿宋" w:hAnsi="仿宋" w:cs="仿宋" w:hint="eastAsia"/>
            <w:lang w:eastAsia="zh-CN"/>
          </w:rPr>
          <w:t>(三)、危机沟通与舆情控制</w:t>
        </w:r>
        <w:r>
          <w:tab/>
        </w:r>
        <w:r>
          <w:fldChar w:fldCharType="begin"/>
        </w:r>
        <w:r>
          <w:instrText xml:space="preserve"> PAGEREF _Toc12530 \h </w:instrText>
        </w:r>
        <w:r>
          <w:fldChar w:fldCharType="separate"/>
        </w:r>
        <w:r>
          <w:t>54</w:t>
        </w:r>
        <w:r>
          <w:fldChar w:fldCharType="end"/>
        </w:r>
      </w:hyperlink>
    </w:p>
    <w:p>
      <w:pPr>
        <w:pStyle w:val="TOC2"/>
        <w:tabs>
          <w:tab w:val="right" w:leader="dot" w:pos="8306"/>
        </w:tabs>
      </w:pPr>
      <w:hyperlink w:anchor="_Toc5777" w:history="1">
        <w:r>
          <w:rPr>
            <w:rFonts w:ascii="仿宋" w:eastAsia="仿宋" w:hAnsi="仿宋" w:cs="仿宋" w:hint="eastAsia"/>
            <w:lang w:eastAsia="zh-CN"/>
          </w:rPr>
          <w:t>(四)、危机后教训与改进</w:t>
        </w:r>
        <w:r>
          <w:tab/>
        </w:r>
        <w:r>
          <w:fldChar w:fldCharType="begin"/>
        </w:r>
        <w:r>
          <w:instrText xml:space="preserve"> PAGEREF _Toc5777 \h </w:instrText>
        </w:r>
        <w:r>
          <w:fldChar w:fldCharType="separate"/>
        </w:r>
        <w:r>
          <w:t>56</w:t>
        </w:r>
        <w:r>
          <w:fldChar w:fldCharType="end"/>
        </w:r>
      </w:hyperlink>
    </w:p>
    <w:p>
      <w:pPr>
        <w:pStyle w:val="TOC1"/>
        <w:tabs>
          <w:tab w:val="right" w:leader="dot" w:pos="8306"/>
        </w:tabs>
      </w:pPr>
      <w:hyperlink w:anchor="_Toc2979" w:history="1">
        <w:r>
          <w:rPr>
            <w:rFonts w:ascii="仿宋" w:eastAsia="仿宋" w:hAnsi="仿宋" w:cs="仿宋" w:hint="eastAsia"/>
            <w:lang w:eastAsia="zh-CN"/>
          </w:rPr>
          <w:t>十六、职业健康与员工福祉</w:t>
        </w:r>
        <w:r>
          <w:tab/>
        </w:r>
        <w:r>
          <w:fldChar w:fldCharType="begin"/>
        </w:r>
        <w:r>
          <w:instrText xml:space="preserve"> PAGEREF _Toc2979 \h </w:instrText>
        </w:r>
        <w:r>
          <w:fldChar w:fldCharType="separate"/>
        </w:r>
        <w:r>
          <w:t>57</w:t>
        </w:r>
        <w:r>
          <w:fldChar w:fldCharType="end"/>
        </w:r>
      </w:hyperlink>
    </w:p>
    <w:p>
      <w:pPr>
        <w:pStyle w:val="TOC2"/>
        <w:tabs>
          <w:tab w:val="right" w:leader="dot" w:pos="8306"/>
        </w:tabs>
      </w:pPr>
      <w:hyperlink w:anchor="_Toc29387" w:history="1">
        <w:r>
          <w:rPr>
            <w:rFonts w:ascii="仿宋" w:eastAsia="仿宋" w:hAnsi="仿宋" w:cs="仿宋" w:hint="eastAsia"/>
            <w:lang w:eastAsia="zh-CN"/>
          </w:rPr>
          <w:t>(一)、职业健康与安全政策</w:t>
        </w:r>
        <w:r>
          <w:tab/>
        </w:r>
        <w:r>
          <w:fldChar w:fldCharType="begin"/>
        </w:r>
        <w:r>
          <w:instrText xml:space="preserve"> PAGEREF _Toc29387 \h </w:instrText>
        </w:r>
        <w:r>
          <w:fldChar w:fldCharType="separate"/>
        </w:r>
        <w:r>
          <w:t>57</w:t>
        </w:r>
        <w:r>
          <w:fldChar w:fldCharType="end"/>
        </w:r>
      </w:hyperlink>
    </w:p>
    <w:p>
      <w:pPr>
        <w:pStyle w:val="TOC2"/>
        <w:tabs>
          <w:tab w:val="right" w:leader="dot" w:pos="8306"/>
        </w:tabs>
      </w:pPr>
      <w:hyperlink w:anchor="_Toc423" w:history="1">
        <w:r>
          <w:rPr>
            <w:rFonts w:ascii="仿宋" w:eastAsia="仿宋" w:hAnsi="仿宋" w:cs="仿宋" w:hint="eastAsia"/>
            <w:lang w:eastAsia="zh-CN"/>
          </w:rPr>
          <w:t>(二)、员工心理健康支持</w:t>
        </w:r>
        <w:r>
          <w:tab/>
        </w:r>
        <w:r>
          <w:fldChar w:fldCharType="begin"/>
        </w:r>
        <w:r>
          <w:instrText xml:space="preserve"> PAGEREF _Toc423 \h </w:instrText>
        </w:r>
        <w:r>
          <w:fldChar w:fldCharType="separate"/>
        </w:r>
        <w:r>
          <w:t>58</w:t>
        </w:r>
        <w:r>
          <w:fldChar w:fldCharType="end"/>
        </w:r>
      </w:hyperlink>
    </w:p>
    <w:p>
      <w:pPr>
        <w:pStyle w:val="TOC2"/>
        <w:tabs>
          <w:tab w:val="right" w:leader="dot" w:pos="8306"/>
        </w:tabs>
      </w:pPr>
      <w:hyperlink w:anchor="_Toc460" w:history="1">
        <w:r>
          <w:rPr>
            <w:rFonts w:ascii="仿宋" w:eastAsia="仿宋" w:hAnsi="仿宋" w:cs="仿宋" w:hint="eastAsia"/>
            <w:lang w:eastAsia="zh-CN"/>
          </w:rPr>
          <w:t>(三)、工作生活平衡与弹性工作安排</w:t>
        </w:r>
        <w:r>
          <w:tab/>
        </w:r>
        <w:r>
          <w:fldChar w:fldCharType="begin"/>
        </w:r>
        <w:r>
          <w:instrText xml:space="preserve"> PAGEREF _Toc460 \h </w:instrText>
        </w:r>
        <w:r>
          <w:fldChar w:fldCharType="separate"/>
        </w:r>
        <w:r>
          <w:t>59</w:t>
        </w:r>
        <w:r>
          <w:fldChar w:fldCharType="end"/>
        </w:r>
      </w:hyperlink>
    </w:p>
    <w:p>
      <w:pPr>
        <w:pStyle w:val="TOC1"/>
        <w:tabs>
          <w:tab w:val="right" w:leader="dot" w:pos="8306"/>
        </w:tabs>
      </w:pPr>
      <w:hyperlink w:anchor="_Toc20003" w:history="1">
        <w:r>
          <w:rPr>
            <w:rFonts w:ascii="仿宋" w:eastAsia="仿宋" w:hAnsi="仿宋" w:cs="仿宋" w:hint="eastAsia"/>
            <w:lang w:eastAsia="zh-CN"/>
          </w:rPr>
          <w:t>十七、项目验收与收尾工作</w:t>
        </w:r>
        <w:r>
          <w:tab/>
        </w:r>
        <w:r>
          <w:fldChar w:fldCharType="begin"/>
        </w:r>
        <w:r>
          <w:instrText xml:space="preserve"> PAGEREF _Toc20003 \h </w:instrText>
        </w:r>
        <w:r>
          <w:fldChar w:fldCharType="separate"/>
        </w:r>
        <w:r>
          <w:t>60</w:t>
        </w:r>
        <w:r>
          <w:fldChar w:fldCharType="end"/>
        </w:r>
      </w:hyperlink>
    </w:p>
    <w:p>
      <w:pPr>
        <w:pStyle w:val="TOC2"/>
        <w:tabs>
          <w:tab w:val="right" w:leader="dot" w:pos="8306"/>
        </w:tabs>
      </w:pPr>
      <w:hyperlink w:anchor="_Toc18934" w:history="1">
        <w:r>
          <w:rPr>
            <w:rFonts w:ascii="仿宋" w:eastAsia="仿宋" w:hAnsi="仿宋" w:cs="仿宋" w:hint="eastAsia"/>
            <w:lang w:eastAsia="zh-CN"/>
          </w:rPr>
          <w:t>(一)、项目竣工验收</w:t>
        </w:r>
        <w:r>
          <w:tab/>
        </w:r>
        <w:r>
          <w:fldChar w:fldCharType="begin"/>
        </w:r>
        <w:r>
          <w:instrText xml:space="preserve"> PAGEREF _Toc18934 \h </w:instrText>
        </w:r>
        <w:r>
          <w:fldChar w:fldCharType="separate"/>
        </w:r>
        <w:r>
          <w:t>60</w:t>
        </w:r>
        <w:r>
          <w:fldChar w:fldCharType="end"/>
        </w:r>
      </w:hyperlink>
    </w:p>
    <w:p>
      <w:pPr>
        <w:pStyle w:val="TOC2"/>
        <w:tabs>
          <w:tab w:val="right" w:leader="dot" w:pos="8306"/>
        </w:tabs>
      </w:pPr>
      <w:hyperlink w:anchor="_Toc7784" w:history="1">
        <w:r>
          <w:rPr>
            <w:rFonts w:ascii="仿宋" w:eastAsia="仿宋" w:hAnsi="仿宋" w:cs="仿宋" w:hint="eastAsia"/>
            <w:lang w:eastAsia="zh-CN"/>
          </w:rPr>
          <w:t>(二)、收尾工作计划</w:t>
        </w:r>
        <w:r>
          <w:tab/>
        </w:r>
        <w:r>
          <w:fldChar w:fldCharType="begin"/>
        </w:r>
        <w:r>
          <w:instrText xml:space="preserve"> PAGEREF _Toc7784 \h </w:instrText>
        </w:r>
        <w:r>
          <w:fldChar w:fldCharType="separate"/>
        </w:r>
        <w:r>
          <w:t>61</w:t>
        </w:r>
        <w:r>
          <w:fldChar w:fldCharType="end"/>
        </w:r>
      </w:hyperlink>
    </w:p>
    <w:p>
      <w:pPr>
        <w:pStyle w:val="TOC2"/>
        <w:tabs>
          <w:tab w:val="right" w:leader="dot" w:pos="8306"/>
        </w:tabs>
      </w:pPr>
      <w:hyperlink w:anchor="_Toc18952" w:history="1">
        <w:r>
          <w:rPr>
            <w:rFonts w:ascii="仿宋" w:eastAsia="仿宋" w:hAnsi="仿宋" w:cs="仿宋" w:hint="eastAsia"/>
            <w:lang w:eastAsia="zh-CN"/>
          </w:rPr>
          <w:t>(三)、移交与运营</w:t>
        </w:r>
        <w:r>
          <w:tab/>
        </w:r>
        <w:r>
          <w:fldChar w:fldCharType="begin"/>
        </w:r>
        <w:r>
          <w:instrText xml:space="preserve"> PAGEREF _Toc18952 \h </w:instrText>
        </w:r>
        <w:r>
          <w:fldChar w:fldCharType="separate"/>
        </w:r>
        <w:r>
          <w:t>63</w:t>
        </w:r>
        <w:r>
          <w:fldChar w:fldCharType="end"/>
        </w:r>
      </w:hyperlink>
    </w:p>
    <w:p>
      <w:pPr>
        <w:pStyle w:val="TOC1"/>
        <w:tabs>
          <w:tab w:val="right" w:leader="dot" w:pos="8306"/>
        </w:tabs>
      </w:pPr>
      <w:hyperlink w:anchor="_Toc2610" w:history="1">
        <w:r>
          <w:rPr>
            <w:rFonts w:ascii="仿宋" w:eastAsia="仿宋" w:hAnsi="仿宋" w:cs="仿宋" w:hint="eastAsia"/>
            <w:lang w:eastAsia="zh-CN"/>
          </w:rPr>
          <w:t>十八、员工关系管理与危机处理</w:t>
        </w:r>
        <w:r>
          <w:tab/>
        </w:r>
        <w:r>
          <w:fldChar w:fldCharType="begin"/>
        </w:r>
        <w:r>
          <w:instrText xml:space="preserve"> PAGEREF _Toc2610 \h </w:instrText>
        </w:r>
        <w:r>
          <w:fldChar w:fldCharType="separate"/>
        </w:r>
        <w:r>
          <w:t>64</w:t>
        </w:r>
        <w:r>
          <w:fldChar w:fldCharType="end"/>
        </w:r>
      </w:hyperlink>
    </w:p>
    <w:p>
      <w:pPr>
        <w:pStyle w:val="TOC2"/>
        <w:tabs>
          <w:tab w:val="right" w:leader="dot" w:pos="8306"/>
        </w:tabs>
      </w:pPr>
      <w:hyperlink w:anchor="_Toc1730" w:history="1">
        <w:r>
          <w:rPr>
            <w:rFonts w:ascii="仿宋" w:eastAsia="仿宋" w:hAnsi="仿宋" w:cs="仿宋" w:hint="eastAsia"/>
            <w:lang w:eastAsia="zh-CN"/>
          </w:rPr>
          <w:t>(一)、员工关系管理原则与方法</w:t>
        </w:r>
        <w:r>
          <w:tab/>
        </w:r>
        <w:r>
          <w:fldChar w:fldCharType="begin"/>
        </w:r>
        <w:r>
          <w:instrText xml:space="preserve"> PAGEREF _Toc1730 \h </w:instrText>
        </w:r>
        <w:r>
          <w:fldChar w:fldCharType="separate"/>
        </w:r>
        <w:r>
          <w:t>64</w:t>
        </w:r>
        <w:r>
          <w:fldChar w:fldCharType="end"/>
        </w:r>
      </w:hyperlink>
    </w:p>
    <w:p>
      <w:pPr>
        <w:pStyle w:val="TOC2"/>
        <w:tabs>
          <w:tab w:val="right" w:leader="dot" w:pos="8306"/>
        </w:tabs>
      </w:pPr>
      <w:hyperlink w:anchor="_Toc1882" w:history="1">
        <w:r>
          <w:rPr>
            <w:rFonts w:ascii="仿宋" w:eastAsia="仿宋" w:hAnsi="仿宋" w:cs="仿宋" w:hint="eastAsia"/>
            <w:lang w:eastAsia="zh-CN"/>
          </w:rPr>
          <w:t>(二)、危机处理机制的建立与实施</w:t>
        </w:r>
        <w:r>
          <w:tab/>
        </w:r>
        <w:r>
          <w:fldChar w:fldCharType="begin"/>
        </w:r>
        <w:r>
          <w:instrText xml:space="preserve"> PAGEREF _Toc1882 \h </w:instrText>
        </w:r>
        <w:r>
          <w:fldChar w:fldCharType="separate"/>
        </w:r>
        <w:r>
          <w:t>65</w:t>
        </w:r>
        <w:r>
          <w:fldChar w:fldCharType="end"/>
        </w:r>
      </w:hyperlink>
    </w:p>
    <w:p>
      <w:pPr>
        <w:pStyle w:val="TOC2"/>
        <w:tabs>
          <w:tab w:val="right" w:leader="dot" w:pos="8306"/>
        </w:tabs>
      </w:pPr>
      <w:hyperlink w:anchor="_Toc23141" w:history="1">
        <w:r>
          <w:rPr>
            <w:rFonts w:ascii="仿宋" w:eastAsia="仿宋" w:hAnsi="仿宋" w:cs="仿宋" w:hint="eastAsia"/>
            <w:lang w:eastAsia="zh-CN"/>
          </w:rPr>
          <w:t>(三)、劳动争议解决与法律风险防范</w:t>
        </w:r>
        <w:r>
          <w:tab/>
        </w:r>
        <w:r>
          <w:fldChar w:fldCharType="begin"/>
        </w:r>
        <w:r>
          <w:instrText xml:space="preserve"> PAGEREF _Toc23141 \h </w:instrText>
        </w:r>
        <w:r>
          <w:fldChar w:fldCharType="separate"/>
        </w:r>
        <w:r>
          <w:t>65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681" w:history="1">
        <w:r>
          <w:rPr>
            <w:rFonts w:ascii="仿宋" w:eastAsia="仿宋" w:hAnsi="仿宋" w:cs="仿宋" w:hint="eastAsia"/>
            <w:lang w:eastAsia="zh-CN"/>
          </w:rPr>
          <w:t>十九、员工福利与团队建设</w:t>
        </w:r>
        <w:r>
          <w:tab/>
        </w:r>
        <w:r>
          <w:fldChar w:fldCharType="begin"/>
        </w:r>
        <w:r>
          <w:instrText xml:space="preserve"> PAGEREF _Toc31681 \h </w:instrText>
        </w:r>
        <w:r>
          <w:fldChar w:fldCharType="separate"/>
        </w:r>
        <w:r>
          <w:t>66</w:t>
        </w:r>
        <w:r>
          <w:fldChar w:fldCharType="end"/>
        </w:r>
      </w:hyperlink>
    </w:p>
    <w:p>
      <w:pPr>
        <w:pStyle w:val="TOC2"/>
        <w:tabs>
          <w:tab w:val="right" w:leader="dot" w:pos="8306"/>
        </w:tabs>
      </w:pPr>
      <w:hyperlink w:anchor="_Toc15721" w:history="1">
        <w:r>
          <w:rPr>
            <w:rFonts w:ascii="仿宋" w:eastAsia="仿宋" w:hAnsi="仿宋" w:cs="仿宋" w:hint="eastAsia"/>
            <w:lang w:eastAsia="zh-CN"/>
          </w:rPr>
          <w:t>(一)、员工福利政策更新</w:t>
        </w:r>
        <w:r>
          <w:tab/>
        </w:r>
        <w:r>
          <w:fldChar w:fldCharType="begin"/>
        </w:r>
        <w:r>
          <w:instrText xml:space="preserve"> PAGEREF _Toc15721 \h </w:instrText>
        </w:r>
        <w:r>
          <w:fldChar w:fldCharType="separate"/>
        </w:r>
        <w:r>
          <w:t>66</w:t>
        </w:r>
        <w:r>
          <w:fldChar w:fldCharType="end"/>
        </w:r>
      </w:hyperlink>
    </w:p>
    <w:p>
      <w:pPr>
        <w:pStyle w:val="TOC2"/>
        <w:tabs>
          <w:tab w:val="right" w:leader="dot" w:pos="8306"/>
        </w:tabs>
      </w:pPr>
      <w:hyperlink w:anchor="_Toc26535" w:history="1">
        <w:r>
          <w:rPr>
            <w:rFonts w:ascii="仿宋" w:eastAsia="仿宋" w:hAnsi="仿宋" w:cs="仿宋" w:hint="eastAsia"/>
            <w:lang w:eastAsia="zh-CN"/>
          </w:rPr>
          <w:t>(二)、团队建设活动规划</w:t>
        </w:r>
        <w:r>
          <w:tab/>
        </w:r>
        <w:r>
          <w:fldChar w:fldCharType="begin"/>
        </w:r>
        <w:r>
          <w:instrText xml:space="preserve"> PAGEREF _Toc26535 \h </w:instrText>
        </w:r>
        <w:r>
          <w:fldChar w:fldCharType="separate"/>
        </w:r>
        <w:r>
          <w:t>67</w:t>
        </w:r>
        <w:r>
          <w:fldChar w:fldCharType="end"/>
        </w:r>
      </w:hyperlink>
    </w:p>
    <w:p>
      <w:pPr>
        <w:pStyle w:val="TOC2"/>
        <w:tabs>
          <w:tab w:val="right" w:leader="dot" w:pos="8306"/>
        </w:tabs>
      </w:pPr>
      <w:hyperlink w:anchor="_Toc14838" w:history="1">
        <w:r>
          <w:rPr>
            <w:rFonts w:ascii="仿宋" w:eastAsia="仿宋" w:hAnsi="仿宋" w:cs="仿宋" w:hint="eastAsia"/>
            <w:lang w:eastAsia="zh-CN"/>
          </w:rPr>
          <w:t>(三)、员工关怀与激励措施</w:t>
        </w:r>
        <w:r>
          <w:tab/>
        </w:r>
        <w:r>
          <w:fldChar w:fldCharType="begin"/>
        </w:r>
        <w:r>
          <w:instrText xml:space="preserve"> PAGEREF _Toc14838 \h </w:instrText>
        </w:r>
        <w:r>
          <w:fldChar w:fldCharType="separate"/>
        </w:r>
        <w:r>
          <w:t>68</w:t>
        </w:r>
        <w:r>
          <w:fldChar w:fldCharType="end"/>
        </w:r>
      </w:hyperlink>
    </w:p>
    <w:p>
      <w:pPr>
        <w:pStyle w:val="TOC2"/>
        <w:tabs>
          <w:tab w:val="right" w:leader="dot" w:pos="8306"/>
        </w:tabs>
      </w:pPr>
      <w:hyperlink w:anchor="_Toc13281" w:history="1">
        <w:r>
          <w:rPr>
            <w:rFonts w:ascii="仿宋" w:eastAsia="仿宋" w:hAnsi="仿宋" w:cs="仿宋" w:hint="eastAsia"/>
            <w:lang w:eastAsia="zh-CN"/>
          </w:rPr>
          <w:t>(四)、团队文化与价值观塑造</w:t>
        </w:r>
        <w:r>
          <w:tab/>
        </w:r>
        <w:r>
          <w:fldChar w:fldCharType="begin"/>
        </w:r>
        <w:r>
          <w:instrText xml:space="preserve"> PAGEREF _Toc13281 \h </w:instrText>
        </w:r>
        <w:r>
          <w:fldChar w:fldCharType="separate"/>
        </w:r>
        <w:r>
          <w:t>70</w:t>
        </w:r>
        <w:r>
          <w:fldChar w:fldCharType="end"/>
        </w:r>
      </w:hyperlink>
    </w:p>
    <w:p>
      <w:pPr>
        <w:pStyle w:val="TOC1"/>
        <w:tabs>
          <w:tab w:val="right" w:leader="dot" w:pos="8306"/>
        </w:tabs>
      </w:pPr>
      <w:hyperlink w:anchor="_Toc1995" w:history="1">
        <w:r>
          <w:rPr>
            <w:rFonts w:ascii="仿宋" w:eastAsia="仿宋" w:hAnsi="仿宋" w:cs="仿宋" w:hint="eastAsia"/>
            <w:lang w:eastAsia="zh-CN"/>
          </w:rPr>
          <w:t>二十、环境可持续发展方案</w:t>
        </w:r>
        <w:r>
          <w:tab/>
        </w:r>
        <w:r>
          <w:fldChar w:fldCharType="begin"/>
        </w:r>
        <w:r>
          <w:instrText xml:space="preserve"> PAGEREF _Toc1995 \h </w:instrText>
        </w:r>
        <w:r>
          <w:fldChar w:fldCharType="separate"/>
        </w:r>
        <w:r>
          <w:t>72</w:t>
        </w:r>
        <w:r>
          <w:fldChar w:fldCharType="end"/>
        </w:r>
      </w:hyperlink>
    </w:p>
    <w:p>
      <w:pPr>
        <w:pStyle w:val="TOC2"/>
        <w:tabs>
          <w:tab w:val="right" w:leader="dot" w:pos="8306"/>
        </w:tabs>
      </w:pPr>
      <w:hyperlink w:anchor="_Toc19071" w:history="1">
        <w:r>
          <w:rPr>
            <w:rFonts w:ascii="仿宋" w:eastAsia="仿宋" w:hAnsi="仿宋" w:cs="仿宋" w:hint="eastAsia"/>
            <w:lang w:eastAsia="zh-CN"/>
          </w:rPr>
          <w:t>(一)、碳足迹测算与减排策略</w:t>
        </w:r>
        <w:r>
          <w:tab/>
        </w:r>
        <w:r>
          <w:fldChar w:fldCharType="begin"/>
        </w:r>
        <w:r>
          <w:instrText xml:space="preserve"> PAGEREF _Toc19071 \h </w:instrText>
        </w:r>
        <w:r>
          <w:fldChar w:fldCharType="separate"/>
        </w:r>
        <w:r>
          <w:t>72</w:t>
        </w:r>
        <w:r>
          <w:fldChar w:fldCharType="end"/>
        </w:r>
      </w:hyperlink>
    </w:p>
    <w:p>
      <w:pPr>
        <w:pStyle w:val="TOC2"/>
        <w:tabs>
          <w:tab w:val="right" w:leader="dot" w:pos="8306"/>
        </w:tabs>
      </w:pPr>
      <w:hyperlink w:anchor="_Toc31933" w:history="1">
        <w:r>
          <w:rPr>
            <w:rFonts w:ascii="仿宋" w:eastAsia="仿宋" w:hAnsi="仿宋" w:cs="仿宋" w:hint="eastAsia"/>
            <w:lang w:eastAsia="zh-CN"/>
          </w:rPr>
          <w:t>(二)、循环经济模式引入</w:t>
        </w:r>
        <w:r>
          <w:tab/>
        </w:r>
        <w:r>
          <w:fldChar w:fldCharType="begin"/>
        </w:r>
        <w:r>
          <w:instrText xml:space="preserve"> PAGEREF _Toc31933 \h </w:instrText>
        </w:r>
        <w:r>
          <w:fldChar w:fldCharType="separate"/>
        </w:r>
        <w:r>
          <w:t>73</w:t>
        </w:r>
        <w:r>
          <w:fldChar w:fldCharType="end"/>
        </w:r>
      </w:hyperlink>
    </w:p>
    <w:p>
      <w:pPr>
        <w:pStyle w:val="TOC2"/>
        <w:tabs>
          <w:tab w:val="right" w:leader="dot" w:pos="8306"/>
        </w:tabs>
      </w:pPr>
      <w:hyperlink w:anchor="_Toc5603" w:history="1">
        <w:r>
          <w:rPr>
            <w:rFonts w:ascii="仿宋" w:eastAsia="仿宋" w:hAnsi="仿宋" w:cs="仿宋" w:hint="eastAsia"/>
            <w:lang w:eastAsia="zh-CN"/>
          </w:rPr>
          <w:t>(三)、节能与资源利用优化</w:t>
        </w:r>
        <w:r>
          <w:tab/>
        </w:r>
        <w:r>
          <w:fldChar w:fldCharType="begin"/>
        </w:r>
        <w:r>
          <w:instrText xml:space="preserve"> PAGEREF _Toc5603 \h </w:instrText>
        </w:r>
        <w:r>
          <w:fldChar w:fldCharType="separate"/>
        </w:r>
        <w:r>
          <w:t>75</w:t>
        </w:r>
        <w:r>
          <w:fldChar w:fldCharType="end"/>
        </w:r>
      </w:hyperlink>
    </w:p>
    <w:p>
      <w:pPr>
        <w:pStyle w:val="TOC2"/>
        <w:tabs>
          <w:tab w:val="right" w:leader="dot" w:pos="8306"/>
        </w:tabs>
      </w:pPr>
      <w:hyperlink w:anchor="_Toc7682" w:history="1">
        <w:r>
          <w:rPr>
            <w:rFonts w:ascii="仿宋" w:eastAsia="仿宋" w:hAnsi="仿宋" w:cs="仿宋" w:hint="eastAsia"/>
            <w:lang w:eastAsia="zh-CN"/>
          </w:rPr>
          <w:t>(四)、绿色供应链管理</w:t>
        </w:r>
        <w:r>
          <w:tab/>
        </w:r>
        <w:r>
          <w:fldChar w:fldCharType="begin"/>
        </w:r>
        <w:r>
          <w:instrText xml:space="preserve"> PAGEREF _Toc7682 \h </w:instrText>
        </w:r>
        <w:r>
          <w:fldChar w:fldCharType="separate"/>
        </w:r>
        <w:r>
          <w:t>77</w:t>
        </w:r>
        <w:r>
          <w:fldChar w:fldCharType="end"/>
        </w:r>
      </w:hyperlink>
    </w:p>
    <w:p>
      <w:pPr>
        <w:pStyle w:val="TOC2"/>
        <w:tabs>
          <w:tab w:val="right" w:leader="dot" w:pos="8306"/>
        </w:tabs>
      </w:pPr>
      <w:hyperlink w:anchor="_Toc8541" w:history="1">
        <w:r>
          <w:rPr>
            <w:rFonts w:ascii="仿宋" w:eastAsia="仿宋" w:hAnsi="仿宋" w:cs="仿宋" w:hint="eastAsia"/>
            <w:lang w:eastAsia="zh-CN"/>
          </w:rPr>
          <w:t>(五)、环保认证与标准遵循</w:t>
        </w:r>
        <w:r>
          <w:tab/>
        </w:r>
        <w:r>
          <w:fldChar w:fldCharType="begin"/>
        </w:r>
        <w:r>
          <w:instrText xml:space="preserve"> PAGEREF _Toc8541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353"/>
      <w:r>
        <w:rPr>
          <w:rFonts w:ascii="仿宋" w:eastAsia="仿宋" w:hAnsi="仿宋" w:cs="仿宋" w:hint="eastAsia"/>
          <w:sz w:val="28"/>
          <w:lang w:eastAsia="zh-CN"/>
        </w:rPr>
        <w:t>一、含油子仁项目概论</w:t>
      </w:r>
      <w:bookmarkEnd w:id="2"/>
    </w:p>
    <w:p>
      <w:pPr>
        <w:pStyle w:val="Heading2"/>
        <w:rPr>
          <w:rFonts w:ascii="仿宋" w:eastAsia="仿宋" w:hAnsi="仿宋" w:cs="仿宋" w:hint="eastAsia"/>
          <w:lang w:eastAsia="zh-CN"/>
        </w:rPr>
      </w:pPr>
      <w:bookmarkStart w:id="3" w:name="_Toc1796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含油子仁项目的申报单位是“XXX实业发展公司”，这是一家在其所处行业内备受尊敬的企业。公司自成立以来，通过其在含油子仁项目中表现出的创新精神和卓越执行力，在市场上赢得了显著的地位。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该公司的法定代表人秦XX，在含油子仁项目及其他多个行业领域中都有着显著的贡献。秦XX以其出色的领导才能和敏锐的商业洞察力，带领公司在含油子仁项目等多个领域实现了持续的成长和成功。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https://d.book118.com/436154150021010055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44740"/>
    <w:rsid w:val="4593521B"/>
    <w:rsid w:val="70D4474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6154150021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2024-03-04T12:21:00Z</dcterms:created>
  <dcterms:modified xsi:type="dcterms:W3CDTF">2024-03-04T12:21:30Z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07431BEB9D5249B4A923B92740E55F3F_11</vt:lpwstr>
  </property>
  <property fmtid="{D5CDD505-2E9C-101B-9397-08002B2CF9AE}" pid="3" name="KSOProductBuildVer">
    <vt:lpwstr>2052-12.1.0.16399</vt:lpwstr>
  </property>
</Properties>
</file>