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铜矿项目规划设计纲要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684" w:history="1">
        <w:r>
          <w:rPr>
            <w:rFonts w:ascii="仿宋" w:eastAsia="仿宋" w:hAnsi="仿宋" w:cs="仿宋" w:hint="eastAsia"/>
            <w:lang w:eastAsia="zh-CN"/>
          </w:rPr>
          <w:t>前言</w:t>
        </w:r>
        <w:r>
          <w:tab/>
        </w:r>
        <w:r>
          <w:fldChar w:fldCharType="begin"/>
        </w:r>
        <w:r>
          <w:instrText xml:space="preserve"> PAGEREF _Toc30684 \h </w:instrText>
        </w:r>
        <w:r>
          <w:fldChar w:fldCharType="separate"/>
        </w:r>
        <w:r>
          <w:t>3</w:t>
        </w:r>
        <w:r>
          <w:fldChar w:fldCharType="end"/>
        </w:r>
      </w:hyperlink>
    </w:p>
    <w:p>
      <w:pPr>
        <w:pStyle w:val="TOC1"/>
        <w:tabs>
          <w:tab w:val="right" w:leader="dot" w:pos="8306"/>
        </w:tabs>
      </w:pPr>
      <w:hyperlink w:anchor="_Toc9609" w:history="1">
        <w:r>
          <w:rPr>
            <w:rFonts w:ascii="仿宋" w:eastAsia="仿宋" w:hAnsi="仿宋" w:cs="仿宋" w:hint="eastAsia"/>
            <w:lang w:eastAsia="zh-CN"/>
          </w:rPr>
          <w:t>一、铜矿项目概论</w:t>
        </w:r>
        <w:r>
          <w:tab/>
        </w:r>
        <w:r>
          <w:fldChar w:fldCharType="begin"/>
        </w:r>
        <w:r>
          <w:instrText xml:space="preserve"> PAGEREF _Toc9609 \h </w:instrText>
        </w:r>
        <w:r>
          <w:fldChar w:fldCharType="separate"/>
        </w:r>
        <w:r>
          <w:t>3</w:t>
        </w:r>
        <w:r>
          <w:fldChar w:fldCharType="end"/>
        </w:r>
      </w:hyperlink>
    </w:p>
    <w:p>
      <w:pPr>
        <w:pStyle w:val="TOC2"/>
        <w:tabs>
          <w:tab w:val="right" w:leader="dot" w:pos="8306"/>
        </w:tabs>
      </w:pPr>
      <w:hyperlink w:anchor="_Toc29077" w:history="1">
        <w:r>
          <w:rPr>
            <w:rFonts w:ascii="仿宋" w:eastAsia="仿宋" w:hAnsi="仿宋" w:cs="仿宋" w:hint="eastAsia"/>
            <w:lang w:eastAsia="zh-CN"/>
          </w:rPr>
          <w:t>(一)、铜矿项目概况</w:t>
        </w:r>
        <w:r>
          <w:tab/>
        </w:r>
        <w:r>
          <w:fldChar w:fldCharType="begin"/>
        </w:r>
        <w:r>
          <w:instrText xml:space="preserve"> PAGEREF _Toc29077 \h </w:instrText>
        </w:r>
        <w:r>
          <w:fldChar w:fldCharType="separate"/>
        </w:r>
        <w:r>
          <w:t>3</w:t>
        </w:r>
        <w:r>
          <w:fldChar w:fldCharType="end"/>
        </w:r>
      </w:hyperlink>
    </w:p>
    <w:p>
      <w:pPr>
        <w:pStyle w:val="TOC2"/>
        <w:tabs>
          <w:tab w:val="right" w:leader="dot" w:pos="8306"/>
        </w:tabs>
      </w:pPr>
      <w:hyperlink w:anchor="_Toc20073" w:history="1">
        <w:r>
          <w:rPr>
            <w:rFonts w:ascii="仿宋" w:eastAsia="仿宋" w:hAnsi="仿宋" w:cs="仿宋" w:hint="eastAsia"/>
            <w:lang w:eastAsia="zh-CN"/>
          </w:rPr>
          <w:t>(二)、铜矿项目目标</w:t>
        </w:r>
        <w:r>
          <w:tab/>
        </w:r>
        <w:r>
          <w:fldChar w:fldCharType="begin"/>
        </w:r>
        <w:r>
          <w:instrText xml:space="preserve"> PAGEREF _Toc20073 \h </w:instrText>
        </w:r>
        <w:r>
          <w:fldChar w:fldCharType="separate"/>
        </w:r>
        <w:r>
          <w:t>5</w:t>
        </w:r>
        <w:r>
          <w:fldChar w:fldCharType="end"/>
        </w:r>
      </w:hyperlink>
    </w:p>
    <w:p>
      <w:pPr>
        <w:pStyle w:val="TOC2"/>
        <w:tabs>
          <w:tab w:val="right" w:leader="dot" w:pos="8306"/>
        </w:tabs>
      </w:pPr>
      <w:hyperlink w:anchor="_Toc29810" w:history="1">
        <w:r>
          <w:rPr>
            <w:rFonts w:ascii="仿宋" w:eastAsia="仿宋" w:hAnsi="仿宋" w:cs="仿宋" w:hint="eastAsia"/>
            <w:lang w:eastAsia="zh-CN"/>
          </w:rPr>
          <w:t>(三)、铜矿项目提出的理由</w:t>
        </w:r>
        <w:r>
          <w:tab/>
        </w:r>
        <w:r>
          <w:fldChar w:fldCharType="begin"/>
        </w:r>
        <w:r>
          <w:instrText xml:space="preserve"> PAGEREF _Toc29810 \h </w:instrText>
        </w:r>
        <w:r>
          <w:fldChar w:fldCharType="separate"/>
        </w:r>
        <w:r>
          <w:t>6</w:t>
        </w:r>
        <w:r>
          <w:fldChar w:fldCharType="end"/>
        </w:r>
      </w:hyperlink>
    </w:p>
    <w:p>
      <w:pPr>
        <w:pStyle w:val="TOC2"/>
        <w:tabs>
          <w:tab w:val="right" w:leader="dot" w:pos="8306"/>
        </w:tabs>
      </w:pPr>
      <w:hyperlink w:anchor="_Toc3707" w:history="1">
        <w:r>
          <w:rPr>
            <w:rFonts w:ascii="仿宋" w:eastAsia="仿宋" w:hAnsi="仿宋" w:cs="仿宋" w:hint="eastAsia"/>
            <w:lang w:eastAsia="zh-CN"/>
          </w:rPr>
          <w:t>(四)、铜矿项目意义</w:t>
        </w:r>
        <w:r>
          <w:tab/>
        </w:r>
        <w:r>
          <w:fldChar w:fldCharType="begin"/>
        </w:r>
        <w:r>
          <w:instrText xml:space="preserve"> PAGEREF _Toc3707 \h </w:instrText>
        </w:r>
        <w:r>
          <w:fldChar w:fldCharType="separate"/>
        </w:r>
        <w:r>
          <w:t>7</w:t>
        </w:r>
        <w:r>
          <w:fldChar w:fldCharType="end"/>
        </w:r>
      </w:hyperlink>
    </w:p>
    <w:p>
      <w:pPr>
        <w:pStyle w:val="TOC2"/>
        <w:tabs>
          <w:tab w:val="right" w:leader="dot" w:pos="8306"/>
        </w:tabs>
      </w:pPr>
      <w:hyperlink w:anchor="_Toc5865" w:history="1">
        <w:r>
          <w:rPr>
            <w:rFonts w:ascii="仿宋" w:eastAsia="仿宋" w:hAnsi="仿宋" w:cs="仿宋" w:hint="eastAsia"/>
            <w:lang w:eastAsia="zh-CN"/>
          </w:rPr>
          <w:t>(五)、铜矿项目背景</w:t>
        </w:r>
        <w:r>
          <w:tab/>
        </w:r>
        <w:r>
          <w:fldChar w:fldCharType="begin"/>
        </w:r>
        <w:r>
          <w:instrText xml:space="preserve"> PAGEREF _Toc5865 \h </w:instrText>
        </w:r>
        <w:r>
          <w:fldChar w:fldCharType="separate"/>
        </w:r>
        <w:r>
          <w:t>8</w:t>
        </w:r>
        <w:r>
          <w:fldChar w:fldCharType="end"/>
        </w:r>
      </w:hyperlink>
    </w:p>
    <w:p>
      <w:pPr>
        <w:pStyle w:val="TOC1"/>
        <w:tabs>
          <w:tab w:val="right" w:leader="dot" w:pos="8306"/>
        </w:tabs>
      </w:pPr>
      <w:hyperlink w:anchor="_Toc18735" w:history="1">
        <w:r>
          <w:rPr>
            <w:rFonts w:ascii="仿宋" w:eastAsia="仿宋" w:hAnsi="仿宋" w:cs="仿宋" w:hint="eastAsia"/>
            <w:lang w:eastAsia="zh-CN"/>
          </w:rPr>
          <w:t>二、铜矿项目危机管理</w:t>
        </w:r>
        <w:r>
          <w:tab/>
        </w:r>
        <w:r>
          <w:fldChar w:fldCharType="begin"/>
        </w:r>
        <w:r>
          <w:instrText xml:space="preserve"> PAGEREF _Toc18735 \h </w:instrText>
        </w:r>
        <w:r>
          <w:fldChar w:fldCharType="separate"/>
        </w:r>
        <w:r>
          <w:t>9</w:t>
        </w:r>
        <w:r>
          <w:fldChar w:fldCharType="end"/>
        </w:r>
      </w:hyperlink>
    </w:p>
    <w:p>
      <w:pPr>
        <w:pStyle w:val="TOC2"/>
        <w:tabs>
          <w:tab w:val="right" w:leader="dot" w:pos="8306"/>
        </w:tabs>
      </w:pPr>
      <w:hyperlink w:anchor="_Toc8728" w:history="1">
        <w:r>
          <w:rPr>
            <w:rFonts w:ascii="仿宋" w:eastAsia="仿宋" w:hAnsi="仿宋" w:cs="仿宋" w:hint="eastAsia"/>
            <w:lang w:eastAsia="zh-CN"/>
          </w:rPr>
          <w:t>(一)、危机预警与识别</w:t>
        </w:r>
        <w:r>
          <w:tab/>
        </w:r>
        <w:r>
          <w:fldChar w:fldCharType="begin"/>
        </w:r>
        <w:r>
          <w:instrText xml:space="preserve"> PAGEREF _Toc8728 \h </w:instrText>
        </w:r>
        <w:r>
          <w:fldChar w:fldCharType="separate"/>
        </w:r>
        <w:r>
          <w:t>9</w:t>
        </w:r>
        <w:r>
          <w:fldChar w:fldCharType="end"/>
        </w:r>
      </w:hyperlink>
    </w:p>
    <w:p>
      <w:pPr>
        <w:pStyle w:val="TOC2"/>
        <w:tabs>
          <w:tab w:val="right" w:leader="dot" w:pos="8306"/>
        </w:tabs>
      </w:pPr>
      <w:hyperlink w:anchor="_Toc4319" w:history="1">
        <w:r>
          <w:rPr>
            <w:rFonts w:ascii="仿宋" w:eastAsia="仿宋" w:hAnsi="仿宋" w:cs="仿宋" w:hint="eastAsia"/>
            <w:lang w:eastAsia="zh-CN"/>
          </w:rPr>
          <w:t>(二)、危机应对与恢复</w:t>
        </w:r>
        <w:r>
          <w:tab/>
        </w:r>
        <w:r>
          <w:fldChar w:fldCharType="begin"/>
        </w:r>
        <w:r>
          <w:instrText xml:space="preserve"> PAGEREF _Toc4319 \h </w:instrText>
        </w:r>
        <w:r>
          <w:fldChar w:fldCharType="separate"/>
        </w:r>
        <w:r>
          <w:t>10</w:t>
        </w:r>
        <w:r>
          <w:fldChar w:fldCharType="end"/>
        </w:r>
      </w:hyperlink>
    </w:p>
    <w:p>
      <w:pPr>
        <w:pStyle w:val="TOC1"/>
        <w:tabs>
          <w:tab w:val="right" w:leader="dot" w:pos="8306"/>
        </w:tabs>
      </w:pPr>
      <w:hyperlink w:anchor="_Toc15864" w:history="1">
        <w:r>
          <w:rPr>
            <w:rFonts w:ascii="仿宋" w:eastAsia="仿宋" w:hAnsi="仿宋" w:cs="仿宋" w:hint="eastAsia"/>
            <w:lang w:eastAsia="zh-CN"/>
          </w:rPr>
          <w:t>三、铜矿项目土建工程</w:t>
        </w:r>
        <w:r>
          <w:tab/>
        </w:r>
        <w:r>
          <w:fldChar w:fldCharType="begin"/>
        </w:r>
        <w:r>
          <w:instrText xml:space="preserve"> PAGEREF _Toc15864 \h </w:instrText>
        </w:r>
        <w:r>
          <w:fldChar w:fldCharType="separate"/>
        </w:r>
        <w:r>
          <w:t>12</w:t>
        </w:r>
        <w:r>
          <w:fldChar w:fldCharType="end"/>
        </w:r>
      </w:hyperlink>
    </w:p>
    <w:p>
      <w:pPr>
        <w:pStyle w:val="TOC2"/>
        <w:tabs>
          <w:tab w:val="right" w:leader="dot" w:pos="8306"/>
        </w:tabs>
      </w:pPr>
      <w:hyperlink w:anchor="_Toc22676" w:history="1">
        <w:r>
          <w:rPr>
            <w:rFonts w:ascii="仿宋" w:eastAsia="仿宋" w:hAnsi="仿宋" w:cs="仿宋" w:hint="eastAsia"/>
            <w:lang w:eastAsia="zh-CN"/>
          </w:rPr>
          <w:t>(一)、建筑工程设计原则</w:t>
        </w:r>
        <w:r>
          <w:tab/>
        </w:r>
        <w:r>
          <w:fldChar w:fldCharType="begin"/>
        </w:r>
        <w:r>
          <w:instrText xml:space="preserve"> PAGEREF _Toc22676 \h </w:instrText>
        </w:r>
        <w:r>
          <w:fldChar w:fldCharType="separate"/>
        </w:r>
        <w:r>
          <w:t>12</w:t>
        </w:r>
        <w:r>
          <w:fldChar w:fldCharType="end"/>
        </w:r>
      </w:hyperlink>
    </w:p>
    <w:p>
      <w:pPr>
        <w:pStyle w:val="TOC2"/>
        <w:tabs>
          <w:tab w:val="right" w:leader="dot" w:pos="8306"/>
        </w:tabs>
      </w:pPr>
      <w:hyperlink w:anchor="_Toc14459" w:history="1">
        <w:r>
          <w:rPr>
            <w:rFonts w:ascii="仿宋" w:eastAsia="仿宋" w:hAnsi="仿宋" w:cs="仿宋" w:hint="eastAsia"/>
            <w:lang w:eastAsia="zh-CN"/>
          </w:rPr>
          <w:t>(二)、土建工程设计年限及安全等级</w:t>
        </w:r>
        <w:r>
          <w:tab/>
        </w:r>
        <w:r>
          <w:fldChar w:fldCharType="begin"/>
        </w:r>
        <w:r>
          <w:instrText xml:space="preserve"> PAGEREF _Toc14459 \h </w:instrText>
        </w:r>
        <w:r>
          <w:fldChar w:fldCharType="separate"/>
        </w:r>
        <w:r>
          <w:t>13</w:t>
        </w:r>
        <w:r>
          <w:fldChar w:fldCharType="end"/>
        </w:r>
      </w:hyperlink>
    </w:p>
    <w:p>
      <w:pPr>
        <w:pStyle w:val="TOC2"/>
        <w:tabs>
          <w:tab w:val="right" w:leader="dot" w:pos="8306"/>
        </w:tabs>
      </w:pPr>
      <w:hyperlink w:anchor="_Toc2370" w:history="1">
        <w:r>
          <w:rPr>
            <w:rFonts w:ascii="仿宋" w:eastAsia="仿宋" w:hAnsi="仿宋" w:cs="仿宋" w:hint="eastAsia"/>
            <w:lang w:eastAsia="zh-CN"/>
          </w:rPr>
          <w:t>(三)、建筑工程设计总体要求</w:t>
        </w:r>
        <w:r>
          <w:tab/>
        </w:r>
        <w:r>
          <w:fldChar w:fldCharType="begin"/>
        </w:r>
        <w:r>
          <w:instrText xml:space="preserve"> PAGEREF _Toc2370 \h </w:instrText>
        </w:r>
        <w:r>
          <w:fldChar w:fldCharType="separate"/>
        </w:r>
        <w:r>
          <w:t>14</w:t>
        </w:r>
        <w:r>
          <w:fldChar w:fldCharType="end"/>
        </w:r>
      </w:hyperlink>
    </w:p>
    <w:p>
      <w:pPr>
        <w:pStyle w:val="TOC2"/>
        <w:tabs>
          <w:tab w:val="right" w:leader="dot" w:pos="8306"/>
        </w:tabs>
      </w:pPr>
      <w:hyperlink w:anchor="_Toc1641" w:history="1">
        <w:r>
          <w:rPr>
            <w:rFonts w:ascii="仿宋" w:eastAsia="仿宋" w:hAnsi="仿宋" w:cs="仿宋" w:hint="eastAsia"/>
            <w:lang w:eastAsia="zh-CN"/>
          </w:rPr>
          <w:t>(四)、土建工程建设指标</w:t>
        </w:r>
        <w:r>
          <w:tab/>
        </w:r>
        <w:r>
          <w:fldChar w:fldCharType="begin"/>
        </w:r>
        <w:r>
          <w:instrText xml:space="preserve"> PAGEREF _Toc1641 \h </w:instrText>
        </w:r>
        <w:r>
          <w:fldChar w:fldCharType="separate"/>
        </w:r>
        <w:r>
          <w:t>15</w:t>
        </w:r>
        <w:r>
          <w:fldChar w:fldCharType="end"/>
        </w:r>
      </w:hyperlink>
    </w:p>
    <w:p>
      <w:pPr>
        <w:pStyle w:val="TOC1"/>
        <w:tabs>
          <w:tab w:val="right" w:leader="dot" w:pos="8306"/>
        </w:tabs>
      </w:pPr>
      <w:hyperlink w:anchor="_Toc15789" w:history="1">
        <w:r>
          <w:rPr>
            <w:rFonts w:ascii="仿宋" w:eastAsia="仿宋" w:hAnsi="仿宋" w:cs="仿宋" w:hint="eastAsia"/>
            <w:lang w:eastAsia="zh-CN"/>
          </w:rPr>
          <w:t>四、铜矿项目绩效评估</w:t>
        </w:r>
        <w:r>
          <w:tab/>
        </w:r>
        <w:r>
          <w:fldChar w:fldCharType="begin"/>
        </w:r>
        <w:r>
          <w:instrText xml:space="preserve"> PAGEREF _Toc15789 \h </w:instrText>
        </w:r>
        <w:r>
          <w:fldChar w:fldCharType="separate"/>
        </w:r>
        <w:r>
          <w:t>15</w:t>
        </w:r>
        <w:r>
          <w:fldChar w:fldCharType="end"/>
        </w:r>
      </w:hyperlink>
    </w:p>
    <w:p>
      <w:pPr>
        <w:pStyle w:val="TOC2"/>
        <w:tabs>
          <w:tab w:val="right" w:leader="dot" w:pos="8306"/>
        </w:tabs>
      </w:pPr>
      <w:hyperlink w:anchor="_Toc21545" w:history="1">
        <w:r>
          <w:rPr>
            <w:rFonts w:ascii="仿宋" w:eastAsia="仿宋" w:hAnsi="仿宋" w:cs="仿宋" w:hint="eastAsia"/>
            <w:lang w:eastAsia="zh-CN"/>
          </w:rPr>
          <w:t>(一)、绩效评估指标</w:t>
        </w:r>
        <w:r>
          <w:tab/>
        </w:r>
        <w:r>
          <w:fldChar w:fldCharType="begin"/>
        </w:r>
        <w:r>
          <w:instrText xml:space="preserve"> PAGEREF _Toc21545 \h </w:instrText>
        </w:r>
        <w:r>
          <w:fldChar w:fldCharType="separate"/>
        </w:r>
        <w:r>
          <w:t>15</w:t>
        </w:r>
        <w:r>
          <w:fldChar w:fldCharType="end"/>
        </w:r>
      </w:hyperlink>
    </w:p>
    <w:p>
      <w:pPr>
        <w:pStyle w:val="TOC2"/>
        <w:tabs>
          <w:tab w:val="right" w:leader="dot" w:pos="8306"/>
        </w:tabs>
      </w:pPr>
      <w:hyperlink w:anchor="_Toc17033" w:history="1">
        <w:r>
          <w:rPr>
            <w:rFonts w:ascii="仿宋" w:eastAsia="仿宋" w:hAnsi="仿宋" w:cs="仿宋" w:hint="eastAsia"/>
            <w:lang w:eastAsia="zh-CN"/>
          </w:rPr>
          <w:t>(二)、绩效评估方法</w:t>
        </w:r>
        <w:r>
          <w:tab/>
        </w:r>
        <w:r>
          <w:fldChar w:fldCharType="begin"/>
        </w:r>
        <w:r>
          <w:instrText xml:space="preserve"> PAGEREF _Toc17033 \h </w:instrText>
        </w:r>
        <w:r>
          <w:fldChar w:fldCharType="separate"/>
        </w:r>
        <w:r>
          <w:t>16</w:t>
        </w:r>
        <w:r>
          <w:fldChar w:fldCharType="end"/>
        </w:r>
      </w:hyperlink>
    </w:p>
    <w:p>
      <w:pPr>
        <w:pStyle w:val="TOC2"/>
        <w:tabs>
          <w:tab w:val="right" w:leader="dot" w:pos="8306"/>
        </w:tabs>
      </w:pPr>
      <w:hyperlink w:anchor="_Toc28131" w:history="1">
        <w:r>
          <w:rPr>
            <w:rFonts w:ascii="仿宋" w:eastAsia="仿宋" w:hAnsi="仿宋" w:cs="仿宋" w:hint="eastAsia"/>
            <w:lang w:eastAsia="zh-CN"/>
          </w:rPr>
          <w:t>(三)、绩效评估周期</w:t>
        </w:r>
        <w:r>
          <w:tab/>
        </w:r>
        <w:r>
          <w:fldChar w:fldCharType="begin"/>
        </w:r>
        <w:r>
          <w:instrText xml:space="preserve"> PAGEREF _Toc28131 \h </w:instrText>
        </w:r>
        <w:r>
          <w:fldChar w:fldCharType="separate"/>
        </w:r>
        <w:r>
          <w:t>17</w:t>
        </w:r>
        <w:r>
          <w:fldChar w:fldCharType="end"/>
        </w:r>
      </w:hyperlink>
    </w:p>
    <w:p>
      <w:pPr>
        <w:pStyle w:val="TOC1"/>
        <w:tabs>
          <w:tab w:val="right" w:leader="dot" w:pos="8306"/>
        </w:tabs>
      </w:pPr>
      <w:hyperlink w:anchor="_Toc9369" w:history="1">
        <w:r>
          <w:rPr>
            <w:rFonts w:ascii="仿宋" w:eastAsia="仿宋" w:hAnsi="仿宋" w:cs="仿宋" w:hint="eastAsia"/>
            <w:lang w:eastAsia="zh-CN"/>
          </w:rPr>
          <w:t>五、工艺说明</w:t>
        </w:r>
        <w:r>
          <w:tab/>
        </w:r>
        <w:r>
          <w:fldChar w:fldCharType="begin"/>
        </w:r>
        <w:r>
          <w:instrText xml:space="preserve"> PAGEREF _Toc9369 \h </w:instrText>
        </w:r>
        <w:r>
          <w:fldChar w:fldCharType="separate"/>
        </w:r>
        <w:r>
          <w:t>18</w:t>
        </w:r>
        <w:r>
          <w:fldChar w:fldCharType="end"/>
        </w:r>
      </w:hyperlink>
    </w:p>
    <w:p>
      <w:pPr>
        <w:pStyle w:val="TOC2"/>
        <w:tabs>
          <w:tab w:val="right" w:leader="dot" w:pos="8306"/>
        </w:tabs>
      </w:pPr>
      <w:hyperlink w:anchor="_Toc16793" w:history="1">
        <w:r>
          <w:rPr>
            <w:rFonts w:ascii="仿宋" w:eastAsia="仿宋" w:hAnsi="仿宋" w:cs="仿宋" w:hint="eastAsia"/>
            <w:lang w:eastAsia="zh-CN"/>
          </w:rPr>
          <w:t>(一)、技术管理特点</w:t>
        </w:r>
        <w:r>
          <w:tab/>
        </w:r>
        <w:r>
          <w:fldChar w:fldCharType="begin"/>
        </w:r>
        <w:r>
          <w:instrText xml:space="preserve"> PAGEREF _Toc16793 \h </w:instrText>
        </w:r>
        <w:r>
          <w:fldChar w:fldCharType="separate"/>
        </w:r>
        <w:r>
          <w:t>18</w:t>
        </w:r>
        <w:r>
          <w:fldChar w:fldCharType="end"/>
        </w:r>
      </w:hyperlink>
    </w:p>
    <w:p>
      <w:pPr>
        <w:pStyle w:val="TOC2"/>
        <w:tabs>
          <w:tab w:val="right" w:leader="dot" w:pos="8306"/>
        </w:tabs>
      </w:pPr>
      <w:hyperlink w:anchor="_Toc9439" w:history="1">
        <w:r>
          <w:rPr>
            <w:rFonts w:ascii="仿宋" w:eastAsia="仿宋" w:hAnsi="仿宋" w:cs="仿宋" w:hint="eastAsia"/>
            <w:lang w:eastAsia="zh-CN"/>
          </w:rPr>
          <w:t>(二)、铜矿项目工艺技术设计方案</w:t>
        </w:r>
        <w:r>
          <w:tab/>
        </w:r>
        <w:r>
          <w:fldChar w:fldCharType="begin"/>
        </w:r>
        <w:r>
          <w:instrText xml:space="preserve"> PAGEREF _Toc9439 \h </w:instrText>
        </w:r>
        <w:r>
          <w:fldChar w:fldCharType="separate"/>
        </w:r>
        <w:r>
          <w:t>19</w:t>
        </w:r>
        <w:r>
          <w:fldChar w:fldCharType="end"/>
        </w:r>
      </w:hyperlink>
    </w:p>
    <w:p>
      <w:pPr>
        <w:pStyle w:val="TOC2"/>
        <w:tabs>
          <w:tab w:val="right" w:leader="dot" w:pos="8306"/>
        </w:tabs>
      </w:pPr>
      <w:hyperlink w:anchor="_Toc4909" w:history="1">
        <w:r>
          <w:rPr>
            <w:rFonts w:ascii="仿宋" w:eastAsia="仿宋" w:hAnsi="仿宋" w:cs="仿宋" w:hint="eastAsia"/>
            <w:lang w:eastAsia="zh-CN"/>
          </w:rPr>
          <w:t>(三)、设备选型方案</w:t>
        </w:r>
        <w:r>
          <w:tab/>
        </w:r>
        <w:r>
          <w:fldChar w:fldCharType="begin"/>
        </w:r>
        <w:r>
          <w:instrText xml:space="preserve"> PAGEREF _Toc4909 \h </w:instrText>
        </w:r>
        <w:r>
          <w:fldChar w:fldCharType="separate"/>
        </w:r>
        <w:r>
          <w:t>20</w:t>
        </w:r>
        <w:r>
          <w:fldChar w:fldCharType="end"/>
        </w:r>
      </w:hyperlink>
    </w:p>
    <w:p>
      <w:pPr>
        <w:pStyle w:val="TOC1"/>
        <w:tabs>
          <w:tab w:val="right" w:leader="dot" w:pos="8306"/>
        </w:tabs>
      </w:pPr>
      <w:hyperlink w:anchor="_Toc27410" w:history="1">
        <w:r>
          <w:rPr>
            <w:rFonts w:ascii="仿宋" w:eastAsia="仿宋" w:hAnsi="仿宋" w:cs="仿宋" w:hint="eastAsia"/>
            <w:lang w:eastAsia="zh-CN"/>
          </w:rPr>
          <w:t>六、铜矿项目建设背景及必要性分析</w:t>
        </w:r>
        <w:r>
          <w:tab/>
        </w:r>
        <w:r>
          <w:fldChar w:fldCharType="begin"/>
        </w:r>
        <w:r>
          <w:instrText xml:space="preserve"> PAGEREF _Toc27410 \h </w:instrText>
        </w:r>
        <w:r>
          <w:fldChar w:fldCharType="separate"/>
        </w:r>
        <w:r>
          <w:t>21</w:t>
        </w:r>
        <w:r>
          <w:fldChar w:fldCharType="end"/>
        </w:r>
      </w:hyperlink>
    </w:p>
    <w:p>
      <w:pPr>
        <w:pStyle w:val="TOC2"/>
        <w:tabs>
          <w:tab w:val="right" w:leader="dot" w:pos="8306"/>
        </w:tabs>
      </w:pPr>
      <w:hyperlink w:anchor="_Toc31084" w:history="1">
        <w:r>
          <w:rPr>
            <w:rFonts w:ascii="仿宋" w:eastAsia="仿宋" w:hAnsi="仿宋" w:cs="仿宋" w:hint="eastAsia"/>
            <w:lang w:eastAsia="zh-CN"/>
          </w:rPr>
          <w:t>(一)、铜矿项目背景分析</w:t>
        </w:r>
        <w:r>
          <w:tab/>
        </w:r>
        <w:r>
          <w:fldChar w:fldCharType="begin"/>
        </w:r>
        <w:r>
          <w:instrText xml:space="preserve"> PAGEREF _Toc31084 \h </w:instrText>
        </w:r>
        <w:r>
          <w:fldChar w:fldCharType="separate"/>
        </w:r>
        <w:r>
          <w:t>21</w:t>
        </w:r>
        <w:r>
          <w:fldChar w:fldCharType="end"/>
        </w:r>
      </w:hyperlink>
    </w:p>
    <w:p>
      <w:pPr>
        <w:pStyle w:val="TOC2"/>
        <w:tabs>
          <w:tab w:val="right" w:leader="dot" w:pos="8306"/>
        </w:tabs>
      </w:pPr>
      <w:hyperlink w:anchor="_Toc20722" w:history="1">
        <w:r>
          <w:rPr>
            <w:rFonts w:ascii="仿宋" w:eastAsia="仿宋" w:hAnsi="仿宋" w:cs="仿宋" w:hint="eastAsia"/>
            <w:lang w:eastAsia="zh-CN"/>
          </w:rPr>
          <w:t>(二)、铜矿项目建设必要性分析</w:t>
        </w:r>
        <w:r>
          <w:tab/>
        </w:r>
        <w:r>
          <w:fldChar w:fldCharType="begin"/>
        </w:r>
        <w:r>
          <w:instrText xml:space="preserve"> PAGEREF _Toc20722 \h </w:instrText>
        </w:r>
        <w:r>
          <w:fldChar w:fldCharType="separate"/>
        </w:r>
        <w:r>
          <w:t>23</w:t>
        </w:r>
        <w:r>
          <w:fldChar w:fldCharType="end"/>
        </w:r>
      </w:hyperlink>
    </w:p>
    <w:p>
      <w:pPr>
        <w:pStyle w:val="TOC1"/>
        <w:tabs>
          <w:tab w:val="right" w:leader="dot" w:pos="8306"/>
        </w:tabs>
      </w:pPr>
      <w:hyperlink w:anchor="_Toc13459" w:history="1">
        <w:r>
          <w:rPr>
            <w:rFonts w:ascii="仿宋" w:eastAsia="仿宋" w:hAnsi="仿宋" w:cs="仿宋" w:hint="eastAsia"/>
            <w:lang w:eastAsia="zh-CN"/>
          </w:rPr>
          <w:t>七、铜矿项目投资规划</w:t>
        </w:r>
        <w:r>
          <w:tab/>
        </w:r>
        <w:r>
          <w:fldChar w:fldCharType="begin"/>
        </w:r>
        <w:r>
          <w:instrText xml:space="preserve"> PAGEREF _Toc13459 \h </w:instrText>
        </w:r>
        <w:r>
          <w:fldChar w:fldCharType="separate"/>
        </w:r>
        <w:r>
          <w:t>24</w:t>
        </w:r>
        <w:r>
          <w:fldChar w:fldCharType="end"/>
        </w:r>
      </w:hyperlink>
    </w:p>
    <w:p>
      <w:pPr>
        <w:pStyle w:val="TOC2"/>
        <w:tabs>
          <w:tab w:val="right" w:leader="dot" w:pos="8306"/>
        </w:tabs>
      </w:pPr>
      <w:hyperlink w:anchor="_Toc13633" w:history="1">
        <w:r>
          <w:rPr>
            <w:rFonts w:ascii="仿宋" w:eastAsia="仿宋" w:hAnsi="仿宋" w:cs="仿宋" w:hint="eastAsia"/>
            <w:lang w:eastAsia="zh-CN"/>
          </w:rPr>
          <w:t>(一)、铜矿项目总投资估算</w:t>
        </w:r>
        <w:r>
          <w:tab/>
        </w:r>
        <w:r>
          <w:fldChar w:fldCharType="begin"/>
        </w:r>
        <w:r>
          <w:instrText xml:space="preserve"> PAGEREF _Toc13633 \h </w:instrText>
        </w:r>
        <w:r>
          <w:fldChar w:fldCharType="separate"/>
        </w:r>
        <w:r>
          <w:t>24</w:t>
        </w:r>
        <w:r>
          <w:fldChar w:fldCharType="end"/>
        </w:r>
      </w:hyperlink>
    </w:p>
    <w:p>
      <w:pPr>
        <w:pStyle w:val="TOC2"/>
        <w:tabs>
          <w:tab w:val="right" w:leader="dot" w:pos="8306"/>
        </w:tabs>
      </w:pPr>
      <w:hyperlink w:anchor="_Toc12786" w:history="1">
        <w:r>
          <w:rPr>
            <w:rFonts w:ascii="仿宋" w:eastAsia="仿宋" w:hAnsi="仿宋" w:cs="仿宋" w:hint="eastAsia"/>
            <w:lang w:eastAsia="zh-CN"/>
          </w:rPr>
          <w:t>(二)、资金筹措</w:t>
        </w:r>
        <w:r>
          <w:tab/>
        </w:r>
        <w:r>
          <w:fldChar w:fldCharType="begin"/>
        </w:r>
        <w:r>
          <w:instrText xml:space="preserve"> PAGEREF _Toc12786 \h </w:instrText>
        </w:r>
        <w:r>
          <w:fldChar w:fldCharType="separate"/>
        </w:r>
        <w:r>
          <w:t>26</w:t>
        </w:r>
        <w:r>
          <w:fldChar w:fldCharType="end"/>
        </w:r>
      </w:hyperlink>
    </w:p>
    <w:p>
      <w:pPr>
        <w:pStyle w:val="TOC1"/>
        <w:tabs>
          <w:tab w:val="right" w:leader="dot" w:pos="8306"/>
        </w:tabs>
      </w:pPr>
      <w:hyperlink w:anchor="_Toc31583" w:history="1">
        <w:r>
          <w:rPr>
            <w:rFonts w:ascii="仿宋" w:eastAsia="仿宋" w:hAnsi="仿宋" w:cs="仿宋" w:hint="eastAsia"/>
            <w:lang w:eastAsia="zh-CN"/>
          </w:rPr>
          <w:t>八、铜矿项目技术管理</w:t>
        </w:r>
        <w:r>
          <w:tab/>
        </w:r>
        <w:r>
          <w:fldChar w:fldCharType="begin"/>
        </w:r>
        <w:r>
          <w:instrText xml:space="preserve"> PAGEREF _Toc31583 \h </w:instrText>
        </w:r>
        <w:r>
          <w:fldChar w:fldCharType="separate"/>
        </w:r>
        <w:r>
          <w:t>26</w:t>
        </w:r>
        <w:r>
          <w:fldChar w:fldCharType="end"/>
        </w:r>
      </w:hyperlink>
    </w:p>
    <w:p>
      <w:pPr>
        <w:pStyle w:val="TOC2"/>
        <w:tabs>
          <w:tab w:val="right" w:leader="dot" w:pos="8306"/>
        </w:tabs>
      </w:pPr>
      <w:hyperlink w:anchor="_Toc28044" w:history="1">
        <w:r>
          <w:rPr>
            <w:rFonts w:ascii="仿宋" w:eastAsia="仿宋" w:hAnsi="仿宋" w:cs="仿宋" w:hint="eastAsia"/>
            <w:lang w:eastAsia="zh-CN"/>
          </w:rPr>
          <w:t>(一)、技术方案选用方向</w:t>
        </w:r>
        <w:r>
          <w:tab/>
        </w:r>
        <w:r>
          <w:fldChar w:fldCharType="begin"/>
        </w:r>
        <w:r>
          <w:instrText xml:space="preserve"> PAGEREF _Toc28044 \h </w:instrText>
        </w:r>
        <w:r>
          <w:fldChar w:fldCharType="separate"/>
        </w:r>
        <w:r>
          <w:t>26</w:t>
        </w:r>
        <w:r>
          <w:fldChar w:fldCharType="end"/>
        </w:r>
      </w:hyperlink>
    </w:p>
    <w:p>
      <w:pPr>
        <w:pStyle w:val="TOC2"/>
        <w:tabs>
          <w:tab w:val="right" w:leader="dot" w:pos="8306"/>
        </w:tabs>
      </w:pPr>
      <w:hyperlink w:anchor="_Toc17623" w:history="1">
        <w:r>
          <w:rPr>
            <w:rFonts w:ascii="仿宋" w:eastAsia="仿宋" w:hAnsi="仿宋" w:cs="仿宋" w:hint="eastAsia"/>
            <w:lang w:eastAsia="zh-CN"/>
          </w:rPr>
          <w:t>(二)、工艺技术方案选用原则</w:t>
        </w:r>
        <w:r>
          <w:tab/>
        </w:r>
        <w:r>
          <w:fldChar w:fldCharType="begin"/>
        </w:r>
        <w:r>
          <w:instrText xml:space="preserve"> PAGEREF _Toc17623 \h </w:instrText>
        </w:r>
        <w:r>
          <w:fldChar w:fldCharType="separate"/>
        </w:r>
        <w:r>
          <w:t>28</w:t>
        </w:r>
        <w:r>
          <w:fldChar w:fldCharType="end"/>
        </w:r>
      </w:hyperlink>
    </w:p>
    <w:p>
      <w:pPr>
        <w:pStyle w:val="TOC2"/>
        <w:tabs>
          <w:tab w:val="right" w:leader="dot" w:pos="8306"/>
        </w:tabs>
      </w:pPr>
      <w:hyperlink w:anchor="_Toc10736" w:history="1">
        <w:r>
          <w:rPr>
            <w:rFonts w:ascii="仿宋" w:eastAsia="仿宋" w:hAnsi="仿宋" w:cs="仿宋" w:hint="eastAsia"/>
            <w:lang w:eastAsia="zh-CN"/>
          </w:rPr>
          <w:t>(三)、工艺技术方案要求</w:t>
        </w:r>
        <w:r>
          <w:tab/>
        </w:r>
        <w:r>
          <w:fldChar w:fldCharType="begin"/>
        </w:r>
        <w:r>
          <w:instrText xml:space="preserve"> PAGEREF _Toc10736 \h </w:instrText>
        </w:r>
        <w:r>
          <w:fldChar w:fldCharType="separate"/>
        </w:r>
        <w:r>
          <w:t>30</w:t>
        </w:r>
        <w:r>
          <w:fldChar w:fldCharType="end"/>
        </w:r>
      </w:hyperlink>
    </w:p>
    <w:p>
      <w:pPr>
        <w:pStyle w:val="TOC1"/>
        <w:tabs>
          <w:tab w:val="right" w:leader="dot" w:pos="8306"/>
        </w:tabs>
      </w:pPr>
      <w:hyperlink w:anchor="_Toc7274" w:history="1">
        <w:r>
          <w:rPr>
            <w:rFonts w:ascii="仿宋" w:eastAsia="仿宋" w:hAnsi="仿宋" w:cs="仿宋" w:hint="eastAsia"/>
            <w:lang w:eastAsia="zh-CN"/>
          </w:rPr>
          <w:t>九、铜矿项目经营效益</w:t>
        </w:r>
        <w:r>
          <w:tab/>
        </w:r>
        <w:r>
          <w:fldChar w:fldCharType="begin"/>
        </w:r>
        <w:r>
          <w:instrText xml:space="preserve"> PAGEREF _Toc7274 \h </w:instrText>
        </w:r>
        <w:r>
          <w:fldChar w:fldCharType="separate"/>
        </w:r>
        <w:r>
          <w:t>32</w:t>
        </w:r>
        <w:r>
          <w:fldChar w:fldCharType="end"/>
        </w:r>
      </w:hyperlink>
    </w:p>
    <w:p>
      <w:pPr>
        <w:pStyle w:val="TOC2"/>
        <w:tabs>
          <w:tab w:val="right" w:leader="dot" w:pos="8306"/>
        </w:tabs>
      </w:pPr>
      <w:hyperlink w:anchor="_Toc30619" w:history="1">
        <w:r>
          <w:rPr>
            <w:rFonts w:ascii="仿宋" w:eastAsia="仿宋" w:hAnsi="仿宋" w:cs="仿宋" w:hint="eastAsia"/>
            <w:lang w:eastAsia="zh-CN"/>
          </w:rPr>
          <w:t>(一)、经济评价财务测算</w:t>
        </w:r>
        <w:r>
          <w:tab/>
        </w:r>
        <w:r>
          <w:fldChar w:fldCharType="begin"/>
        </w:r>
        <w:r>
          <w:instrText xml:space="preserve"> PAGEREF _Toc30619 \h </w:instrText>
        </w:r>
        <w:r>
          <w:fldChar w:fldCharType="separate"/>
        </w:r>
        <w:r>
          <w:t>32</w:t>
        </w:r>
        <w:r>
          <w:fldChar w:fldCharType="end"/>
        </w:r>
      </w:hyperlink>
    </w:p>
    <w:p>
      <w:pPr>
        <w:pStyle w:val="TOC2"/>
        <w:tabs>
          <w:tab w:val="right" w:leader="dot" w:pos="8306"/>
        </w:tabs>
      </w:pPr>
      <w:hyperlink w:anchor="_Toc18009" w:history="1">
        <w:r>
          <w:rPr>
            <w:rFonts w:ascii="仿宋" w:eastAsia="仿宋" w:hAnsi="仿宋" w:cs="仿宋" w:hint="eastAsia"/>
            <w:lang w:eastAsia="zh-CN"/>
          </w:rPr>
          <w:t>(二)、铜矿项目盈利能力分析</w:t>
        </w:r>
        <w:r>
          <w:tab/>
        </w:r>
        <w:r>
          <w:fldChar w:fldCharType="begin"/>
        </w:r>
        <w:r>
          <w:instrText xml:space="preserve"> PAGEREF _Toc18009 \h </w:instrText>
        </w:r>
        <w:r>
          <w:fldChar w:fldCharType="separate"/>
        </w:r>
        <w:r>
          <w:t>34</w:t>
        </w:r>
        <w:r>
          <w:fldChar w:fldCharType="end"/>
        </w:r>
      </w:hyperlink>
    </w:p>
    <w:p>
      <w:pPr>
        <w:pStyle w:val="TOC1"/>
        <w:tabs>
          <w:tab w:val="right" w:leader="dot" w:pos="8306"/>
        </w:tabs>
      </w:pPr>
      <w:hyperlink w:anchor="_Toc4256" w:history="1">
        <w:r>
          <w:rPr>
            <w:rFonts w:ascii="仿宋" w:eastAsia="仿宋" w:hAnsi="仿宋" w:cs="仿宋" w:hint="eastAsia"/>
            <w:lang w:eastAsia="zh-CN"/>
          </w:rPr>
          <w:t>十、生产安全保护</w:t>
        </w:r>
        <w:r>
          <w:tab/>
        </w:r>
        <w:r>
          <w:fldChar w:fldCharType="begin"/>
        </w:r>
        <w:r>
          <w:instrText xml:space="preserve"> PAGEREF _Toc4256 \h </w:instrText>
        </w:r>
        <w:r>
          <w:fldChar w:fldCharType="separate"/>
        </w:r>
        <w:r>
          <w:t>34</w:t>
        </w:r>
        <w:r>
          <w:fldChar w:fldCharType="end"/>
        </w:r>
      </w:hyperlink>
    </w:p>
    <w:p>
      <w:pPr>
        <w:pStyle w:val="TOC2"/>
        <w:tabs>
          <w:tab w:val="right" w:leader="dot" w:pos="8306"/>
        </w:tabs>
      </w:pPr>
      <w:hyperlink w:anchor="_Toc18419" w:history="1">
        <w:r>
          <w:rPr>
            <w:rFonts w:ascii="仿宋" w:eastAsia="仿宋" w:hAnsi="仿宋" w:cs="仿宋" w:hint="eastAsia"/>
            <w:lang w:eastAsia="zh-CN"/>
          </w:rPr>
          <w:t>(一)、消防安全</w:t>
        </w:r>
        <w:r>
          <w:tab/>
        </w:r>
        <w:r>
          <w:fldChar w:fldCharType="begin"/>
        </w:r>
        <w:r>
          <w:instrText xml:space="preserve"> PAGEREF _Toc18419 \h </w:instrText>
        </w:r>
        <w:r>
          <w:fldChar w:fldCharType="separate"/>
        </w:r>
        <w:r>
          <w:t>34</w:t>
        </w:r>
        <w:r>
          <w:fldChar w:fldCharType="end"/>
        </w:r>
      </w:hyperlink>
    </w:p>
    <w:p>
      <w:pPr>
        <w:pStyle w:val="TOC2"/>
        <w:tabs>
          <w:tab w:val="right" w:leader="dot" w:pos="8306"/>
        </w:tabs>
      </w:pPr>
      <w:hyperlink w:anchor="_Toc29299" w:history="1">
        <w:r>
          <w:rPr>
            <w:rFonts w:ascii="仿宋" w:eastAsia="仿宋" w:hAnsi="仿宋" w:cs="仿宋" w:hint="eastAsia"/>
            <w:lang w:eastAsia="zh-CN"/>
          </w:rPr>
          <w:t>(二)、防火防爆总图布置措施</w:t>
        </w:r>
        <w:r>
          <w:tab/>
        </w:r>
        <w:r>
          <w:fldChar w:fldCharType="begin"/>
        </w:r>
        <w:r>
          <w:instrText xml:space="preserve"> PAGEREF _Toc29299 \h </w:instrText>
        </w:r>
        <w:r>
          <w:fldChar w:fldCharType="separate"/>
        </w:r>
        <w:r>
          <w:t>36</w:t>
        </w:r>
        <w:r>
          <w:fldChar w:fldCharType="end"/>
        </w:r>
      </w:hyperlink>
    </w:p>
    <w:p>
      <w:pPr>
        <w:pStyle w:val="TOC2"/>
        <w:tabs>
          <w:tab w:val="right" w:leader="dot" w:pos="8306"/>
        </w:tabs>
      </w:pPr>
      <w:hyperlink w:anchor="_Toc2235" w:history="1">
        <w:r>
          <w:rPr>
            <w:rFonts w:ascii="仿宋" w:eastAsia="仿宋" w:hAnsi="仿宋" w:cs="仿宋" w:hint="eastAsia"/>
            <w:lang w:eastAsia="zh-CN"/>
          </w:rPr>
          <w:t>(三)、自然灾害防范措施</w:t>
        </w:r>
        <w:r>
          <w:tab/>
        </w:r>
        <w:r>
          <w:fldChar w:fldCharType="begin"/>
        </w:r>
        <w:r>
          <w:instrText xml:space="preserve"> PAGEREF _Toc2235 \h </w:instrText>
        </w:r>
        <w:r>
          <w:fldChar w:fldCharType="separate"/>
        </w:r>
        <w:r>
          <w:t>37</w:t>
        </w:r>
        <w:r>
          <w:fldChar w:fldCharType="end"/>
        </w:r>
      </w:hyperlink>
    </w:p>
    <w:p>
      <w:pPr>
        <w:pStyle w:val="TOC2"/>
        <w:tabs>
          <w:tab w:val="right" w:leader="dot" w:pos="8306"/>
        </w:tabs>
      </w:pPr>
      <w:hyperlink w:anchor="_Toc12026" w:history="1">
        <w:r>
          <w:rPr>
            <w:rFonts w:ascii="仿宋" w:eastAsia="仿宋" w:hAnsi="仿宋" w:cs="仿宋" w:hint="eastAsia"/>
            <w:lang w:eastAsia="zh-CN"/>
          </w:rPr>
          <w:t>(四)、安全色及安全标志使用要求</w:t>
        </w:r>
        <w:r>
          <w:tab/>
        </w:r>
        <w:r>
          <w:fldChar w:fldCharType="begin"/>
        </w:r>
        <w:r>
          <w:instrText xml:space="preserve"> PAGEREF _Toc12026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806" w:history="1">
        <w:r>
          <w:rPr>
            <w:rFonts w:ascii="仿宋" w:eastAsia="仿宋" w:hAnsi="仿宋" w:cs="仿宋" w:hint="eastAsia"/>
            <w:lang w:eastAsia="zh-CN"/>
          </w:rPr>
          <w:t>(五)、防尘防毒措施</w:t>
        </w:r>
        <w:r>
          <w:tab/>
        </w:r>
        <w:r>
          <w:fldChar w:fldCharType="begin"/>
        </w:r>
        <w:r>
          <w:instrText xml:space="preserve"> PAGEREF _Toc16806 \h </w:instrText>
        </w:r>
        <w:r>
          <w:fldChar w:fldCharType="separate"/>
        </w:r>
        <w:r>
          <w:t>38</w:t>
        </w:r>
        <w:r>
          <w:fldChar w:fldCharType="end"/>
        </w:r>
      </w:hyperlink>
    </w:p>
    <w:p>
      <w:pPr>
        <w:pStyle w:val="TOC2"/>
        <w:tabs>
          <w:tab w:val="right" w:leader="dot" w:pos="8306"/>
        </w:tabs>
      </w:pPr>
      <w:hyperlink w:anchor="_Toc30558" w:history="1">
        <w:r>
          <w:rPr>
            <w:rFonts w:ascii="仿宋" w:eastAsia="仿宋" w:hAnsi="仿宋" w:cs="仿宋" w:hint="eastAsia"/>
            <w:lang w:eastAsia="zh-CN"/>
          </w:rPr>
          <w:t>(六)、防静电、触电防护及防雷措施</w:t>
        </w:r>
        <w:r>
          <w:tab/>
        </w:r>
        <w:r>
          <w:fldChar w:fldCharType="begin"/>
        </w:r>
        <w:r>
          <w:instrText xml:space="preserve"> PAGEREF _Toc30558 \h </w:instrText>
        </w:r>
        <w:r>
          <w:fldChar w:fldCharType="separate"/>
        </w:r>
        <w:r>
          <w:t>39</w:t>
        </w:r>
        <w:r>
          <w:fldChar w:fldCharType="end"/>
        </w:r>
      </w:hyperlink>
    </w:p>
    <w:p>
      <w:pPr>
        <w:pStyle w:val="TOC2"/>
        <w:tabs>
          <w:tab w:val="right" w:leader="dot" w:pos="8306"/>
        </w:tabs>
      </w:pPr>
      <w:hyperlink w:anchor="_Toc21297" w:history="1">
        <w:r>
          <w:rPr>
            <w:rFonts w:ascii="仿宋" w:eastAsia="仿宋" w:hAnsi="仿宋" w:cs="仿宋" w:hint="eastAsia"/>
            <w:lang w:eastAsia="zh-CN"/>
          </w:rPr>
          <w:t>(七)、机械设备安全保障措施</w:t>
        </w:r>
        <w:r>
          <w:tab/>
        </w:r>
        <w:r>
          <w:fldChar w:fldCharType="begin"/>
        </w:r>
        <w:r>
          <w:instrText xml:space="preserve"> PAGEREF _Toc21297 \h </w:instrText>
        </w:r>
        <w:r>
          <w:fldChar w:fldCharType="separate"/>
        </w:r>
        <w:r>
          <w:t>41</w:t>
        </w:r>
        <w:r>
          <w:fldChar w:fldCharType="end"/>
        </w:r>
      </w:hyperlink>
    </w:p>
    <w:p>
      <w:pPr>
        <w:pStyle w:val="TOC1"/>
        <w:tabs>
          <w:tab w:val="right" w:leader="dot" w:pos="8306"/>
        </w:tabs>
      </w:pPr>
      <w:hyperlink w:anchor="_Toc13874" w:history="1">
        <w:r>
          <w:rPr>
            <w:rFonts w:ascii="仿宋" w:eastAsia="仿宋" w:hAnsi="仿宋" w:cs="仿宋" w:hint="eastAsia"/>
            <w:lang w:eastAsia="zh-CN"/>
          </w:rPr>
          <w:t>十一、铜矿项目财务管理</w:t>
        </w:r>
        <w:r>
          <w:tab/>
        </w:r>
        <w:r>
          <w:fldChar w:fldCharType="begin"/>
        </w:r>
        <w:r>
          <w:instrText xml:space="preserve"> PAGEREF _Toc13874 \h </w:instrText>
        </w:r>
        <w:r>
          <w:fldChar w:fldCharType="separate"/>
        </w:r>
        <w:r>
          <w:t>42</w:t>
        </w:r>
        <w:r>
          <w:fldChar w:fldCharType="end"/>
        </w:r>
      </w:hyperlink>
    </w:p>
    <w:p>
      <w:pPr>
        <w:pStyle w:val="TOC2"/>
        <w:tabs>
          <w:tab w:val="right" w:leader="dot" w:pos="8306"/>
        </w:tabs>
      </w:pPr>
      <w:hyperlink w:anchor="_Toc8561" w:history="1">
        <w:r>
          <w:rPr>
            <w:rFonts w:ascii="仿宋" w:eastAsia="仿宋" w:hAnsi="仿宋" w:cs="仿宋" w:hint="eastAsia"/>
            <w:lang w:eastAsia="zh-CN"/>
          </w:rPr>
          <w:t>(一)、资金需求大</w:t>
        </w:r>
        <w:r>
          <w:tab/>
        </w:r>
        <w:r>
          <w:fldChar w:fldCharType="begin"/>
        </w:r>
        <w:r>
          <w:instrText xml:space="preserve"> PAGEREF _Toc8561 \h </w:instrText>
        </w:r>
        <w:r>
          <w:fldChar w:fldCharType="separate"/>
        </w:r>
        <w:r>
          <w:t>42</w:t>
        </w:r>
        <w:r>
          <w:fldChar w:fldCharType="end"/>
        </w:r>
      </w:hyperlink>
    </w:p>
    <w:p>
      <w:pPr>
        <w:pStyle w:val="TOC2"/>
        <w:tabs>
          <w:tab w:val="right" w:leader="dot" w:pos="8306"/>
        </w:tabs>
      </w:pPr>
      <w:hyperlink w:anchor="_Toc31711" w:history="1">
        <w:r>
          <w:rPr>
            <w:rFonts w:ascii="仿宋" w:eastAsia="仿宋" w:hAnsi="仿宋" w:cs="仿宋" w:hint="eastAsia"/>
            <w:lang w:eastAsia="zh-CN"/>
          </w:rPr>
          <w:t>(二)、研发周期长</w:t>
        </w:r>
        <w:r>
          <w:tab/>
        </w:r>
        <w:r>
          <w:fldChar w:fldCharType="begin"/>
        </w:r>
        <w:r>
          <w:instrText xml:space="preserve"> PAGEREF _Toc31711 \h </w:instrText>
        </w:r>
        <w:r>
          <w:fldChar w:fldCharType="separate"/>
        </w:r>
        <w:r>
          <w:t>43</w:t>
        </w:r>
        <w:r>
          <w:fldChar w:fldCharType="end"/>
        </w:r>
      </w:hyperlink>
    </w:p>
    <w:p>
      <w:pPr>
        <w:pStyle w:val="TOC2"/>
        <w:tabs>
          <w:tab w:val="right" w:leader="dot" w:pos="8306"/>
        </w:tabs>
      </w:pPr>
      <w:hyperlink w:anchor="_Toc19778" w:history="1">
        <w:r>
          <w:rPr>
            <w:rFonts w:ascii="仿宋" w:eastAsia="仿宋" w:hAnsi="仿宋" w:cs="仿宋" w:hint="eastAsia"/>
            <w:lang w:eastAsia="zh-CN"/>
          </w:rPr>
          <w:t>(三)、市场风险大</w:t>
        </w:r>
        <w:r>
          <w:tab/>
        </w:r>
        <w:r>
          <w:fldChar w:fldCharType="begin"/>
        </w:r>
        <w:r>
          <w:instrText xml:space="preserve"> PAGEREF _Toc19778 \h </w:instrText>
        </w:r>
        <w:r>
          <w:fldChar w:fldCharType="separate"/>
        </w:r>
        <w:r>
          <w:t>44</w:t>
        </w:r>
        <w:r>
          <w:fldChar w:fldCharType="end"/>
        </w:r>
      </w:hyperlink>
    </w:p>
    <w:p>
      <w:pPr>
        <w:pStyle w:val="TOC2"/>
        <w:tabs>
          <w:tab w:val="right" w:leader="dot" w:pos="8306"/>
        </w:tabs>
      </w:pPr>
      <w:hyperlink w:anchor="_Toc22402" w:history="1">
        <w:r>
          <w:rPr>
            <w:rFonts w:ascii="仿宋" w:eastAsia="仿宋" w:hAnsi="仿宋" w:cs="仿宋" w:hint="eastAsia"/>
            <w:lang w:eastAsia="zh-CN"/>
          </w:rPr>
          <w:t>(四)、利润率高</w:t>
        </w:r>
        <w:r>
          <w:tab/>
        </w:r>
        <w:r>
          <w:fldChar w:fldCharType="begin"/>
        </w:r>
        <w:r>
          <w:instrText xml:space="preserve"> PAGEREF _Toc22402 \h </w:instrText>
        </w:r>
        <w:r>
          <w:fldChar w:fldCharType="separate"/>
        </w:r>
        <w:r>
          <w:t>47</w:t>
        </w:r>
        <w:r>
          <w:fldChar w:fldCharType="end"/>
        </w:r>
      </w:hyperlink>
    </w:p>
    <w:p>
      <w:pPr>
        <w:pStyle w:val="TOC1"/>
        <w:tabs>
          <w:tab w:val="right" w:leader="dot" w:pos="8306"/>
        </w:tabs>
      </w:pPr>
      <w:hyperlink w:anchor="_Toc7227" w:history="1">
        <w:r>
          <w:rPr>
            <w:rFonts w:ascii="仿宋" w:eastAsia="仿宋" w:hAnsi="仿宋" w:cs="仿宋" w:hint="eastAsia"/>
            <w:lang w:eastAsia="zh-CN"/>
          </w:rPr>
          <w:t>十二、铜矿项目社会影响</w:t>
        </w:r>
        <w:r>
          <w:tab/>
        </w:r>
        <w:r>
          <w:fldChar w:fldCharType="begin"/>
        </w:r>
        <w:r>
          <w:instrText xml:space="preserve"> PAGEREF _Toc7227 \h </w:instrText>
        </w:r>
        <w:r>
          <w:fldChar w:fldCharType="separate"/>
        </w:r>
        <w:r>
          <w:t>49</w:t>
        </w:r>
        <w:r>
          <w:fldChar w:fldCharType="end"/>
        </w:r>
      </w:hyperlink>
    </w:p>
    <w:p>
      <w:pPr>
        <w:pStyle w:val="TOC2"/>
        <w:tabs>
          <w:tab w:val="right" w:leader="dot" w:pos="8306"/>
        </w:tabs>
      </w:pPr>
      <w:hyperlink w:anchor="_Toc18326" w:history="1">
        <w:r>
          <w:rPr>
            <w:rFonts w:ascii="仿宋" w:eastAsia="仿宋" w:hAnsi="仿宋" w:cs="仿宋" w:hint="eastAsia"/>
            <w:lang w:eastAsia="zh-CN"/>
          </w:rPr>
          <w:t>(一)、社会责任与义务</w:t>
        </w:r>
        <w:r>
          <w:tab/>
        </w:r>
        <w:r>
          <w:fldChar w:fldCharType="begin"/>
        </w:r>
        <w:r>
          <w:instrText xml:space="preserve"> PAGEREF _Toc18326 \h </w:instrText>
        </w:r>
        <w:r>
          <w:fldChar w:fldCharType="separate"/>
        </w:r>
        <w:r>
          <w:t>49</w:t>
        </w:r>
        <w:r>
          <w:fldChar w:fldCharType="end"/>
        </w:r>
      </w:hyperlink>
    </w:p>
    <w:p>
      <w:pPr>
        <w:pStyle w:val="TOC2"/>
        <w:tabs>
          <w:tab w:val="right" w:leader="dot" w:pos="8306"/>
        </w:tabs>
      </w:pPr>
      <w:hyperlink w:anchor="_Toc11550" w:history="1">
        <w:r>
          <w:rPr>
            <w:rFonts w:ascii="仿宋" w:eastAsia="仿宋" w:hAnsi="仿宋" w:cs="仿宋" w:hint="eastAsia"/>
            <w:lang w:eastAsia="zh-CN"/>
          </w:rPr>
          <w:t>(二)、社会参与与沟通</w:t>
        </w:r>
        <w:r>
          <w:tab/>
        </w:r>
        <w:r>
          <w:fldChar w:fldCharType="begin"/>
        </w:r>
        <w:r>
          <w:instrText xml:space="preserve"> PAGEREF _Toc11550 \h </w:instrText>
        </w:r>
        <w:r>
          <w:fldChar w:fldCharType="separate"/>
        </w:r>
        <w:r>
          <w:t>50</w:t>
        </w:r>
        <w:r>
          <w:fldChar w:fldCharType="end"/>
        </w:r>
      </w:hyperlink>
    </w:p>
    <w:p>
      <w:pPr>
        <w:pStyle w:val="TOC1"/>
        <w:tabs>
          <w:tab w:val="right" w:leader="dot" w:pos="8306"/>
        </w:tabs>
      </w:pPr>
      <w:hyperlink w:anchor="_Toc2345" w:history="1">
        <w:r>
          <w:rPr>
            <w:rFonts w:ascii="仿宋" w:eastAsia="仿宋" w:hAnsi="仿宋" w:cs="仿宋" w:hint="eastAsia"/>
            <w:lang w:eastAsia="zh-CN"/>
          </w:rPr>
          <w:t>十三、铜矿项目工程方案分析</w:t>
        </w:r>
        <w:r>
          <w:tab/>
        </w:r>
        <w:r>
          <w:fldChar w:fldCharType="begin"/>
        </w:r>
        <w:r>
          <w:instrText xml:space="preserve"> PAGEREF _Toc2345 \h </w:instrText>
        </w:r>
        <w:r>
          <w:fldChar w:fldCharType="separate"/>
        </w:r>
        <w:r>
          <w:t>50</w:t>
        </w:r>
        <w:r>
          <w:fldChar w:fldCharType="end"/>
        </w:r>
      </w:hyperlink>
    </w:p>
    <w:p>
      <w:pPr>
        <w:pStyle w:val="TOC2"/>
        <w:tabs>
          <w:tab w:val="right" w:leader="dot" w:pos="8306"/>
        </w:tabs>
      </w:pPr>
      <w:hyperlink w:anchor="_Toc17619" w:history="1">
        <w:r>
          <w:rPr>
            <w:rFonts w:ascii="仿宋" w:eastAsia="仿宋" w:hAnsi="仿宋" w:cs="仿宋" w:hint="eastAsia"/>
            <w:lang w:eastAsia="zh-CN"/>
          </w:rPr>
          <w:t>(一)、建筑工程设计原则</w:t>
        </w:r>
        <w:r>
          <w:tab/>
        </w:r>
        <w:r>
          <w:fldChar w:fldCharType="begin"/>
        </w:r>
        <w:r>
          <w:instrText xml:space="preserve"> PAGEREF _Toc17619 \h </w:instrText>
        </w:r>
        <w:r>
          <w:fldChar w:fldCharType="separate"/>
        </w:r>
        <w:r>
          <w:t>50</w:t>
        </w:r>
        <w:r>
          <w:fldChar w:fldCharType="end"/>
        </w:r>
      </w:hyperlink>
    </w:p>
    <w:p>
      <w:pPr>
        <w:pStyle w:val="TOC2"/>
        <w:tabs>
          <w:tab w:val="right" w:leader="dot" w:pos="8306"/>
        </w:tabs>
      </w:pPr>
      <w:hyperlink w:anchor="_Toc357" w:history="1">
        <w:r>
          <w:rPr>
            <w:rFonts w:ascii="仿宋" w:eastAsia="仿宋" w:hAnsi="仿宋" w:cs="仿宋" w:hint="eastAsia"/>
            <w:lang w:eastAsia="zh-CN"/>
          </w:rPr>
          <w:t>(二)、土建工程建设指标</w:t>
        </w:r>
        <w:r>
          <w:tab/>
        </w:r>
        <w:r>
          <w:fldChar w:fldCharType="begin"/>
        </w:r>
        <w:r>
          <w:instrText xml:space="preserve"> PAGEREF _Toc357 \h </w:instrText>
        </w:r>
        <w:r>
          <w:fldChar w:fldCharType="separate"/>
        </w:r>
        <w:r>
          <w:t>54</w:t>
        </w:r>
        <w:r>
          <w:fldChar w:fldCharType="end"/>
        </w:r>
      </w:hyperlink>
    </w:p>
    <w:p>
      <w:pPr>
        <w:pStyle w:val="TOC1"/>
        <w:tabs>
          <w:tab w:val="right" w:leader="dot" w:pos="8306"/>
        </w:tabs>
      </w:pPr>
      <w:hyperlink w:anchor="_Toc8241" w:history="1">
        <w:r>
          <w:rPr>
            <w:rFonts w:ascii="仿宋" w:eastAsia="仿宋" w:hAnsi="仿宋" w:cs="仿宋" w:hint="eastAsia"/>
            <w:lang w:eastAsia="zh-CN"/>
          </w:rPr>
          <w:t>十四、铜矿项目实施时间节点</w:t>
        </w:r>
        <w:r>
          <w:tab/>
        </w:r>
        <w:r>
          <w:fldChar w:fldCharType="begin"/>
        </w:r>
        <w:r>
          <w:instrText xml:space="preserve"> PAGEREF _Toc8241 \h </w:instrText>
        </w:r>
        <w:r>
          <w:fldChar w:fldCharType="separate"/>
        </w:r>
        <w:r>
          <w:t>55</w:t>
        </w:r>
        <w:r>
          <w:fldChar w:fldCharType="end"/>
        </w:r>
      </w:hyperlink>
    </w:p>
    <w:p>
      <w:pPr>
        <w:pStyle w:val="TOC2"/>
        <w:tabs>
          <w:tab w:val="right" w:leader="dot" w:pos="8306"/>
        </w:tabs>
      </w:pPr>
      <w:hyperlink w:anchor="_Toc7348" w:history="1">
        <w:r>
          <w:rPr>
            <w:rFonts w:ascii="仿宋" w:eastAsia="仿宋" w:hAnsi="仿宋" w:cs="仿宋" w:hint="eastAsia"/>
            <w:lang w:eastAsia="zh-CN"/>
          </w:rPr>
          <w:t>(一)、铜矿项目启动阶段时间节点</w:t>
        </w:r>
        <w:r>
          <w:tab/>
        </w:r>
        <w:r>
          <w:fldChar w:fldCharType="begin"/>
        </w:r>
        <w:r>
          <w:instrText xml:space="preserve"> PAGEREF _Toc7348 \h </w:instrText>
        </w:r>
        <w:r>
          <w:fldChar w:fldCharType="separate"/>
        </w:r>
        <w:r>
          <w:t>55</w:t>
        </w:r>
        <w:r>
          <w:fldChar w:fldCharType="end"/>
        </w:r>
      </w:hyperlink>
    </w:p>
    <w:p>
      <w:pPr>
        <w:pStyle w:val="TOC2"/>
        <w:tabs>
          <w:tab w:val="right" w:leader="dot" w:pos="8306"/>
        </w:tabs>
      </w:pPr>
      <w:hyperlink w:anchor="_Toc22822" w:history="1">
        <w:r>
          <w:rPr>
            <w:rFonts w:ascii="仿宋" w:eastAsia="仿宋" w:hAnsi="仿宋" w:cs="仿宋" w:hint="eastAsia"/>
            <w:lang w:eastAsia="zh-CN"/>
          </w:rPr>
          <w:t>(二)、铜矿项目执行阶段时间节点</w:t>
        </w:r>
        <w:r>
          <w:tab/>
        </w:r>
        <w:r>
          <w:fldChar w:fldCharType="begin"/>
        </w:r>
        <w:r>
          <w:instrText xml:space="preserve"> PAGEREF _Toc22822 \h </w:instrText>
        </w:r>
        <w:r>
          <w:fldChar w:fldCharType="separate"/>
        </w:r>
        <w:r>
          <w:t>56</w:t>
        </w:r>
        <w:r>
          <w:fldChar w:fldCharType="end"/>
        </w:r>
      </w:hyperlink>
    </w:p>
    <w:p>
      <w:pPr>
        <w:pStyle w:val="TOC2"/>
        <w:tabs>
          <w:tab w:val="right" w:leader="dot" w:pos="8306"/>
        </w:tabs>
      </w:pPr>
      <w:hyperlink w:anchor="_Toc6097" w:history="1">
        <w:r>
          <w:rPr>
            <w:rFonts w:ascii="仿宋" w:eastAsia="仿宋" w:hAnsi="仿宋" w:cs="仿宋" w:hint="eastAsia"/>
            <w:lang w:eastAsia="zh-CN"/>
          </w:rPr>
          <w:t>(三)、铜矿项目完成阶段时间节点</w:t>
        </w:r>
        <w:r>
          <w:tab/>
        </w:r>
        <w:r>
          <w:fldChar w:fldCharType="begin"/>
        </w:r>
        <w:r>
          <w:instrText xml:space="preserve"> PAGEREF _Toc6097 \h </w:instrText>
        </w:r>
        <w:r>
          <w:fldChar w:fldCharType="separate"/>
        </w:r>
        <w:r>
          <w:t>57</w:t>
        </w:r>
        <w:r>
          <w:fldChar w:fldCharType="end"/>
        </w:r>
      </w:hyperlink>
    </w:p>
    <w:p>
      <w:pPr>
        <w:pStyle w:val="TOC1"/>
        <w:tabs>
          <w:tab w:val="right" w:leader="dot" w:pos="8306"/>
        </w:tabs>
      </w:pPr>
      <w:hyperlink w:anchor="_Toc8696" w:history="1">
        <w:r>
          <w:rPr>
            <w:rFonts w:ascii="仿宋" w:eastAsia="仿宋" w:hAnsi="仿宋" w:cs="仿宋" w:hint="eastAsia"/>
            <w:lang w:eastAsia="zh-CN"/>
          </w:rPr>
          <w:t>十五、铜矿项目治理与监督</w:t>
        </w:r>
        <w:r>
          <w:tab/>
        </w:r>
        <w:r>
          <w:fldChar w:fldCharType="begin"/>
        </w:r>
        <w:r>
          <w:instrText xml:space="preserve"> PAGEREF _Toc8696 \h </w:instrText>
        </w:r>
        <w:r>
          <w:fldChar w:fldCharType="separate"/>
        </w:r>
        <w:r>
          <w:t>58</w:t>
        </w:r>
        <w:r>
          <w:fldChar w:fldCharType="end"/>
        </w:r>
      </w:hyperlink>
    </w:p>
    <w:p>
      <w:pPr>
        <w:pStyle w:val="TOC2"/>
        <w:tabs>
          <w:tab w:val="right" w:leader="dot" w:pos="8306"/>
        </w:tabs>
      </w:pPr>
      <w:hyperlink w:anchor="_Toc2684" w:history="1">
        <w:r>
          <w:rPr>
            <w:rFonts w:ascii="仿宋" w:eastAsia="仿宋" w:hAnsi="仿宋" w:cs="仿宋" w:hint="eastAsia"/>
            <w:lang w:eastAsia="zh-CN"/>
          </w:rPr>
          <w:t>(一)、铜矿项目治理结构</w:t>
        </w:r>
        <w:r>
          <w:tab/>
        </w:r>
        <w:r>
          <w:fldChar w:fldCharType="begin"/>
        </w:r>
        <w:r>
          <w:instrText xml:space="preserve"> PAGEREF _Toc2684 \h </w:instrText>
        </w:r>
        <w:r>
          <w:fldChar w:fldCharType="separate"/>
        </w:r>
        <w:r>
          <w:t>58</w:t>
        </w:r>
        <w:r>
          <w:fldChar w:fldCharType="end"/>
        </w:r>
      </w:hyperlink>
    </w:p>
    <w:p>
      <w:pPr>
        <w:pStyle w:val="TOC2"/>
        <w:tabs>
          <w:tab w:val="right" w:leader="dot" w:pos="8306"/>
        </w:tabs>
      </w:pPr>
      <w:hyperlink w:anchor="_Toc28598" w:history="1">
        <w:r>
          <w:rPr>
            <w:rFonts w:ascii="仿宋" w:eastAsia="仿宋" w:hAnsi="仿宋" w:cs="仿宋" w:hint="eastAsia"/>
            <w:lang w:eastAsia="zh-CN"/>
          </w:rPr>
          <w:t>(二)、监督与审计</w:t>
        </w:r>
        <w:r>
          <w:tab/>
        </w:r>
        <w:r>
          <w:fldChar w:fldCharType="begin"/>
        </w:r>
        <w:r>
          <w:instrText xml:space="preserve"> PAGEREF _Toc28598 \h </w:instrText>
        </w:r>
        <w:r>
          <w:fldChar w:fldCharType="separate"/>
        </w:r>
        <w:r>
          <w:t>60</w:t>
        </w:r>
        <w:r>
          <w:fldChar w:fldCharType="end"/>
        </w:r>
      </w:hyperlink>
    </w:p>
    <w:p>
      <w:pPr>
        <w:pStyle w:val="TOC1"/>
        <w:tabs>
          <w:tab w:val="right" w:leader="dot" w:pos="8306"/>
        </w:tabs>
      </w:pPr>
      <w:hyperlink w:anchor="_Toc2219" w:history="1">
        <w:r>
          <w:rPr>
            <w:rFonts w:ascii="仿宋" w:eastAsia="仿宋" w:hAnsi="仿宋" w:cs="仿宋" w:hint="eastAsia"/>
            <w:lang w:eastAsia="zh-CN"/>
          </w:rPr>
          <w:t>十六、营销与推广策略</w:t>
        </w:r>
        <w:r>
          <w:tab/>
        </w:r>
        <w:r>
          <w:fldChar w:fldCharType="begin"/>
        </w:r>
        <w:r>
          <w:instrText xml:space="preserve"> PAGEREF _Toc2219 \h </w:instrText>
        </w:r>
        <w:r>
          <w:fldChar w:fldCharType="separate"/>
        </w:r>
        <w:r>
          <w:t>61</w:t>
        </w:r>
        <w:r>
          <w:fldChar w:fldCharType="end"/>
        </w:r>
      </w:hyperlink>
    </w:p>
    <w:p>
      <w:pPr>
        <w:pStyle w:val="TOC2"/>
        <w:tabs>
          <w:tab w:val="right" w:leader="dot" w:pos="8306"/>
        </w:tabs>
      </w:pPr>
      <w:hyperlink w:anchor="_Toc13588" w:history="1">
        <w:r>
          <w:rPr>
            <w:rFonts w:ascii="仿宋" w:eastAsia="仿宋" w:hAnsi="仿宋" w:cs="仿宋" w:hint="eastAsia"/>
            <w:lang w:eastAsia="zh-CN"/>
          </w:rPr>
          <w:t>(一)、产品/服务定位与特点</w:t>
        </w:r>
        <w:r>
          <w:tab/>
        </w:r>
        <w:r>
          <w:fldChar w:fldCharType="begin"/>
        </w:r>
        <w:r>
          <w:instrText xml:space="preserve"> PAGEREF _Toc13588 \h </w:instrText>
        </w:r>
        <w:r>
          <w:fldChar w:fldCharType="separate"/>
        </w:r>
        <w:r>
          <w:t>61</w:t>
        </w:r>
        <w:r>
          <w:fldChar w:fldCharType="end"/>
        </w:r>
      </w:hyperlink>
    </w:p>
    <w:p>
      <w:pPr>
        <w:pStyle w:val="TOC2"/>
        <w:tabs>
          <w:tab w:val="right" w:leader="dot" w:pos="8306"/>
        </w:tabs>
      </w:pPr>
      <w:hyperlink w:anchor="_Toc5744" w:history="1">
        <w:r>
          <w:rPr>
            <w:rFonts w:ascii="仿宋" w:eastAsia="仿宋" w:hAnsi="仿宋" w:cs="仿宋" w:hint="eastAsia"/>
            <w:lang w:eastAsia="zh-CN"/>
          </w:rPr>
          <w:t>(二)、市场定位与竞争分析</w:t>
        </w:r>
        <w:r>
          <w:tab/>
        </w:r>
        <w:r>
          <w:fldChar w:fldCharType="begin"/>
        </w:r>
        <w:r>
          <w:instrText xml:space="preserve"> PAGEREF _Toc5744 \h </w:instrText>
        </w:r>
        <w:r>
          <w:fldChar w:fldCharType="separate"/>
        </w:r>
        <w:r>
          <w:t>62</w:t>
        </w:r>
        <w:r>
          <w:fldChar w:fldCharType="end"/>
        </w:r>
      </w:hyperlink>
    </w:p>
    <w:p>
      <w:pPr>
        <w:pStyle w:val="TOC2"/>
        <w:tabs>
          <w:tab w:val="right" w:leader="dot" w:pos="8306"/>
        </w:tabs>
      </w:pPr>
      <w:hyperlink w:anchor="_Toc6471" w:history="1">
        <w:r>
          <w:rPr>
            <w:rFonts w:ascii="仿宋" w:eastAsia="仿宋" w:hAnsi="仿宋" w:cs="仿宋" w:hint="eastAsia"/>
            <w:lang w:eastAsia="zh-CN"/>
          </w:rPr>
          <w:t>(三)、营销渠道与策略</w:t>
        </w:r>
        <w:r>
          <w:tab/>
        </w:r>
        <w:r>
          <w:fldChar w:fldCharType="begin"/>
        </w:r>
        <w:r>
          <w:instrText xml:space="preserve"> PAGEREF _Toc6471 \h </w:instrText>
        </w:r>
        <w:r>
          <w:fldChar w:fldCharType="separate"/>
        </w:r>
        <w:r>
          <w:t>64</w:t>
        </w:r>
        <w:r>
          <w:fldChar w:fldCharType="end"/>
        </w:r>
      </w:hyperlink>
    </w:p>
    <w:p>
      <w:pPr>
        <w:pStyle w:val="TOC2"/>
        <w:tabs>
          <w:tab w:val="right" w:leader="dot" w:pos="8306"/>
        </w:tabs>
      </w:pPr>
      <w:hyperlink w:anchor="_Toc19439" w:history="1">
        <w:r>
          <w:rPr>
            <w:rFonts w:ascii="仿宋" w:eastAsia="仿宋" w:hAnsi="仿宋" w:cs="仿宋" w:hint="eastAsia"/>
            <w:lang w:eastAsia="zh-CN"/>
          </w:rPr>
          <w:t>(四)、推广与宣传活动</w:t>
        </w:r>
        <w:r>
          <w:tab/>
        </w:r>
        <w:r>
          <w:fldChar w:fldCharType="begin"/>
        </w:r>
        <w:r>
          <w:instrText xml:space="preserve"> PAGEREF _Toc19439 \h </w:instrText>
        </w:r>
        <w:r>
          <w:fldChar w:fldCharType="separate"/>
        </w:r>
        <w:r>
          <w:t>65</w:t>
        </w:r>
        <w:r>
          <w:fldChar w:fldCharType="end"/>
        </w:r>
      </w:hyperlink>
    </w:p>
    <w:p>
      <w:pPr>
        <w:pStyle w:val="TOC1"/>
        <w:tabs>
          <w:tab w:val="right" w:leader="dot" w:pos="8306"/>
        </w:tabs>
      </w:pPr>
      <w:hyperlink w:anchor="_Toc12957" w:history="1">
        <w:r>
          <w:rPr>
            <w:rFonts w:ascii="仿宋" w:eastAsia="仿宋" w:hAnsi="仿宋" w:cs="仿宋" w:hint="eastAsia"/>
            <w:lang w:eastAsia="zh-CN"/>
          </w:rPr>
          <w:t>十七、铜矿项目实施保障措施</w:t>
        </w:r>
        <w:r>
          <w:tab/>
        </w:r>
        <w:r>
          <w:fldChar w:fldCharType="begin"/>
        </w:r>
        <w:r>
          <w:instrText xml:space="preserve"> PAGEREF _Toc12957 \h </w:instrText>
        </w:r>
        <w:r>
          <w:fldChar w:fldCharType="separate"/>
        </w:r>
        <w:r>
          <w:t>70</w:t>
        </w:r>
        <w:r>
          <w:fldChar w:fldCharType="end"/>
        </w:r>
      </w:hyperlink>
    </w:p>
    <w:p>
      <w:pPr>
        <w:pStyle w:val="TOC2"/>
        <w:tabs>
          <w:tab w:val="right" w:leader="dot" w:pos="8306"/>
        </w:tabs>
      </w:pPr>
      <w:hyperlink w:anchor="_Toc12820" w:history="1">
        <w:r>
          <w:rPr>
            <w:rFonts w:ascii="仿宋" w:eastAsia="仿宋" w:hAnsi="仿宋" w:cs="仿宋" w:hint="eastAsia"/>
            <w:lang w:eastAsia="zh-CN"/>
          </w:rPr>
          <w:t>(一)、铜矿项目实施保障机制</w:t>
        </w:r>
        <w:r>
          <w:tab/>
        </w:r>
        <w:r>
          <w:fldChar w:fldCharType="begin"/>
        </w:r>
        <w:r>
          <w:instrText xml:space="preserve"> PAGEREF _Toc12820 \h </w:instrText>
        </w:r>
        <w:r>
          <w:fldChar w:fldCharType="separate"/>
        </w:r>
        <w:r>
          <w:t>70</w:t>
        </w:r>
        <w:r>
          <w:fldChar w:fldCharType="end"/>
        </w:r>
      </w:hyperlink>
    </w:p>
    <w:p>
      <w:pPr>
        <w:pStyle w:val="TOC2"/>
        <w:tabs>
          <w:tab w:val="right" w:leader="dot" w:pos="8306"/>
        </w:tabs>
      </w:pPr>
      <w:hyperlink w:anchor="_Toc19163" w:history="1">
        <w:r>
          <w:rPr>
            <w:rFonts w:ascii="仿宋" w:eastAsia="仿宋" w:hAnsi="仿宋" w:cs="仿宋" w:hint="eastAsia"/>
            <w:lang w:eastAsia="zh-CN"/>
          </w:rPr>
          <w:t>(二)、铜矿项目法律合规要求</w:t>
        </w:r>
        <w:r>
          <w:tab/>
        </w:r>
        <w:r>
          <w:fldChar w:fldCharType="begin"/>
        </w:r>
        <w:r>
          <w:instrText xml:space="preserve"> PAGEREF _Toc19163 \h </w:instrText>
        </w:r>
        <w:r>
          <w:fldChar w:fldCharType="separate"/>
        </w:r>
        <w:r>
          <w:t>73</w:t>
        </w:r>
        <w:r>
          <w:fldChar w:fldCharType="end"/>
        </w:r>
      </w:hyperlink>
    </w:p>
    <w:p>
      <w:pPr>
        <w:pStyle w:val="TOC2"/>
        <w:tabs>
          <w:tab w:val="right" w:leader="dot" w:pos="8306"/>
        </w:tabs>
      </w:pPr>
      <w:hyperlink w:anchor="_Toc26092" w:history="1">
        <w:r>
          <w:rPr>
            <w:rFonts w:ascii="仿宋" w:eastAsia="仿宋" w:hAnsi="仿宋" w:cs="仿宋" w:hint="eastAsia"/>
            <w:lang w:eastAsia="zh-CN"/>
          </w:rPr>
          <w:t>(三)、铜矿项目合同管理与法律事务</w:t>
        </w:r>
        <w:r>
          <w:tab/>
        </w:r>
        <w:r>
          <w:fldChar w:fldCharType="begin"/>
        </w:r>
        <w:r>
          <w:instrText xml:space="preserve"> PAGEREF _Toc26092 \h </w:instrText>
        </w:r>
        <w:r>
          <w:fldChar w:fldCharType="separate"/>
        </w:r>
        <w:r>
          <w:t>77</w:t>
        </w:r>
        <w:r>
          <w:fldChar w:fldCharType="end"/>
        </w:r>
      </w:hyperlink>
    </w:p>
    <w:p>
      <w:pPr>
        <w:pStyle w:val="TOC2"/>
        <w:tabs>
          <w:tab w:val="right" w:leader="dot" w:pos="8306"/>
        </w:tabs>
      </w:pPr>
      <w:hyperlink w:anchor="_Toc9144" w:history="1">
        <w:r>
          <w:rPr>
            <w:rFonts w:ascii="仿宋" w:eastAsia="仿宋" w:hAnsi="仿宋" w:cs="仿宋" w:hint="eastAsia"/>
            <w:lang w:eastAsia="zh-CN"/>
          </w:rPr>
          <w:t>(四)、铜矿项目知识产权保护策略</w:t>
        </w:r>
        <w:r>
          <w:tab/>
        </w:r>
        <w:r>
          <w:fldChar w:fldCharType="begin"/>
        </w:r>
        <w:r>
          <w:instrText xml:space="preserve"> PAGEREF _Toc9144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68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9609"/>
      <w:r>
        <w:rPr>
          <w:rFonts w:ascii="仿宋" w:eastAsia="仿宋" w:hAnsi="仿宋" w:cs="仿宋" w:hint="eastAsia"/>
          <w:sz w:val="28"/>
          <w:lang w:eastAsia="zh-CN"/>
        </w:rPr>
        <w:t>一、铜矿项目概论</w:t>
      </w:r>
      <w:bookmarkEnd w:id="2"/>
    </w:p>
    <w:p>
      <w:pPr>
        <w:pStyle w:val="Heading2"/>
        <w:rPr>
          <w:rFonts w:ascii="仿宋" w:eastAsia="仿宋" w:hAnsi="仿宋" w:cs="仿宋" w:hint="eastAsia"/>
          <w:lang w:eastAsia="zh-CN"/>
        </w:rPr>
      </w:pPr>
      <w:bookmarkStart w:id="3" w:name="_Toc29077"/>
      <w:r>
        <w:rPr>
          <w:rFonts w:ascii="仿宋" w:eastAsia="仿宋" w:hAnsi="仿宋" w:cs="仿宋" w:hint="eastAsia"/>
          <w:lang w:eastAsia="zh-CN"/>
        </w:rPr>
        <w:t>(一)、铜矿项目概况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铜矿项目的起源追溯至对市场的深入洞察。市场的不断演变与变革为铜矿项目提供了难得的机遇。当前市场存在的需求缺口和变革的大环境共同构成了铜矿项目的背景。这个铜矿项目旨在充分利用市场机遇，填补行业中尚未满足的需求，为客户提供全新的解决方案。市场的变革和需求的增长使得这个铜矿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铜矿项目名称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铜矿项目正式命名为铜矿。这个名称不仅仅是一个标识，更代表了铜矿项目的核心理念和愿景。它蕴含着铜矿项目所要解决问题的关键字，具有强烈的表达和辨识度，为铜矿项目树立了鲜明的品牌形象。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铜矿项目目标</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铜矿项目的核心目标是提供一种全新、高效的解决方案，满足客户日益增长的需求。铜矿项目追求的不仅仅是满足市场需求，更是在市场中获得卓越的竞争优势。通过不断提升产品或服务的质量和创新水平，铜矿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铜矿项目范围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铜矿项目全面涵盖了产品研发、制造、市场推广和售后服务，确保从产品设计到最终用户体验的全方位关注。这一全面的铜矿项目范围是为了确保铜矿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铜矿项目时间表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铜矿项目计划在未来18个月内完成，包括研发、测试、市场试点和正式推出等不同阶段。这个时间表的合理设计是为了确保铜矿项目各个阶段的顺利推进，以便按时交付高质量的成果。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铜矿项目预算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铜矿项目总预算估算为XX百万美元，主要分配在研发、市场推广、人员培训和运营等方面。这一充足的预算为铜矿项目提供了充足的资源，确保铜矿项目在各个方面都能取得优异的表现。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铜矿项目风险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铜矿项目可能面临的风险包括市场接受度低、技术难题、竞争激烈等。铜矿项目团队已经制定了相应的风险应对计划，通过前瞻性的风险管理，确保铜矿项目在面对不确定性时能够迅速做出应对。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铜矿项目团队</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铜矿项目汇聚了一支经验丰富、多领域专业素养的核心团队，确保铜矿项目在各个方面都能拥有高水平的执行力。团队的协同作战是铜矿项目成功的关键因素之一。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铜矿项目背景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铜矿项目的背景根植于市场对更高效、创新产品的渴望，同时也受到科技发展对行业格局的深刻改变的影响。这为铜矿项目提供了广阔的发展空间和市场需求。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铜矿项目现状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截至目前，铜矿项目已完成市场调研和技术验证，取得了初步的成功。这为铜矿项目在未来的发展奠定了坚实的基础，为更远大的目标打下了坚实的基石。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0073"/>
      <w:r>
        <w:rPr>
          <w:rFonts w:ascii="仿宋" w:eastAsia="仿宋" w:hAnsi="仿宋" w:cs="仿宋" w:hint="eastAsia"/>
          <w:sz w:val="28"/>
          <w:lang w:eastAsia="zh-CN"/>
        </w:rPr>
        <w:t>(二)、铜矿项目目标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keyword》铜矿项目首要业务目标是在市场中占据有利地位，实现产品/服务的成功推广和销售。通过不断提升产品质量、创新性，铜矿项目追求成为行业中的领导者，赢得更多客户的青睐。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在科技迅速发展的时代，铜矿项目着眼于技术创新。通过持续的研发和技术升级，铜矿项目旨在推出更具创新性的产品或服务，以满足市场对新鲜、先进解决方案的需求。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为了建立可持续的客户关系，铜矿项目设定了客户满意度目标。通过提供卓越的产品质量和优质的客户服务，铜矿项目追求赢得客户的信任和忠诚度，确保他们的满意度达到行业领先水平。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铜矿项目注重社会责任和可持续发展。通过实施环保、社会责任铜矿项目，铜矿项目致力于在经济发展的同时保护环境，促进社会公平，实现可持续经营。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铜矿项目的团队是实现目标的核心驱动力。因此，铜矿项目设定了团队发展目标，包括提升团队成员的专业技能、培养领导力，以及搭建协同高效的团队工作氛围。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9810"/>
      <w:r>
        <w:rPr>
          <w:rFonts w:ascii="仿宋" w:eastAsia="仿宋" w:hAnsi="仿宋" w:cs="仿宋" w:hint="eastAsia"/>
          <w:sz w:val="28"/>
          <w:lang w:eastAsia="zh-CN"/>
        </w:rPr>
        <w:t>(三)、铜矿项目提出的理由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铜矿项目提出的理由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铜矿项目的提出源于对市场机遇的深刻洞察。当前市场中存在的需求缺口和行业发展趋势表明，有巨大的商业机会等待被开发。通过准确捕捉市场机遇，铜矿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铜矿项目的理念基于对技术创新的信仰。通过持续的研发和技术投入，铜矿项目有望推出更具创新性的产品或服务。在科技飞速发展的当下，铜矿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铜矿项目的提出是为了增强企业的行业竞争力。通过提升产品或服务的质量和独特性，铜矿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铜矿项目响应了消费者需求的变化。随着社会和科技的不断发展，消费者对产品和服务的需求也在发生变化。通过深入了解并及时回应消费者的新需求，铜矿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铜矿项目的提出是企业战略发展规划的一部分。在面对日益激烈的市场竞争和不断变化的商业环境中，铜矿项目作为企业战略的一环，旨在为企业开辟新的增长领域，巩固企业在行业中的地位。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铜矿项目的提出不仅仅是基于商业考量，还注重社会责任。通过推出环保、社会责任等方面的铜矿项目，铜矿企业可以在社会中树立积极形象，为社会做出积极贡献，实现经济效益和社会效益的双赢。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铜矿项目的提出反映了对利益相关者期望的关注。包括客户、员工、投资者等利益相关者在企业发展中都有着各自的期望，铜矿项目力求在满足这些期望的同时，取得更大的共赢。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3707"/>
      <w:r>
        <w:rPr>
          <w:rFonts w:ascii="仿宋" w:eastAsia="仿宋" w:hAnsi="仿宋" w:cs="仿宋" w:hint="eastAsia"/>
          <w:sz w:val="28"/>
          <w:lang w:eastAsia="zh-CN"/>
        </w:rPr>
        <w:t>(四)、铜矿项目意义</w:t>
      </w:r>
      <w:bookmarkEnd w:id="6"/>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在实施铜矿项目的过程中，我们不仅仅是在追逐商业成功，更是为企业和社会的多个层面创造了深远的意义。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铜矿项目的首要意义在于提升企业的市场竞争力。通过持续的创新和对产品质量的高标准要求，铜矿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铜矿项目的推进将促使行业技术水平的提升。通过引入先进技术和创新性解决方案，铜矿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在社会层面，铜矿项目不仅创造了大量就业机会，提高了就业水平，还注重社会责任和环保。通过参与社会公益事业和推动环保铜矿项目，铜矿项目为社会贡献了一份力量，体现了企业对社会的积极回馈。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综合而言，铜矿项目意义重大，不仅推动了企业的发展，也为行业和社会的进步贡献了积极力量。这是一个全面而深刻的影响，将在未来产生可持续的正面效应。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5865"/>
      <w:r>
        <w:rPr>
          <w:rFonts w:ascii="仿宋" w:eastAsia="仿宋" w:hAnsi="仿宋" w:cs="仿宋" w:hint="eastAsia"/>
          <w:sz w:val="28"/>
          <w:lang w:eastAsia="zh-CN"/>
        </w:rPr>
        <w:t>(五)、铜矿项目背景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在当今迅猛发展的商业环境中，铜矿项目的动因根植于对多方面因素的审慎考量。这个铜矿项目的提出并非孤立的决策，而是对企业所处背景深入思考的产物。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市场的不断演变是铜矿项目背后的首要原因。科技的迅速发展和全球市场的快速变化使得企业必须灵活应对。铜矿项目应运而生，旨在通过创新性的解决方案迎合市场的多变需求，赢得竞争中的先机。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竞争的激烈程度也是铜矿项目背景中不可忽视的一环。企业需要在激烈竞争中脱颖而出，为此，铜矿项目致力于打破常规，提供独特的价值主张，以吸引客户并确保市场份额的增长。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技术的迅速发展为企业带来了机遇与挑战。作为铜矿项目启动的背景之一，对新兴技术的应用将有助于提升企业的技术水平，使其在不断演进的商业环境中保持竞争优势。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此外，社会对企业责任的期望也在逐渐升高。铜矿项目充分融入了社会责任的理念，通过可持续经营和社会公益铜矿项目，企图为社会贡献一份力量，在商业成功的同时关注社会价值。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8735"/>
      <w:r>
        <w:rPr>
          <w:rFonts w:ascii="仿宋" w:eastAsia="仿宋" w:hAnsi="仿宋" w:cs="仿宋" w:hint="eastAsia"/>
          <w:sz w:val="28"/>
          <w:lang w:eastAsia="zh-CN"/>
        </w:rPr>
        <w:t>二、铜矿项目危机管理</w:t>
      </w:r>
      <w:bookmarkEnd w:id="8"/>
    </w:p>
    <w:p>
      <w:pPr>
        <w:pStyle w:val="Heading2"/>
        <w:rPr>
          <w:rFonts w:ascii="仿宋" w:eastAsia="仿宋" w:hAnsi="仿宋" w:cs="仿宋" w:hint="eastAsia"/>
          <w:lang w:eastAsia="zh-CN"/>
        </w:rPr>
      </w:pPr>
      <w:bookmarkStart w:id="9" w:name="_Toc8728"/>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铜矿项目危机管理中，危机预警与识别是确保铜矿项目稳健运行的核心步骤。通过建立全面的监测机制，铜矿项目团队旨在及时发现和理解潜在的风险和危机因素，以便采取及时的预防和应对措施，确保铜矿项目持续处于可控状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首先，通过深入的风险评估，铜矿项目团队全面分析了整个铜矿项目和各个阶段可能存在的威胁。这包括准确评估每个潜在风险的发生概率和可能影响的程度，为后续危机预警提供了有力支持。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铜矿项目团队着重于明确定义铜矿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铜矿项目进展的持续监控，团队能够及时发现潜在问题并作出迅速反应。铜矿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在这一阶段，团队的专业素养和反应速度将发挥至关重要的作用，以确保潜在危机能够在初期得到有效的处理，最大程度地减轻负面影响。通过危机预警与识别，铜矿项目得以更有序、可控地推进。</w:t>
      </w:r>
    </w:p>
    <w:p>
      <w:pPr>
        <w:pStyle w:val="Heading2"/>
        <w:ind w:firstLine="560" w:firstLineChars="200"/>
        <w:rPr>
          <w:rFonts w:ascii="仿宋" w:eastAsia="仿宋" w:hAnsi="仿宋" w:cs="仿宋" w:hint="eastAsia"/>
          <w:sz w:val="28"/>
          <w:lang w:eastAsia="zh-CN"/>
        </w:rPr>
      </w:pPr>
      <w:bookmarkStart w:id="10" w:name="_Toc4319"/>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在危机发生时，铜矿项目团队立即行动，成立了应急小组。该小组的任务是迅速制定并实施紧急应对措施，以最小化潜在损失。以下是采取的主要措施：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暂停铜矿项目进度：为遏制危机蔓延，铜矿项目暂时停止进行，以便全面评估当前状况。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资源重新分配：重新评估铜矿项目资源的分配，确保最大限度地减小损失。</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实时沟通：与关键利益相关者建立实时沟通机制，向他们传递铜矿项目危机的实际状况，保障铜矿项目核心利益。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在紧急应对的同时，铜矿项目团队强调了团队协作和有效沟通的重要性。以下是团队协作的关键举措：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信息共享机制：建立了信息共享平台，确保团队成员能够及时获取铜矿项目危机的实时信息。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领导者沟通：铜矿项目领导者通过定期会议和即时沟通工具，指导团队应对危机，保持团队稳定运行。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随着危机得到初步控制，铜矿项目团队转向制定恢复计划，以确保铜矿项目能够从中迅速恢复。主要恢复计划包括：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修复受损的进度计划：重新评估铜矿项目进度，制定修复计划，确保铜矿项目尽快回归正常进程。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重新调整资源分配：优化资源分配，确保铜矿项目在有限资源下高效运转。</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风险管理机制加强：对铜矿项目风险进行全面评估，制定更强化的风险管理策略，以预防未来可能的危机。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15864"/>
      <w:r>
        <w:rPr>
          <w:rFonts w:ascii="仿宋" w:eastAsia="仿宋" w:hAnsi="仿宋" w:cs="仿宋" w:hint="eastAsia"/>
          <w:sz w:val="28"/>
          <w:lang w:eastAsia="zh-CN"/>
        </w:rPr>
        <w:t>三、铜矿项目土建工程</w:t>
      </w:r>
      <w:bookmarkEnd w:id="11"/>
    </w:p>
    <w:p>
      <w:pPr>
        <w:pStyle w:val="Heading2"/>
        <w:rPr>
          <w:rFonts w:ascii="仿宋" w:eastAsia="仿宋" w:hAnsi="仿宋" w:cs="仿宋" w:hint="eastAsia"/>
          <w:lang w:eastAsia="zh-CN"/>
        </w:rPr>
      </w:pPr>
      <w:bookmarkStart w:id="12" w:name="_Toc22676"/>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在铜矿项目的建筑工程设计中，我们将秉承一系列重要的设计原则，以确保铜矿项目建筑在功能、美观、可持续性等方面达到最佳效果。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首要原则是确保建筑的功能性得到最大化的发挥。我们将充分理解铜矿项目的实际需求，合理布局各个功能区域，保证建筑在满足业务需求的同时，提供高效的工作环境。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在建筑设计中，我们将综合考虑建设和运营成本。通过精细的经济效益分析，确保设计方案在高效利用资源的同时，对铜矿项目的长期盈利能力有积极的贡献。</w:t>
      </w:r>
    </w:p>
    <w:p>
      <w:pPr>
        <w:pStyle w:val="Heading2"/>
        <w:ind w:firstLine="560" w:firstLineChars="200"/>
        <w:rPr>
          <w:rFonts w:ascii="仿宋" w:eastAsia="仿宋" w:hAnsi="仿宋" w:cs="仿宋" w:hint="eastAsia"/>
          <w:sz w:val="28"/>
          <w:lang w:eastAsia="zh-CN"/>
        </w:rPr>
      </w:pPr>
      <w:bookmarkStart w:id="13" w:name="_Toc14459"/>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铜矿项目的土建工程设计中，我们将精准设定设计年限，结合铜矿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铜矿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2370"/>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铜矿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铜矿项目的设计在符合法规的同时，达到最高的安全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设计团队致力于打造既安全可靠、技术先进、经济合理，又在外观上美观适用的场房。为实现这一目标，铜矿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1641"/>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本期工程铜矿项目预计总建筑面积XXX平方米，其中：计容建筑面积XXX平方米，计划建筑工程投资XX万元，占铜矿项目总投资的XX%。</w:t>
      </w:r>
    </w:p>
    <w:p>
      <w:pPr>
        <w:pStyle w:val="Heading1"/>
        <w:ind w:firstLine="560" w:firstLineChars="200"/>
        <w:rPr>
          <w:rFonts w:ascii="仿宋" w:eastAsia="仿宋" w:hAnsi="仿宋" w:cs="仿宋" w:hint="eastAsia"/>
          <w:sz w:val="28"/>
          <w:lang w:eastAsia="zh-CN"/>
        </w:rPr>
      </w:pPr>
      <w:bookmarkStart w:id="16" w:name="_Toc15789"/>
      <w:r>
        <w:rPr>
          <w:rFonts w:ascii="仿宋" w:eastAsia="仿宋" w:hAnsi="仿宋" w:cs="仿宋" w:hint="eastAsia"/>
          <w:sz w:val="28"/>
          <w:lang w:eastAsia="zh-CN"/>
        </w:rPr>
        <w:t>四、铜矿项目绩效评估</w:t>
      </w:r>
      <w:bookmarkEnd w:id="16"/>
    </w:p>
    <w:p>
      <w:pPr>
        <w:pStyle w:val="Heading2"/>
        <w:rPr>
          <w:rFonts w:ascii="仿宋" w:eastAsia="仿宋" w:hAnsi="仿宋" w:cs="仿宋" w:hint="eastAsia"/>
          <w:lang w:eastAsia="zh-CN"/>
        </w:rPr>
      </w:pPr>
      <w:bookmarkStart w:id="17" w:name="_Toc21545"/>
      <w:r>
        <w:rPr>
          <w:rFonts w:ascii="仿宋" w:eastAsia="仿宋" w:hAnsi="仿宋" w:cs="仿宋" w:hint="eastAsia"/>
          <w:lang w:eastAsia="zh-CN"/>
        </w:rPr>
        <w:t>(一)、绩效评估指标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在铜矿项目中，我们设计了一套全面的绩效评估指标，以确保铜矿项目的可控和成功交付。这些指标跨足铜矿项目目标、成本、进度和质量等多个维度，为我们提供了全面洞察铜矿项目的健康状况。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铜矿项目目标达成率是我们关注的首要指标。我们设定了明确的目标，并通过定期监测和评估，迅速发现并应对潜在的目标偏差。这为铜矿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成本绩效是另一个核心关注点。通过实际成本与预算成本的对比分析，我们深入了解成本差异的原因，及时调整资源分配，保持铜矿项目在经济效益方面的合理水平。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铜矿项目进度作为关键的绩效指标之一，得到了精心的关注。我们制定了详细的铜矿项目进度计划，并设立了进度符合度指标，确保实际进度与计划进度保持一致。这使我们能够快速发现和解决潜在的进度问题，保持铜矿项目的正常推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铜矿项目绩效的不可或缺的一环。我们引入了一系列的质量标准和客户满意度指标，以确保铜矿项目交付的成果在质量上达到或超越预期水平。通过持续监测这些指标，我们努力提升铜矿项目整体质量水平，为铜矿项目的成功交付提供有力保障。通过这些科学且全面的绩效评估，我们能够更好地引导铜矿项目的持续改进，确保铜矿项目目标的顺利达成。</w:t>
      </w:r>
    </w:p>
    <w:p>
      <w:pPr>
        <w:pStyle w:val="Heading2"/>
        <w:ind w:firstLine="560" w:firstLineChars="200"/>
        <w:rPr>
          <w:rFonts w:ascii="仿宋" w:eastAsia="仿宋" w:hAnsi="仿宋" w:cs="仿宋" w:hint="eastAsia"/>
          <w:sz w:val="28"/>
          <w:lang w:eastAsia="zh-CN"/>
        </w:rPr>
      </w:pPr>
      <w:bookmarkStart w:id="18" w:name="_Toc17033"/>
      <w:r>
        <w:rPr>
          <w:rFonts w:ascii="仿宋" w:eastAsia="仿宋" w:hAnsi="仿宋" w:cs="仿宋" w:hint="eastAsia"/>
          <w:sz w:val="28"/>
          <w:lang w:eastAsia="zh-CN"/>
        </w:rPr>
        <w:t>(二)、绩效评估方法</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绩效评估是铜矿项目中的关键环节，为确保铜矿项目达到预期目标，我们采用了多层次、多维度的绩效评估方法。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铜矿项目的战略目标对齐，确保每个决策和行动都与铜矿项目整体目标保持一致。团队会定期召开战略对齐会议，审视当前工作与铜矿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铜矿项目进度、质量、成本和风险等方面。这些指标通过数据收集和分析，为铜矿项目管理团队提供了客观的评估依据。例如，我们通过铜矿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绩效评估不仅仅停留在铜矿项目内部，还考虑了铜矿项目对外部环境的影响。我们定期进行干系人满意度调查，以了解各利益相关方对铜矿项目的期望和满意度，并及时做出调整。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https://d.book118.com/436213210110010101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铜矿项目规划设计纲要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铜矿项目规划设计纲要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铜矿项目规划设计纲要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铜矿项目规划设计纲要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铜矿项目规划设计纲要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铜矿项目规划设计纲要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铜矿项目规划设计纲要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铜矿项目规划设计纲要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铜矿项目规划设计纲要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铜矿项目规划设计纲要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铜矿项目规划设计纲要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铜矿项目规划设计纲要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铜矿项目规划设计纲要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铜矿项目规划设计纲要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铜矿项目规划设计纲要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铜矿项目规划设计纲要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铜矿项目规划设计纲要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D3B41BC"/>
    <w:rsid w:val="7D3B41B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36213210110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2024-03-01T00:19:00Z</dcterms:created>
  <dcterms:modified xsi:type="dcterms:W3CDTF">2024-03-01T00:19:44Z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B07EAFF119A148B4B495B1D65DFEC44F_11</vt:lpwstr>
  </property>
  <property fmtid="{D5CDD505-2E9C-101B-9397-08002B2CF9AE}" pid="3" name="KSOProductBuildVer">
    <vt:lpwstr>2052-12.1.0.16388</vt:lpwstr>
  </property>
</Properties>
</file>