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405" w:rsidP="00D24405">
      <w:pPr>
        <w:tabs>
          <w:tab w:val="left" w:pos="2880"/>
        </w:tabs>
        <w:jc w:val="center"/>
        <w:rPr>
          <w:rFonts w:ascii="宋体" w:hAnsi="宋体" w:hint="eastAsia"/>
          <w:b/>
          <w:noProof/>
          <w:sz w:val="36"/>
          <w:szCs w:val="36"/>
        </w:rPr>
      </w:pPr>
      <w:r w:rsidR="00F77D24">
        <w:rPr>
          <w:rFonts w:ascii="宋体" w:hAnsi="宋体" w:hint="eastAsia"/>
          <w:b/>
          <w:noProof/>
          <w:sz w:val="36"/>
          <w:szCs w:val="36"/>
        </w:rPr>
        <w:t>xxxxx</w:t>
      </w:r>
      <w:r w:rsidRPr="00D24405">
        <w:rPr>
          <w:rFonts w:ascii="宋体" w:hAnsi="宋体" w:hint="eastAsia"/>
          <w:b/>
          <w:noProof/>
          <w:sz w:val="36"/>
          <w:szCs w:val="36"/>
        </w:rPr>
        <w:t>市政根底设施工程</w:t>
      </w:r>
    </w:p>
    <w:p w:rsidR="00D24405" w:rsidRPr="00D47DC9" w:rsidP="00D24405">
      <w:pPr>
        <w:ind w:right="5" w:firstLine="3600" w:firstLineChars="1000"/>
        <w:rPr>
          <w:rFonts w:ascii="宋体" w:hAnsi="宋体" w:hint="eastAsia"/>
          <w:b/>
          <w:sz w:val="36"/>
          <w:szCs w:val="36"/>
        </w:rPr>
      </w:pPr>
      <w:r w:rsidRPr="00D47DC9">
        <w:rPr>
          <w:rFonts w:ascii="宋体" w:hAnsi="宋体" w:hint="eastAsia"/>
          <w:b/>
          <w:sz w:val="36"/>
          <w:szCs w:val="36"/>
        </w:rPr>
        <w:t>监理实施细那么</w:t>
      </w:r>
    </w:p>
    <w:p w:rsidR="00D24405" w:rsidRPr="00FA37B9" w:rsidP="00D24405">
      <w:pPr>
        <w:tabs>
          <w:tab w:val="left" w:pos="2880"/>
        </w:tabs>
        <w:jc w:val="center"/>
        <w:rPr>
          <w:rFonts w:ascii="宋体" w:hAnsi="宋体" w:hint="eastAsia"/>
          <w:b/>
          <w:sz w:val="84"/>
          <w:szCs w:val="84"/>
        </w:rPr>
      </w:pPr>
      <w:r>
        <w:rPr>
          <w:rFonts w:ascii="宋体" w:hAnsi="宋体" w:hint="eastAsia"/>
          <w:b/>
          <w:sz w:val="84"/>
          <w:szCs w:val="84"/>
        </w:rPr>
        <w:t>监</w:t>
      </w:r>
    </w:p>
    <w:p w:rsidR="00D24405" w:rsidP="00D24405">
      <w:pPr>
        <w:tabs>
          <w:tab w:val="left" w:pos="2880"/>
        </w:tabs>
        <w:jc w:val="center"/>
        <w:rPr>
          <w:rFonts w:ascii="宋体" w:hAnsi="宋体" w:hint="eastAsia"/>
          <w:b/>
          <w:sz w:val="84"/>
          <w:szCs w:val="84"/>
        </w:rPr>
      </w:pPr>
      <w:r>
        <w:rPr>
          <w:rFonts w:ascii="宋体" w:hAnsi="宋体" w:hint="eastAsia"/>
          <w:b/>
          <w:sz w:val="84"/>
          <w:szCs w:val="84"/>
        </w:rPr>
        <w:t>理</w:t>
      </w:r>
    </w:p>
    <w:p w:rsidR="00D24405" w:rsidP="00D24405">
      <w:pPr>
        <w:tabs>
          <w:tab w:val="left" w:pos="2880"/>
        </w:tabs>
        <w:jc w:val="center"/>
        <w:rPr>
          <w:rFonts w:ascii="宋体" w:hAnsi="宋体" w:hint="eastAsia"/>
          <w:b/>
          <w:sz w:val="84"/>
          <w:szCs w:val="84"/>
        </w:rPr>
      </w:pPr>
      <w:r>
        <w:rPr>
          <w:rFonts w:ascii="宋体" w:hAnsi="宋体" w:hint="eastAsia"/>
          <w:b/>
          <w:sz w:val="84"/>
          <w:szCs w:val="84"/>
        </w:rPr>
        <w:t>实</w:t>
      </w:r>
    </w:p>
    <w:p w:rsidR="00D24405" w:rsidP="00D24405">
      <w:pPr>
        <w:tabs>
          <w:tab w:val="left" w:pos="2880"/>
        </w:tabs>
        <w:jc w:val="center"/>
        <w:rPr>
          <w:rFonts w:ascii="宋体" w:hAnsi="宋体" w:hint="eastAsia"/>
          <w:b/>
          <w:sz w:val="84"/>
          <w:szCs w:val="84"/>
        </w:rPr>
      </w:pPr>
      <w:r>
        <w:rPr>
          <w:rFonts w:ascii="宋体" w:hAnsi="宋体" w:hint="eastAsia"/>
          <w:b/>
          <w:sz w:val="84"/>
          <w:szCs w:val="84"/>
        </w:rPr>
        <w:t>施</w:t>
      </w:r>
    </w:p>
    <w:p w:rsidR="00D24405" w:rsidP="00D24405">
      <w:pPr>
        <w:tabs>
          <w:tab w:val="left" w:pos="2880"/>
        </w:tabs>
        <w:jc w:val="center"/>
        <w:rPr>
          <w:rFonts w:ascii="宋体" w:hAnsi="宋体" w:hint="eastAsia"/>
          <w:b/>
          <w:sz w:val="84"/>
          <w:szCs w:val="84"/>
        </w:rPr>
      </w:pPr>
      <w:r>
        <w:rPr>
          <w:rFonts w:ascii="宋体" w:hAnsi="宋体" w:hint="eastAsia"/>
          <w:b/>
          <w:sz w:val="84"/>
          <w:szCs w:val="84"/>
        </w:rPr>
        <w:t>细</w:t>
      </w:r>
    </w:p>
    <w:p w:rsidR="00D24405" w:rsidP="00D24405">
      <w:pPr>
        <w:tabs>
          <w:tab w:val="left" w:pos="2880"/>
        </w:tabs>
        <w:jc w:val="center"/>
        <w:rPr>
          <w:rFonts w:ascii="宋体" w:hAnsi="宋体" w:hint="eastAsia"/>
          <w:b/>
          <w:sz w:val="84"/>
          <w:szCs w:val="84"/>
        </w:rPr>
      </w:pPr>
      <w:r>
        <w:rPr>
          <w:rFonts w:ascii="宋体" w:hAnsi="宋体" w:hint="eastAsia"/>
          <w:b/>
          <w:sz w:val="84"/>
          <w:szCs w:val="84"/>
        </w:rPr>
        <w:t>那么</w:t>
      </w:r>
    </w:p>
    <w:p w:rsidR="00D24405" w:rsidRPr="00D24405" w:rsidP="00D24405">
      <w:pPr>
        <w:tabs>
          <w:tab w:val="left" w:pos="2880"/>
        </w:tabs>
        <w:ind w:firstLine="280" w:firstLineChars="100"/>
        <w:jc w:val="center"/>
        <w:rPr>
          <w:rFonts w:hint="eastAsia"/>
          <w:b/>
          <w:sz w:val="28"/>
          <w:szCs w:val="28"/>
        </w:rPr>
      </w:pPr>
      <w:r w:rsidR="00F77D24">
        <w:rPr>
          <w:rFonts w:hint="eastAsia"/>
          <w:b/>
          <w:sz w:val="28"/>
          <w:szCs w:val="28"/>
        </w:rPr>
        <w:t>xxxxx</w:t>
      </w:r>
      <w:r w:rsidRPr="00D24405">
        <w:rPr>
          <w:rFonts w:hint="eastAsia"/>
          <w:b/>
          <w:sz w:val="28"/>
          <w:szCs w:val="28"/>
        </w:rPr>
        <w:t>市政根底设施工程</w:t>
      </w:r>
    </w:p>
    <w:p w:rsidR="00D24405" w:rsidP="009319EC">
      <w:pPr>
        <w:tabs>
          <w:tab w:val="left" w:pos="2880"/>
        </w:tabs>
        <w:ind w:firstLine="3612" w:firstLineChars="1290"/>
        <w:rPr>
          <w:rFonts w:hint="eastAsia"/>
          <w:b/>
          <w:sz w:val="28"/>
          <w:szCs w:val="28"/>
        </w:rPr>
      </w:pPr>
      <w:r>
        <w:rPr>
          <w:rFonts w:hint="eastAsia"/>
          <w:b/>
          <w:sz w:val="28"/>
          <w:szCs w:val="28"/>
        </w:rPr>
        <w:t>监理工程部</w:t>
      </w:r>
    </w:p>
    <w:p w:rsidR="00D24405" w:rsidP="009319EC">
      <w:pPr>
        <w:tabs>
          <w:tab w:val="left" w:pos="2880"/>
        </w:tabs>
        <w:ind w:firstLine="3288" w:firstLineChars="1096"/>
        <w:rPr>
          <w:rFonts w:hint="eastAsia"/>
          <w:b/>
          <w:sz w:val="30"/>
          <w:szCs w:val="30"/>
        </w:rPr>
      </w:pPr>
      <w:r>
        <w:rPr>
          <w:rFonts w:hint="eastAsia"/>
          <w:b/>
          <w:sz w:val="30"/>
          <w:szCs w:val="30"/>
        </w:rPr>
        <w:t>二</w:t>
      </w:r>
      <w:r>
        <w:rPr>
          <w:b/>
          <w:sz w:val="30"/>
          <w:szCs w:val="30"/>
        </w:rPr>
        <w:t>0</w:t>
      </w:r>
      <w:r>
        <w:rPr>
          <w:rFonts w:hint="eastAsia"/>
          <w:b/>
          <w:sz w:val="30"/>
          <w:szCs w:val="30"/>
        </w:rPr>
        <w:t>一四年五月</w:t>
      </w:r>
    </w:p>
    <w:p w:rsidR="00AF2609" w:rsidP="00AF2609">
      <w:pPr>
        <w:tabs>
          <w:tab w:val="left" w:pos="2880"/>
        </w:tabs>
        <w:jc w:val="center"/>
        <w:rPr>
          <w:rFonts w:hint="eastAsia"/>
          <w:sz w:val="28"/>
          <w:szCs w:val="28"/>
        </w:rPr>
      </w:pPr>
      <w:r>
        <w:rPr>
          <w:rFonts w:hint="eastAsia"/>
          <w:sz w:val="28"/>
          <w:szCs w:val="28"/>
        </w:rPr>
        <w:t>目       录</w:t>
      </w:r>
    </w:p>
    <w:p w:rsidR="00481BF8" w:rsidRPr="00AF2609" w:rsidP="00481BF8">
      <w:pPr>
        <w:tabs>
          <w:tab w:val="left" w:pos="2880"/>
        </w:tabs>
        <w:rPr>
          <w:rFonts w:hint="eastAsia"/>
          <w:sz w:val="28"/>
          <w:szCs w:val="28"/>
        </w:rPr>
      </w:pPr>
      <w:r w:rsidRPr="00AF2609">
        <w:rPr>
          <w:rFonts w:hint="eastAsia"/>
          <w:sz w:val="28"/>
          <w:szCs w:val="28"/>
        </w:rPr>
        <w:t>一、</w:t>
      </w:r>
      <w:r w:rsidRPr="00AF2609" w:rsidR="00AF2609">
        <w:rPr>
          <w:rFonts w:hint="eastAsia"/>
          <w:sz w:val="28"/>
          <w:szCs w:val="28"/>
        </w:rPr>
        <w:t xml:space="preserve">工程慨况  </w:t>
      </w:r>
      <w:r w:rsidRPr="00AF2609" w:rsidR="00AF2609">
        <w:rPr>
          <w:sz w:val="28"/>
          <w:szCs w:val="28"/>
        </w:rPr>
        <w:t>…………………………………………………………………</w:t>
      </w:r>
      <w:r w:rsidRPr="00AF2609" w:rsidR="00AF2609">
        <w:rPr>
          <w:rFonts w:hint="eastAsia"/>
          <w:sz w:val="28"/>
          <w:szCs w:val="28"/>
        </w:rPr>
        <w:t>.4</w:t>
      </w:r>
    </w:p>
    <w:p w:rsidR="00481BF8" w:rsidRPr="00AF2609" w:rsidP="00481BF8">
      <w:pPr>
        <w:tabs>
          <w:tab w:val="center" w:pos="4849"/>
        </w:tabs>
        <w:spacing w:line="560" w:lineRule="exact"/>
        <w:rPr>
          <w:rFonts w:ascii="宋体" w:hAnsi="宋体" w:hint="eastAsia"/>
          <w:sz w:val="28"/>
          <w:szCs w:val="28"/>
        </w:rPr>
      </w:pPr>
      <w:r w:rsidRPr="00AF2609">
        <w:rPr>
          <w:rFonts w:ascii="宋体" w:hAnsi="宋体" w:hint="eastAsia"/>
          <w:sz w:val="28"/>
          <w:szCs w:val="28"/>
        </w:rPr>
        <w:t>二、编制目的</w:t>
      </w:r>
      <w:r w:rsidRPr="00AF2609" w:rsidR="00AF2609">
        <w:rPr>
          <w:rFonts w:ascii="宋体" w:hAnsi="宋体"/>
          <w:sz w:val="28"/>
          <w:szCs w:val="28"/>
        </w:rPr>
        <w:t>……………………………………………………………………</w:t>
      </w:r>
      <w:r w:rsidRPr="00AF2609" w:rsidR="00AF2609">
        <w:rPr>
          <w:rFonts w:ascii="宋体" w:hAnsi="宋体" w:hint="eastAsia"/>
          <w:sz w:val="28"/>
          <w:szCs w:val="28"/>
        </w:rPr>
        <w:t>5</w:t>
      </w:r>
    </w:p>
    <w:p w:rsidR="00481BF8" w:rsidRPr="00AF2609" w:rsidP="00481BF8">
      <w:pPr>
        <w:spacing w:line="560" w:lineRule="exact"/>
        <w:rPr>
          <w:rFonts w:ascii="宋体" w:hAnsi="宋体" w:hint="eastAsia"/>
          <w:sz w:val="28"/>
          <w:szCs w:val="28"/>
        </w:rPr>
      </w:pPr>
      <w:r w:rsidRPr="00AF2609">
        <w:rPr>
          <w:rFonts w:ascii="宋体" w:hAnsi="宋体" w:hint="eastAsia"/>
          <w:sz w:val="28"/>
          <w:szCs w:val="28"/>
        </w:rPr>
        <w:t>三、编制依据</w:t>
      </w:r>
      <w:r w:rsidRPr="00AF2609" w:rsidR="00AF2609">
        <w:rPr>
          <w:rFonts w:ascii="宋体" w:hAnsi="宋体"/>
          <w:sz w:val="28"/>
          <w:szCs w:val="28"/>
        </w:rPr>
        <w:t>……………………………………………………………………</w:t>
      </w:r>
      <w:r w:rsidRPr="00AF2609" w:rsidR="00AF2609">
        <w:rPr>
          <w:rFonts w:ascii="宋体" w:hAnsi="宋体" w:hint="eastAsia"/>
          <w:sz w:val="28"/>
          <w:szCs w:val="28"/>
        </w:rPr>
        <w:t>5</w:t>
      </w:r>
    </w:p>
    <w:p w:rsidR="00481BF8" w:rsidRPr="00AF2609" w:rsidP="00481BF8">
      <w:pPr>
        <w:spacing w:line="600" w:lineRule="exact"/>
        <w:rPr>
          <w:rFonts w:ascii="宋体" w:hAnsi="宋体" w:hint="eastAsia"/>
          <w:sz w:val="28"/>
          <w:szCs w:val="28"/>
        </w:rPr>
      </w:pPr>
      <w:r w:rsidRPr="00AF2609">
        <w:rPr>
          <w:rFonts w:ascii="宋体" w:hAnsi="宋体" w:hint="eastAsia"/>
          <w:sz w:val="28"/>
          <w:szCs w:val="28"/>
        </w:rPr>
        <w:t>四、</w:t>
      </w:r>
      <w:r w:rsidRPr="00AF2609">
        <w:rPr>
          <w:rFonts w:ascii="宋体" w:hAnsi="宋体" w:hint="eastAsia"/>
          <w:sz w:val="28"/>
        </w:rPr>
        <w:t>监理工作流程及工作方法</w:t>
      </w:r>
      <w:r w:rsidRPr="00AF2609" w:rsidR="00AF2609">
        <w:rPr>
          <w:rFonts w:ascii="宋体" w:hAnsi="宋体"/>
          <w:sz w:val="28"/>
        </w:rPr>
        <w:t>…………………………………………………</w:t>
      </w:r>
      <w:r w:rsidRPr="00AF2609" w:rsidR="00AF2609">
        <w:rPr>
          <w:rFonts w:ascii="宋体" w:hAnsi="宋体" w:hint="eastAsia"/>
          <w:sz w:val="28"/>
        </w:rPr>
        <w:t>6</w:t>
      </w:r>
    </w:p>
    <w:p w:rsidR="00481BF8" w:rsidRPr="00AF2609" w:rsidP="00481BF8">
      <w:pPr>
        <w:spacing w:line="560" w:lineRule="exact"/>
        <w:rPr>
          <w:rFonts w:ascii="宋体" w:hAnsi="宋体" w:hint="eastAsia"/>
          <w:sz w:val="28"/>
        </w:rPr>
        <w:sectPr w:rsidSect="00D24405">
          <w:pgSz w:w="11906" w:h="16838"/>
          <w:pgMar w:top="1162" w:right="1270" w:bottom="1162" w:left="1230" w:header="851" w:footer="992" w:gutter="0"/>
          <w:cols w:space="425"/>
          <w:titlePg/>
          <w:docGrid w:type="lines" w:linePitch="312"/>
        </w:sectPr>
      </w:pPr>
      <w:r w:rsidRPr="00AF2609">
        <w:rPr>
          <w:rFonts w:ascii="宋体" w:hAnsi="宋体" w:hint="eastAsia"/>
          <w:sz w:val="28"/>
        </w:rPr>
        <w:t>五、监理工作内容</w:t>
      </w:r>
      <w:r w:rsidRPr="00AF2609" w:rsidR="00AF2609">
        <w:rPr>
          <w:rFonts w:ascii="宋体" w:hAnsi="宋体"/>
          <w:sz w:val="28"/>
        </w:rPr>
        <w:t>………………………………………………………………</w:t>
      </w:r>
      <w:r w:rsidRPr="00AF2609" w:rsidR="00AF2609">
        <w:rPr>
          <w:rFonts w:ascii="宋体" w:hAnsi="宋体" w:hint="eastAsia"/>
          <w:sz w:val="28"/>
        </w:rPr>
        <w:t>11</w:t>
      </w:r>
    </w:p>
    <w:p w:rsidR="00AF2609" w:rsidRPr="00AF2609" w:rsidP="00481BF8">
      <w:pPr>
        <w:spacing w:line="600" w:lineRule="exact"/>
        <w:rPr>
          <w:rFonts w:ascii="宋体" w:hAnsi="宋体" w:hint="eastAsia"/>
          <w:sz w:val="28"/>
        </w:rPr>
      </w:pPr>
      <w:r w:rsidRPr="00AF2609" w:rsidR="00481BF8">
        <w:rPr>
          <w:rFonts w:ascii="宋体" w:hAnsi="宋体" w:hint="eastAsia"/>
          <w:sz w:val="28"/>
          <w:szCs w:val="28"/>
        </w:rPr>
        <w:t>六、</w:t>
      </w:r>
      <w:r w:rsidRPr="00AF2609">
        <w:rPr>
          <w:rFonts w:ascii="宋体" w:hAnsi="宋体" w:hint="eastAsia"/>
          <w:sz w:val="28"/>
        </w:rPr>
        <w:t>施工过程中的</w:t>
      </w:r>
      <w:r w:rsidRPr="00AF2609">
        <w:rPr>
          <w:rFonts w:ascii="宋体" w:hAnsi="宋体" w:hint="eastAsia"/>
          <w:sz w:val="28"/>
        </w:rPr>
        <w:t>“</w:t>
      </w:r>
      <w:r w:rsidRPr="00AF2609">
        <w:rPr>
          <w:rFonts w:ascii="宋体" w:hAnsi="宋体" w:hint="eastAsia"/>
          <w:sz w:val="28"/>
        </w:rPr>
        <w:t>三控制、三管理、一协调〞</w:t>
      </w:r>
      <w:r w:rsidRPr="00AF2609">
        <w:rPr>
          <w:rFonts w:ascii="宋体" w:hAnsi="宋体"/>
          <w:sz w:val="28"/>
        </w:rPr>
        <w:t>…………………………</w:t>
      </w:r>
      <w:r w:rsidRPr="00AF2609">
        <w:rPr>
          <w:rFonts w:ascii="宋体" w:hAnsi="宋体" w:hint="eastAsia"/>
          <w:sz w:val="28"/>
        </w:rPr>
        <w:t>12</w:t>
      </w:r>
    </w:p>
    <w:p w:rsidR="00481BF8" w:rsidRPr="00AF2609" w:rsidP="00481BF8">
      <w:pPr>
        <w:spacing w:line="600" w:lineRule="exact"/>
        <w:rPr>
          <w:rFonts w:ascii="宋体" w:hAnsi="宋体" w:hint="eastAsia"/>
          <w:sz w:val="28"/>
          <w:szCs w:val="28"/>
        </w:rPr>
      </w:pPr>
      <w:r w:rsidRPr="00AF2609">
        <w:rPr>
          <w:rFonts w:ascii="宋体" w:hAnsi="宋体" w:hint="eastAsia"/>
          <w:sz w:val="28"/>
          <w:szCs w:val="28"/>
        </w:rPr>
        <w:t>〔一〕、质量控制</w:t>
      </w:r>
      <w:r w:rsidRPr="00AF2609" w:rsidR="00AF2609">
        <w:rPr>
          <w:rFonts w:ascii="宋体" w:hAnsi="宋体"/>
          <w:sz w:val="28"/>
          <w:szCs w:val="28"/>
        </w:rPr>
        <w:t>…………………………………………………………………</w:t>
      </w:r>
      <w:r w:rsidRPr="00AF2609" w:rsidR="00AF2609">
        <w:rPr>
          <w:rFonts w:ascii="宋体" w:hAnsi="宋体" w:hint="eastAsia"/>
          <w:sz w:val="28"/>
          <w:szCs w:val="28"/>
        </w:rPr>
        <w:t>12</w:t>
      </w:r>
    </w:p>
    <w:p w:rsidR="00481BF8" w:rsidRPr="00AF2609" w:rsidP="00481BF8">
      <w:pPr>
        <w:spacing w:line="560" w:lineRule="exact"/>
        <w:rPr>
          <w:rFonts w:ascii="宋体" w:hAnsi="宋体" w:hint="eastAsia"/>
          <w:sz w:val="28"/>
          <w:szCs w:val="28"/>
        </w:rPr>
      </w:pPr>
      <w:r w:rsidRPr="00AF2609">
        <w:rPr>
          <w:rFonts w:ascii="宋体" w:hAnsi="宋体" w:hint="eastAsia"/>
          <w:sz w:val="28"/>
          <w:szCs w:val="28"/>
        </w:rPr>
        <w:t>〔二〕进度控制</w:t>
      </w:r>
      <w:r w:rsidRPr="00AF2609" w:rsidR="00AF2609">
        <w:rPr>
          <w:rFonts w:ascii="宋体" w:hAnsi="宋体"/>
          <w:sz w:val="28"/>
          <w:szCs w:val="28"/>
        </w:rPr>
        <w:t>…………………………………………………………………</w:t>
      </w:r>
      <w:r w:rsidRPr="00AF2609" w:rsidR="00AF2609">
        <w:rPr>
          <w:rFonts w:ascii="宋体" w:hAnsi="宋体" w:hint="eastAsia"/>
          <w:sz w:val="28"/>
          <w:szCs w:val="28"/>
        </w:rPr>
        <w:t>35</w:t>
      </w:r>
    </w:p>
    <w:p w:rsidR="00481BF8" w:rsidRPr="00AF2609" w:rsidP="00481BF8">
      <w:pPr>
        <w:tabs>
          <w:tab w:val="left" w:pos="2880"/>
        </w:tabs>
        <w:rPr>
          <w:rFonts w:hint="eastAsia"/>
          <w:sz w:val="30"/>
          <w:szCs w:val="30"/>
        </w:rPr>
      </w:pPr>
      <w:r w:rsidRPr="00AF2609">
        <w:rPr>
          <w:rFonts w:hint="eastAsia"/>
          <w:sz w:val="30"/>
          <w:szCs w:val="30"/>
        </w:rPr>
        <w:t>〔三〕造价控制</w:t>
      </w:r>
      <w:r w:rsidRPr="00AF2609" w:rsidR="00AF2609">
        <w:rPr>
          <w:sz w:val="30"/>
          <w:szCs w:val="30"/>
        </w:rPr>
        <w:t>……………………………………………………………</w:t>
      </w:r>
      <w:r w:rsidRPr="00AF2609" w:rsidR="00AF2609">
        <w:rPr>
          <w:rFonts w:hint="eastAsia"/>
          <w:sz w:val="30"/>
          <w:szCs w:val="30"/>
        </w:rPr>
        <w:t>.43</w:t>
      </w:r>
    </w:p>
    <w:p w:rsidR="00C20E81" w:rsidRPr="00AF2609" w:rsidP="00C20E81">
      <w:pPr>
        <w:tabs>
          <w:tab w:val="left" w:pos="2880"/>
        </w:tabs>
        <w:rPr>
          <w:rFonts w:hint="eastAsia"/>
          <w:sz w:val="30"/>
          <w:szCs w:val="30"/>
        </w:rPr>
      </w:pPr>
      <w:r w:rsidRPr="00AF2609" w:rsidR="00481BF8">
        <w:rPr>
          <w:rFonts w:hint="eastAsia"/>
          <w:sz w:val="30"/>
          <w:szCs w:val="30"/>
        </w:rPr>
        <w:t>〔四〕</w:t>
      </w:r>
      <w:r w:rsidRPr="00AF2609" w:rsidR="00AF2609">
        <w:rPr>
          <w:rFonts w:hint="eastAsia"/>
          <w:sz w:val="30"/>
          <w:szCs w:val="30"/>
        </w:rPr>
        <w:t>平安管</w:t>
      </w:r>
      <w:r w:rsidRPr="00AF2609">
        <w:rPr>
          <w:rFonts w:hint="eastAsia"/>
          <w:sz w:val="30"/>
          <w:szCs w:val="30"/>
        </w:rPr>
        <w:t>理</w:t>
      </w:r>
      <w:r w:rsidRPr="00AF2609" w:rsidR="00AF2609">
        <w:rPr>
          <w:sz w:val="30"/>
          <w:szCs w:val="30"/>
        </w:rPr>
        <w:t>……………………………………………………………</w:t>
      </w:r>
      <w:r w:rsidRPr="00AF2609" w:rsidR="00AF2609">
        <w:rPr>
          <w:rFonts w:hint="eastAsia"/>
          <w:sz w:val="30"/>
          <w:szCs w:val="30"/>
        </w:rPr>
        <w:t>..55</w:t>
      </w:r>
    </w:p>
    <w:p w:rsidR="00C20E81" w:rsidRPr="00AF2609" w:rsidP="00C20E81">
      <w:pPr>
        <w:tabs>
          <w:tab w:val="left" w:pos="2880"/>
        </w:tabs>
        <w:rPr>
          <w:rFonts w:hint="eastAsia"/>
          <w:sz w:val="30"/>
          <w:szCs w:val="30"/>
        </w:rPr>
      </w:pPr>
      <w:r w:rsidRPr="00AF2609" w:rsidR="00481BF8">
        <w:rPr>
          <w:rFonts w:hint="eastAsia"/>
          <w:sz w:val="30"/>
          <w:szCs w:val="30"/>
        </w:rPr>
        <w:t>〔五〕</w:t>
      </w:r>
      <w:r w:rsidRPr="00AF2609">
        <w:rPr>
          <w:rFonts w:hint="eastAsia"/>
          <w:sz w:val="30"/>
          <w:szCs w:val="30"/>
        </w:rPr>
        <w:t>合同管理</w:t>
      </w:r>
      <w:r w:rsidRPr="00AF2609" w:rsidR="00AF2609">
        <w:rPr>
          <w:sz w:val="30"/>
          <w:szCs w:val="30"/>
        </w:rPr>
        <w:t>……………………………………………………………</w:t>
      </w:r>
      <w:r w:rsidRPr="00AF2609" w:rsidR="00AF2609">
        <w:rPr>
          <w:rFonts w:hint="eastAsia"/>
          <w:sz w:val="30"/>
          <w:szCs w:val="30"/>
        </w:rPr>
        <w:t>66</w:t>
      </w:r>
    </w:p>
    <w:p w:rsidR="00481BF8" w:rsidRPr="00AF2609" w:rsidP="00481BF8">
      <w:pPr>
        <w:tabs>
          <w:tab w:val="left" w:pos="2880"/>
        </w:tabs>
        <w:rPr>
          <w:rFonts w:hint="eastAsia"/>
          <w:sz w:val="30"/>
          <w:szCs w:val="30"/>
        </w:rPr>
      </w:pPr>
      <w:r w:rsidRPr="00AF2609">
        <w:rPr>
          <w:rFonts w:hint="eastAsia"/>
          <w:sz w:val="30"/>
          <w:szCs w:val="30"/>
        </w:rPr>
        <w:t>〔六〕</w:t>
      </w:r>
      <w:r w:rsidRPr="00AF2609" w:rsidR="00C20E81">
        <w:rPr>
          <w:rFonts w:hint="eastAsia"/>
          <w:sz w:val="30"/>
          <w:szCs w:val="30"/>
        </w:rPr>
        <w:t>信息管理</w:t>
      </w:r>
      <w:r w:rsidRPr="00AF2609" w:rsidR="00AF2609">
        <w:rPr>
          <w:sz w:val="30"/>
          <w:szCs w:val="30"/>
        </w:rPr>
        <w:t>…………………………………………………………</w:t>
      </w:r>
      <w:r w:rsidRPr="00AF2609" w:rsidR="00AF2609">
        <w:rPr>
          <w:rFonts w:hint="eastAsia"/>
          <w:sz w:val="30"/>
          <w:szCs w:val="30"/>
        </w:rPr>
        <w:t>...75</w:t>
      </w:r>
    </w:p>
    <w:p w:rsidR="00481BF8" w:rsidRPr="00AF2609" w:rsidP="00481BF8">
      <w:pPr>
        <w:spacing w:line="560" w:lineRule="exact"/>
        <w:rPr>
          <w:rFonts w:ascii="宋体" w:hAnsi="宋体" w:hint="eastAsia"/>
          <w:sz w:val="28"/>
          <w:szCs w:val="28"/>
        </w:rPr>
      </w:pPr>
      <w:r w:rsidRPr="00AF2609">
        <w:rPr>
          <w:rFonts w:ascii="宋体" w:hAnsi="宋体" w:hint="eastAsia"/>
          <w:sz w:val="28"/>
          <w:szCs w:val="28"/>
        </w:rPr>
        <w:t>〔七</w:t>
      </w:r>
      <w:r w:rsidRPr="00AF2609">
        <w:rPr>
          <w:rFonts w:ascii="宋体" w:hAnsi="宋体"/>
          <w:sz w:val="28"/>
          <w:szCs w:val="28"/>
        </w:rPr>
        <w:t>〕</w:t>
      </w:r>
      <w:r w:rsidRPr="00AF2609">
        <w:rPr>
          <w:rFonts w:ascii="宋体" w:hAnsi="宋体" w:hint="eastAsia"/>
          <w:sz w:val="28"/>
          <w:szCs w:val="28"/>
        </w:rPr>
        <w:t>、组织协商方案</w:t>
      </w:r>
      <w:r w:rsidRPr="00AF2609" w:rsidR="00AF2609">
        <w:rPr>
          <w:rFonts w:ascii="宋体" w:hAnsi="宋体"/>
          <w:sz w:val="28"/>
          <w:szCs w:val="28"/>
        </w:rPr>
        <w:t>……………………………………………………………</w:t>
      </w:r>
      <w:r w:rsidRPr="00AF2609" w:rsidR="00AF2609">
        <w:rPr>
          <w:rFonts w:ascii="宋体" w:hAnsi="宋体" w:hint="eastAsia"/>
          <w:sz w:val="28"/>
          <w:szCs w:val="28"/>
        </w:rPr>
        <w:t>80</w:t>
      </w:r>
    </w:p>
    <w:p w:rsidR="00035C8B" w:rsidRPr="00D24405" w:rsidP="00D24405">
      <w:pPr>
        <w:tabs>
          <w:tab w:val="left" w:pos="2880"/>
        </w:tabs>
        <w:rPr>
          <w:rFonts w:hint="eastAsia"/>
          <w:b/>
          <w:sz w:val="30"/>
          <w:szCs w:val="30"/>
        </w:rPr>
      </w:pPr>
      <w:r w:rsidRPr="00D57106" w:rsidR="00FE4F13">
        <w:rPr>
          <w:rFonts w:hint="eastAsia"/>
          <w:sz w:val="28"/>
          <w:szCs w:val="28"/>
        </w:rPr>
        <w:t>一、</w:t>
      </w:r>
      <w:r w:rsidRPr="00D57106" w:rsidR="00D57106">
        <w:rPr>
          <w:rFonts w:hint="eastAsia"/>
          <w:b/>
          <w:sz w:val="28"/>
          <w:szCs w:val="28"/>
        </w:rPr>
        <w:t>工程慨况</w:t>
      </w:r>
      <w:r w:rsidRPr="00D57106" w:rsidR="00B81D55">
        <w:rPr>
          <w:rFonts w:hint="eastAsia"/>
          <w:b/>
          <w:sz w:val="28"/>
          <w:szCs w:val="28"/>
        </w:rPr>
        <w:t>：</w:t>
      </w:r>
    </w:p>
    <w:p w:rsidR="003945F2" w:rsidRPr="003945F2" w:rsidP="00B81D55">
      <w:pPr>
        <w:rPr>
          <w:rFonts w:hint="eastAsia"/>
          <w:sz w:val="28"/>
          <w:szCs w:val="28"/>
        </w:rPr>
      </w:pPr>
      <w:r w:rsidRPr="003945F2">
        <w:rPr>
          <w:rFonts w:hint="eastAsia"/>
          <w:sz w:val="28"/>
          <w:szCs w:val="28"/>
        </w:rPr>
        <w:t>1、工程名称：</w:t>
      </w:r>
    </w:p>
    <w:p w:rsidR="00EC6DA8" w:rsidP="00EC6DA8">
      <w:pPr>
        <w:spacing w:line="560" w:lineRule="exact"/>
        <w:ind w:firstLine="538" w:firstLineChars="192"/>
        <w:rPr>
          <w:rFonts w:ascii="宋体" w:hAnsi="宋体" w:hint="eastAsia"/>
          <w:sz w:val="28"/>
          <w:szCs w:val="28"/>
        </w:rPr>
      </w:pPr>
      <w:r w:rsidR="003945F2">
        <w:rPr>
          <w:rFonts w:ascii="宋体" w:hAnsi="宋体" w:hint="eastAsia"/>
          <w:sz w:val="28"/>
          <w:szCs w:val="28"/>
        </w:rPr>
        <w:t>2</w:t>
      </w:r>
      <w:r w:rsidR="00D57106">
        <w:rPr>
          <w:rFonts w:ascii="宋体" w:hAnsi="宋体" w:hint="eastAsia"/>
          <w:sz w:val="28"/>
          <w:szCs w:val="28"/>
        </w:rPr>
        <w:t>、工程地点、范围及规模</w:t>
      </w:r>
    </w:p>
    <w:p w:rsidR="00D57106" w:rsidP="00EC6DA8">
      <w:pPr>
        <w:spacing w:line="560" w:lineRule="exact"/>
        <w:ind w:firstLine="538" w:firstLineChars="192"/>
        <w:rPr>
          <w:rFonts w:ascii="宋体" w:hAnsi="宋体" w:hint="eastAsia"/>
          <w:sz w:val="28"/>
          <w:szCs w:val="28"/>
        </w:rPr>
      </w:pPr>
      <w:r>
        <w:rPr>
          <w:rFonts w:ascii="宋体" w:hAnsi="宋体" w:hint="eastAsia"/>
          <w:sz w:val="28"/>
          <w:szCs w:val="28"/>
        </w:rPr>
        <w:t>工程道路位于</w:t>
      </w:r>
      <w:r w:rsidR="00F77D24">
        <w:rPr>
          <w:rFonts w:ascii="宋体" w:hAnsi="宋体" w:hint="eastAsia"/>
          <w:sz w:val="28"/>
          <w:szCs w:val="28"/>
        </w:rPr>
        <w:t>XXXXXX</w:t>
      </w:r>
      <w:r>
        <w:rPr>
          <w:rFonts w:ascii="宋体" w:hAnsi="宋体" w:hint="eastAsia"/>
          <w:sz w:val="28"/>
          <w:szCs w:val="28"/>
        </w:rPr>
        <w:t>内，道路设计起点接规划205线K0+000，坐标为X=478876.4938,Y=3488339.0019,道路施工起点位于K0+112处，坐标为X=</w:t>
      </w:r>
      <w:r w:rsidR="00424B4E">
        <w:rPr>
          <w:rFonts w:ascii="宋体" w:hAnsi="宋体" w:hint="eastAsia"/>
          <w:sz w:val="28"/>
          <w:szCs w:val="28"/>
        </w:rPr>
        <w:t>478979.9719，Y=3488381.8540；设计终点K1+295.4，坐标为X=479107.0449，Y=3489432.9603，道路施工终点为K1+275，X=3489409.708，Y=479096.825.道路施工总长1163m，设计道路红线宽25m。</w:t>
      </w:r>
    </w:p>
    <w:p w:rsidR="00424B4E" w:rsidRPr="00424B4E" w:rsidP="00EC6DA8">
      <w:pPr>
        <w:spacing w:line="560" w:lineRule="exact"/>
        <w:ind w:firstLine="538" w:firstLineChars="192"/>
        <w:rPr>
          <w:rFonts w:ascii="宋体" w:hAnsi="宋体" w:hint="eastAsia"/>
          <w:sz w:val="28"/>
          <w:szCs w:val="28"/>
        </w:rPr>
      </w:pPr>
      <w:r>
        <w:rPr>
          <w:rFonts w:ascii="宋体" w:hAnsi="宋体" w:hint="eastAsia"/>
          <w:sz w:val="28"/>
          <w:szCs w:val="28"/>
        </w:rPr>
        <w:t>由于</w:t>
      </w:r>
      <w:r w:rsidR="00F77D24">
        <w:rPr>
          <w:rFonts w:ascii="宋体" w:hAnsi="宋体" w:hint="eastAsia"/>
          <w:sz w:val="28"/>
          <w:szCs w:val="28"/>
        </w:rPr>
        <w:t>XXXX</w:t>
      </w:r>
      <w:r>
        <w:rPr>
          <w:rFonts w:ascii="宋体" w:hAnsi="宋体" w:hint="eastAsia"/>
          <w:sz w:val="28"/>
          <w:szCs w:val="28"/>
        </w:rPr>
        <w:t>公司未能及时拆迁，道路起点不能打通，因此紧</w:t>
      </w:r>
      <w:r w:rsidR="00F77D24">
        <w:rPr>
          <w:rFonts w:ascii="宋体" w:hAnsi="宋体" w:hint="eastAsia"/>
          <w:sz w:val="28"/>
          <w:szCs w:val="28"/>
        </w:rPr>
        <w:t>XXXX</w:t>
      </w:r>
      <w:r>
        <w:rPr>
          <w:rFonts w:ascii="宋体" w:hAnsi="宋体" w:hint="eastAsia"/>
          <w:sz w:val="28"/>
          <w:szCs w:val="28"/>
        </w:rPr>
        <w:t>公司旁修建一条沥青混凝土便道，路基宽8m，路面宽7m，两侧各0.5m宽硬路肩；便道长52m。</w:t>
      </w:r>
    </w:p>
    <w:p w:rsidR="00424B4E" w:rsidP="00EC6DA8">
      <w:pPr>
        <w:tabs>
          <w:tab w:val="center" w:pos="4849"/>
        </w:tabs>
        <w:spacing w:line="560" w:lineRule="exact"/>
        <w:ind w:firstLine="570"/>
        <w:rPr>
          <w:rFonts w:ascii="宋体" w:hAnsi="宋体" w:hint="eastAsia"/>
          <w:sz w:val="28"/>
          <w:szCs w:val="28"/>
        </w:rPr>
      </w:pPr>
      <w:r w:rsidR="003945F2">
        <w:rPr>
          <w:rFonts w:ascii="宋体" w:hAnsi="宋体" w:hint="eastAsia"/>
          <w:sz w:val="28"/>
          <w:szCs w:val="28"/>
        </w:rPr>
        <w:t>3</w:t>
      </w:r>
      <w:r>
        <w:rPr>
          <w:rFonts w:ascii="宋体" w:hAnsi="宋体" w:hint="eastAsia"/>
          <w:sz w:val="28"/>
          <w:szCs w:val="28"/>
        </w:rPr>
        <w:t>、</w:t>
      </w:r>
      <w:r w:rsidR="009E28FE">
        <w:rPr>
          <w:rFonts w:ascii="宋体" w:hAnsi="宋体" w:hint="eastAsia"/>
          <w:sz w:val="28"/>
          <w:szCs w:val="28"/>
        </w:rPr>
        <w:t>施工</w:t>
      </w:r>
      <w:r>
        <w:rPr>
          <w:rFonts w:ascii="宋体" w:hAnsi="宋体" w:hint="eastAsia"/>
          <w:sz w:val="28"/>
          <w:szCs w:val="28"/>
        </w:rPr>
        <w:t>主要内容</w:t>
      </w:r>
      <w:r w:rsidR="003945F2">
        <w:rPr>
          <w:rFonts w:ascii="宋体" w:hAnsi="宋体" w:hint="eastAsia"/>
          <w:sz w:val="28"/>
          <w:szCs w:val="28"/>
        </w:rPr>
        <w:t>及质量</w:t>
      </w:r>
      <w:r>
        <w:rPr>
          <w:rFonts w:ascii="宋体" w:hAnsi="宋体" w:hint="eastAsia"/>
          <w:sz w:val="28"/>
          <w:szCs w:val="28"/>
        </w:rPr>
        <w:t>：</w:t>
      </w:r>
    </w:p>
    <w:p w:rsidR="009E28FE" w:rsidP="00EC6DA8">
      <w:pPr>
        <w:tabs>
          <w:tab w:val="center" w:pos="4849"/>
        </w:tabs>
        <w:spacing w:line="560" w:lineRule="exact"/>
        <w:ind w:firstLine="570"/>
        <w:rPr>
          <w:rFonts w:ascii="宋体" w:hAnsi="宋体" w:hint="eastAsia"/>
          <w:sz w:val="28"/>
          <w:szCs w:val="28"/>
        </w:rPr>
      </w:pPr>
      <w:r w:rsidR="00424B4E">
        <w:rPr>
          <w:rFonts w:ascii="宋体" w:hAnsi="宋体" w:hint="eastAsia"/>
          <w:sz w:val="28"/>
          <w:szCs w:val="28"/>
        </w:rPr>
        <w:t>道路工程局部的平、纵、横</w:t>
      </w:r>
      <w:r>
        <w:rPr>
          <w:rFonts w:ascii="宋体" w:hAnsi="宋体" w:hint="eastAsia"/>
          <w:sz w:val="28"/>
          <w:szCs w:val="28"/>
        </w:rPr>
        <w:t>道路结构、交通标线；排水工程局部的雨、污管道；路灯综合管线及绿化行道树。</w:t>
      </w:r>
    </w:p>
    <w:p w:rsidR="003945F2" w:rsidP="00EC6DA8">
      <w:pPr>
        <w:tabs>
          <w:tab w:val="center" w:pos="4849"/>
        </w:tabs>
        <w:spacing w:line="560" w:lineRule="exact"/>
        <w:ind w:firstLine="570"/>
        <w:rPr>
          <w:rFonts w:ascii="宋体" w:hAnsi="宋体" w:hint="eastAsia"/>
          <w:sz w:val="28"/>
          <w:szCs w:val="28"/>
        </w:rPr>
      </w:pPr>
      <w:r>
        <w:rPr>
          <w:rFonts w:ascii="宋体" w:hAnsi="宋体" w:hint="eastAsia"/>
          <w:sz w:val="28"/>
          <w:szCs w:val="28"/>
        </w:rPr>
        <w:t>施工质量：合格</w:t>
      </w:r>
    </w:p>
    <w:p w:rsidR="009E28FE" w:rsidP="00EC6DA8">
      <w:pPr>
        <w:tabs>
          <w:tab w:val="center" w:pos="4849"/>
        </w:tabs>
        <w:spacing w:line="560" w:lineRule="exact"/>
        <w:ind w:firstLine="570"/>
        <w:rPr>
          <w:rFonts w:ascii="宋体" w:hAnsi="宋体" w:hint="eastAsia"/>
          <w:sz w:val="28"/>
          <w:szCs w:val="28"/>
        </w:rPr>
      </w:pPr>
      <w:r w:rsidR="003945F2">
        <w:rPr>
          <w:rFonts w:ascii="宋体" w:hAnsi="宋体" w:hint="eastAsia"/>
          <w:sz w:val="28"/>
          <w:szCs w:val="28"/>
        </w:rPr>
        <w:t>4</w:t>
      </w:r>
      <w:r>
        <w:rPr>
          <w:rFonts w:ascii="宋体" w:hAnsi="宋体" w:hint="eastAsia"/>
          <w:sz w:val="28"/>
          <w:szCs w:val="28"/>
        </w:rPr>
        <w:t>、主要技术指标:</w:t>
      </w:r>
    </w:p>
    <w:p w:rsidR="009E28FE" w:rsidP="00EC6DA8">
      <w:pPr>
        <w:tabs>
          <w:tab w:val="center" w:pos="4849"/>
        </w:tabs>
        <w:spacing w:line="560" w:lineRule="exact"/>
        <w:ind w:firstLine="570"/>
        <w:rPr>
          <w:rFonts w:ascii="宋体" w:hAnsi="宋体" w:hint="eastAsia"/>
          <w:sz w:val="28"/>
          <w:szCs w:val="28"/>
        </w:rPr>
        <w:sectPr w:rsidSect="00D24405">
          <w:type w:val="nextPage"/>
          <w:pgSz w:w="11906" w:h="16838"/>
          <w:pgMar w:top="1162" w:right="1270" w:bottom="1162" w:left="1230" w:header="851" w:footer="992" w:gutter="0"/>
          <w:pgNumType w:start="2"/>
          <w:cols w:space="425"/>
          <w:titlePg w:val="0"/>
          <w:docGrid w:type="lines" w:linePitch="312"/>
        </w:sectPr>
      </w:pPr>
      <w:r>
        <w:rPr>
          <w:rFonts w:ascii="宋体" w:hAnsi="宋体" w:hint="eastAsia"/>
          <w:sz w:val="28"/>
          <w:szCs w:val="28"/>
        </w:rPr>
        <w:t>(1)、道路类别：城市次干道；</w:t>
      </w:r>
    </w:p>
    <w:p w:rsidR="009E28FE" w:rsidP="009E28FE">
      <w:pPr>
        <w:tabs>
          <w:tab w:val="center" w:pos="4849"/>
        </w:tabs>
        <w:spacing w:line="560" w:lineRule="exact"/>
        <w:ind w:firstLine="420" w:firstLineChars="150"/>
        <w:rPr>
          <w:rFonts w:ascii="宋体" w:hAnsi="宋体" w:hint="eastAsia"/>
          <w:sz w:val="28"/>
          <w:szCs w:val="28"/>
        </w:rPr>
      </w:pPr>
      <w:r>
        <w:rPr>
          <w:rFonts w:ascii="宋体" w:hAnsi="宋体" w:hint="eastAsia"/>
          <w:sz w:val="28"/>
          <w:szCs w:val="28"/>
        </w:rPr>
        <w:t>〔2〕、设计车速：30公里/每小时；</w:t>
      </w:r>
    </w:p>
    <w:p w:rsidR="009E28FE" w:rsidP="009E28FE">
      <w:pPr>
        <w:tabs>
          <w:tab w:val="center" w:pos="4849"/>
        </w:tabs>
        <w:spacing w:line="560" w:lineRule="exact"/>
        <w:ind w:firstLine="420" w:firstLineChars="150"/>
        <w:rPr>
          <w:rFonts w:ascii="宋体" w:hAnsi="宋体" w:hint="eastAsia"/>
          <w:sz w:val="28"/>
          <w:szCs w:val="28"/>
        </w:rPr>
      </w:pPr>
      <w:r>
        <w:rPr>
          <w:rFonts w:ascii="宋体" w:hAnsi="宋体" w:hint="eastAsia"/>
          <w:sz w:val="28"/>
          <w:szCs w:val="28"/>
        </w:rPr>
        <w:t>〔3〕、道路结构设计年限:15年；</w:t>
      </w:r>
    </w:p>
    <w:p w:rsidR="009E28FE" w:rsidP="009E28FE">
      <w:pPr>
        <w:tabs>
          <w:tab w:val="center" w:pos="4849"/>
        </w:tabs>
        <w:spacing w:line="560" w:lineRule="exact"/>
        <w:ind w:firstLine="420" w:firstLineChars="150"/>
        <w:rPr>
          <w:rFonts w:ascii="宋体" w:hAnsi="宋体" w:hint="eastAsia"/>
          <w:sz w:val="28"/>
          <w:szCs w:val="28"/>
        </w:rPr>
      </w:pPr>
      <w:r>
        <w:rPr>
          <w:rFonts w:ascii="宋体" w:hAnsi="宋体" w:hint="eastAsia"/>
          <w:sz w:val="28"/>
          <w:szCs w:val="28"/>
        </w:rPr>
        <w:t>〔4〕、路面类型：沥青混凝土面层；</w:t>
      </w:r>
    </w:p>
    <w:p w:rsidR="009E28FE" w:rsidP="009E28FE">
      <w:pPr>
        <w:tabs>
          <w:tab w:val="center" w:pos="4849"/>
        </w:tabs>
        <w:spacing w:line="560" w:lineRule="exact"/>
        <w:ind w:firstLine="420" w:firstLineChars="150"/>
        <w:rPr>
          <w:rFonts w:ascii="宋体" w:hAnsi="宋体" w:hint="eastAsia"/>
          <w:sz w:val="28"/>
          <w:szCs w:val="28"/>
        </w:rPr>
      </w:pPr>
      <w:r>
        <w:rPr>
          <w:rFonts w:ascii="宋体" w:hAnsi="宋体" w:hint="eastAsia"/>
          <w:sz w:val="28"/>
          <w:szCs w:val="28"/>
        </w:rPr>
        <w:t>〔5〕、设计荷载：BZZ-100</w:t>
      </w:r>
    </w:p>
    <w:p w:rsidR="003945F2" w:rsidP="009E28FE">
      <w:pPr>
        <w:tabs>
          <w:tab w:val="center" w:pos="4849"/>
        </w:tabs>
        <w:spacing w:line="560" w:lineRule="exact"/>
        <w:ind w:firstLine="420" w:firstLineChars="150"/>
        <w:rPr>
          <w:rFonts w:ascii="宋体" w:hAnsi="宋体" w:hint="eastAsia"/>
          <w:sz w:val="28"/>
          <w:szCs w:val="28"/>
        </w:rPr>
      </w:pPr>
      <w:r w:rsidR="009E28FE">
        <w:rPr>
          <w:rFonts w:ascii="宋体" w:hAnsi="宋体" w:hint="eastAsia"/>
          <w:sz w:val="28"/>
          <w:szCs w:val="28"/>
        </w:rPr>
        <w:t>〔6〕、坐标系统:</w:t>
      </w:r>
      <w:r w:rsidR="00F77D24">
        <w:rPr>
          <w:rFonts w:ascii="宋体" w:hAnsi="宋体" w:hint="eastAsia"/>
          <w:sz w:val="28"/>
          <w:szCs w:val="28"/>
        </w:rPr>
        <w:t>XXX</w:t>
      </w:r>
      <w:r w:rsidR="009E28FE">
        <w:rPr>
          <w:rFonts w:ascii="宋体" w:hAnsi="宋体" w:hint="eastAsia"/>
          <w:sz w:val="28"/>
          <w:szCs w:val="28"/>
        </w:rPr>
        <w:t>2000坐标系，85高程系。</w:t>
      </w:r>
    </w:p>
    <w:p w:rsidR="003945F2" w:rsidP="009E28FE">
      <w:pPr>
        <w:tabs>
          <w:tab w:val="center" w:pos="4849"/>
        </w:tabs>
        <w:spacing w:line="560" w:lineRule="exact"/>
        <w:ind w:firstLine="420" w:firstLineChars="150"/>
        <w:rPr>
          <w:rFonts w:ascii="宋体" w:hAnsi="宋体" w:hint="eastAsia"/>
          <w:sz w:val="28"/>
          <w:szCs w:val="28"/>
        </w:rPr>
      </w:pPr>
      <w:r>
        <w:rPr>
          <w:rFonts w:ascii="宋体" w:hAnsi="宋体" w:hint="eastAsia"/>
          <w:sz w:val="28"/>
          <w:szCs w:val="28"/>
        </w:rPr>
        <w:t>5、建设主体:</w:t>
      </w:r>
    </w:p>
    <w:p w:rsidR="00F77D24" w:rsidP="003945F2">
      <w:pPr>
        <w:numPr>
          <w:ilvl w:val="0"/>
          <w:numId w:val="6"/>
        </w:numPr>
        <w:spacing w:line="360" w:lineRule="auto"/>
        <w:rPr>
          <w:rFonts w:ascii="宋体" w:hAnsi="宋体" w:hint="eastAsia"/>
          <w:sz w:val="28"/>
          <w:szCs w:val="28"/>
        </w:rPr>
      </w:pPr>
      <w:r w:rsidRPr="003945F2" w:rsidR="003945F2">
        <w:rPr>
          <w:rFonts w:ascii="宋体" w:hAnsi="宋体" w:hint="eastAsia"/>
          <w:sz w:val="28"/>
          <w:szCs w:val="28"/>
        </w:rPr>
        <w:t>建设单位：</w:t>
      </w:r>
    </w:p>
    <w:p w:rsidR="003945F2" w:rsidRPr="003945F2" w:rsidP="003945F2">
      <w:pPr>
        <w:numPr>
          <w:ilvl w:val="0"/>
          <w:numId w:val="6"/>
        </w:numPr>
        <w:spacing w:line="360" w:lineRule="auto"/>
        <w:rPr>
          <w:rFonts w:ascii="宋体" w:hAnsi="宋体"/>
          <w:sz w:val="28"/>
          <w:szCs w:val="28"/>
        </w:rPr>
      </w:pPr>
      <w:r w:rsidRPr="003945F2">
        <w:rPr>
          <w:rFonts w:ascii="宋体" w:hAnsi="宋体" w:hint="eastAsia"/>
          <w:sz w:val="28"/>
          <w:szCs w:val="28"/>
        </w:rPr>
        <w:t>设计单位：</w:t>
      </w:r>
      <w:r w:rsidR="00F77D24">
        <w:rPr>
          <w:rFonts w:ascii="宋体" w:hAnsi="宋体" w:hint="eastAsia"/>
          <w:sz w:val="28"/>
          <w:szCs w:val="28"/>
        </w:rPr>
        <w:t>XXXX</w:t>
      </w:r>
      <w:r w:rsidRPr="003945F2">
        <w:rPr>
          <w:rFonts w:ascii="宋体" w:hAnsi="宋体" w:hint="eastAsia"/>
          <w:sz w:val="28"/>
          <w:szCs w:val="28"/>
        </w:rPr>
        <w:t>城市规划设计</w:t>
      </w:r>
      <w:r>
        <w:rPr>
          <w:rFonts w:ascii="宋体" w:hAnsi="宋体" w:hint="eastAsia"/>
          <w:sz w:val="28"/>
          <w:szCs w:val="28"/>
        </w:rPr>
        <w:t>研究</w:t>
      </w:r>
      <w:r w:rsidRPr="003945F2">
        <w:rPr>
          <w:rFonts w:ascii="宋体" w:hAnsi="宋体" w:hint="eastAsia"/>
          <w:sz w:val="28"/>
          <w:szCs w:val="28"/>
        </w:rPr>
        <w:t>院</w:t>
      </w:r>
    </w:p>
    <w:p w:rsidR="003945F2" w:rsidRPr="003945F2" w:rsidP="003945F2">
      <w:pPr>
        <w:numPr>
          <w:ilvl w:val="0"/>
          <w:numId w:val="6"/>
        </w:numPr>
        <w:spacing w:line="360" w:lineRule="auto"/>
        <w:rPr>
          <w:rFonts w:ascii="宋体" w:hAnsi="宋体" w:hint="eastAsia"/>
          <w:sz w:val="28"/>
          <w:szCs w:val="28"/>
        </w:rPr>
      </w:pPr>
      <w:r w:rsidRPr="003945F2">
        <w:rPr>
          <w:rFonts w:ascii="宋体" w:hAnsi="宋体" w:hint="eastAsia"/>
          <w:sz w:val="28"/>
          <w:szCs w:val="28"/>
        </w:rPr>
        <w:t>施工单位：</w:t>
      </w:r>
      <w:r w:rsidR="00F77D24">
        <w:rPr>
          <w:rFonts w:ascii="宋体" w:hAnsi="宋体" w:hint="eastAsia"/>
          <w:sz w:val="28"/>
          <w:szCs w:val="28"/>
        </w:rPr>
        <w:t>XXXX</w:t>
      </w:r>
      <w:r>
        <w:rPr>
          <w:rFonts w:ascii="宋体" w:hAnsi="宋体" w:hint="eastAsia"/>
          <w:sz w:val="28"/>
          <w:szCs w:val="28"/>
        </w:rPr>
        <w:t>建筑工程</w:t>
      </w:r>
    </w:p>
    <w:p w:rsidR="003945F2" w:rsidRPr="003945F2" w:rsidP="003945F2">
      <w:pPr>
        <w:numPr>
          <w:ilvl w:val="0"/>
          <w:numId w:val="6"/>
        </w:numPr>
        <w:spacing w:line="360" w:lineRule="auto"/>
        <w:rPr>
          <w:rFonts w:ascii="宋体" w:hAnsi="宋体" w:hint="eastAsia"/>
          <w:sz w:val="28"/>
          <w:szCs w:val="28"/>
        </w:rPr>
      </w:pPr>
      <w:r w:rsidRPr="003945F2">
        <w:rPr>
          <w:rFonts w:ascii="宋体" w:hAnsi="宋体" w:hint="eastAsia"/>
          <w:sz w:val="28"/>
          <w:szCs w:val="28"/>
        </w:rPr>
        <w:t>勘察单位：</w:t>
      </w:r>
      <w:r w:rsidR="00F77D24">
        <w:rPr>
          <w:rFonts w:ascii="宋体" w:hAnsi="宋体" w:hint="eastAsia"/>
          <w:sz w:val="28"/>
          <w:szCs w:val="28"/>
        </w:rPr>
        <w:t>XXXXX</w:t>
      </w:r>
      <w:r w:rsidRPr="003945F2">
        <w:rPr>
          <w:rFonts w:ascii="宋体" w:hAnsi="宋体" w:hint="eastAsia"/>
          <w:sz w:val="28"/>
          <w:szCs w:val="28"/>
        </w:rPr>
        <w:t>勘察研究院</w:t>
      </w:r>
    </w:p>
    <w:p w:rsidR="003945F2" w:rsidRPr="003945F2" w:rsidP="003945F2">
      <w:pPr>
        <w:numPr>
          <w:ilvl w:val="0"/>
          <w:numId w:val="6"/>
        </w:numPr>
        <w:spacing w:line="360" w:lineRule="auto"/>
        <w:rPr>
          <w:rFonts w:ascii="宋体" w:hAnsi="宋体"/>
          <w:sz w:val="28"/>
          <w:szCs w:val="28"/>
        </w:rPr>
      </w:pPr>
      <w:r w:rsidRPr="003945F2">
        <w:rPr>
          <w:rFonts w:ascii="宋体" w:hAnsi="宋体" w:hint="eastAsia"/>
          <w:sz w:val="28"/>
          <w:szCs w:val="28"/>
        </w:rPr>
        <w:t>监理单位：</w:t>
      </w:r>
      <w:r w:rsidR="00F77D24">
        <w:rPr>
          <w:rFonts w:ascii="宋体" w:hAnsi="宋体" w:hint="eastAsia"/>
          <w:sz w:val="28"/>
          <w:szCs w:val="28"/>
        </w:rPr>
        <w:t>XXXXXX</w:t>
      </w:r>
      <w:r w:rsidRPr="003945F2">
        <w:rPr>
          <w:rFonts w:ascii="宋体" w:hAnsi="宋体" w:hint="eastAsia"/>
          <w:sz w:val="28"/>
          <w:szCs w:val="28"/>
        </w:rPr>
        <w:t>工程工程管理</w:t>
      </w:r>
    </w:p>
    <w:p w:rsidR="00B81D55" w:rsidRPr="003945F2" w:rsidP="003945F2">
      <w:pPr>
        <w:tabs>
          <w:tab w:val="center" w:pos="4849"/>
        </w:tabs>
        <w:spacing w:line="560" w:lineRule="exact"/>
        <w:rPr>
          <w:rFonts w:ascii="宋体" w:hAnsi="宋体" w:hint="eastAsia"/>
          <w:sz w:val="28"/>
          <w:szCs w:val="28"/>
        </w:rPr>
      </w:pPr>
      <w:r w:rsidRPr="003945F2" w:rsidR="003945F2">
        <w:rPr>
          <w:rFonts w:ascii="宋体" w:hAnsi="宋体" w:hint="eastAsia"/>
          <w:b/>
          <w:sz w:val="28"/>
          <w:szCs w:val="28"/>
        </w:rPr>
        <w:t>二、</w:t>
      </w:r>
      <w:r w:rsidRPr="003945F2">
        <w:rPr>
          <w:rFonts w:ascii="宋体" w:hAnsi="宋体" w:hint="eastAsia"/>
          <w:b/>
          <w:sz w:val="28"/>
          <w:szCs w:val="28"/>
        </w:rPr>
        <w:t>编制目的</w:t>
      </w:r>
    </w:p>
    <w:p w:rsidR="00B81D55" w:rsidRPr="003945F2" w:rsidP="003945F2">
      <w:pPr>
        <w:ind w:firstLine="280" w:firstLineChars="100"/>
        <w:rPr>
          <w:rFonts w:hint="eastAsia"/>
          <w:sz w:val="28"/>
          <w:szCs w:val="28"/>
        </w:rPr>
      </w:pPr>
      <w:r w:rsidR="00EC6DA8">
        <w:rPr>
          <w:rFonts w:ascii="宋体" w:hAnsi="宋体" w:hint="eastAsia"/>
          <w:sz w:val="28"/>
          <w:szCs w:val="28"/>
        </w:rPr>
        <w:t>为了保证</w:t>
      </w:r>
      <w:r w:rsidR="00F77D24">
        <w:rPr>
          <w:rFonts w:hint="eastAsia"/>
          <w:sz w:val="28"/>
          <w:szCs w:val="28"/>
        </w:rPr>
        <w:t>XXXXXXX</w:t>
      </w:r>
      <w:r w:rsidR="003945F2">
        <w:rPr>
          <w:rFonts w:hint="eastAsia"/>
          <w:sz w:val="28"/>
          <w:szCs w:val="28"/>
        </w:rPr>
        <w:t>市政根底设施工程</w:t>
      </w:r>
      <w:r>
        <w:rPr>
          <w:rFonts w:ascii="宋体" w:hAnsi="宋体" w:hint="eastAsia"/>
          <w:sz w:val="28"/>
          <w:szCs w:val="28"/>
        </w:rPr>
        <w:t>质量、进度</w:t>
      </w:r>
      <w:r w:rsidR="003945F2">
        <w:rPr>
          <w:rFonts w:ascii="宋体" w:hAnsi="宋体" w:hint="eastAsia"/>
          <w:sz w:val="28"/>
          <w:szCs w:val="28"/>
        </w:rPr>
        <w:t>，</w:t>
      </w:r>
      <w:r>
        <w:rPr>
          <w:rFonts w:ascii="宋体" w:hAnsi="宋体" w:hint="eastAsia"/>
          <w:sz w:val="28"/>
          <w:szCs w:val="28"/>
        </w:rPr>
        <w:t>在施工中进行切实有效的控制，特别是对关键分部、分项工程的重点部位实行重点监控，按照监理规划制定的总目标，确保工程顺利完成，特制定本细那么。</w:t>
      </w:r>
    </w:p>
    <w:p w:rsidR="00B81D55" w:rsidRPr="002539A6" w:rsidP="00B81D55">
      <w:pPr>
        <w:spacing w:line="560" w:lineRule="exact"/>
        <w:rPr>
          <w:rFonts w:ascii="宋体" w:hAnsi="宋体" w:hint="eastAsia"/>
          <w:b/>
          <w:sz w:val="28"/>
          <w:szCs w:val="28"/>
        </w:rPr>
      </w:pPr>
      <w:r w:rsidRPr="002539A6" w:rsidR="00EC055D">
        <w:rPr>
          <w:rFonts w:ascii="宋体" w:hAnsi="宋体" w:hint="eastAsia"/>
          <w:b/>
          <w:sz w:val="28"/>
          <w:szCs w:val="28"/>
        </w:rPr>
        <w:t>三</w:t>
      </w:r>
      <w:r w:rsidRPr="002539A6">
        <w:rPr>
          <w:rFonts w:ascii="宋体" w:hAnsi="宋体" w:hint="eastAsia"/>
          <w:b/>
          <w:sz w:val="28"/>
          <w:szCs w:val="28"/>
        </w:rPr>
        <w:t>、编制依据</w:t>
      </w:r>
    </w:p>
    <w:p w:rsidR="00B81D55" w:rsidRPr="00151728" w:rsidP="00B81D55">
      <w:pPr>
        <w:spacing w:line="560" w:lineRule="exact"/>
        <w:ind w:firstLine="538" w:firstLineChars="192"/>
        <w:rPr>
          <w:rFonts w:ascii="宋体" w:hAnsi="宋体" w:hint="eastAsia"/>
          <w:sz w:val="28"/>
          <w:szCs w:val="28"/>
        </w:rPr>
      </w:pPr>
      <w:r w:rsidRPr="00151728">
        <w:rPr>
          <w:rFonts w:ascii="宋体" w:hAnsi="宋体" w:hint="eastAsia"/>
          <w:sz w:val="28"/>
          <w:szCs w:val="28"/>
        </w:rPr>
        <w:t>1</w:t>
      </w:r>
      <w:r w:rsidRPr="00151728">
        <w:rPr>
          <w:rFonts w:ascii="宋体" w:hAnsi="宋体"/>
          <w:sz w:val="28"/>
          <w:szCs w:val="28"/>
        </w:rPr>
        <w:t xml:space="preserve">. </w:t>
      </w:r>
      <w:r w:rsidR="00F77D24">
        <w:rPr>
          <w:rFonts w:hint="eastAsia"/>
          <w:sz w:val="28"/>
          <w:szCs w:val="28"/>
        </w:rPr>
        <w:t>XXXXX</w:t>
      </w:r>
      <w:r w:rsidR="007B0FE0">
        <w:rPr>
          <w:rFonts w:hint="eastAsia"/>
          <w:sz w:val="28"/>
          <w:szCs w:val="28"/>
        </w:rPr>
        <w:t>市政根底设施工程</w:t>
      </w:r>
      <w:r>
        <w:rPr>
          <w:rFonts w:ascii="宋体" w:hAnsi="宋体" w:hint="eastAsia"/>
          <w:sz w:val="28"/>
          <w:szCs w:val="28"/>
        </w:rPr>
        <w:t>监理工程</w:t>
      </w:r>
      <w:r w:rsidRPr="00151728">
        <w:rPr>
          <w:rFonts w:ascii="宋体" w:hAnsi="宋体" w:hint="eastAsia"/>
          <w:sz w:val="28"/>
          <w:szCs w:val="28"/>
        </w:rPr>
        <w:t>招标文件。</w:t>
      </w:r>
    </w:p>
    <w:p w:rsidR="00B81D55" w:rsidRPr="00151728" w:rsidP="00B81D55">
      <w:pPr>
        <w:spacing w:line="560" w:lineRule="exact"/>
        <w:ind w:firstLine="538" w:firstLineChars="192"/>
        <w:rPr>
          <w:rFonts w:ascii="宋体" w:hAnsi="宋体" w:hint="eastAsia"/>
          <w:sz w:val="28"/>
          <w:szCs w:val="28"/>
        </w:rPr>
      </w:pPr>
      <w:r w:rsidRPr="00151728">
        <w:rPr>
          <w:rFonts w:ascii="宋体" w:hAnsi="宋体" w:hint="eastAsia"/>
          <w:sz w:val="28"/>
          <w:szCs w:val="28"/>
        </w:rPr>
        <w:t>2</w:t>
      </w:r>
      <w:r w:rsidRPr="00151728">
        <w:rPr>
          <w:rFonts w:ascii="宋体" w:hAnsi="宋体"/>
          <w:sz w:val="28"/>
          <w:szCs w:val="28"/>
        </w:rPr>
        <w:t>.</w:t>
      </w:r>
      <w:r w:rsidRPr="00151728">
        <w:rPr>
          <w:rFonts w:ascii="宋体" w:hAnsi="宋体" w:hint="eastAsia"/>
          <w:sz w:val="28"/>
          <w:szCs w:val="28"/>
        </w:rPr>
        <w:t>《建筑法》、《招标投标法》、《建设工程质量管理条例》、《建设工程监理标准》及建设部、</w:t>
      </w:r>
      <w:r w:rsidR="007B0FE0">
        <w:rPr>
          <w:rFonts w:ascii="宋体" w:hAnsi="宋体" w:hint="eastAsia"/>
          <w:sz w:val="28"/>
          <w:szCs w:val="28"/>
        </w:rPr>
        <w:t>四川</w:t>
      </w:r>
      <w:r w:rsidR="00F77D24">
        <w:rPr>
          <w:rFonts w:ascii="宋体" w:hAnsi="宋体" w:hint="eastAsia"/>
          <w:sz w:val="28"/>
          <w:szCs w:val="28"/>
        </w:rPr>
        <w:t>省</w:t>
      </w:r>
      <w:r w:rsidRPr="00151728">
        <w:rPr>
          <w:rFonts w:ascii="宋体" w:hAnsi="宋体" w:hint="eastAsia"/>
          <w:sz w:val="28"/>
          <w:szCs w:val="28"/>
        </w:rPr>
        <w:t>有关建设法规文件。</w:t>
      </w:r>
    </w:p>
    <w:p w:rsidR="00B81D55" w:rsidP="00B81D55">
      <w:pPr>
        <w:spacing w:line="560" w:lineRule="exact"/>
        <w:ind w:firstLine="538" w:firstLineChars="192"/>
        <w:rPr>
          <w:rFonts w:ascii="宋体" w:hAnsi="宋体" w:hint="eastAsia"/>
          <w:sz w:val="28"/>
          <w:szCs w:val="28"/>
        </w:rPr>
      </w:pPr>
      <w:r w:rsidRPr="00151728">
        <w:rPr>
          <w:rFonts w:ascii="宋体" w:hAnsi="宋体" w:hint="eastAsia"/>
          <w:sz w:val="28"/>
          <w:szCs w:val="28"/>
        </w:rPr>
        <w:t>3</w:t>
      </w:r>
      <w:r w:rsidRPr="00151728">
        <w:rPr>
          <w:rFonts w:ascii="宋体" w:hAnsi="宋体"/>
          <w:sz w:val="28"/>
          <w:szCs w:val="28"/>
        </w:rPr>
        <w:t xml:space="preserve">. </w:t>
      </w:r>
      <w:r w:rsidRPr="00151728">
        <w:rPr>
          <w:rFonts w:ascii="宋体" w:hAnsi="宋体" w:hint="eastAsia"/>
          <w:sz w:val="28"/>
          <w:szCs w:val="28"/>
        </w:rPr>
        <w:t>现行国家施工质量验收标准和建筑施工质量验收统一标准</w:t>
      </w:r>
      <w:r w:rsidR="007B0FE0">
        <w:rPr>
          <w:rFonts w:ascii="宋体" w:hAnsi="宋体" w:hint="eastAsia"/>
          <w:sz w:val="28"/>
          <w:szCs w:val="28"/>
        </w:rPr>
        <w:t>：</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〔1〕、《公路沥青混凝土路面养护技术标准》JTJ073.2-2023；</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〔2</w:t>
      </w:r>
      <w:r>
        <w:rPr>
          <w:rFonts w:ascii="宋体" w:hAnsi="宋体"/>
          <w:sz w:val="28"/>
          <w:szCs w:val="28"/>
        </w:rPr>
        <w:t>〕</w:t>
      </w:r>
      <w:r>
        <w:rPr>
          <w:rFonts w:ascii="宋体" w:hAnsi="宋体" w:hint="eastAsia"/>
          <w:sz w:val="28"/>
          <w:szCs w:val="28"/>
        </w:rPr>
        <w:t>、《公路沥青路面施工技术标准》JTGF40-2004；</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〔3</w:t>
      </w:r>
      <w:r>
        <w:rPr>
          <w:rFonts w:ascii="宋体" w:hAnsi="宋体"/>
          <w:sz w:val="28"/>
          <w:szCs w:val="28"/>
        </w:rPr>
        <w:t>〕</w:t>
      </w:r>
      <w:r>
        <w:rPr>
          <w:rFonts w:ascii="宋体" w:hAnsi="宋体" w:hint="eastAsia"/>
          <w:sz w:val="28"/>
          <w:szCs w:val="28"/>
        </w:rPr>
        <w:t>、《公路水泥混凝土路面养护技术标准》JTJ073.1-2001；</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〔4〕、《城镇道路工程施工与质量验收标准》CJJ1-2023；</w:t>
      </w:r>
    </w:p>
    <w:p w:rsidR="007B0FE0" w:rsidP="00B81D55">
      <w:pPr>
        <w:spacing w:line="560" w:lineRule="exact"/>
        <w:ind w:firstLine="538" w:firstLineChars="192"/>
        <w:rPr>
          <w:rFonts w:ascii="宋体" w:hAnsi="宋体" w:hint="eastAsia"/>
          <w:sz w:val="28"/>
          <w:szCs w:val="28"/>
        </w:rPr>
        <w:sectPr w:rsidSect="00D24405">
          <w:type w:val="nextPage"/>
          <w:pgSz w:w="11906" w:h="16838"/>
          <w:pgMar w:top="1162" w:right="1270" w:bottom="1162" w:left="1230" w:header="851" w:footer="992" w:gutter="0"/>
          <w:pgNumType w:start="3"/>
          <w:cols w:space="425"/>
          <w:titlePg w:val="0"/>
          <w:docGrid w:type="lines" w:linePitch="312"/>
        </w:sectPr>
      </w:pPr>
      <w:r>
        <w:rPr>
          <w:rFonts w:ascii="宋体" w:hAnsi="宋体" w:hint="eastAsia"/>
          <w:sz w:val="28"/>
          <w:szCs w:val="28"/>
        </w:rPr>
        <w:t>〔5〕、《沥青路面施工及验收标准》GB50092-96</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〔6〕、《公路路面基层施工技术标准》JTJ034-2000；</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〔7〕、《公路改性沥青路面施工技术标准》JTJ036-98；</w:t>
      </w:r>
    </w:p>
    <w:p w:rsidR="007B0FE0" w:rsidP="00B81D55">
      <w:pPr>
        <w:spacing w:line="560" w:lineRule="exact"/>
        <w:ind w:firstLine="538" w:firstLineChars="192"/>
        <w:rPr>
          <w:rFonts w:ascii="宋体" w:hAnsi="宋体" w:hint="eastAsia"/>
          <w:sz w:val="28"/>
          <w:szCs w:val="28"/>
        </w:rPr>
      </w:pPr>
      <w:r>
        <w:rPr>
          <w:rFonts w:ascii="宋体" w:hAnsi="宋体" w:hint="eastAsia"/>
          <w:sz w:val="28"/>
          <w:szCs w:val="28"/>
        </w:rPr>
        <w:t>〔8〕</w:t>
      </w:r>
      <w:r w:rsidR="006C3807">
        <w:rPr>
          <w:rFonts w:ascii="宋体" w:hAnsi="宋体" w:hint="eastAsia"/>
          <w:sz w:val="28"/>
          <w:szCs w:val="28"/>
        </w:rPr>
        <w:t>、</w:t>
      </w:r>
      <w:r>
        <w:rPr>
          <w:rFonts w:ascii="宋体" w:hAnsi="宋体" w:hint="eastAsia"/>
          <w:sz w:val="28"/>
          <w:szCs w:val="28"/>
        </w:rPr>
        <w:t>《乳化沥青路面施工及验收规程》</w:t>
      </w:r>
      <w:r w:rsidR="006C3807">
        <w:rPr>
          <w:rFonts w:ascii="宋体" w:hAnsi="宋体" w:hint="eastAsia"/>
          <w:sz w:val="28"/>
          <w:szCs w:val="28"/>
        </w:rPr>
        <w:t>CJJ43-91；</w:t>
      </w:r>
    </w:p>
    <w:p w:rsidR="006C3807" w:rsidP="00B81D55">
      <w:pPr>
        <w:spacing w:line="560" w:lineRule="exact"/>
        <w:ind w:firstLine="538" w:firstLineChars="192"/>
        <w:rPr>
          <w:rFonts w:ascii="宋体" w:hAnsi="宋体" w:hint="eastAsia"/>
          <w:sz w:val="28"/>
          <w:szCs w:val="28"/>
        </w:rPr>
      </w:pPr>
      <w:r>
        <w:rPr>
          <w:rFonts w:ascii="宋体" w:hAnsi="宋体" w:hint="eastAsia"/>
          <w:sz w:val="28"/>
          <w:szCs w:val="28"/>
        </w:rPr>
        <w:t>〔9〕、《热拌再生沥青混合料路面施工及验收规程》CJJ43-91；</w:t>
      </w:r>
    </w:p>
    <w:p w:rsidR="006C3807" w:rsidRPr="006C3807" w:rsidP="006C3807">
      <w:pPr>
        <w:spacing w:line="560" w:lineRule="exact"/>
        <w:ind w:firstLine="538" w:firstLineChars="192"/>
        <w:rPr>
          <w:rFonts w:ascii="宋体" w:hAnsi="宋体" w:hint="eastAsia"/>
          <w:sz w:val="28"/>
          <w:szCs w:val="28"/>
        </w:rPr>
      </w:pPr>
      <w:r w:rsidRPr="006C3807">
        <w:rPr>
          <w:rFonts w:ascii="宋体" w:hAnsi="宋体" w:hint="eastAsia"/>
          <w:sz w:val="28"/>
          <w:szCs w:val="28"/>
        </w:rPr>
        <w:t>〔10</w:t>
      </w:r>
      <w:r w:rsidRPr="006C3807">
        <w:rPr>
          <w:rFonts w:ascii="宋体" w:hAnsi="宋体"/>
          <w:sz w:val="28"/>
          <w:szCs w:val="28"/>
        </w:rPr>
        <w:t>〕</w:t>
      </w:r>
      <w:r w:rsidRPr="006C3807">
        <w:rPr>
          <w:rFonts w:ascii="宋体" w:hAnsi="宋体" w:hint="eastAsia"/>
          <w:sz w:val="28"/>
          <w:szCs w:val="28"/>
        </w:rPr>
        <w:t>、《市政排水管渠工</w:t>
      </w:r>
      <w:r>
        <w:rPr>
          <w:rFonts w:ascii="宋体" w:hAnsi="宋体" w:hint="eastAsia"/>
          <w:sz w:val="28"/>
          <w:szCs w:val="28"/>
        </w:rPr>
        <w:t>程质量检验评定标准》CJJ3-90</w:t>
      </w:r>
    </w:p>
    <w:p w:rsidR="006C3807" w:rsidP="006C3807">
      <w:pPr>
        <w:adjustRightInd w:val="0"/>
        <w:snapToGrid w:val="0"/>
        <w:spacing w:line="640" w:lineRule="exact"/>
        <w:ind w:firstLine="700" w:firstLineChars="250"/>
        <w:rPr>
          <w:rFonts w:ascii="宋体" w:hAnsi="宋体" w:hint="eastAsia"/>
          <w:sz w:val="24"/>
        </w:rPr>
      </w:pPr>
      <w:r>
        <w:rPr>
          <w:rFonts w:ascii="宋体" w:hAnsi="宋体" w:hint="eastAsia"/>
          <w:sz w:val="28"/>
          <w:szCs w:val="28"/>
        </w:rPr>
        <w:t>(11</w:t>
      </w:r>
      <w:r w:rsidRPr="006C3807">
        <w:rPr>
          <w:rFonts w:ascii="宋体" w:hAnsi="宋体" w:hint="eastAsia"/>
          <w:sz w:val="28"/>
          <w:szCs w:val="28"/>
        </w:rPr>
        <w:t>)、《给水排水管道工程施工及验收标准》</w:t>
      </w:r>
      <w:r>
        <w:rPr>
          <w:rFonts w:ascii="宋体" w:hAnsi="宋体" w:hint="eastAsia"/>
          <w:sz w:val="28"/>
          <w:szCs w:val="28"/>
        </w:rPr>
        <w:t>；</w:t>
      </w:r>
      <w:r w:rsidRPr="006C3807">
        <w:rPr>
          <w:rFonts w:ascii="宋体" w:hAnsi="宋体" w:hint="eastAsia"/>
          <w:sz w:val="28"/>
          <w:szCs w:val="28"/>
        </w:rPr>
        <w:t>GB 50268</w:t>
      </w:r>
      <w:r w:rsidRPr="006C3807">
        <w:rPr>
          <w:rFonts w:ascii="宋体" w:hAnsi="宋体" w:hint="eastAsia"/>
          <w:sz w:val="28"/>
          <w:szCs w:val="28"/>
        </w:rPr>
        <w:t>—</w:t>
      </w:r>
      <w:r w:rsidRPr="006C3807">
        <w:rPr>
          <w:rFonts w:ascii="宋体" w:hAnsi="宋体" w:hint="eastAsia"/>
          <w:sz w:val="28"/>
          <w:szCs w:val="28"/>
        </w:rPr>
        <w:t>2023</w:t>
      </w:r>
    </w:p>
    <w:p w:rsidR="006C3807" w:rsidRPr="006C3807" w:rsidP="00EC055D">
      <w:pPr>
        <w:spacing w:line="360" w:lineRule="auto"/>
        <w:ind w:firstLine="280" w:firstLineChars="100"/>
        <w:rPr>
          <w:rFonts w:ascii="宋体" w:hAnsi="宋体" w:hint="eastAsia"/>
          <w:sz w:val="28"/>
          <w:szCs w:val="28"/>
        </w:rPr>
      </w:pPr>
      <w:r w:rsidRPr="006C3807" w:rsidR="00B81D55">
        <w:rPr>
          <w:rFonts w:ascii="宋体" w:hAnsi="宋体" w:hint="eastAsia"/>
          <w:sz w:val="28"/>
          <w:szCs w:val="28"/>
        </w:rPr>
        <w:t>4</w:t>
      </w:r>
      <w:r>
        <w:rPr>
          <w:rFonts w:ascii="宋体" w:hAnsi="宋体" w:hint="eastAsia"/>
          <w:sz w:val="28"/>
          <w:szCs w:val="28"/>
        </w:rPr>
        <w:t>、</w:t>
      </w:r>
      <w:r w:rsidRPr="006C3807">
        <w:rPr>
          <w:rFonts w:ascii="宋体" w:hAnsi="宋体" w:hint="eastAsia"/>
          <w:sz w:val="28"/>
          <w:szCs w:val="28"/>
        </w:rPr>
        <w:t>经有关部门批准的工程工程文件和设计图纸、设计以及设计变更；</w:t>
      </w:r>
    </w:p>
    <w:p w:rsidR="006C3807" w:rsidRPr="006C3807" w:rsidP="00EC055D">
      <w:pPr>
        <w:spacing w:line="360" w:lineRule="auto"/>
        <w:ind w:firstLine="280" w:firstLineChars="100"/>
        <w:rPr>
          <w:rFonts w:ascii="宋体" w:hAnsi="宋体" w:hint="eastAsia"/>
          <w:sz w:val="28"/>
          <w:szCs w:val="28"/>
        </w:rPr>
      </w:pPr>
      <w:r w:rsidRPr="006C3807">
        <w:rPr>
          <w:rFonts w:ascii="宋体" w:hAnsi="宋体" w:hint="eastAsia"/>
          <w:sz w:val="28"/>
          <w:szCs w:val="28"/>
        </w:rPr>
        <w:t>5、本工程地质勘察资料；</w:t>
      </w:r>
    </w:p>
    <w:p w:rsidR="006C3807" w:rsidRPr="006C3807" w:rsidP="00EC055D">
      <w:pPr>
        <w:spacing w:line="360" w:lineRule="auto"/>
        <w:ind w:firstLine="280" w:firstLineChars="100"/>
        <w:rPr>
          <w:rFonts w:ascii="宋体" w:hAnsi="宋体" w:hint="eastAsia"/>
          <w:sz w:val="28"/>
          <w:szCs w:val="28"/>
        </w:rPr>
      </w:pPr>
      <w:r w:rsidRPr="006C3807">
        <w:rPr>
          <w:rFonts w:ascii="宋体" w:hAnsi="宋体" w:hint="eastAsia"/>
          <w:sz w:val="28"/>
          <w:szCs w:val="28"/>
        </w:rPr>
        <w:t>6、建设单位与本监理公司签订的工程建设监理合同；</w:t>
      </w:r>
    </w:p>
    <w:p w:rsidR="006C3807" w:rsidRPr="006C3807" w:rsidP="00EC055D">
      <w:pPr>
        <w:spacing w:line="360" w:lineRule="auto"/>
        <w:ind w:firstLine="280" w:firstLineChars="100"/>
        <w:rPr>
          <w:rFonts w:ascii="宋体" w:hAnsi="宋体" w:hint="eastAsia"/>
          <w:sz w:val="28"/>
          <w:szCs w:val="28"/>
        </w:rPr>
      </w:pPr>
      <w:r w:rsidRPr="006C3807">
        <w:rPr>
          <w:rFonts w:ascii="宋体" w:hAnsi="宋体" w:hint="eastAsia"/>
          <w:sz w:val="28"/>
          <w:szCs w:val="28"/>
        </w:rPr>
        <w:t>7、建设单位与施工承包单位签订的建设工程施工合同；</w:t>
      </w:r>
    </w:p>
    <w:p w:rsidR="006C3807" w:rsidRPr="006C3807" w:rsidP="00EC055D">
      <w:pPr>
        <w:spacing w:line="360" w:lineRule="auto"/>
        <w:ind w:firstLine="280" w:firstLineChars="100"/>
        <w:rPr>
          <w:rFonts w:ascii="宋体" w:hAnsi="宋体"/>
          <w:sz w:val="28"/>
          <w:szCs w:val="28"/>
        </w:rPr>
      </w:pPr>
      <w:r w:rsidRPr="006C3807">
        <w:rPr>
          <w:rFonts w:ascii="宋体" w:hAnsi="宋体" w:hint="eastAsia"/>
          <w:sz w:val="28"/>
          <w:szCs w:val="28"/>
        </w:rPr>
        <w:t xml:space="preserve">8、经审批的监理规划。 </w:t>
      </w:r>
    </w:p>
    <w:p w:rsidR="00035C8B" w:rsidRPr="00EC055D" w:rsidP="00EC055D">
      <w:pPr>
        <w:spacing w:line="600" w:lineRule="exact"/>
        <w:rPr>
          <w:rFonts w:ascii="宋体" w:hAnsi="宋体" w:hint="eastAsia"/>
          <w:b/>
          <w:sz w:val="28"/>
          <w:szCs w:val="28"/>
        </w:rPr>
      </w:pPr>
      <w:r w:rsidRPr="00EC055D" w:rsidR="00EC055D">
        <w:rPr>
          <w:rFonts w:ascii="宋体" w:hAnsi="宋体" w:hint="eastAsia"/>
          <w:b/>
          <w:sz w:val="28"/>
          <w:szCs w:val="28"/>
        </w:rPr>
        <w:t>四</w:t>
      </w:r>
      <w:r w:rsidRPr="00EC055D">
        <w:rPr>
          <w:rFonts w:ascii="宋体" w:hAnsi="宋体" w:hint="eastAsia"/>
          <w:b/>
          <w:sz w:val="28"/>
          <w:szCs w:val="28"/>
        </w:rPr>
        <w:t>、</w:t>
      </w:r>
      <w:r w:rsidRPr="00EC055D" w:rsidR="00EC055D">
        <w:rPr>
          <w:rFonts w:ascii="宋体" w:hAnsi="宋体" w:hint="eastAsia"/>
          <w:b/>
          <w:sz w:val="28"/>
        </w:rPr>
        <w:t>监理工作流程</w:t>
      </w:r>
      <w:r w:rsidR="00D102DC">
        <w:rPr>
          <w:rFonts w:ascii="宋体" w:hAnsi="宋体" w:hint="eastAsia"/>
          <w:b/>
          <w:sz w:val="28"/>
        </w:rPr>
        <w:t>及工作方法</w:t>
      </w:r>
    </w:p>
    <w:p w:rsidR="00EC055D" w:rsidP="00035C8B">
      <w:pPr>
        <w:spacing w:line="560" w:lineRule="exact"/>
        <w:ind w:firstLine="538" w:firstLineChars="192"/>
        <w:rPr>
          <w:rFonts w:ascii="宋体" w:hAnsi="宋体" w:hint="eastAsia"/>
          <w:sz w:val="28"/>
        </w:rPr>
      </w:pPr>
      <w:r w:rsidR="00D102DC">
        <w:rPr>
          <w:rFonts w:ascii="宋体" w:hAnsi="宋体" w:hint="eastAsia"/>
          <w:sz w:val="28"/>
        </w:rPr>
        <w:t>1、</w:t>
      </w:r>
      <w:r>
        <w:rPr>
          <w:rFonts w:ascii="宋体" w:hAnsi="宋体" w:hint="eastAsia"/>
          <w:sz w:val="28"/>
        </w:rPr>
        <w:t>监理</w:t>
      </w:r>
      <w:r w:rsidR="00D102DC">
        <w:rPr>
          <w:rFonts w:ascii="宋体" w:hAnsi="宋体" w:hint="eastAsia"/>
          <w:sz w:val="28"/>
        </w:rPr>
        <w:t>工作</w:t>
      </w:r>
      <w:r>
        <w:rPr>
          <w:rFonts w:ascii="宋体" w:hAnsi="宋体" w:hint="eastAsia"/>
          <w:sz w:val="28"/>
        </w:rPr>
        <w:t>流程</w:t>
      </w:r>
    </w:p>
    <w:p w:rsidR="00F46D39" w:rsidP="00035C8B">
      <w:pPr>
        <w:spacing w:line="560" w:lineRule="exact"/>
        <w:ind w:firstLine="538" w:firstLineChars="192"/>
        <w:rPr>
          <w:rFonts w:ascii="宋体" w:hAnsi="宋体" w:hint="eastAsia"/>
          <w:sz w:val="28"/>
        </w:rPr>
      </w:pPr>
      <w:r>
        <w:rPr>
          <w:rFonts w:ascii="宋体" w:hAnsi="宋体" w:hint="eastAsia"/>
          <w:sz w:val="28"/>
        </w:rPr>
        <w:t>监理工作流程图：</w:t>
      </w:r>
    </w:p>
    <w:p w:rsidR="00EC055D" w:rsidRPr="0016737B" w:rsidP="00EC055D">
      <w:pPr>
        <w:rPr>
          <w:rFonts w:hint="eastAsia"/>
          <w:b/>
          <w:sz w:val="24"/>
        </w:rPr>
      </w:pPr>
      <w:r>
        <w:rPr>
          <w:sz w:val="24"/>
        </w:rPr>
        <w:pict>
          <v:rect id="_x0000_s1025" style="width:105pt;height:46.8pt;margin-top:0.8pt;margin-left:0;position:absolute;z-index:251658240">
            <o:lock v:ext="edit" aspectratio="f"/>
            <v:textbox>
              <w:txbxContent>
                <w:p w:rsidR="00D102DC" w:rsidP="00EC055D">
                  <w:pPr>
                    <w:rPr>
                      <w:rFonts w:hint="eastAsia"/>
                    </w:rPr>
                  </w:pPr>
                  <w:r>
                    <w:rPr>
                      <w:rFonts w:hint="eastAsia"/>
                    </w:rPr>
                    <w:t>确定工程质量控制要点</w:t>
                  </w:r>
                </w:p>
              </w:txbxContent>
            </v:textbox>
          </v:rect>
        </w:pict>
      </w:r>
      <w:r>
        <w:rPr>
          <w:sz w:val="24"/>
        </w:rPr>
        <w:pict>
          <v:rect id="_x0000_s1026" style="width:126pt;height:46.8pt;margin-top:0.8pt;margin-left:297pt;position:absolute;z-index:251659264">
            <o:lock v:ext="edit" aspectratio="f"/>
            <v:textbox>
              <w:txbxContent>
                <w:p w:rsidR="00D102DC" w:rsidP="00EC055D">
                  <w:pPr>
                    <w:rPr>
                      <w:rFonts w:hint="eastAsia"/>
                    </w:rPr>
                  </w:pPr>
                  <w:r>
                    <w:rPr>
                      <w:rFonts w:hint="eastAsia"/>
                    </w:rPr>
                    <w:t>与本工程相关专业进行</w:t>
                  </w:r>
                </w:p>
                <w:p w:rsidR="00D102DC" w:rsidP="00EC055D">
                  <w:pPr>
                    <w:rPr>
                      <w:rFonts w:hint="eastAsia"/>
                    </w:rPr>
                  </w:pPr>
                  <w:r>
                    <w:rPr>
                      <w:rFonts w:hint="eastAsia"/>
                    </w:rPr>
                    <w:t>施工前的交流</w:t>
                  </w:r>
                </w:p>
              </w:txbxContent>
            </v:textbox>
          </v:rect>
        </w:pict>
      </w:r>
      <w:r>
        <w:rPr>
          <w:sz w:val="24"/>
        </w:rPr>
        <w:pict>
          <v:rect id="_x0000_s1027" style="width:135pt;height:39pt;margin-top:7.8pt;margin-left:126pt;position:absolute;z-index:251670528">
            <o:lock v:ext="edit" aspectratio="f"/>
            <v:textbox>
              <w:txbxContent>
                <w:p w:rsidR="00D102DC" w:rsidP="00EC055D">
                  <w:pPr>
                    <w:rPr>
                      <w:rFonts w:hint="eastAsia"/>
                    </w:rPr>
                  </w:pPr>
                  <w:r>
                    <w:rPr>
                      <w:rFonts w:hint="eastAsia"/>
                    </w:rPr>
                    <w:t>做好相关的开前准备工作</w:t>
                  </w:r>
                </w:p>
              </w:txbxContent>
            </v:textbox>
          </v:rect>
        </w:pict>
      </w:r>
    </w:p>
    <w:p w:rsidR="00EC055D" w:rsidRPr="00CE192A" w:rsidP="00EC055D">
      <w:pPr>
        <w:rPr>
          <w:sz w:val="24"/>
        </w:rPr>
      </w:pPr>
      <w:r>
        <w:rPr>
          <w:sz w:val="24"/>
        </w:rPr>
        <w:pict>
          <v:rect id="_x0000_s1028" style="width:117pt;height:39.8pt;margin-top:7.8pt;margin-left:4in;position:absolute;z-index:251661312">
            <o:lock v:ext="edit" aspectratio="f"/>
            <v:textbox>
              <w:txbxContent>
                <w:p w:rsidR="00D102DC" w:rsidP="00EC055D">
                  <w:pPr>
                    <w:rPr>
                      <w:rFonts w:hint="eastAsia"/>
                    </w:rPr>
                  </w:pPr>
                  <w:r>
                    <w:rPr>
                      <w:rFonts w:hint="eastAsia"/>
                    </w:rPr>
                    <w:t>确定本专业的工程质量目标</w:t>
                  </w:r>
                </w:p>
              </w:txbxContent>
            </v:textbox>
          </v:rect>
        </w:pict>
      </w:r>
      <w:r>
        <w:rPr>
          <w:sz w:val="24"/>
        </w:rPr>
        <w:pict>
          <v:rect id="_x0000_s1029" style="width:135pt;height:39.8pt;margin-top:7.8pt;margin-left:126pt;position:absolute;z-index:251660288">
            <o:lock v:ext="edit" aspectratio="f"/>
            <v:textbox>
              <w:txbxContent>
                <w:p w:rsidR="00D102DC" w:rsidP="00EC055D">
                  <w:pPr>
                    <w:rPr>
                      <w:rFonts w:hint="eastAsia"/>
                    </w:rPr>
                  </w:pPr>
                  <w:r>
                    <w:rPr>
                      <w:rFonts w:hint="eastAsia"/>
                    </w:rPr>
                    <w:t>参与图纸会审提出相关问题</w:t>
                  </w:r>
                </w:p>
              </w:txbxContent>
            </v:textbox>
          </v:rect>
        </w:pict>
      </w:r>
      <w:r>
        <w:rPr>
          <w:sz w:val="24"/>
        </w:rPr>
        <w:pict>
          <v:rect id="_x0000_s1030" style="width:105pt;height:39pt;margin-top:8.6pt;margin-left:0;position:absolute;z-index:251664384">
            <o:lock v:ext="edit" aspectratio="f"/>
            <v:textbox>
              <w:txbxContent>
                <w:p w:rsidR="00D102DC" w:rsidP="00EC055D">
                  <w:pPr>
                    <w:rPr>
                      <w:rFonts w:hint="eastAsia"/>
                    </w:rPr>
                  </w:pPr>
                  <w:r>
                    <w:rPr>
                      <w:rFonts w:hint="eastAsia"/>
                    </w:rPr>
                    <w:t>熟悉土建专业相关施工图纸</w:t>
                  </w:r>
                </w:p>
              </w:txbxContent>
            </v:textbox>
          </v:rect>
        </w:pict>
      </w:r>
    </w:p>
    <w:p w:rsidR="00EC055D" w:rsidRPr="00CE192A" w:rsidP="00EC055D">
      <w:pPr>
        <w:rPr>
          <w:sz w:val="24"/>
        </w:rPr>
      </w:pPr>
      <w:r>
        <w:rPr>
          <w:sz w:val="24"/>
        </w:rPr>
        <w:pict>
          <v:rect id="_x0000_s1031" style="width:117pt;height:46.8pt;margin-top:8.6pt;margin-left:306pt;position:absolute;z-index:251663360">
            <o:lock v:ext="edit" aspectratio="f"/>
            <v:textbox>
              <w:txbxContent>
                <w:p w:rsidR="00D102DC" w:rsidP="00EC055D">
                  <w:pPr>
                    <w:rPr>
                      <w:rFonts w:hint="eastAsia"/>
                    </w:rPr>
                  </w:pPr>
                  <w:r>
                    <w:rPr>
                      <w:rFonts w:hint="eastAsia"/>
                    </w:rPr>
                    <w:t>做好本专业各检验批的检查验收</w:t>
                  </w:r>
                </w:p>
              </w:txbxContent>
            </v:textbox>
          </v:rect>
        </w:pict>
      </w:r>
      <w:r>
        <w:rPr>
          <w:sz w:val="24"/>
        </w:rPr>
        <w:pict>
          <v:rect id="_x0000_s1032" style="width:2in;height:39pt;margin-top:8.6pt;margin-left:126pt;position:absolute;z-index:251662336">
            <o:lock v:ext="edit" aspectratio="f"/>
            <v:textbox>
              <w:txbxContent>
                <w:p w:rsidR="00D102DC" w:rsidP="00EC055D">
                  <w:pPr>
                    <w:rPr>
                      <w:rFonts w:hint="eastAsia"/>
                    </w:rPr>
                  </w:pPr>
                  <w:r>
                    <w:rPr>
                      <w:rFonts w:hint="eastAsia"/>
                    </w:rPr>
                    <w:t>特殊施工过程和质量控制点实行旁站监理</w:t>
                  </w:r>
                </w:p>
              </w:txbxContent>
            </v:textbox>
          </v:rect>
        </w:pict>
      </w:r>
      <w:r>
        <w:rPr>
          <w:sz w:val="24"/>
        </w:rPr>
        <w:pict>
          <v:rect id="_x0000_s1033" style="width:99pt;height:39pt;margin-top:8.6pt;margin-left:0;position:absolute;z-index:251665408">
            <o:lock v:ext="edit" aspectratio="f"/>
            <v:textbox>
              <w:txbxContent>
                <w:p w:rsidR="00D102DC" w:rsidP="00EC055D">
                  <w:pPr>
                    <w:rPr>
                      <w:rFonts w:hint="eastAsia"/>
                    </w:rPr>
                  </w:pPr>
                  <w:r>
                    <w:rPr>
                      <w:rFonts w:hint="eastAsia"/>
                    </w:rPr>
                    <w:t>对施工过程进行跟踪检查</w:t>
                  </w:r>
                </w:p>
              </w:txbxContent>
            </v:textbox>
          </v:rect>
        </w:pict>
      </w:r>
    </w:p>
    <w:p w:rsidR="00EC055D" w:rsidRPr="00CE192A" w:rsidP="00EC055D">
      <w:pPr>
        <w:rPr>
          <w:rFonts w:hint="eastAsia"/>
          <w:sz w:val="24"/>
        </w:rPr>
      </w:pPr>
      <w:r>
        <w:rPr>
          <w:sz w:val="24"/>
        </w:rPr>
        <w:pict>
          <v:rect id="_x0000_s1034" style="width:108pt;height:46.8pt;margin-top:0.8pt;margin-left:306pt;position:absolute;z-index:251668480">
            <o:lock v:ext="edit" aspectratio="f"/>
            <v:textbox>
              <w:txbxContent>
                <w:p w:rsidR="00D102DC" w:rsidP="00EC055D">
                  <w:pPr>
                    <w:rPr>
                      <w:rFonts w:hint="eastAsia"/>
                    </w:rPr>
                  </w:pPr>
                  <w:r>
                    <w:rPr>
                      <w:rFonts w:hint="eastAsia"/>
                    </w:rPr>
                    <w:t>对已完成的分项工程进行计量</w:t>
                  </w:r>
                </w:p>
              </w:txbxContent>
            </v:textbox>
          </v:rect>
        </w:pict>
      </w:r>
      <w:r>
        <w:rPr>
          <w:sz w:val="24"/>
        </w:rPr>
        <w:pict>
          <v:rect id="_x0000_s1035" style="width:2in;height:39pt;margin-top:8.6pt;margin-left:126pt;position:absolute;z-index:251667456">
            <o:lock v:ext="edit" aspectratio="f"/>
            <v:textbox>
              <w:txbxContent>
                <w:p w:rsidR="00D102DC" w:rsidP="00EC055D">
                  <w:pPr>
                    <w:rPr>
                      <w:rFonts w:hint="eastAsia"/>
                    </w:rPr>
                  </w:pPr>
                  <w:r>
                    <w:rPr>
                      <w:rFonts w:hint="eastAsia"/>
                    </w:rPr>
                    <w:t>对本专业各分项工程进行验评</w:t>
                  </w:r>
                </w:p>
              </w:txbxContent>
            </v:textbox>
          </v:rect>
        </w:pict>
      </w:r>
      <w:r>
        <w:rPr>
          <w:sz w:val="24"/>
        </w:rPr>
        <w:pict>
          <v:rect id="_x0000_s1036" style="width:105pt;height:54.6pt;margin-top:0.8pt;margin-left:0;position:absolute;z-index:251666432">
            <o:lock v:ext="edit" aspectratio="f"/>
            <v:textbox>
              <w:txbxContent>
                <w:p w:rsidR="00D102DC" w:rsidP="00EC055D">
                  <w:pPr>
                    <w:rPr>
                      <w:rFonts w:hint="eastAsia"/>
                    </w:rPr>
                  </w:pPr>
                  <w:r>
                    <w:rPr>
                      <w:rFonts w:hint="eastAsia"/>
                    </w:rPr>
                    <w:t>做好本专业的各分项工程的平行检查记录</w:t>
                  </w:r>
                </w:p>
              </w:txbxContent>
            </v:textbox>
          </v:rect>
        </w:pict>
      </w:r>
    </w:p>
    <w:p w:rsidR="00EC055D" w:rsidP="00EC055D">
      <w:pPr>
        <w:rPr>
          <w:rFonts w:hint="eastAsia"/>
          <w:sz w:val="24"/>
        </w:rPr>
      </w:pPr>
      <w:r>
        <w:rPr>
          <w:sz w:val="24"/>
        </w:rPr>
        <w:pict>
          <v:line id="_x0000_s1037" style="position:absolute;z-index:251673600" from="1in,0.8pt" to="1in,16.4pt">
            <v:stroke endarrow="block"/>
            <o:lock v:ext="edit" aspectratio="f"/>
          </v:line>
        </w:pict>
      </w:r>
      <w:r>
        <w:rPr>
          <w:sz w:val="24"/>
        </w:rPr>
        <w:pict>
          <v:rect id="_x0000_s1038" style="width:135pt;height:54.6pt;margin-top:8.6pt;margin-left:135pt;position:absolute;z-index:251671552">
            <o:lock v:ext="edit" aspectratio="f"/>
            <v:textbox>
              <w:txbxContent>
                <w:p w:rsidR="00D102DC" w:rsidP="00EC055D">
                  <w:pPr>
                    <w:rPr>
                      <w:rFonts w:hint="eastAsia"/>
                    </w:rPr>
                  </w:pPr>
                  <w:r>
                    <w:rPr>
                      <w:rFonts w:hint="eastAsia"/>
                    </w:rPr>
                    <w:t>参与单位〔子单位〕工程的质量竣工预验收和正式竣工验收</w:t>
                  </w:r>
                </w:p>
              </w:txbxContent>
            </v:textbox>
          </v:rect>
        </w:pict>
      </w:r>
      <w:r>
        <w:rPr>
          <w:sz w:val="24"/>
        </w:rPr>
        <w:pict>
          <v:line id="_x0000_s1039" style="position:absolute;z-index:251675648" from="1in,0.8pt" to="5in,0.8pt">
            <o:lock v:ext="edit" aspectratio="f"/>
          </v:line>
        </w:pict>
      </w:r>
    </w:p>
    <w:p w:rsidR="00EC055D" w:rsidP="00EC055D">
      <w:pPr>
        <w:rPr>
          <w:rFonts w:hint="eastAsia"/>
          <w:sz w:val="24"/>
        </w:rPr>
      </w:pPr>
      <w:r>
        <w:rPr>
          <w:sz w:val="24"/>
        </w:rPr>
        <w:pict>
          <v:rect id="_x0000_s1040" style="width:105pt;height:46.8pt;margin-top:0.8pt;margin-left:0;position:absolute;z-index:251669504">
            <o:lock v:ext="edit" aspectratio="f"/>
            <v:textbox>
              <w:txbxContent>
                <w:p w:rsidR="00D102DC" w:rsidP="00EC055D">
                  <w:pPr>
                    <w:rPr>
                      <w:rFonts w:hint="eastAsia"/>
                    </w:rPr>
                  </w:pPr>
                  <w:r>
                    <w:rPr>
                      <w:rFonts w:hint="eastAsia"/>
                    </w:rPr>
                    <w:t>编写本专业分部工程质量评估报告</w:t>
                  </w:r>
                </w:p>
              </w:txbxContent>
            </v:textbox>
          </v:rect>
        </w:pict>
      </w:r>
      <w:r>
        <w:rPr>
          <w:sz w:val="24"/>
        </w:rPr>
        <w:pict>
          <v:rect id="_x0000_s1041" style="width:108pt;height:39pt;margin-top:0.8pt;margin-left:306pt;position:absolute;z-index:251672576">
            <o:lock v:ext="edit" aspectratio="f"/>
            <v:textbox>
              <w:txbxContent>
                <w:p w:rsidR="00D102DC" w:rsidP="00EC055D">
                  <w:pPr>
                    <w:rPr>
                      <w:rFonts w:hint="eastAsia"/>
                    </w:rPr>
                  </w:pPr>
                  <w:r>
                    <w:rPr>
                      <w:rFonts w:hint="eastAsia"/>
                    </w:rPr>
                    <w:t>审核本专业工程竣工图</w:t>
                  </w:r>
                </w:p>
              </w:txbxContent>
            </v:textbox>
          </v:rect>
        </w:pict>
      </w:r>
    </w:p>
    <w:p w:rsidR="00EC055D" w:rsidP="00EC055D">
      <w:pPr>
        <w:rPr>
          <w:rFonts w:hint="eastAsia"/>
          <w:sz w:val="24"/>
        </w:rPr>
      </w:pPr>
      <w:r>
        <w:rPr>
          <w:sz w:val="24"/>
        </w:rPr>
        <w:pict>
          <v:rect id="_x0000_s1042" style="width:115.5pt;height:39pt;margin-top:8.6pt;margin-left:0;position:absolute;z-index:251674624">
            <o:lock v:ext="edit" aspectratio="f"/>
            <v:textbox>
              <w:txbxContent>
                <w:p w:rsidR="00D102DC" w:rsidP="00EC055D">
                  <w:pPr>
                    <w:rPr>
                      <w:rFonts w:hint="eastAsia"/>
                    </w:rPr>
                  </w:pPr>
                  <w:r>
                    <w:rPr>
                      <w:rFonts w:hint="eastAsia"/>
                    </w:rPr>
                    <w:t>审核本专业工程竣工工程量结算</w:t>
                  </w:r>
                </w:p>
              </w:txbxContent>
            </v:textbox>
          </v:rect>
        </w:pict>
      </w:r>
    </w:p>
    <w:p w:rsidR="00F44EA0" w:rsidP="00F44EA0">
      <w:pPr>
        <w:spacing w:line="560" w:lineRule="exact"/>
        <w:rPr>
          <w:rFonts w:ascii="宋体" w:hAnsi="宋体" w:hint="eastAsia"/>
          <w:sz w:val="28"/>
          <w:szCs w:val="28"/>
        </w:rPr>
      </w:pPr>
      <w:r w:rsidR="00D153F7">
        <w:rPr>
          <w:rFonts w:hint="eastAsia"/>
          <w:sz w:val="24"/>
        </w:rPr>
        <w:t>2</w:t>
      </w:r>
      <w:r w:rsidR="00F46D39">
        <w:rPr>
          <w:rFonts w:hint="eastAsia"/>
          <w:sz w:val="24"/>
        </w:rPr>
        <w:t>、</w:t>
      </w:r>
      <w:r>
        <w:rPr>
          <w:rFonts w:ascii="宋体" w:hAnsi="宋体" w:hint="eastAsia"/>
          <w:sz w:val="28"/>
          <w:szCs w:val="28"/>
        </w:rPr>
        <w:t>监理工作</w:t>
      </w:r>
      <w:r w:rsidR="00D153F7">
        <w:rPr>
          <w:rFonts w:ascii="宋体" w:hAnsi="宋体" w:hint="eastAsia"/>
          <w:sz w:val="28"/>
          <w:szCs w:val="28"/>
        </w:rPr>
        <w:t>实施</w:t>
      </w:r>
      <w:r>
        <w:rPr>
          <w:rFonts w:ascii="宋体" w:hAnsi="宋体" w:hint="eastAsia"/>
          <w:sz w:val="28"/>
          <w:szCs w:val="28"/>
        </w:rPr>
        <w:t>：</w:t>
      </w:r>
    </w:p>
    <w:p w:rsidR="00F44EA0" w:rsidP="00F44EA0">
      <w:pPr>
        <w:spacing w:line="560" w:lineRule="exact"/>
        <w:ind w:firstLine="560" w:firstLineChars="200"/>
        <w:rPr>
          <w:rFonts w:ascii="宋体" w:hAnsi="宋体" w:hint="eastAsia"/>
          <w:sz w:val="28"/>
          <w:szCs w:val="28"/>
        </w:rPr>
      </w:pPr>
      <w:r w:rsidR="00D153F7">
        <w:rPr>
          <w:rFonts w:ascii="宋体" w:hAnsi="宋体" w:hint="eastAsia"/>
          <w:sz w:val="28"/>
          <w:szCs w:val="28"/>
        </w:rPr>
        <w:t>〔1〕</w:t>
      </w:r>
      <w:r w:rsidR="00F46D39">
        <w:rPr>
          <w:rFonts w:ascii="宋体" w:hAnsi="宋体" w:hint="eastAsia"/>
          <w:sz w:val="28"/>
          <w:szCs w:val="28"/>
        </w:rPr>
        <w:t>、</w:t>
      </w:r>
      <w:r>
        <w:rPr>
          <w:rFonts w:ascii="宋体" w:hAnsi="宋体" w:hint="eastAsia"/>
          <w:sz w:val="28"/>
          <w:szCs w:val="28"/>
        </w:rPr>
        <w:t>审查施工组织设计和施工方案</w:t>
      </w:r>
    </w:p>
    <w:p w:rsidR="00F44EA0" w:rsidP="00F44EA0">
      <w:pPr>
        <w:spacing w:line="560" w:lineRule="exact"/>
        <w:ind w:firstLine="560" w:firstLineChars="200"/>
        <w:rPr>
          <w:rFonts w:ascii="宋体" w:hAnsi="宋体" w:hint="eastAsia"/>
          <w:sz w:val="28"/>
          <w:szCs w:val="28"/>
        </w:rPr>
      </w:pPr>
      <w:r>
        <w:rPr>
          <w:rFonts w:ascii="宋体" w:hAnsi="宋体" w:hint="eastAsia"/>
          <w:sz w:val="28"/>
          <w:szCs w:val="28"/>
        </w:rPr>
        <w:t>开工前，施工单位将经过公司相关负责人签字批准的施工组织设计和重要分项工程施工方案报监理部审查。</w:t>
      </w:r>
    </w:p>
    <w:p w:rsidR="00F44EA0" w:rsidP="00F44EA0">
      <w:pPr>
        <w:spacing w:line="560" w:lineRule="exact"/>
        <w:ind w:firstLine="560" w:firstLineChars="200"/>
        <w:rPr>
          <w:rFonts w:ascii="宋体" w:hAnsi="宋体" w:hint="eastAsia"/>
          <w:sz w:val="28"/>
          <w:szCs w:val="28"/>
        </w:rPr>
        <w:sectPr w:rsidSect="00D24405">
          <w:type w:val="nextPage"/>
          <w:pgSz w:w="11906" w:h="16838"/>
          <w:pgMar w:top="1162" w:right="1270" w:bottom="1162" w:left="1230" w:header="851" w:footer="992" w:gutter="0"/>
          <w:pgNumType w:start="4"/>
          <w:cols w:space="425"/>
          <w:titlePg w:val="0"/>
          <w:docGrid w:type="lines" w:linePitch="312"/>
        </w:sectPr>
      </w:pPr>
      <w:r>
        <w:rPr>
          <w:rFonts w:ascii="宋体" w:hAnsi="宋体" w:hint="eastAsia"/>
          <w:sz w:val="28"/>
          <w:szCs w:val="28"/>
        </w:rPr>
        <w:t>工程总监理工程师组织有关专业监理工程师对施工单位报送的施工组织设计和施工方案进行审议，必要时邀请公司总工程师参加，并将审查结果以书面形式回复施工单位。</w:t>
      </w:r>
    </w:p>
    <w:p w:rsidR="00F44EA0" w:rsidP="00F44EA0">
      <w:pPr>
        <w:spacing w:line="560" w:lineRule="exact"/>
        <w:ind w:firstLine="560" w:firstLineChars="200"/>
        <w:rPr>
          <w:rFonts w:ascii="宋体" w:hAnsi="宋体" w:hint="eastAsia"/>
          <w:sz w:val="28"/>
          <w:szCs w:val="28"/>
        </w:rPr>
      </w:pPr>
      <w:r>
        <w:rPr>
          <w:rFonts w:ascii="宋体" w:hAnsi="宋体" w:hint="eastAsia"/>
          <w:sz w:val="28"/>
          <w:szCs w:val="28"/>
        </w:rPr>
        <w:t>当施工组织设计和施工方案经监理部审查认定，建设单位同意后，施工单位可照此组织施工，否那么施工单位应修改或者重新进行编制，并报监理部审查。</w:t>
      </w:r>
    </w:p>
    <w:p w:rsidR="00F44EA0" w:rsidP="00F44EA0">
      <w:pPr>
        <w:spacing w:line="560" w:lineRule="exact"/>
        <w:ind w:firstLine="560" w:firstLineChars="200"/>
        <w:rPr>
          <w:rFonts w:ascii="宋体" w:hAnsi="宋体" w:hint="eastAsia"/>
          <w:sz w:val="28"/>
          <w:szCs w:val="28"/>
        </w:rPr>
      </w:pPr>
      <w:r w:rsidR="00D153F7">
        <w:rPr>
          <w:rFonts w:ascii="宋体" w:hAnsi="宋体" w:hint="eastAsia"/>
          <w:sz w:val="28"/>
          <w:szCs w:val="28"/>
        </w:rPr>
        <w:t>〔2〕</w:t>
      </w:r>
      <w:r w:rsidR="00BB6F05">
        <w:rPr>
          <w:rFonts w:ascii="宋体" w:hAnsi="宋体" w:hint="eastAsia"/>
          <w:sz w:val="28"/>
          <w:szCs w:val="28"/>
        </w:rPr>
        <w:t>、</w:t>
      </w:r>
      <w:r>
        <w:rPr>
          <w:rFonts w:ascii="宋体" w:hAnsi="宋体" w:hint="eastAsia"/>
          <w:sz w:val="28"/>
          <w:szCs w:val="28"/>
        </w:rPr>
        <w:t>审查施工单位进度方案</w:t>
      </w:r>
    </w:p>
    <w:p w:rsidR="00F44EA0" w:rsidRPr="00335486" w:rsidP="00F44EA0">
      <w:pPr>
        <w:spacing w:line="560" w:lineRule="exact"/>
        <w:ind w:firstLine="560" w:firstLineChars="200"/>
        <w:rPr>
          <w:rFonts w:ascii="宋体" w:hAnsi="宋体" w:hint="eastAsia"/>
          <w:sz w:val="28"/>
          <w:szCs w:val="28"/>
        </w:rPr>
      </w:pPr>
      <w:r w:rsidRPr="00335486">
        <w:rPr>
          <w:rFonts w:ascii="宋体" w:hAnsi="宋体" w:hint="eastAsia"/>
          <w:sz w:val="28"/>
          <w:szCs w:val="28"/>
        </w:rPr>
        <w:t>审核施工单位</w:t>
      </w:r>
      <w:r>
        <w:rPr>
          <w:rFonts w:ascii="宋体" w:hAnsi="宋体" w:hint="eastAsia"/>
          <w:sz w:val="28"/>
          <w:szCs w:val="28"/>
        </w:rPr>
        <w:t>编制的工程总进度方案，提出意见</w:t>
      </w:r>
      <w:r w:rsidRPr="00335486">
        <w:rPr>
          <w:rFonts w:ascii="宋体" w:hAnsi="宋体" w:hint="eastAsia"/>
          <w:sz w:val="28"/>
          <w:szCs w:val="28"/>
        </w:rPr>
        <w:t>。</w:t>
      </w:r>
    </w:p>
    <w:p w:rsidR="00F44EA0" w:rsidRPr="00335486" w:rsidP="00F44EA0">
      <w:pPr>
        <w:spacing w:line="560" w:lineRule="exact"/>
        <w:ind w:firstLine="560" w:firstLineChars="200"/>
        <w:rPr>
          <w:rFonts w:ascii="宋体" w:hAnsi="宋体" w:hint="eastAsia"/>
          <w:sz w:val="28"/>
          <w:szCs w:val="28"/>
        </w:rPr>
      </w:pPr>
      <w:r w:rsidRPr="00335486">
        <w:rPr>
          <w:rFonts w:ascii="宋体" w:hAnsi="宋体" w:hint="eastAsia"/>
          <w:sz w:val="28"/>
          <w:szCs w:val="28"/>
        </w:rPr>
        <w:t>监督、检查施工单位严格按照方案组织实施，每月检查方案执行情况，及时协助施工单位分析偏离方案的原因与调整方法，以保证方案的实施。</w:t>
      </w:r>
    </w:p>
    <w:p w:rsidR="00F44EA0" w:rsidP="00F44EA0">
      <w:pPr>
        <w:spacing w:line="560" w:lineRule="exact"/>
        <w:ind w:firstLine="560" w:firstLineChars="200"/>
        <w:rPr>
          <w:rFonts w:ascii="宋体" w:hAnsi="宋体" w:hint="eastAsia"/>
          <w:sz w:val="28"/>
          <w:szCs w:val="28"/>
        </w:rPr>
      </w:pPr>
      <w:r w:rsidRPr="00335486">
        <w:rPr>
          <w:rFonts w:ascii="宋体" w:hAnsi="宋体" w:hint="eastAsia"/>
          <w:sz w:val="28"/>
          <w:szCs w:val="28"/>
        </w:rPr>
        <w:t>每月将方案进度实施情况、问题、解决方法上报业主方。</w:t>
      </w:r>
    </w:p>
    <w:p w:rsidR="00F44EA0" w:rsidRPr="00CE0231" w:rsidP="00F44EA0">
      <w:pPr>
        <w:spacing w:line="560" w:lineRule="exact"/>
        <w:ind w:firstLine="560" w:firstLineChars="200"/>
        <w:rPr>
          <w:rFonts w:ascii="宋体" w:hAnsi="宋体" w:hint="eastAsia"/>
          <w:sz w:val="28"/>
          <w:szCs w:val="28"/>
        </w:rPr>
      </w:pPr>
      <w:r w:rsidR="00D153F7">
        <w:rPr>
          <w:rFonts w:ascii="宋体" w:hAnsi="宋体" w:hint="eastAsia"/>
          <w:sz w:val="28"/>
          <w:szCs w:val="28"/>
        </w:rPr>
        <w:t>〔3〕</w:t>
      </w:r>
      <w:r w:rsidR="00BB6F05">
        <w:rPr>
          <w:rFonts w:ascii="宋体" w:hAnsi="宋体" w:hint="eastAsia"/>
          <w:sz w:val="28"/>
          <w:szCs w:val="28"/>
        </w:rPr>
        <w:t>、</w:t>
      </w:r>
      <w:r>
        <w:rPr>
          <w:rFonts w:ascii="宋体" w:hAnsi="宋体" w:hint="eastAsia"/>
          <w:sz w:val="28"/>
          <w:szCs w:val="28"/>
        </w:rPr>
        <w:t>施工图纸会审及设计交底</w:t>
      </w:r>
    </w:p>
    <w:p w:rsidR="00F44EA0" w:rsidRPr="00335486" w:rsidP="00F44EA0">
      <w:pPr>
        <w:spacing w:line="560" w:lineRule="exact"/>
        <w:ind w:firstLine="560" w:firstLineChars="200"/>
        <w:rPr>
          <w:rFonts w:ascii="宋体" w:hAnsi="宋体" w:hint="eastAsia"/>
          <w:sz w:val="28"/>
          <w:szCs w:val="28"/>
        </w:rPr>
      </w:pPr>
      <w:r>
        <w:rPr>
          <w:rFonts w:ascii="宋体" w:hAnsi="宋体" w:hint="eastAsia"/>
          <w:sz w:val="28"/>
          <w:szCs w:val="28"/>
        </w:rPr>
        <w:t>在工程正式开工前，参加由业主组织，</w:t>
      </w:r>
      <w:r w:rsidRPr="00CE0231">
        <w:rPr>
          <w:rFonts w:ascii="宋体" w:hAnsi="宋体" w:hint="eastAsia"/>
          <w:sz w:val="28"/>
          <w:szCs w:val="28"/>
        </w:rPr>
        <w:t>设计单位、承包单位参加的设计交底</w:t>
      </w:r>
      <w:r>
        <w:rPr>
          <w:rFonts w:ascii="宋体" w:hAnsi="宋体" w:hint="eastAsia"/>
          <w:sz w:val="28"/>
          <w:szCs w:val="28"/>
        </w:rPr>
        <w:t>及</w:t>
      </w:r>
      <w:r w:rsidRPr="00CE0231">
        <w:rPr>
          <w:rFonts w:ascii="宋体" w:hAnsi="宋体" w:hint="eastAsia"/>
          <w:sz w:val="28"/>
          <w:szCs w:val="28"/>
        </w:rPr>
        <w:t>施工图纸会审，使承包单位充分理解设计意图，对施工图中出现的问题要求设计单位予以澄清，对施工中的重点与难点应要求设计部门详细说明，会审完成后，作好会议纪要。</w:t>
      </w:r>
    </w:p>
    <w:p w:rsidR="00F44EA0" w:rsidRPr="00B02F61" w:rsidP="00F44EA0">
      <w:pPr>
        <w:spacing w:line="560" w:lineRule="exact"/>
        <w:ind w:firstLine="560" w:firstLineChars="200"/>
        <w:rPr>
          <w:rFonts w:ascii="宋体" w:hAnsi="宋体"/>
          <w:sz w:val="28"/>
          <w:szCs w:val="28"/>
        </w:rPr>
      </w:pPr>
      <w:r w:rsidR="00D153F7">
        <w:rPr>
          <w:rFonts w:ascii="宋体" w:hAnsi="宋体" w:hint="eastAsia"/>
          <w:sz w:val="28"/>
          <w:szCs w:val="28"/>
        </w:rPr>
        <w:t>〔4〕</w:t>
      </w:r>
      <w:r w:rsidR="00BB6F05">
        <w:rPr>
          <w:rFonts w:ascii="宋体" w:hAnsi="宋体" w:hint="eastAsia"/>
          <w:sz w:val="28"/>
          <w:szCs w:val="28"/>
        </w:rPr>
        <w:t>、</w:t>
      </w:r>
      <w:r w:rsidRPr="00B02F61">
        <w:rPr>
          <w:rFonts w:ascii="宋体" w:hAnsi="宋体" w:hint="eastAsia"/>
          <w:sz w:val="28"/>
          <w:szCs w:val="28"/>
        </w:rPr>
        <w:t>材料</w:t>
      </w:r>
      <w:r>
        <w:rPr>
          <w:rFonts w:ascii="宋体" w:hAnsi="宋体" w:hint="eastAsia"/>
          <w:sz w:val="28"/>
          <w:szCs w:val="28"/>
        </w:rPr>
        <w:t>/</w:t>
      </w:r>
      <w:r w:rsidRPr="00B02F61">
        <w:rPr>
          <w:rFonts w:ascii="宋体" w:hAnsi="宋体" w:hint="eastAsia"/>
          <w:sz w:val="28"/>
          <w:szCs w:val="28"/>
        </w:rPr>
        <w:t>构件检验、复验</w:t>
      </w:r>
    </w:p>
    <w:p w:rsidR="00BB6F05" w:rsidP="00BB6F05">
      <w:pPr>
        <w:tabs>
          <w:tab w:val="left" w:pos="9940"/>
        </w:tabs>
        <w:spacing w:line="360" w:lineRule="auto"/>
        <w:ind w:firstLine="420" w:firstLineChars="150"/>
        <w:rPr>
          <w:rFonts w:ascii="宋体" w:hAnsi="宋体" w:hint="eastAsia"/>
          <w:sz w:val="28"/>
          <w:szCs w:val="28"/>
        </w:rPr>
      </w:pPr>
      <w:r w:rsidRPr="00B02F61" w:rsidR="00F44EA0">
        <w:rPr>
          <w:rFonts w:ascii="宋体" w:hAnsi="宋体" w:hint="eastAsia"/>
          <w:sz w:val="28"/>
          <w:szCs w:val="28"/>
        </w:rPr>
        <w:t>审核原材料</w:t>
      </w:r>
      <w:r w:rsidR="00F44EA0">
        <w:rPr>
          <w:rFonts w:ascii="宋体" w:hAnsi="宋体" w:hint="eastAsia"/>
          <w:sz w:val="28"/>
          <w:szCs w:val="28"/>
        </w:rPr>
        <w:t>/</w:t>
      </w:r>
      <w:r w:rsidRPr="00B02F61" w:rsidR="00F44EA0">
        <w:rPr>
          <w:rFonts w:ascii="宋体" w:hAnsi="宋体" w:hint="eastAsia"/>
          <w:sz w:val="28"/>
          <w:szCs w:val="28"/>
        </w:rPr>
        <w:t>构件的出厂合格证，试验、化验结果，并有权抽检。不合格的原材料或半成品、成品，均不得使用。</w:t>
      </w:r>
    </w:p>
    <w:p w:rsidR="00F44EA0" w:rsidP="00F44EA0">
      <w:pPr>
        <w:spacing w:line="560" w:lineRule="exact"/>
        <w:ind w:firstLine="560" w:firstLineChars="200"/>
        <w:rPr>
          <w:rFonts w:cs="Courier New" w:hint="eastAsia"/>
          <w:sz w:val="28"/>
          <w:szCs w:val="28"/>
        </w:rPr>
      </w:pPr>
      <w:r w:rsidR="00D153F7">
        <w:rPr>
          <w:rFonts w:ascii="宋体" w:hAnsi="宋体" w:hint="eastAsia"/>
          <w:sz w:val="28"/>
          <w:szCs w:val="28"/>
        </w:rPr>
        <w:t>〔5</w:t>
      </w:r>
      <w:r w:rsidR="00D153F7">
        <w:rPr>
          <w:rFonts w:ascii="宋体" w:hAnsi="宋体"/>
          <w:sz w:val="28"/>
          <w:szCs w:val="28"/>
        </w:rPr>
        <w:t>〕</w:t>
      </w:r>
      <w:r w:rsidR="00BB6F05">
        <w:rPr>
          <w:rFonts w:ascii="宋体" w:hAnsi="宋体" w:hint="eastAsia"/>
          <w:sz w:val="28"/>
          <w:szCs w:val="28"/>
        </w:rPr>
        <w:t>、</w:t>
      </w:r>
      <w:r w:rsidRPr="006A1E32">
        <w:rPr>
          <w:rFonts w:cs="Courier New" w:hint="eastAsia"/>
          <w:sz w:val="28"/>
          <w:szCs w:val="28"/>
        </w:rPr>
        <w:t>工程质量控制</w:t>
      </w:r>
    </w:p>
    <w:p w:rsidR="00F44EA0" w:rsidP="00F44EA0">
      <w:pPr>
        <w:spacing w:line="560" w:lineRule="exact"/>
        <w:ind w:firstLine="560" w:firstLineChars="200"/>
        <w:rPr>
          <w:rFonts w:cs="Courier New" w:hint="eastAsia"/>
          <w:sz w:val="28"/>
          <w:szCs w:val="28"/>
        </w:rPr>
      </w:pPr>
      <w:r>
        <w:rPr>
          <w:rFonts w:cs="Courier New" w:hint="eastAsia"/>
          <w:sz w:val="28"/>
          <w:szCs w:val="28"/>
        </w:rPr>
        <w:t>各专业监理工程师认真熟悉施工图纸及有关设计说明资料，审查施工图纸有无过失或表达不清的地方，做好图纸会审工作，对工程设计要求做到准确掌握，了然于胸。</w:t>
      </w:r>
    </w:p>
    <w:p w:rsidR="00F44EA0" w:rsidP="00F44EA0">
      <w:pPr>
        <w:spacing w:line="560" w:lineRule="exact"/>
        <w:ind w:firstLine="560" w:firstLineChars="200"/>
        <w:rPr>
          <w:rFonts w:cs="Courier New" w:hint="eastAsia"/>
          <w:sz w:val="28"/>
          <w:szCs w:val="28"/>
        </w:rPr>
      </w:pPr>
      <w:r>
        <w:rPr>
          <w:rFonts w:cs="Courier New" w:hint="eastAsia"/>
          <w:sz w:val="28"/>
          <w:szCs w:val="28"/>
        </w:rPr>
        <w:t>监督施工单位严格按施工图纸及有关工程施工验收标准、质量标准进行施工，检查工程质量保证措施落实情况。</w:t>
      </w:r>
    </w:p>
    <w:p w:rsidR="00F44EA0" w:rsidRPr="006A1E32" w:rsidP="00D153F7">
      <w:pPr>
        <w:numPr>
          <w:ilvl w:val="0"/>
          <w:numId w:val="7"/>
        </w:numPr>
        <w:spacing w:line="560" w:lineRule="exact"/>
        <w:rPr>
          <w:rFonts w:ascii="宋体" w:hAnsi="宋体" w:hint="eastAsia"/>
          <w:sz w:val="28"/>
          <w:szCs w:val="28"/>
        </w:rPr>
      </w:pPr>
      <w:r>
        <w:rPr>
          <w:rFonts w:ascii="宋体" w:hAnsi="宋体" w:hint="eastAsia"/>
          <w:sz w:val="28"/>
          <w:szCs w:val="28"/>
        </w:rPr>
        <w:t>工序质量检验</w:t>
      </w:r>
    </w:p>
    <w:p w:rsidR="00F44EA0" w:rsidRPr="006A1E32" w:rsidP="00F44EA0">
      <w:pPr>
        <w:spacing w:line="560" w:lineRule="exact"/>
        <w:ind w:firstLine="560" w:firstLineChars="200"/>
        <w:rPr>
          <w:rFonts w:ascii="宋体" w:hAnsi="宋体" w:hint="eastAsia"/>
          <w:sz w:val="28"/>
          <w:szCs w:val="28"/>
        </w:rPr>
        <w:sectPr w:rsidSect="00D24405">
          <w:type w:val="nextPage"/>
          <w:pgSz w:w="11906" w:h="16838"/>
          <w:pgMar w:top="1162" w:right="1270" w:bottom="1162" w:left="1230" w:header="851" w:footer="992" w:gutter="0"/>
          <w:pgNumType w:start="5"/>
          <w:cols w:space="425"/>
          <w:titlePg w:val="0"/>
          <w:docGrid w:type="lines" w:linePitch="312"/>
        </w:sectPr>
      </w:pPr>
    </w:p>
    <w:p w:rsidR="00F44EA0" w:rsidRPr="006A1E32" w:rsidP="00F44EA0">
      <w:pPr>
        <w:spacing w:line="560" w:lineRule="exact"/>
        <w:ind w:firstLine="560" w:firstLineChars="200"/>
        <w:rPr>
          <w:rFonts w:ascii="宋体" w:hAnsi="宋体" w:hint="eastAsia"/>
          <w:sz w:val="28"/>
          <w:szCs w:val="28"/>
        </w:rPr>
      </w:pPr>
      <w:r w:rsidRPr="006A1E32">
        <w:rPr>
          <w:rFonts w:ascii="宋体" w:hAnsi="宋体" w:hint="eastAsia"/>
          <w:sz w:val="28"/>
          <w:szCs w:val="28"/>
        </w:rPr>
        <w:t>每道施工工序完成之后，施工单位必须按有关工程质量验评标准认真进行自检，并提交真实，完整的工程质量自检表格。报送监理工程师，经监理工程师审查复检，验收后，作出批准或不批准下道工序的决定。〔本工程施工合同约定质量应到达优良，自检合格率必须在85%以上〕。</w:t>
      </w:r>
    </w:p>
    <w:p w:rsidR="00F44EA0" w:rsidRPr="006A1E32" w:rsidP="00F44EA0">
      <w:pPr>
        <w:numPr>
          <w:ilvl w:val="0"/>
          <w:numId w:val="2"/>
        </w:numPr>
        <w:spacing w:line="560" w:lineRule="exact"/>
        <w:rPr>
          <w:rFonts w:ascii="宋体" w:hAnsi="宋体"/>
          <w:sz w:val="28"/>
          <w:szCs w:val="28"/>
        </w:rPr>
      </w:pPr>
      <w:r>
        <w:rPr>
          <w:rFonts w:ascii="宋体" w:hAnsi="宋体" w:hint="eastAsia"/>
          <w:sz w:val="28"/>
          <w:szCs w:val="28"/>
        </w:rPr>
        <w:t>隐蔽工程检查验收</w:t>
      </w:r>
    </w:p>
    <w:p w:rsidR="00F44EA0" w:rsidP="00F44EA0">
      <w:pPr>
        <w:spacing w:line="560" w:lineRule="exact"/>
        <w:ind w:firstLine="560" w:firstLineChars="200"/>
        <w:rPr>
          <w:rFonts w:ascii="宋体" w:hAnsi="宋体" w:hint="eastAsia"/>
          <w:sz w:val="28"/>
          <w:szCs w:val="28"/>
        </w:rPr>
      </w:pPr>
      <w:r w:rsidRPr="006A1E32">
        <w:rPr>
          <w:rFonts w:ascii="宋体" w:hAnsi="宋体" w:hint="eastAsia"/>
          <w:sz w:val="28"/>
          <w:szCs w:val="28"/>
        </w:rPr>
        <w:t>凡隐蔽工程在隐蔽之前，施工单位必须按照相关工程质量评定验收评定标准自检合格后，填报自检表格，并提前通知监理工程师检查签认前方可实施隐蔽。</w:t>
      </w:r>
    </w:p>
    <w:p w:rsidR="00F44EA0" w:rsidP="00F44EA0">
      <w:pPr>
        <w:spacing w:line="560" w:lineRule="exact"/>
        <w:ind w:firstLine="560" w:firstLineChars="200"/>
        <w:rPr>
          <w:rFonts w:ascii="宋体" w:hAnsi="宋体" w:hint="eastAsia"/>
          <w:sz w:val="28"/>
          <w:szCs w:val="28"/>
        </w:rPr>
      </w:pPr>
      <w:r w:rsidR="00D153F7">
        <w:rPr>
          <w:rFonts w:ascii="宋体" w:hAnsi="宋体" w:hint="eastAsia"/>
          <w:sz w:val="28"/>
          <w:szCs w:val="28"/>
        </w:rPr>
        <w:t>(6)</w:t>
      </w:r>
      <w:r w:rsidR="00BB6F05">
        <w:rPr>
          <w:rFonts w:ascii="宋体" w:hAnsi="宋体" w:hint="eastAsia"/>
          <w:sz w:val="28"/>
          <w:szCs w:val="28"/>
        </w:rPr>
        <w:t>、</w:t>
      </w:r>
      <w:r>
        <w:rPr>
          <w:rFonts w:ascii="宋体" w:hAnsi="宋体" w:hint="eastAsia"/>
          <w:sz w:val="28"/>
          <w:szCs w:val="28"/>
        </w:rPr>
        <w:t>监督检查施工单位平安防护措施</w:t>
      </w:r>
    </w:p>
    <w:p w:rsidR="00F44EA0" w:rsidP="00F44EA0">
      <w:pPr>
        <w:spacing w:line="560" w:lineRule="exact"/>
        <w:ind w:firstLine="560" w:firstLineChars="200"/>
        <w:rPr>
          <w:rFonts w:ascii="宋体" w:hAnsi="宋体" w:hint="eastAsia"/>
          <w:sz w:val="28"/>
          <w:szCs w:val="28"/>
        </w:rPr>
      </w:pPr>
      <w:r>
        <w:rPr>
          <w:rFonts w:ascii="宋体" w:hAnsi="宋体" w:hint="eastAsia"/>
          <w:sz w:val="28"/>
          <w:szCs w:val="28"/>
        </w:rPr>
        <w:t>审查施工单位提出的平安防护方案及相应措施；</w:t>
      </w:r>
    </w:p>
    <w:p w:rsidR="00F44EA0" w:rsidP="00F44EA0">
      <w:pPr>
        <w:spacing w:line="560" w:lineRule="exact"/>
        <w:ind w:firstLine="560" w:firstLineChars="200"/>
        <w:rPr>
          <w:rFonts w:ascii="宋体" w:hAnsi="宋体" w:hint="eastAsia"/>
          <w:sz w:val="28"/>
          <w:szCs w:val="28"/>
        </w:rPr>
      </w:pPr>
      <w:r>
        <w:rPr>
          <w:rFonts w:ascii="宋体" w:hAnsi="宋体" w:hint="eastAsia"/>
          <w:sz w:val="28"/>
          <w:szCs w:val="28"/>
        </w:rPr>
        <w:t>现场监理工程师严格监督平安防控措施的落实情况，如发现施工中存在平安隐患，及时向工程总监报告，由期签发指令予以纠正直至提出停工意见，确保平安施工。</w:t>
      </w:r>
    </w:p>
    <w:p w:rsidR="00F44EA0" w:rsidRPr="00737808" w:rsidP="00BB6F05">
      <w:pPr>
        <w:spacing w:line="560" w:lineRule="exact"/>
        <w:ind w:firstLine="560" w:firstLineChars="200"/>
        <w:rPr>
          <w:rFonts w:hAnsi="宋体"/>
          <w:szCs w:val="28"/>
        </w:rPr>
      </w:pPr>
      <w:r w:rsidR="00D153F7">
        <w:rPr>
          <w:rFonts w:ascii="宋体" w:hAnsi="宋体" w:hint="eastAsia"/>
          <w:sz w:val="28"/>
          <w:szCs w:val="28"/>
        </w:rPr>
        <w:t>〔7〕</w:t>
      </w:r>
      <w:r w:rsidR="00BB6F05">
        <w:rPr>
          <w:rFonts w:cs="Courier New" w:hint="eastAsia"/>
          <w:szCs w:val="21"/>
        </w:rPr>
        <w:t>、</w:t>
      </w:r>
      <w:r w:rsidRPr="00737808">
        <w:rPr>
          <w:rFonts w:hAnsi="宋体" w:hint="eastAsia"/>
          <w:sz w:val="28"/>
          <w:szCs w:val="28"/>
        </w:rPr>
        <w:t>变更设计审核制度</w:t>
      </w:r>
    </w:p>
    <w:p w:rsidR="00F44EA0" w:rsidP="00F44EA0">
      <w:pPr>
        <w:spacing w:line="560" w:lineRule="exact"/>
        <w:ind w:firstLine="560" w:firstLineChars="200"/>
        <w:rPr>
          <w:rFonts w:ascii="宋体" w:hAnsi="宋体" w:hint="eastAsia"/>
          <w:sz w:val="28"/>
          <w:szCs w:val="28"/>
        </w:rPr>
      </w:pPr>
      <w:r>
        <w:rPr>
          <w:rFonts w:ascii="宋体" w:hAnsi="宋体" w:hint="eastAsia"/>
          <w:sz w:val="28"/>
          <w:szCs w:val="28"/>
        </w:rPr>
        <w:t>凡由设计单位主动变更设计的，须发出变更设计图及变更设计通知单。</w:t>
      </w:r>
      <w:r w:rsidRPr="00737808">
        <w:rPr>
          <w:rFonts w:ascii="宋体" w:hAnsi="宋体" w:hint="eastAsia"/>
          <w:sz w:val="28"/>
          <w:szCs w:val="28"/>
        </w:rPr>
        <w:t>施工单位提出要求变更设计的，须书面报监理签署意见，并报业主同意后，请设计单位进行变更。</w:t>
      </w:r>
    </w:p>
    <w:p w:rsidR="00F44EA0" w:rsidRPr="00737808" w:rsidP="00F44EA0">
      <w:pPr>
        <w:spacing w:line="560" w:lineRule="exact"/>
        <w:ind w:firstLine="560" w:firstLineChars="200"/>
        <w:rPr>
          <w:rFonts w:hAnsi="宋体" w:hint="eastAsia"/>
          <w:szCs w:val="28"/>
        </w:rPr>
      </w:pPr>
      <w:r w:rsidR="00D153F7">
        <w:rPr>
          <w:rFonts w:ascii="宋体" w:hAnsi="宋体" w:hint="eastAsia"/>
          <w:sz w:val="28"/>
          <w:szCs w:val="28"/>
        </w:rPr>
        <w:t>〔8〕</w:t>
      </w:r>
      <w:r w:rsidR="00BB6F05">
        <w:rPr>
          <w:rFonts w:ascii="宋体" w:hAnsi="宋体" w:hint="eastAsia"/>
          <w:sz w:val="28"/>
          <w:szCs w:val="28"/>
        </w:rPr>
        <w:t>、</w:t>
      </w:r>
      <w:r w:rsidRPr="00737808">
        <w:rPr>
          <w:rFonts w:hAnsi="宋体" w:hint="eastAsia"/>
          <w:sz w:val="28"/>
          <w:szCs w:val="28"/>
        </w:rPr>
        <w:t>工程款支付、审签制度</w:t>
      </w:r>
    </w:p>
    <w:p w:rsidR="00F44EA0" w:rsidRPr="00737808" w:rsidP="00F44EA0">
      <w:pPr>
        <w:spacing w:line="560" w:lineRule="exact"/>
        <w:ind w:firstLine="560" w:firstLineChars="200"/>
        <w:rPr>
          <w:rFonts w:ascii="宋体" w:hAnsi="宋体" w:hint="eastAsia"/>
          <w:sz w:val="28"/>
          <w:szCs w:val="28"/>
        </w:rPr>
      </w:pPr>
      <w:r w:rsidR="00D153F7">
        <w:rPr>
          <w:rFonts w:ascii="宋体" w:hAnsi="宋体"/>
          <w:sz w:val="28"/>
          <w:szCs w:val="28"/>
        </w:rPr>
        <w:fldChar w:fldCharType="begin"/>
      </w:r>
      <w:r w:rsidR="00D153F7">
        <w:rPr>
          <w:rFonts w:ascii="宋体" w:hAnsi="宋体" w:hint="eastAsia"/>
          <w:sz w:val="28"/>
          <w:szCs w:val="28"/>
        </w:rPr>
        <w:instrText>eq \o\ac(</w:instrText>
      </w:r>
      <w:r w:rsidRPr="00D153F7" w:rsidR="00D153F7">
        <w:rPr>
          <w:rFonts w:ascii="宋体" w:hAnsi="宋体" w:hint="eastAsia"/>
          <w:position w:val="-5"/>
          <w:sz w:val="42"/>
          <w:szCs w:val="28"/>
        </w:rPr>
        <w:instrText>○</w:instrText>
      </w:r>
      <w:r w:rsidR="00D153F7">
        <w:rPr>
          <w:rFonts w:ascii="宋体" w:hAnsi="宋体" w:hint="eastAsia"/>
          <w:sz w:val="28"/>
          <w:szCs w:val="28"/>
        </w:rPr>
        <w:instrText>,1)</w:instrText>
      </w:r>
      <w:r w:rsidR="00D153F7">
        <w:rPr>
          <w:rFonts w:ascii="宋体" w:hAnsi="宋体"/>
          <w:sz w:val="28"/>
          <w:szCs w:val="28"/>
        </w:rPr>
        <w:fldChar w:fldCharType="separate"/>
      </w:r>
      <w:r w:rsidR="00D153F7">
        <w:rPr>
          <w:rFonts w:ascii="宋体" w:hAnsi="宋体"/>
          <w:sz w:val="28"/>
          <w:szCs w:val="28"/>
        </w:rPr>
        <w:fldChar w:fldCharType="end"/>
      </w:r>
      <w:r w:rsidR="00BB6F05">
        <w:rPr>
          <w:rFonts w:ascii="宋体" w:hAnsi="宋体" w:hint="eastAsia"/>
          <w:sz w:val="28"/>
          <w:szCs w:val="28"/>
        </w:rPr>
        <w:t>、</w:t>
      </w:r>
      <w:r w:rsidRPr="00737808">
        <w:rPr>
          <w:rFonts w:ascii="宋体" w:hAnsi="宋体" w:hint="eastAsia"/>
          <w:sz w:val="28"/>
          <w:szCs w:val="28"/>
        </w:rPr>
        <w:t>合同内的计量认可，其工程必须是实际发生，质量合格并经监理工程师核验，签证的，方予认可。如有以下情况之一者，不予认可：</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无开工令者；</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合同外未经立项的工程工程；</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质量不合格者；</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未按变更设计规定办理或自行改变者；</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隐蔽工程未经检查签证者；</w:t>
      </w:r>
    </w:p>
    <w:p w:rsidR="00F44EA0" w:rsidRPr="00737808" w:rsidP="00BB6F05">
      <w:pPr>
        <w:numPr>
          <w:ilvl w:val="0"/>
          <w:numId w:val="2"/>
        </w:numPr>
        <w:spacing w:line="560" w:lineRule="exact"/>
        <w:rPr>
          <w:rFonts w:ascii="宋体" w:hAnsi="宋体" w:hint="eastAsia"/>
          <w:sz w:val="28"/>
          <w:szCs w:val="28"/>
        </w:rPr>
      </w:pPr>
      <w:r w:rsidRPr="00737808">
        <w:rPr>
          <w:rFonts w:ascii="宋体" w:hAnsi="宋体" w:hint="eastAsia"/>
          <w:sz w:val="28"/>
          <w:szCs w:val="28"/>
        </w:rPr>
        <w:t>原材料、设备、成品、半成品缺少合格证者。</w:t>
      </w:r>
    </w:p>
    <w:p w:rsidR="00F44EA0" w:rsidRPr="00737808" w:rsidP="00F44EA0">
      <w:pPr>
        <w:spacing w:line="560" w:lineRule="exact"/>
        <w:ind w:firstLine="560" w:firstLineChars="200"/>
        <w:rPr>
          <w:rFonts w:ascii="宋体" w:hAnsi="宋体" w:hint="eastAsia"/>
          <w:sz w:val="28"/>
          <w:szCs w:val="28"/>
        </w:rPr>
        <w:sectPr w:rsidSect="00D24405">
          <w:type w:val="nextPage"/>
          <w:pgSz w:w="11906" w:h="16838"/>
          <w:pgMar w:top="1162" w:right="1270" w:bottom="1162" w:left="1230" w:header="851" w:footer="992" w:gutter="0"/>
          <w:pgNumType w:start="6"/>
          <w:cols w:space="425"/>
          <w:titlePg w:val="0"/>
          <w:docGrid w:type="lines" w:linePitch="312"/>
        </w:sectPr>
      </w:pPr>
      <w:r w:rsidR="00D153F7">
        <w:rPr>
          <w:rFonts w:ascii="宋体" w:hAnsi="宋体"/>
          <w:sz w:val="28"/>
          <w:szCs w:val="28"/>
        </w:rPr>
        <w:fldChar w:fldCharType="begin"/>
      </w:r>
      <w:r w:rsidR="00D153F7">
        <w:rPr>
          <w:rFonts w:ascii="宋体" w:hAnsi="宋体" w:hint="eastAsia"/>
          <w:sz w:val="28"/>
          <w:szCs w:val="28"/>
        </w:rPr>
        <w:instrText>eq \o\ac(</w:instrText>
      </w:r>
      <w:r w:rsidRPr="00D153F7" w:rsidR="00D153F7">
        <w:rPr>
          <w:rFonts w:ascii="宋体" w:hAnsi="宋体" w:hint="eastAsia"/>
          <w:position w:val="-5"/>
          <w:sz w:val="42"/>
          <w:szCs w:val="28"/>
        </w:rPr>
        <w:instrText>○</w:instrText>
      </w:r>
      <w:r w:rsidR="00D153F7">
        <w:rPr>
          <w:rFonts w:ascii="宋体" w:hAnsi="宋体" w:hint="eastAsia"/>
          <w:sz w:val="28"/>
          <w:szCs w:val="28"/>
        </w:rPr>
        <w:instrText>,2)</w:instrText>
      </w:r>
      <w:r w:rsidR="00D153F7">
        <w:rPr>
          <w:rFonts w:ascii="宋体" w:hAnsi="宋体"/>
          <w:sz w:val="28"/>
          <w:szCs w:val="28"/>
        </w:rPr>
        <w:fldChar w:fldCharType="separate"/>
      </w:r>
      <w:r w:rsidR="00D153F7">
        <w:rPr>
          <w:rFonts w:ascii="宋体" w:hAnsi="宋体"/>
          <w:sz w:val="28"/>
          <w:szCs w:val="28"/>
        </w:rPr>
        <w:fldChar w:fldCharType="end"/>
      </w:r>
      <w:r w:rsidR="00BB6F05">
        <w:rPr>
          <w:rFonts w:ascii="宋体" w:hAnsi="宋体" w:hint="eastAsia"/>
          <w:sz w:val="28"/>
          <w:szCs w:val="28"/>
        </w:rPr>
        <w:t>、</w:t>
      </w:r>
    </w:p>
    <w:p w:rsidR="00F44EA0" w:rsidRPr="00737808" w:rsidP="00F44EA0">
      <w:pPr>
        <w:spacing w:line="560" w:lineRule="exact"/>
        <w:ind w:firstLine="560" w:firstLineChars="200"/>
        <w:rPr>
          <w:rFonts w:ascii="宋体" w:hAnsi="宋体" w:hint="eastAsia"/>
          <w:sz w:val="28"/>
          <w:szCs w:val="28"/>
        </w:rPr>
      </w:pPr>
      <w:r w:rsidRPr="00737808">
        <w:rPr>
          <w:rFonts w:ascii="宋体" w:hAnsi="宋体" w:hint="eastAsia"/>
          <w:sz w:val="28"/>
          <w:szCs w:val="28"/>
        </w:rPr>
        <w:t>施工图设计或变更设计的工程工程或施工材料超出合同中工程量清单的，须经监理工程师核定确认，并报业主方批准，方能纳入计量计价。</w:t>
      </w:r>
    </w:p>
    <w:p w:rsidR="00F44EA0" w:rsidRPr="00737808" w:rsidP="00F44EA0">
      <w:pPr>
        <w:spacing w:line="560" w:lineRule="exact"/>
        <w:ind w:firstLine="560" w:firstLineChars="200"/>
        <w:rPr>
          <w:rFonts w:ascii="宋体" w:hAnsi="宋体" w:hint="eastAsia"/>
          <w:sz w:val="28"/>
          <w:szCs w:val="28"/>
        </w:rPr>
      </w:pPr>
      <w:r w:rsidR="00BB6F05">
        <w:rPr>
          <w:rFonts w:ascii="宋体" w:hAnsi="宋体" w:hint="eastAsia"/>
          <w:sz w:val="28"/>
          <w:szCs w:val="28"/>
        </w:rPr>
        <w:t>c、</w:t>
      </w:r>
      <w:r w:rsidRPr="00737808">
        <w:rPr>
          <w:rFonts w:ascii="宋体" w:hAnsi="宋体" w:hint="eastAsia"/>
          <w:sz w:val="28"/>
          <w:szCs w:val="28"/>
        </w:rPr>
        <w:t>合同外工程，应先报业主批准立项，并经监理工程师核定数量，方可纳入合同外工程予以计量。</w:t>
      </w:r>
    </w:p>
    <w:p w:rsidR="00F44EA0" w:rsidP="00F44EA0">
      <w:pPr>
        <w:spacing w:line="560" w:lineRule="exact"/>
        <w:ind w:firstLine="560" w:firstLineChars="200"/>
        <w:rPr>
          <w:rFonts w:ascii="宋体" w:hAnsi="宋体" w:hint="eastAsia"/>
          <w:sz w:val="28"/>
          <w:szCs w:val="28"/>
        </w:rPr>
      </w:pPr>
      <w:r w:rsidR="00BB6F05">
        <w:rPr>
          <w:rFonts w:ascii="宋体" w:hAnsi="宋体" w:hint="eastAsia"/>
          <w:sz w:val="28"/>
          <w:szCs w:val="28"/>
        </w:rPr>
        <w:t>d、</w:t>
      </w:r>
      <w:r w:rsidRPr="00737808">
        <w:rPr>
          <w:rFonts w:ascii="宋体" w:hAnsi="宋体" w:hint="eastAsia"/>
          <w:sz w:val="28"/>
          <w:szCs w:val="28"/>
        </w:rPr>
        <w:t>严格履行变更设计的审批制度。</w:t>
      </w:r>
    </w:p>
    <w:p w:rsidR="00F44EA0" w:rsidRPr="00200C2A" w:rsidP="00D153F7">
      <w:pPr>
        <w:spacing w:line="560" w:lineRule="exact"/>
        <w:ind w:left="560"/>
        <w:rPr>
          <w:rFonts w:ascii="宋体" w:hAnsi="宋体" w:cs="Courier New"/>
          <w:sz w:val="28"/>
          <w:szCs w:val="28"/>
        </w:rPr>
      </w:pPr>
      <w:r w:rsidR="00D153F7">
        <w:rPr>
          <w:rFonts w:ascii="宋体" w:hAnsi="宋体" w:hint="eastAsia"/>
          <w:sz w:val="28"/>
          <w:szCs w:val="28"/>
        </w:rPr>
        <w:t>〔9〕</w:t>
      </w:r>
      <w:r w:rsidR="00BB6F05">
        <w:rPr>
          <w:rFonts w:ascii="宋体" w:hAnsi="宋体" w:hint="eastAsia"/>
          <w:sz w:val="28"/>
          <w:szCs w:val="28"/>
        </w:rPr>
        <w:t>、</w:t>
      </w:r>
      <w:r>
        <w:rPr>
          <w:rFonts w:ascii="宋体" w:hAnsi="宋体" w:cs="Courier New" w:hint="eastAsia"/>
          <w:sz w:val="28"/>
          <w:szCs w:val="28"/>
        </w:rPr>
        <w:t>工程事故、质量事故处理</w:t>
      </w:r>
    </w:p>
    <w:p w:rsidR="00F44EA0" w:rsidRPr="00200C2A" w:rsidP="00F44EA0">
      <w:pPr>
        <w:spacing w:line="560" w:lineRule="exact"/>
        <w:ind w:firstLine="560" w:firstLineChars="200"/>
        <w:rPr>
          <w:rFonts w:ascii="宋体" w:hAnsi="宋体" w:cs="Courier New" w:hint="eastAsia"/>
          <w:sz w:val="28"/>
          <w:szCs w:val="28"/>
        </w:rPr>
      </w:pPr>
      <w:r w:rsidRPr="00200C2A">
        <w:rPr>
          <w:rFonts w:ascii="宋体" w:hAnsi="宋体" w:cs="Courier New" w:hint="eastAsia"/>
          <w:sz w:val="28"/>
          <w:szCs w:val="28"/>
        </w:rPr>
        <w:t>凡施工操作过程中，由于客观原因〔如停电、气候骤变等〕或主观原因〔如操作失误，违章或机械故障等〕中断施工的，称工程事故。因此而有损质量的称质量事故。</w:t>
      </w:r>
    </w:p>
    <w:p w:rsidR="00F44EA0" w:rsidRPr="00200C2A" w:rsidP="00F44EA0">
      <w:pPr>
        <w:spacing w:line="560" w:lineRule="exact"/>
        <w:ind w:firstLine="560" w:firstLineChars="200"/>
        <w:rPr>
          <w:rFonts w:ascii="宋体" w:hAnsi="宋体" w:cs="Courier New" w:hint="eastAsia"/>
          <w:sz w:val="28"/>
          <w:szCs w:val="28"/>
        </w:rPr>
      </w:pPr>
      <w:r w:rsidR="00BB6F05">
        <w:rPr>
          <w:rFonts w:ascii="宋体" w:hAnsi="宋体" w:cs="Courier New" w:hint="eastAsia"/>
          <w:sz w:val="28"/>
          <w:szCs w:val="28"/>
        </w:rPr>
        <w:t>a、</w:t>
      </w:r>
      <w:r w:rsidRPr="00200C2A">
        <w:rPr>
          <w:rFonts w:ascii="宋体" w:hAnsi="宋体" w:cs="Courier New" w:hint="eastAsia"/>
          <w:sz w:val="28"/>
          <w:szCs w:val="28"/>
        </w:rPr>
        <w:t>事故发生有可能损及质量的，施工单位应及时报告监理工程师及业主方，并做出相应等级的处理。</w:t>
      </w:r>
    </w:p>
    <w:p w:rsidR="00F44EA0" w:rsidRPr="00200C2A" w:rsidP="00F44EA0">
      <w:pPr>
        <w:spacing w:line="560" w:lineRule="exact"/>
        <w:ind w:firstLine="560" w:firstLineChars="200"/>
        <w:rPr>
          <w:rFonts w:ascii="宋体" w:hAnsi="宋体" w:cs="Courier New" w:hint="eastAsia"/>
          <w:sz w:val="28"/>
          <w:szCs w:val="28"/>
        </w:rPr>
      </w:pPr>
      <w:r w:rsidR="00BB6F05">
        <w:rPr>
          <w:rFonts w:ascii="宋体" w:hAnsi="宋体" w:cs="Courier New" w:hint="eastAsia"/>
          <w:sz w:val="28"/>
          <w:szCs w:val="28"/>
        </w:rPr>
        <w:t>b、</w:t>
      </w:r>
      <w:r w:rsidRPr="00200C2A">
        <w:rPr>
          <w:rFonts w:ascii="宋体" w:hAnsi="宋体" w:cs="Courier New" w:hint="eastAsia"/>
          <w:sz w:val="28"/>
          <w:szCs w:val="28"/>
        </w:rPr>
        <w:t>凡隐瞒质量事故不报，或拖延处理，或处理不当的，或处理结果未经监理方〔或业主方〕认可的，该局部工程及受该事故影响的部份工程，应视为不合格，必须处理完毕并经检验、检测，证明合格，方可补办计量计价。</w:t>
      </w:r>
    </w:p>
    <w:p w:rsidR="00F44EA0" w:rsidRPr="00AE7633" w:rsidP="00F44EA0">
      <w:pPr>
        <w:spacing w:line="560" w:lineRule="exact"/>
        <w:ind w:firstLine="560" w:firstLineChars="200"/>
        <w:rPr>
          <w:rFonts w:hAnsi="宋体" w:hint="eastAsia"/>
          <w:szCs w:val="28"/>
        </w:rPr>
      </w:pPr>
      <w:r w:rsidR="00D153F7">
        <w:rPr>
          <w:rFonts w:ascii="宋体" w:hAnsi="宋体" w:hint="eastAsia"/>
          <w:sz w:val="28"/>
          <w:szCs w:val="28"/>
        </w:rPr>
        <w:t>〔10〕</w:t>
      </w:r>
      <w:r w:rsidR="00BB6F05">
        <w:rPr>
          <w:rFonts w:ascii="宋体" w:hAnsi="宋体" w:hint="eastAsia"/>
          <w:sz w:val="28"/>
          <w:szCs w:val="28"/>
        </w:rPr>
        <w:t>、</w:t>
      </w:r>
      <w:r w:rsidRPr="00AE7633">
        <w:rPr>
          <w:rFonts w:hAnsi="宋体" w:hint="eastAsia"/>
          <w:sz w:val="28"/>
          <w:szCs w:val="28"/>
        </w:rPr>
        <w:t>工程竣工验收</w:t>
      </w:r>
    </w:p>
    <w:p w:rsidR="00F44EA0" w:rsidRPr="00AE7633" w:rsidP="00F44EA0">
      <w:pPr>
        <w:spacing w:line="560" w:lineRule="exact"/>
        <w:ind w:firstLine="560" w:firstLineChars="200"/>
        <w:rPr>
          <w:rFonts w:ascii="宋体" w:hAnsi="宋体" w:hint="eastAsia"/>
          <w:sz w:val="28"/>
          <w:szCs w:val="28"/>
        </w:rPr>
      </w:pPr>
      <w:r w:rsidR="00BB6F05">
        <w:rPr>
          <w:rFonts w:ascii="宋体" w:hAnsi="宋体" w:hint="eastAsia"/>
          <w:sz w:val="28"/>
          <w:szCs w:val="28"/>
        </w:rPr>
        <w:t>a、</w:t>
      </w:r>
      <w:r w:rsidRPr="00AE7633">
        <w:rPr>
          <w:rFonts w:ascii="宋体" w:hAnsi="宋体" w:hint="eastAsia"/>
          <w:sz w:val="28"/>
          <w:szCs w:val="28"/>
        </w:rPr>
        <w:t>工</w:t>
      </w:r>
      <w:r>
        <w:rPr>
          <w:rFonts w:ascii="宋体" w:hAnsi="宋体" w:hint="eastAsia"/>
          <w:sz w:val="28"/>
          <w:szCs w:val="28"/>
        </w:rPr>
        <w:t>程竣工验收的依据：批准的设计文件、施工图纸、变更设计；</w:t>
      </w:r>
      <w:r w:rsidRPr="00AE7633">
        <w:rPr>
          <w:rFonts w:ascii="宋体" w:hAnsi="宋体" w:hint="eastAsia"/>
          <w:sz w:val="28"/>
          <w:szCs w:val="28"/>
        </w:rPr>
        <w:t>合同文本；</w:t>
      </w:r>
      <w:r>
        <w:rPr>
          <w:rFonts w:ascii="宋体" w:hAnsi="宋体" w:hint="eastAsia"/>
          <w:sz w:val="28"/>
          <w:szCs w:val="28"/>
        </w:rPr>
        <w:t>行业</w:t>
      </w:r>
      <w:r w:rsidRPr="00AE7633">
        <w:rPr>
          <w:rFonts w:ascii="宋体" w:hAnsi="宋体" w:hint="eastAsia"/>
          <w:sz w:val="28"/>
          <w:szCs w:val="28"/>
        </w:rPr>
        <w:t>公布的</w:t>
      </w:r>
      <w:r>
        <w:rPr>
          <w:rFonts w:ascii="宋体" w:hAnsi="宋体" w:hint="eastAsia"/>
          <w:sz w:val="28"/>
          <w:szCs w:val="28"/>
        </w:rPr>
        <w:t>相关</w:t>
      </w:r>
      <w:r w:rsidRPr="00AE7633">
        <w:rPr>
          <w:rFonts w:ascii="宋体" w:hAnsi="宋体" w:hint="eastAsia"/>
          <w:sz w:val="28"/>
          <w:szCs w:val="28"/>
        </w:rPr>
        <w:t>标准、规程、标准。</w:t>
      </w:r>
    </w:p>
    <w:p w:rsidR="00F44EA0" w:rsidP="00F44EA0">
      <w:pPr>
        <w:spacing w:line="560" w:lineRule="exact"/>
        <w:ind w:firstLine="560" w:firstLineChars="200"/>
        <w:rPr>
          <w:rFonts w:ascii="宋体" w:hAnsi="宋体" w:hint="eastAsia"/>
          <w:sz w:val="28"/>
          <w:szCs w:val="28"/>
        </w:rPr>
      </w:pPr>
      <w:r w:rsidR="00BB6F05">
        <w:rPr>
          <w:rFonts w:ascii="宋体" w:hAnsi="宋体" w:hint="eastAsia"/>
          <w:sz w:val="28"/>
          <w:szCs w:val="28"/>
        </w:rPr>
        <w:t>b、</w:t>
      </w:r>
      <w:r w:rsidRPr="00AE7633">
        <w:rPr>
          <w:rFonts w:ascii="宋体" w:hAnsi="宋体" w:hint="eastAsia"/>
          <w:sz w:val="28"/>
          <w:szCs w:val="28"/>
        </w:rPr>
        <w:t>承包单位在完成全部工程工程后，应按城建档案管的立卷要求编制全部竣工文件、图纸、表格、资料及验收交接文件，申请竣工验收。竣工文件不齐全的，不能验收。</w:t>
      </w:r>
    </w:p>
    <w:p w:rsidR="00D153F7" w:rsidRPr="007752B3" w:rsidP="00D153F7">
      <w:pPr>
        <w:rPr>
          <w:rFonts w:hint="eastAsia"/>
          <w:sz w:val="28"/>
          <w:szCs w:val="28"/>
        </w:rPr>
      </w:pPr>
      <w:r w:rsidR="00D102DC">
        <w:rPr>
          <w:rFonts w:ascii="宋体" w:hAnsi="宋体" w:hint="eastAsia"/>
          <w:sz w:val="28"/>
          <w:szCs w:val="28"/>
        </w:rPr>
        <w:t>3</w:t>
      </w:r>
      <w:r w:rsidRPr="007752B3">
        <w:rPr>
          <w:rFonts w:ascii="宋体" w:hAnsi="宋体" w:hint="eastAsia"/>
          <w:sz w:val="28"/>
          <w:szCs w:val="28"/>
        </w:rPr>
        <w:t>、监理工作的方法</w:t>
      </w:r>
    </w:p>
    <w:p w:rsidR="00D153F7" w:rsidRPr="00D153F7" w:rsidP="00D153F7">
      <w:pPr>
        <w:tabs>
          <w:tab w:val="left" w:pos="9940"/>
        </w:tabs>
        <w:spacing w:line="360" w:lineRule="auto"/>
        <w:rPr>
          <w:color w:val="000000"/>
          <w:sz w:val="28"/>
          <w:szCs w:val="28"/>
        </w:rPr>
      </w:pPr>
      <w:r w:rsidRPr="00D153F7">
        <w:rPr>
          <w:color w:val="000000"/>
          <w:sz w:val="28"/>
          <w:szCs w:val="28"/>
        </w:rPr>
        <w:t>1</w:t>
      </w:r>
      <w:r w:rsidRPr="00D153F7">
        <w:rPr>
          <w:rFonts w:hint="eastAsia"/>
          <w:color w:val="000000"/>
          <w:sz w:val="28"/>
          <w:szCs w:val="28"/>
        </w:rPr>
        <w:t>、</w:t>
      </w:r>
      <w:r w:rsidRPr="00D153F7">
        <w:rPr>
          <w:color w:val="000000"/>
          <w:sz w:val="28"/>
          <w:szCs w:val="28"/>
        </w:rPr>
        <w:t>巡视</w:t>
      </w:r>
    </w:p>
    <w:p w:rsidR="00D153F7" w:rsidRPr="00D153F7" w:rsidP="00D153F7">
      <w:pPr>
        <w:tabs>
          <w:tab w:val="left" w:pos="9940"/>
        </w:tabs>
        <w:spacing w:line="360" w:lineRule="auto"/>
        <w:ind w:firstLine="280" w:firstLineChars="100"/>
        <w:rPr>
          <w:color w:val="000000"/>
          <w:sz w:val="28"/>
          <w:szCs w:val="28"/>
        </w:rPr>
      </w:pPr>
      <w:r w:rsidRPr="00D153F7">
        <w:rPr>
          <w:color w:val="000000"/>
          <w:sz w:val="28"/>
          <w:szCs w:val="28"/>
        </w:rPr>
        <w:t>监理人员按“三控〞要求，每天定时下现场进行巡视检查，发现问题及时纠正，并记入监理日志和个人监理日记，要求专业监理人员每天有1/3-1/2时间深入现场进行监督管理。</w:t>
      </w:r>
    </w:p>
    <w:p w:rsidR="00D153F7" w:rsidRPr="00D153F7" w:rsidP="00D153F7">
      <w:pPr>
        <w:tabs>
          <w:tab w:val="left" w:pos="9940"/>
        </w:tabs>
        <w:spacing w:line="360" w:lineRule="auto"/>
        <w:rPr>
          <w:color w:val="000000"/>
          <w:sz w:val="28"/>
          <w:szCs w:val="28"/>
        </w:rPr>
        <w:sectPr w:rsidSect="00D24405">
          <w:type w:val="nextPage"/>
          <w:pgSz w:w="11906" w:h="16838"/>
          <w:pgMar w:top="1162" w:right="1270" w:bottom="1162" w:left="1230" w:header="851" w:footer="992" w:gutter="0"/>
          <w:pgNumType w:start="7"/>
          <w:cols w:space="425"/>
          <w:titlePg w:val="0"/>
          <w:docGrid w:type="lines" w:linePitch="312"/>
        </w:sectPr>
      </w:pPr>
      <w:r w:rsidRPr="00D153F7">
        <w:rPr>
          <w:color w:val="000000"/>
          <w:sz w:val="28"/>
          <w:szCs w:val="28"/>
        </w:rPr>
        <w:t>2</w:t>
      </w:r>
      <w:r w:rsidRPr="00D153F7">
        <w:rPr>
          <w:rFonts w:hint="eastAsia"/>
          <w:color w:val="000000"/>
          <w:sz w:val="28"/>
          <w:szCs w:val="28"/>
        </w:rPr>
        <w:t>、</w:t>
      </w:r>
      <w:r w:rsidRPr="00D153F7">
        <w:rPr>
          <w:color w:val="000000"/>
          <w:sz w:val="28"/>
          <w:szCs w:val="28"/>
        </w:rPr>
        <w:t>旁站</w:t>
      </w:r>
    </w:p>
    <w:p w:rsidR="00D153F7" w:rsidRPr="00D153F7" w:rsidP="00D153F7">
      <w:pPr>
        <w:tabs>
          <w:tab w:val="left" w:pos="9940"/>
        </w:tabs>
        <w:spacing w:line="360" w:lineRule="auto"/>
        <w:ind w:firstLine="280" w:firstLineChars="100"/>
        <w:rPr>
          <w:color w:val="000000"/>
          <w:sz w:val="28"/>
          <w:szCs w:val="28"/>
        </w:rPr>
      </w:pPr>
      <w:r w:rsidRPr="00D153F7">
        <w:rPr>
          <w:color w:val="000000"/>
          <w:sz w:val="28"/>
          <w:szCs w:val="28"/>
        </w:rPr>
        <w:t>根据建设部《工程</w:t>
      </w:r>
      <w:r>
        <w:rPr>
          <w:rFonts w:hint="eastAsia"/>
          <w:color w:val="000000"/>
          <w:sz w:val="28"/>
          <w:szCs w:val="28"/>
        </w:rPr>
        <w:t>建设</w:t>
      </w:r>
      <w:r w:rsidRPr="00D153F7">
        <w:rPr>
          <w:color w:val="000000"/>
          <w:sz w:val="28"/>
          <w:szCs w:val="28"/>
        </w:rPr>
        <w:t>施工旁站监理管理方法》对关键工序、重要部位或隐蔽工程〔如现浇砼工程〕等实行全天候在现场监督管理。</w:t>
      </w:r>
    </w:p>
    <w:p w:rsidR="00D153F7" w:rsidRPr="00D153F7" w:rsidP="00D153F7">
      <w:pPr>
        <w:tabs>
          <w:tab w:val="left" w:pos="9940"/>
        </w:tabs>
        <w:spacing w:line="360" w:lineRule="auto"/>
        <w:rPr>
          <w:color w:val="000000"/>
          <w:sz w:val="28"/>
          <w:szCs w:val="28"/>
        </w:rPr>
      </w:pPr>
      <w:r w:rsidRPr="00D153F7">
        <w:rPr>
          <w:color w:val="000000"/>
          <w:sz w:val="28"/>
          <w:szCs w:val="28"/>
        </w:rPr>
        <w:t>3</w:t>
      </w:r>
      <w:r w:rsidRPr="00D153F7">
        <w:rPr>
          <w:rFonts w:hint="eastAsia"/>
          <w:color w:val="000000"/>
          <w:sz w:val="28"/>
          <w:szCs w:val="28"/>
        </w:rPr>
        <w:t>、</w:t>
      </w:r>
      <w:r w:rsidRPr="00D153F7">
        <w:rPr>
          <w:color w:val="000000"/>
          <w:sz w:val="28"/>
          <w:szCs w:val="28"/>
        </w:rPr>
        <w:t>测量</w:t>
      </w:r>
    </w:p>
    <w:p w:rsidR="00D153F7" w:rsidRPr="00D153F7" w:rsidP="00D153F7">
      <w:pPr>
        <w:tabs>
          <w:tab w:val="left" w:pos="9940"/>
        </w:tabs>
        <w:spacing w:line="360" w:lineRule="auto"/>
        <w:ind w:firstLine="280" w:firstLineChars="100"/>
        <w:rPr>
          <w:color w:val="000000"/>
          <w:sz w:val="28"/>
          <w:szCs w:val="28"/>
        </w:rPr>
      </w:pPr>
      <w:r w:rsidRPr="00D153F7">
        <w:rPr>
          <w:color w:val="000000"/>
          <w:sz w:val="28"/>
          <w:szCs w:val="28"/>
        </w:rPr>
        <w:t>专业监理人员使用各种仪器或测量工具对</w:t>
      </w:r>
      <w:r>
        <w:rPr>
          <w:rFonts w:hint="eastAsia"/>
          <w:color w:val="000000"/>
          <w:sz w:val="28"/>
          <w:szCs w:val="28"/>
        </w:rPr>
        <w:t>道路、管网</w:t>
      </w:r>
      <w:r w:rsidRPr="00D153F7">
        <w:rPr>
          <w:color w:val="000000"/>
          <w:sz w:val="28"/>
          <w:szCs w:val="28"/>
        </w:rPr>
        <w:t>的轴线、标高、沉降量、垂直度、几何尺寸、外表缺陷等进行测量，以考核其是否在标准容许范围内，否那么将采取措施。</w:t>
      </w:r>
    </w:p>
    <w:p w:rsidR="00D153F7" w:rsidRPr="00D153F7" w:rsidP="00D153F7">
      <w:pPr>
        <w:tabs>
          <w:tab w:val="left" w:pos="9940"/>
        </w:tabs>
        <w:spacing w:line="360" w:lineRule="auto"/>
        <w:rPr>
          <w:color w:val="000000"/>
          <w:sz w:val="28"/>
          <w:szCs w:val="28"/>
        </w:rPr>
      </w:pPr>
      <w:r w:rsidRPr="00D153F7">
        <w:rPr>
          <w:color w:val="000000"/>
          <w:sz w:val="28"/>
          <w:szCs w:val="28"/>
        </w:rPr>
        <w:t>4</w:t>
      </w:r>
      <w:r w:rsidRPr="00D153F7">
        <w:rPr>
          <w:rFonts w:hint="eastAsia"/>
          <w:color w:val="000000"/>
          <w:sz w:val="28"/>
          <w:szCs w:val="28"/>
        </w:rPr>
        <w:t>、</w:t>
      </w:r>
      <w:r w:rsidRPr="00D153F7">
        <w:rPr>
          <w:color w:val="000000"/>
          <w:sz w:val="28"/>
          <w:szCs w:val="28"/>
        </w:rPr>
        <w:t>试验</w:t>
      </w:r>
    </w:p>
    <w:p w:rsidR="00D153F7" w:rsidRPr="00D153F7" w:rsidP="00D153F7">
      <w:pPr>
        <w:tabs>
          <w:tab w:val="left" w:pos="9940"/>
        </w:tabs>
        <w:spacing w:line="360" w:lineRule="auto"/>
        <w:ind w:firstLine="280" w:firstLineChars="100"/>
        <w:rPr>
          <w:color w:val="000000"/>
          <w:sz w:val="28"/>
          <w:szCs w:val="28"/>
        </w:rPr>
      </w:pPr>
      <w:r w:rsidRPr="00D153F7">
        <w:rPr>
          <w:color w:val="000000"/>
          <w:sz w:val="28"/>
          <w:szCs w:val="28"/>
        </w:rPr>
        <w:t>根据不同情况对原材料、半成品、设备等采取核验、抽验的方式进行。</w:t>
      </w:r>
    </w:p>
    <w:p w:rsidR="00D153F7" w:rsidRPr="00D153F7" w:rsidP="00D153F7">
      <w:pPr>
        <w:tabs>
          <w:tab w:val="left" w:pos="9940"/>
        </w:tabs>
        <w:spacing w:line="360" w:lineRule="auto"/>
        <w:rPr>
          <w:color w:val="000000"/>
          <w:sz w:val="28"/>
          <w:szCs w:val="28"/>
        </w:rPr>
      </w:pPr>
      <w:r w:rsidRPr="00D153F7">
        <w:rPr>
          <w:color w:val="000000"/>
          <w:sz w:val="28"/>
          <w:szCs w:val="28"/>
        </w:rPr>
        <w:t>核验：核验出厂合格证、出厂质量证明书、出厂试验报告。</w:t>
      </w:r>
    </w:p>
    <w:p w:rsidR="00D153F7" w:rsidRPr="00D153F7" w:rsidP="00D153F7">
      <w:pPr>
        <w:tabs>
          <w:tab w:val="left" w:pos="9940"/>
        </w:tabs>
        <w:spacing w:line="360" w:lineRule="auto"/>
        <w:rPr>
          <w:color w:val="000000"/>
          <w:sz w:val="28"/>
          <w:szCs w:val="28"/>
        </w:rPr>
      </w:pPr>
      <w:r w:rsidRPr="00D153F7">
        <w:rPr>
          <w:color w:val="000000"/>
          <w:sz w:val="28"/>
          <w:szCs w:val="28"/>
        </w:rPr>
        <w:t>抽验：对进场的原材料、半成品、设备等，按质量检测取样要求和检测工程在监理见证人监督下取样送检测单位试验。</w:t>
      </w:r>
    </w:p>
    <w:p w:rsidR="00D153F7" w:rsidRPr="00D153F7" w:rsidP="00D153F7">
      <w:pPr>
        <w:tabs>
          <w:tab w:val="left" w:pos="9940"/>
        </w:tabs>
        <w:spacing w:line="360" w:lineRule="auto"/>
        <w:rPr>
          <w:color w:val="000000"/>
          <w:sz w:val="28"/>
          <w:szCs w:val="28"/>
        </w:rPr>
      </w:pPr>
      <w:r w:rsidRPr="00D153F7">
        <w:rPr>
          <w:color w:val="000000"/>
          <w:sz w:val="28"/>
          <w:szCs w:val="28"/>
        </w:rPr>
        <w:t>5、监理指令性文件</w:t>
      </w:r>
    </w:p>
    <w:p w:rsidR="00D153F7" w:rsidRPr="00D153F7" w:rsidP="00D153F7">
      <w:pPr>
        <w:tabs>
          <w:tab w:val="left" w:pos="9940"/>
        </w:tabs>
        <w:spacing w:line="360" w:lineRule="auto"/>
        <w:rPr>
          <w:color w:val="000000"/>
          <w:sz w:val="28"/>
          <w:szCs w:val="28"/>
        </w:rPr>
      </w:pPr>
      <w:r w:rsidRPr="00D153F7">
        <w:rPr>
          <w:color w:val="000000"/>
          <w:sz w:val="28"/>
          <w:szCs w:val="28"/>
        </w:rPr>
        <w:t>通过监理工程师联系单、通知单、指令单、备忘录等文件，监督受监单位接受监理指令，改良工作。</w:t>
      </w:r>
    </w:p>
    <w:p w:rsidR="00D153F7" w:rsidRPr="00D153F7" w:rsidP="00D153F7">
      <w:pPr>
        <w:tabs>
          <w:tab w:val="left" w:pos="9940"/>
        </w:tabs>
        <w:spacing w:line="360" w:lineRule="auto"/>
        <w:rPr>
          <w:color w:val="000000"/>
          <w:sz w:val="28"/>
          <w:szCs w:val="28"/>
        </w:rPr>
      </w:pPr>
      <w:r w:rsidRPr="00D153F7">
        <w:rPr>
          <w:color w:val="000000"/>
          <w:sz w:val="28"/>
          <w:szCs w:val="28"/>
        </w:rPr>
        <w:t>6、工地会议</w:t>
      </w:r>
    </w:p>
    <w:p w:rsidR="00D153F7" w:rsidRPr="00D153F7" w:rsidP="00D153F7">
      <w:pPr>
        <w:tabs>
          <w:tab w:val="left" w:pos="9940"/>
        </w:tabs>
        <w:spacing w:line="360" w:lineRule="auto"/>
        <w:rPr>
          <w:color w:val="000000"/>
          <w:sz w:val="28"/>
          <w:szCs w:val="28"/>
        </w:rPr>
      </w:pPr>
      <w:r w:rsidRPr="00D153F7">
        <w:rPr>
          <w:color w:val="000000"/>
          <w:sz w:val="28"/>
          <w:szCs w:val="28"/>
        </w:rPr>
        <w:t>通过开工前的第一次工地会议，各阶段、各专业的图纸会审会议，定期的监理协调会议，重点协调工程施工进度、工程质量、平安生产、文明施工及各参建单位相互关系，要求重合同、守信誉。</w:t>
      </w:r>
    </w:p>
    <w:p w:rsidR="00D153F7" w:rsidRPr="00D153F7" w:rsidP="00D153F7">
      <w:pPr>
        <w:tabs>
          <w:tab w:val="left" w:pos="9940"/>
        </w:tabs>
        <w:spacing w:line="360" w:lineRule="auto"/>
        <w:rPr>
          <w:color w:val="000000"/>
          <w:sz w:val="28"/>
          <w:szCs w:val="28"/>
        </w:rPr>
      </w:pPr>
      <w:r w:rsidRPr="00D153F7">
        <w:rPr>
          <w:color w:val="000000"/>
          <w:sz w:val="28"/>
          <w:szCs w:val="28"/>
        </w:rPr>
        <w:t>7、专家会议</w:t>
      </w:r>
    </w:p>
    <w:p w:rsidR="00D153F7" w:rsidRPr="00D153F7" w:rsidP="00D153F7">
      <w:pPr>
        <w:tabs>
          <w:tab w:val="left" w:pos="9940"/>
        </w:tabs>
        <w:spacing w:line="360" w:lineRule="auto"/>
        <w:rPr>
          <w:color w:val="000000"/>
          <w:sz w:val="28"/>
          <w:szCs w:val="28"/>
        </w:rPr>
      </w:pPr>
      <w:r w:rsidRPr="00D153F7">
        <w:rPr>
          <w:color w:val="000000"/>
          <w:sz w:val="28"/>
          <w:szCs w:val="28"/>
        </w:rPr>
        <w:t>对于工程上技术复杂的问题，监理或通过监理请建设单位邀请专家论证。</w:t>
      </w:r>
    </w:p>
    <w:p w:rsidR="00D153F7" w:rsidRPr="00D153F7" w:rsidP="00D153F7">
      <w:pPr>
        <w:tabs>
          <w:tab w:val="left" w:pos="9940"/>
        </w:tabs>
        <w:spacing w:line="360" w:lineRule="auto"/>
        <w:rPr>
          <w:color w:val="000000"/>
          <w:sz w:val="28"/>
          <w:szCs w:val="28"/>
        </w:rPr>
      </w:pPr>
      <w:r w:rsidRPr="00D153F7">
        <w:rPr>
          <w:color w:val="000000"/>
          <w:sz w:val="28"/>
          <w:szCs w:val="28"/>
        </w:rPr>
        <w:t>8、严格执行监理工作程序</w:t>
      </w:r>
    </w:p>
    <w:p w:rsidR="00D153F7" w:rsidP="00D153F7">
      <w:pPr>
        <w:tabs>
          <w:tab w:val="left" w:pos="9940"/>
        </w:tabs>
        <w:spacing w:line="360" w:lineRule="auto"/>
        <w:rPr>
          <w:rFonts w:hint="eastAsia"/>
          <w:color w:val="000000"/>
          <w:sz w:val="28"/>
          <w:szCs w:val="28"/>
        </w:rPr>
      </w:pPr>
      <w:r w:rsidRPr="00D153F7">
        <w:rPr>
          <w:color w:val="000000"/>
          <w:sz w:val="28"/>
          <w:szCs w:val="28"/>
        </w:rPr>
        <w:t>监理工作程序是做好监理工作的保证，必须严格执行。</w:t>
      </w:r>
    </w:p>
    <w:p w:rsidR="00D102DC" w:rsidP="00D102DC">
      <w:pPr>
        <w:spacing w:line="560" w:lineRule="exact"/>
        <w:ind w:firstLine="280" w:firstLineChars="100"/>
        <w:rPr>
          <w:rFonts w:ascii="宋体" w:hAnsi="宋体" w:hint="eastAsia"/>
          <w:b/>
          <w:sz w:val="28"/>
        </w:rPr>
        <w:sectPr w:rsidSect="00D24405">
          <w:type w:val="nextPage"/>
          <w:pgSz w:w="11906" w:h="16838"/>
          <w:pgMar w:top="1162" w:right="1270" w:bottom="1162" w:left="1230" w:header="851" w:footer="992" w:gutter="0"/>
          <w:pgNumType w:start="8"/>
          <w:cols w:space="425"/>
          <w:titlePg w:val="0"/>
          <w:docGrid w:type="lines" w:linePitch="312"/>
        </w:sectPr>
      </w:pPr>
      <w:r w:rsidRPr="00D102DC">
        <w:rPr>
          <w:rFonts w:ascii="宋体" w:hAnsi="宋体" w:hint="eastAsia"/>
          <w:b/>
          <w:sz w:val="28"/>
        </w:rPr>
        <w:t>五、监理工作内容</w:t>
      </w:r>
    </w:p>
    <w:p w:rsidR="00D102DC" w:rsidRPr="00D102DC" w:rsidP="00D102DC">
      <w:pPr>
        <w:spacing w:line="560" w:lineRule="exact"/>
        <w:ind w:firstLine="280" w:firstLineChars="100"/>
        <w:rPr>
          <w:rFonts w:ascii="宋体" w:hAnsi="宋体" w:hint="eastAsia"/>
          <w:sz w:val="28"/>
        </w:rPr>
      </w:pPr>
      <w:r w:rsidRPr="00D102DC">
        <w:rPr>
          <w:rFonts w:ascii="宋体" w:hAnsi="宋体" w:hint="eastAsia"/>
          <w:sz w:val="28"/>
        </w:rPr>
        <w:t>本工程监理工作内容是施工过程中的</w:t>
      </w:r>
      <w:r w:rsidRPr="00D102DC">
        <w:rPr>
          <w:rFonts w:ascii="宋体" w:hAnsi="宋体" w:hint="eastAsia"/>
          <w:sz w:val="28"/>
        </w:rPr>
        <w:t>“</w:t>
      </w:r>
      <w:r w:rsidRPr="00D102DC">
        <w:rPr>
          <w:rFonts w:ascii="宋体" w:hAnsi="宋体" w:hint="eastAsia"/>
          <w:sz w:val="28"/>
        </w:rPr>
        <w:t>三控制、三管理、一协调〞工作。即：质量控制、进度控制、投资控制，平安文明施工管理、合同管理、信息管理，组织协调</w:t>
      </w:r>
      <w:r>
        <w:rPr>
          <w:rFonts w:ascii="宋体" w:hAnsi="宋体" w:hint="eastAsia"/>
          <w:sz w:val="28"/>
        </w:rPr>
        <w:t>工作。</w:t>
      </w:r>
    </w:p>
    <w:p w:rsidR="00D102DC" w:rsidP="00D102DC">
      <w:pPr>
        <w:spacing w:line="560" w:lineRule="exact"/>
        <w:ind w:firstLine="560" w:firstLineChars="200"/>
        <w:rPr>
          <w:rFonts w:ascii="宋体" w:hAnsi="宋体" w:hint="eastAsia"/>
          <w:sz w:val="28"/>
        </w:rPr>
      </w:pPr>
      <w:r>
        <w:rPr>
          <w:rFonts w:ascii="宋体" w:hAnsi="宋体" w:hint="eastAsia"/>
          <w:sz w:val="28"/>
        </w:rPr>
        <w:t>施工准备阶段及施工中对工程设计及施工文件的审核。《监理标准》中规定的监理的全部职责范围和工程建设监理合同中约定的监理工程范围内的监理业务。主要内容有：</w:t>
      </w:r>
    </w:p>
    <w:p w:rsidR="00D102DC" w:rsidP="00D102DC">
      <w:pPr>
        <w:spacing w:line="560" w:lineRule="exact"/>
        <w:ind w:firstLine="560" w:firstLineChars="200"/>
        <w:rPr>
          <w:rFonts w:ascii="宋体" w:hAnsi="宋体" w:hint="eastAsia"/>
          <w:sz w:val="28"/>
        </w:rPr>
      </w:pPr>
      <w:r>
        <w:rPr>
          <w:rFonts w:ascii="宋体" w:hAnsi="宋体" w:hint="eastAsia"/>
          <w:sz w:val="28"/>
        </w:rPr>
        <w:t>1、 协助业主与相关单位签订有关合同文件；</w:t>
      </w:r>
    </w:p>
    <w:p w:rsidR="00D102DC" w:rsidP="00D102DC">
      <w:pPr>
        <w:spacing w:line="560" w:lineRule="exact"/>
        <w:ind w:firstLine="538" w:firstLineChars="192"/>
        <w:rPr>
          <w:rFonts w:ascii="宋体" w:hAnsi="宋体" w:hint="eastAsia"/>
          <w:sz w:val="28"/>
        </w:rPr>
      </w:pPr>
      <w:r>
        <w:rPr>
          <w:rFonts w:ascii="宋体" w:hAnsi="宋体" w:hint="eastAsia"/>
          <w:sz w:val="28"/>
        </w:rPr>
        <w:t>2、核查施工图及有关变更，协助建设单位组织设计交底与图纸会审；</w:t>
      </w:r>
    </w:p>
    <w:p w:rsidR="00D102DC" w:rsidP="00D102DC">
      <w:pPr>
        <w:spacing w:line="560" w:lineRule="exact"/>
        <w:ind w:firstLine="538" w:firstLineChars="192"/>
        <w:rPr>
          <w:rFonts w:ascii="宋体" w:hAnsi="宋体" w:hint="eastAsia"/>
          <w:sz w:val="28"/>
        </w:rPr>
      </w:pPr>
      <w:r>
        <w:rPr>
          <w:rFonts w:ascii="宋体" w:hAnsi="宋体" w:hint="eastAsia"/>
          <w:sz w:val="28"/>
        </w:rPr>
        <w:t>3、协助业主与承包单位编写开工申请报告；</w:t>
      </w:r>
    </w:p>
    <w:p w:rsidR="00D102DC" w:rsidP="00D102DC">
      <w:pPr>
        <w:spacing w:line="560" w:lineRule="exact"/>
        <w:ind w:firstLine="538" w:firstLineChars="192"/>
        <w:rPr>
          <w:rFonts w:ascii="宋体" w:hAnsi="宋体" w:hint="eastAsia"/>
          <w:sz w:val="28"/>
        </w:rPr>
      </w:pPr>
      <w:r>
        <w:rPr>
          <w:rFonts w:ascii="宋体" w:hAnsi="宋体" w:hint="eastAsia"/>
          <w:sz w:val="28"/>
        </w:rPr>
        <w:t>4、审查承包单位的施工组织设计〔包括进度方案〕和施工技术方案，提出修改意见，征得业主同意后下达工程开工令；</w:t>
      </w:r>
    </w:p>
    <w:p w:rsidR="00D102DC" w:rsidP="00D102DC">
      <w:pPr>
        <w:spacing w:line="560" w:lineRule="exact"/>
        <w:ind w:firstLine="538" w:firstLineChars="192"/>
        <w:rPr>
          <w:rFonts w:ascii="宋体" w:hAnsi="宋体" w:hint="eastAsia"/>
          <w:sz w:val="28"/>
        </w:rPr>
      </w:pPr>
      <w:r>
        <w:rPr>
          <w:rFonts w:ascii="宋体" w:hAnsi="宋体" w:hint="eastAsia"/>
          <w:sz w:val="28"/>
        </w:rPr>
        <w:t>5、审查承包单位的原材料、构配件和设备的采购清单，检查工程使用的材料、构件、设备的规格和质量；</w:t>
      </w:r>
    </w:p>
    <w:p w:rsidR="00D102DC" w:rsidP="00D102DC">
      <w:pPr>
        <w:spacing w:line="560" w:lineRule="exact"/>
        <w:ind w:firstLine="538" w:firstLineChars="192"/>
        <w:rPr>
          <w:rFonts w:ascii="宋体" w:hAnsi="宋体" w:hint="eastAsia"/>
          <w:sz w:val="28"/>
        </w:rPr>
      </w:pPr>
      <w:r>
        <w:rPr>
          <w:rFonts w:ascii="宋体" w:hAnsi="宋体" w:hint="eastAsia"/>
          <w:sz w:val="28"/>
        </w:rPr>
        <w:t>6、检查施工技术措施和平安防护措施；</w:t>
      </w:r>
    </w:p>
    <w:p w:rsidR="00D102DC" w:rsidP="00D102DC">
      <w:pPr>
        <w:spacing w:line="560" w:lineRule="exact"/>
        <w:ind w:firstLine="538" w:firstLineChars="192"/>
        <w:rPr>
          <w:rFonts w:ascii="宋体" w:hAnsi="宋体" w:hint="eastAsia"/>
          <w:sz w:val="28"/>
        </w:rPr>
      </w:pPr>
      <w:r>
        <w:rPr>
          <w:rFonts w:ascii="宋体" w:hAnsi="宋体" w:hint="eastAsia"/>
          <w:sz w:val="28"/>
        </w:rPr>
        <w:t>7、主持协调业主、设计、承包以及监理单位提出的工程设计变更，对于涉及工程造价的变更签证，要提前告知业主代表，由业主代表提出相应的处理意见；</w:t>
      </w:r>
    </w:p>
    <w:p w:rsidR="00D102DC" w:rsidP="00D102DC">
      <w:pPr>
        <w:spacing w:line="560" w:lineRule="exact"/>
        <w:ind w:firstLine="538" w:firstLineChars="192"/>
        <w:rPr>
          <w:rFonts w:ascii="宋体" w:hAnsi="宋体" w:hint="eastAsia"/>
          <w:sz w:val="28"/>
        </w:rPr>
      </w:pPr>
      <w:r>
        <w:rPr>
          <w:rFonts w:ascii="宋体" w:hAnsi="宋体" w:hint="eastAsia"/>
          <w:sz w:val="28"/>
        </w:rPr>
        <w:t>8、监督工程施工合同的履行，主持协商合同条款的变更，调解合同双方的争议，处理索赔事宜；</w:t>
      </w:r>
    </w:p>
    <w:p w:rsidR="00D102DC" w:rsidP="00D102DC">
      <w:pPr>
        <w:spacing w:line="560" w:lineRule="exact"/>
        <w:ind w:firstLine="538" w:firstLineChars="192"/>
        <w:rPr>
          <w:rFonts w:ascii="宋体" w:hAnsi="宋体" w:hint="eastAsia"/>
          <w:sz w:val="28"/>
        </w:rPr>
      </w:pPr>
      <w:r>
        <w:rPr>
          <w:rFonts w:ascii="宋体" w:hAnsi="宋体" w:hint="eastAsia"/>
          <w:sz w:val="28"/>
        </w:rPr>
        <w:t>9、检查和催促工程进度和施工质量，按设计及标准要求进行工程质量检测，严格控制工程每道工序和隐蔽工程的工程质量；组织工程质量事故的分析和处理；</w:t>
      </w:r>
    </w:p>
    <w:p w:rsidR="00D102DC" w:rsidP="00D102DC">
      <w:pPr>
        <w:spacing w:line="560" w:lineRule="exact"/>
        <w:ind w:firstLine="538" w:firstLineChars="192"/>
        <w:rPr>
          <w:rFonts w:ascii="宋体" w:hAnsi="宋体" w:hint="eastAsia"/>
          <w:sz w:val="28"/>
        </w:rPr>
      </w:pPr>
      <w:r>
        <w:rPr>
          <w:rFonts w:ascii="宋体" w:hAnsi="宋体" w:hint="eastAsia"/>
          <w:sz w:val="28"/>
        </w:rPr>
        <w:t>10、核查完成的工程量，验收分局部项工程，签署工程付款凭证；</w:t>
      </w:r>
    </w:p>
    <w:p w:rsidR="00D102DC" w:rsidP="00D102DC">
      <w:pPr>
        <w:spacing w:line="560" w:lineRule="exact"/>
        <w:ind w:firstLine="538" w:firstLineChars="192"/>
        <w:rPr>
          <w:rFonts w:ascii="宋体" w:hAnsi="宋体" w:hint="eastAsia"/>
          <w:sz w:val="28"/>
        </w:rPr>
        <w:sectPr w:rsidSect="00D24405">
          <w:type w:val="nextPage"/>
          <w:pgSz w:w="11906" w:h="16838"/>
          <w:pgMar w:top="1162" w:right="1270" w:bottom="1162" w:left="1230" w:header="851" w:footer="992" w:gutter="0"/>
          <w:pgNumType w:start="9"/>
          <w:cols w:space="425"/>
          <w:titlePg w:val="0"/>
          <w:docGrid w:type="lines" w:linePitch="312"/>
        </w:sectPr>
      </w:pPr>
      <w:r>
        <w:rPr>
          <w:rFonts w:ascii="宋体" w:hAnsi="宋体" w:hint="eastAsia"/>
          <w:sz w:val="28"/>
        </w:rPr>
        <w:t>11、催促整理施工文件和技术档案资料，参与工程竣工预验收，并签署监理意见；</w:t>
      </w:r>
    </w:p>
    <w:p w:rsidR="00D102DC" w:rsidP="00D102DC">
      <w:pPr>
        <w:spacing w:line="560" w:lineRule="exact"/>
        <w:ind w:firstLine="538" w:firstLineChars="192"/>
        <w:rPr>
          <w:rFonts w:ascii="宋体" w:hAnsi="宋体" w:hint="eastAsia"/>
          <w:sz w:val="28"/>
        </w:rPr>
      </w:pPr>
      <w:r>
        <w:rPr>
          <w:rFonts w:ascii="宋体" w:hAnsi="宋体" w:hint="eastAsia"/>
          <w:sz w:val="28"/>
        </w:rPr>
        <w:t>12、参与工程竣工验收，编写质量评价报告；</w:t>
      </w:r>
    </w:p>
    <w:p w:rsidR="00D102DC" w:rsidP="00D102DC">
      <w:pPr>
        <w:spacing w:line="560" w:lineRule="exact"/>
        <w:ind w:firstLine="538" w:firstLineChars="192"/>
        <w:rPr>
          <w:rFonts w:ascii="宋体" w:hAnsi="宋体" w:hint="eastAsia"/>
          <w:sz w:val="28"/>
        </w:rPr>
      </w:pPr>
      <w:r>
        <w:rPr>
          <w:rFonts w:ascii="宋体" w:hAnsi="宋体" w:hint="eastAsia"/>
          <w:sz w:val="28"/>
        </w:rPr>
        <w:t>13、向业主提交监理档案资料。</w:t>
      </w:r>
    </w:p>
    <w:p w:rsidR="009454B5" w:rsidP="007752B3">
      <w:pPr>
        <w:spacing w:line="600" w:lineRule="exact"/>
        <w:ind w:firstLine="137" w:firstLineChars="49"/>
        <w:rPr>
          <w:rFonts w:ascii="宋体" w:hAnsi="宋体" w:hint="eastAsia"/>
          <w:b/>
          <w:sz w:val="28"/>
          <w:szCs w:val="28"/>
        </w:rPr>
      </w:pPr>
      <w:r>
        <w:rPr>
          <w:rFonts w:ascii="宋体" w:hAnsi="宋体" w:hint="eastAsia"/>
          <w:b/>
          <w:sz w:val="28"/>
          <w:szCs w:val="28"/>
        </w:rPr>
        <w:t>六、</w:t>
      </w:r>
      <w:r w:rsidRPr="00AF2609" w:rsidR="00AF2609">
        <w:rPr>
          <w:rFonts w:ascii="宋体" w:hAnsi="宋体" w:hint="eastAsia"/>
          <w:b/>
          <w:sz w:val="28"/>
        </w:rPr>
        <w:t>施工过程中的</w:t>
      </w:r>
      <w:r w:rsidRPr="00AF2609" w:rsidR="00AF2609">
        <w:rPr>
          <w:rFonts w:ascii="宋体" w:hAnsi="宋体" w:hint="eastAsia"/>
          <w:b/>
          <w:sz w:val="28"/>
        </w:rPr>
        <w:t>“</w:t>
      </w:r>
      <w:r w:rsidRPr="00AF2609" w:rsidR="00AF2609">
        <w:rPr>
          <w:rFonts w:ascii="宋体" w:hAnsi="宋体" w:hint="eastAsia"/>
          <w:b/>
          <w:sz w:val="28"/>
        </w:rPr>
        <w:t>三控制、三管理、一协调〞</w:t>
      </w:r>
    </w:p>
    <w:p w:rsidR="00F44EA0" w:rsidRPr="00AF2609" w:rsidP="00AF2609">
      <w:pPr>
        <w:spacing w:line="600" w:lineRule="exact"/>
        <w:ind w:firstLine="412" w:firstLineChars="147"/>
        <w:rPr>
          <w:rFonts w:ascii="宋体" w:hAnsi="宋体" w:hint="eastAsia"/>
          <w:b/>
          <w:sz w:val="28"/>
          <w:szCs w:val="28"/>
        </w:rPr>
      </w:pPr>
      <w:r w:rsidRPr="00AF2609" w:rsidR="009454B5">
        <w:rPr>
          <w:rFonts w:ascii="宋体" w:hAnsi="宋体" w:hint="eastAsia"/>
          <w:b/>
          <w:sz w:val="28"/>
          <w:szCs w:val="28"/>
        </w:rPr>
        <w:t>〔一〕、</w:t>
      </w:r>
      <w:r w:rsidRPr="00AF2609">
        <w:rPr>
          <w:rFonts w:ascii="宋体" w:hAnsi="宋体" w:hint="eastAsia"/>
          <w:b/>
          <w:sz w:val="28"/>
          <w:szCs w:val="28"/>
        </w:rPr>
        <w:t>质量控制</w:t>
      </w:r>
    </w:p>
    <w:p w:rsidR="00F44EA0" w:rsidRPr="007752B3" w:rsidP="009454B5">
      <w:pPr>
        <w:spacing w:line="600" w:lineRule="exact"/>
        <w:ind w:firstLine="420" w:firstLineChars="150"/>
        <w:rPr>
          <w:rFonts w:ascii="宋体" w:hAnsi="宋体" w:hint="eastAsia"/>
          <w:sz w:val="28"/>
          <w:szCs w:val="28"/>
        </w:rPr>
      </w:pPr>
      <w:r w:rsidR="009454B5">
        <w:rPr>
          <w:rFonts w:ascii="宋体" w:hAnsi="宋体" w:hint="eastAsia"/>
          <w:sz w:val="28"/>
          <w:szCs w:val="28"/>
        </w:rPr>
        <w:t>1、</w:t>
      </w:r>
      <w:r w:rsidRPr="007752B3">
        <w:rPr>
          <w:rFonts w:ascii="宋体" w:hAnsi="宋体" w:hint="eastAsia"/>
          <w:sz w:val="28"/>
          <w:szCs w:val="28"/>
        </w:rPr>
        <w:t>质量控制的原那么</w:t>
      </w:r>
    </w:p>
    <w:p w:rsidR="00F44EA0" w:rsidRPr="00151728" w:rsidP="009454B5">
      <w:pPr>
        <w:spacing w:line="600" w:lineRule="exact"/>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1</w:t>
      </w:r>
      <w:r>
        <w:rPr>
          <w:rFonts w:ascii="宋体" w:hAnsi="宋体" w:hint="eastAsia"/>
          <w:sz w:val="28"/>
          <w:szCs w:val="28"/>
        </w:rPr>
        <w:t>〕</w:t>
      </w:r>
      <w:r w:rsidRPr="00151728">
        <w:rPr>
          <w:rFonts w:ascii="宋体" w:hAnsi="宋体" w:hint="eastAsia"/>
          <w:sz w:val="28"/>
          <w:szCs w:val="28"/>
        </w:rPr>
        <w:t>以施工及验收标准、工程质量验评标准及设计图纸、文件、施工合同及有关工程合同为依据，催促承包单位全面实现工程工程合同约定的质量目标。</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2</w:t>
      </w:r>
      <w:r>
        <w:rPr>
          <w:rFonts w:ascii="宋体" w:hAnsi="宋体" w:hint="eastAsia"/>
          <w:sz w:val="28"/>
          <w:szCs w:val="28"/>
        </w:rPr>
        <w:t>〕</w:t>
      </w:r>
      <w:r w:rsidRPr="00151728">
        <w:rPr>
          <w:rFonts w:ascii="宋体" w:hAnsi="宋体" w:hint="eastAsia"/>
          <w:sz w:val="28"/>
          <w:szCs w:val="28"/>
        </w:rPr>
        <w:t>对工程工程施工的全过程实话质量控制，以事前控制为重点，主动控制和袪控制相结合的原那么。</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3</w:t>
      </w:r>
      <w:r>
        <w:rPr>
          <w:rFonts w:ascii="宋体" w:hAnsi="宋体" w:hint="eastAsia"/>
          <w:sz w:val="28"/>
          <w:szCs w:val="28"/>
        </w:rPr>
        <w:t>〕</w:t>
      </w:r>
      <w:r w:rsidRPr="00151728">
        <w:rPr>
          <w:rFonts w:ascii="宋体" w:hAnsi="宋体" w:hint="eastAsia"/>
          <w:sz w:val="28"/>
          <w:szCs w:val="28"/>
        </w:rPr>
        <w:t>坚持全面质量管理的观念，对工程工程的人、机、料、法、环等因素进行全面的质量控制，监督承包单位建立、健全质量保证体系，并催促其正常运行。</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4</w:t>
      </w:r>
      <w:r>
        <w:rPr>
          <w:rFonts w:ascii="宋体" w:hAnsi="宋体" w:hint="eastAsia"/>
          <w:sz w:val="28"/>
          <w:szCs w:val="28"/>
        </w:rPr>
        <w:t>〕</w:t>
      </w:r>
      <w:r w:rsidRPr="00151728">
        <w:rPr>
          <w:rFonts w:ascii="宋体" w:hAnsi="宋体" w:hint="eastAsia"/>
          <w:sz w:val="28"/>
          <w:szCs w:val="28"/>
        </w:rPr>
        <w:t>严格按相关工程质量管理条例及《强制性条文》等标准进行运作，监督施工质量和平安生产强制性条文的落实。</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5</w:t>
      </w:r>
      <w:r>
        <w:rPr>
          <w:rFonts w:ascii="宋体" w:hAnsi="宋体" w:hint="eastAsia"/>
          <w:sz w:val="28"/>
          <w:szCs w:val="28"/>
        </w:rPr>
        <w:t>〕</w:t>
      </w:r>
      <w:r w:rsidRPr="00151728">
        <w:rPr>
          <w:rFonts w:ascii="宋体" w:hAnsi="宋体" w:hint="eastAsia"/>
          <w:sz w:val="28"/>
          <w:szCs w:val="28"/>
        </w:rPr>
        <w:t>严格要求承包单位执行材料检验、试验的见证取样制度。</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6</w:t>
      </w:r>
      <w:r>
        <w:rPr>
          <w:rFonts w:ascii="宋体" w:hAnsi="宋体" w:hint="eastAsia"/>
          <w:sz w:val="28"/>
          <w:szCs w:val="28"/>
        </w:rPr>
        <w:t>〕</w:t>
      </w:r>
      <w:r w:rsidRPr="00151728">
        <w:rPr>
          <w:rFonts w:ascii="宋体" w:hAnsi="宋体" w:hint="eastAsia"/>
          <w:sz w:val="28"/>
          <w:szCs w:val="28"/>
        </w:rPr>
        <w:t>坚持不合格的建筑材料、构配件和设备不准在工程上使用。</w:t>
      </w:r>
    </w:p>
    <w:p w:rsidR="00F44EA0" w:rsidRPr="00151728" w:rsidP="002539A6">
      <w:pPr>
        <w:spacing w:line="600" w:lineRule="exact"/>
        <w:ind w:firstLine="140" w:firstLineChars="50"/>
        <w:rPr>
          <w:rFonts w:ascii="宋体" w:hAnsi="宋体" w:hint="eastAsia"/>
          <w:sz w:val="28"/>
          <w:szCs w:val="28"/>
        </w:rPr>
      </w:pPr>
      <w:r>
        <w:rPr>
          <w:rFonts w:ascii="宋体" w:hAnsi="宋体" w:hint="eastAsia"/>
          <w:sz w:val="28"/>
          <w:szCs w:val="28"/>
        </w:rPr>
        <w:t>〔</w:t>
      </w:r>
      <w:r w:rsidRPr="00151728">
        <w:rPr>
          <w:rFonts w:ascii="宋体" w:hAnsi="宋体" w:hint="eastAsia"/>
          <w:sz w:val="28"/>
          <w:szCs w:val="28"/>
        </w:rPr>
        <w:t>7</w:t>
      </w:r>
      <w:r>
        <w:rPr>
          <w:rFonts w:ascii="宋体" w:hAnsi="宋体" w:hint="eastAsia"/>
          <w:sz w:val="28"/>
          <w:szCs w:val="28"/>
        </w:rPr>
        <w:t>〕</w:t>
      </w:r>
      <w:r w:rsidRPr="00151728">
        <w:rPr>
          <w:rFonts w:ascii="宋体" w:hAnsi="宋体" w:hint="eastAsia"/>
          <w:sz w:val="28"/>
          <w:szCs w:val="28"/>
        </w:rPr>
        <w:t>坚持工序质量检验制度，本工序未进行验收或验收不合格，不得进行下一道工序的施工。</w:t>
      </w:r>
    </w:p>
    <w:p w:rsidR="00F44EA0" w:rsidRPr="007752B3" w:rsidP="002539A6">
      <w:pPr>
        <w:spacing w:line="600" w:lineRule="exact"/>
        <w:rPr>
          <w:rFonts w:ascii="宋体" w:hAnsi="宋体" w:hint="eastAsia"/>
          <w:sz w:val="28"/>
          <w:szCs w:val="28"/>
        </w:rPr>
      </w:pPr>
      <w:r w:rsidRPr="007752B3">
        <w:rPr>
          <w:rFonts w:ascii="宋体" w:hAnsi="宋体" w:hint="eastAsia"/>
          <w:sz w:val="28"/>
          <w:szCs w:val="28"/>
        </w:rPr>
        <w:t>2、施工阶段质量控制总目标及目标分解</w:t>
      </w:r>
      <w:r w:rsidRPr="007752B3">
        <w:rPr>
          <w:rFonts w:ascii="宋体" w:hAnsi="宋体" w:hint="eastAsia"/>
          <w:sz w:val="28"/>
        </w:rPr>
        <w:t>、质量控制点的设置</w:t>
      </w:r>
    </w:p>
    <w:p w:rsidR="00F44EA0" w:rsidRPr="00151728" w:rsidP="00F44EA0">
      <w:pPr>
        <w:spacing w:line="600" w:lineRule="exact"/>
        <w:rPr>
          <w:rFonts w:ascii="宋体" w:hAnsi="宋体" w:hint="eastAsia"/>
          <w:sz w:val="28"/>
          <w:szCs w:val="28"/>
        </w:rPr>
      </w:pPr>
      <w:r w:rsidRPr="00151728">
        <w:rPr>
          <w:rFonts w:ascii="宋体" w:hAnsi="宋体" w:hint="eastAsia"/>
          <w:sz w:val="28"/>
          <w:szCs w:val="28"/>
        </w:rPr>
        <w:t>　　根据招标文件要求，</w:t>
      </w:r>
      <w:r w:rsidRPr="00151728">
        <w:rPr>
          <w:rFonts w:ascii="宋体" w:hAnsi="宋体" w:hint="eastAsia"/>
          <w:color w:val="000000"/>
          <w:sz w:val="28"/>
          <w:szCs w:val="28"/>
        </w:rPr>
        <w:t>本工程质量目标为合格工程，</w:t>
      </w:r>
      <w:r w:rsidRPr="00151728">
        <w:rPr>
          <w:rFonts w:ascii="宋体" w:hAnsi="宋体" w:hint="eastAsia"/>
          <w:sz w:val="28"/>
          <w:szCs w:val="28"/>
        </w:rPr>
        <w:t>为实现这一总目标必须从分项工程、分部工程层层把关，严格监理。</w:t>
      </w:r>
    </w:p>
    <w:p w:rsidR="00F44EA0" w:rsidRPr="00151728" w:rsidP="00F44EA0">
      <w:pPr>
        <w:spacing w:line="600" w:lineRule="exact"/>
        <w:ind w:firstLine="570"/>
        <w:rPr>
          <w:rFonts w:ascii="宋体" w:hAnsi="宋体" w:hint="eastAsia"/>
          <w:sz w:val="28"/>
          <w:szCs w:val="28"/>
        </w:rPr>
      </w:pPr>
      <w:r w:rsidRPr="00151728">
        <w:rPr>
          <w:rFonts w:ascii="宋体" w:hAnsi="宋体" w:hint="eastAsia"/>
          <w:sz w:val="28"/>
          <w:szCs w:val="28"/>
        </w:rPr>
        <w:t>分局部项工程的质量均应验收合格。主要功能工程的抽查结果应符合相关专业质量验收标准的要求和规定，观感质量符合相关要求。</w:t>
      </w:r>
    </w:p>
    <w:p w:rsidR="00F44EA0" w:rsidRPr="00151728" w:rsidP="00F44EA0">
      <w:pPr>
        <w:spacing w:line="600" w:lineRule="exact"/>
        <w:ind w:firstLine="570"/>
        <w:rPr>
          <w:rFonts w:ascii="宋体" w:hAnsi="宋体" w:hint="eastAsia"/>
          <w:sz w:val="28"/>
        </w:rPr>
        <w:sectPr w:rsidSect="00D24405">
          <w:type w:val="nextPage"/>
          <w:pgSz w:w="11906" w:h="16838"/>
          <w:pgMar w:top="1162" w:right="1270" w:bottom="1162" w:left="1230" w:header="851" w:footer="992" w:gutter="0"/>
          <w:pgNumType w:start="10"/>
          <w:cols w:space="425"/>
          <w:titlePg w:val="0"/>
          <w:docGrid w:type="lines" w:linePitch="312"/>
        </w:sectPr>
      </w:pPr>
      <w:r>
        <w:rPr>
          <w:rFonts w:ascii="宋体" w:hAnsi="宋体" w:hint="eastAsia"/>
          <w:sz w:val="28"/>
        </w:rPr>
        <w:t>各</w:t>
      </w:r>
      <w:r w:rsidRPr="00151728">
        <w:rPr>
          <w:rFonts w:ascii="宋体" w:hAnsi="宋体" w:hint="eastAsia"/>
          <w:sz w:val="28"/>
        </w:rPr>
        <w:t>分解</w:t>
      </w:r>
      <w:r>
        <w:rPr>
          <w:rFonts w:ascii="宋体" w:hAnsi="宋体" w:hint="eastAsia"/>
          <w:sz w:val="28"/>
        </w:rPr>
        <w:t>目标及其</w:t>
      </w:r>
      <w:r w:rsidRPr="00151728">
        <w:rPr>
          <w:rFonts w:ascii="宋体" w:hAnsi="宋体" w:hint="eastAsia"/>
          <w:sz w:val="28"/>
        </w:rPr>
        <w:t>质量控制点</w:t>
      </w:r>
      <w:r>
        <w:rPr>
          <w:rFonts w:ascii="宋体" w:hAnsi="宋体" w:hint="eastAsia"/>
          <w:sz w:val="28"/>
        </w:rPr>
        <w:t>一览表</w:t>
      </w:r>
      <w:r w:rsidRPr="00151728">
        <w:rPr>
          <w:rFonts w:ascii="宋体" w:hAnsi="宋体" w:hint="eastAsia"/>
          <w:sz w:val="28"/>
        </w:rPr>
        <w:t>〔见</w:t>
      </w:r>
      <w:r>
        <w:rPr>
          <w:rFonts w:ascii="宋体" w:hAnsi="宋体" w:hint="eastAsia"/>
          <w:sz w:val="28"/>
        </w:rPr>
        <w:t>下页</w:t>
      </w:r>
      <w:r w:rsidRPr="00151728">
        <w:rPr>
          <w:rFonts w:ascii="宋体" w:hAnsi="宋体" w:hint="eastAsia"/>
          <w:sz w:val="28"/>
        </w:rPr>
        <w:t>表〕</w:t>
      </w:r>
    </w:p>
    <w:p w:rsidR="009454B5" w:rsidRPr="00151728" w:rsidP="009454B5">
      <w:pPr>
        <w:spacing w:line="560" w:lineRule="exact"/>
        <w:ind w:firstLine="560" w:firstLineChars="200"/>
        <w:rPr>
          <w:rFonts w:ascii="宋体" w:hAnsi="宋体" w:hint="eastAsia"/>
          <w:sz w:val="28"/>
        </w:rPr>
      </w:pPr>
      <w:r w:rsidR="00F44EA0">
        <w:rPr>
          <w:rFonts w:ascii="宋体" w:hAnsi="宋体" w:hint="eastAsia"/>
          <w:bCs/>
          <w:sz w:val="28"/>
          <w:szCs w:val="28"/>
        </w:rPr>
        <w:t>另</w:t>
      </w:r>
      <w:r w:rsidRPr="00151728" w:rsidR="00F44EA0">
        <w:rPr>
          <w:rFonts w:ascii="宋体" w:hAnsi="宋体" w:hint="eastAsia"/>
          <w:bCs/>
          <w:sz w:val="28"/>
          <w:szCs w:val="28"/>
        </w:rPr>
        <w:t>依据业主提供的本工程设计文件和有关标准的相应要求，为保证该工程质量目标的顺利实现，</w:t>
      </w:r>
      <w:r w:rsidRPr="00151728">
        <w:rPr>
          <w:rFonts w:ascii="宋体" w:hAnsi="宋体" w:hint="eastAsia"/>
          <w:sz w:val="28"/>
        </w:rPr>
        <w:t>现场监理</w:t>
      </w:r>
      <w:r w:rsidRPr="001B26F8">
        <w:rPr>
          <w:rFonts w:ascii="宋体" w:hAnsi="宋体" w:hint="eastAsia"/>
          <w:spacing w:val="-6"/>
          <w:sz w:val="28"/>
        </w:rPr>
        <w:t>人员要对承包人的各项施工程序、施工方法和施工工艺以及材料、机械、配比等进行检查和认定。</w:t>
      </w:r>
      <w:r w:rsidRPr="00151728">
        <w:rPr>
          <w:rFonts w:ascii="宋体" w:hAnsi="宋体" w:hint="eastAsia"/>
          <w:sz w:val="28"/>
        </w:rPr>
        <w:t>并对施工过程进行巡视或旁站监理。</w:t>
      </w:r>
    </w:p>
    <w:p w:rsidR="00DA0F62" w:rsidRPr="00DA0F62" w:rsidP="00DA0F62">
      <w:pPr>
        <w:spacing w:line="560" w:lineRule="exact"/>
        <w:ind w:firstLine="538" w:firstLineChars="192"/>
        <w:rPr>
          <w:rFonts w:ascii="宋体" w:hAnsi="宋体" w:hint="eastAsia"/>
          <w:sz w:val="28"/>
        </w:rPr>
      </w:pPr>
      <w:r w:rsidR="009454B5">
        <w:rPr>
          <w:rFonts w:ascii="宋体" w:hAnsi="宋体" w:hint="eastAsia"/>
          <w:bCs/>
          <w:sz w:val="28"/>
          <w:szCs w:val="28"/>
        </w:rPr>
        <w:t>结合本工程的特点</w:t>
      </w:r>
      <w:r w:rsidRPr="00151728" w:rsidR="009454B5">
        <w:rPr>
          <w:rFonts w:ascii="宋体" w:hAnsi="宋体" w:hint="eastAsia"/>
          <w:bCs/>
          <w:sz w:val="28"/>
          <w:szCs w:val="28"/>
        </w:rPr>
        <w:t>，</w:t>
      </w:r>
      <w:r w:rsidR="009454B5">
        <w:rPr>
          <w:rFonts w:ascii="宋体" w:hAnsi="宋体" w:hint="eastAsia"/>
          <w:sz w:val="28"/>
        </w:rPr>
        <w:t>重点</w:t>
      </w:r>
      <w:r w:rsidRPr="00151728" w:rsidR="009454B5">
        <w:rPr>
          <w:rFonts w:ascii="宋体" w:hAnsi="宋体" w:hint="eastAsia"/>
          <w:sz w:val="28"/>
        </w:rPr>
        <w:t>对施工测量放线、</w:t>
      </w:r>
      <w:r w:rsidR="009454B5">
        <w:rPr>
          <w:rFonts w:ascii="宋体" w:hAnsi="宋体" w:hint="eastAsia"/>
          <w:sz w:val="28"/>
        </w:rPr>
        <w:t>沟槽开挖、管道安装、</w:t>
      </w:r>
      <w:r w:rsidR="00C20E81">
        <w:rPr>
          <w:rFonts w:ascii="宋体" w:hAnsi="宋体" w:hint="eastAsia"/>
          <w:sz w:val="28"/>
        </w:rPr>
        <w:t>检查井、</w:t>
      </w:r>
      <w:r w:rsidR="009454B5">
        <w:rPr>
          <w:rFonts w:ascii="宋体" w:hAnsi="宋体" w:hint="eastAsia"/>
          <w:sz w:val="28"/>
        </w:rPr>
        <w:t>回填土路基</w:t>
      </w:r>
      <w:r w:rsidRPr="00151728" w:rsidR="009454B5">
        <w:rPr>
          <w:rFonts w:ascii="宋体" w:hAnsi="宋体" w:hint="eastAsia"/>
          <w:sz w:val="28"/>
        </w:rPr>
        <w:t>、</w:t>
      </w:r>
      <w:r w:rsidR="009454B5">
        <w:rPr>
          <w:rFonts w:ascii="宋体" w:hAnsi="宋体" w:hint="eastAsia"/>
          <w:sz w:val="28"/>
        </w:rPr>
        <w:t>水泥稳定碎石基层、沥青</w:t>
      </w:r>
      <w:r w:rsidRPr="00151728" w:rsidR="009454B5">
        <w:rPr>
          <w:rFonts w:ascii="宋体" w:hAnsi="宋体" w:hint="eastAsia"/>
          <w:sz w:val="28"/>
        </w:rPr>
        <w:t>路面等工序进行现场监理。</w:t>
      </w:r>
      <w:r>
        <w:rPr>
          <w:rFonts w:ascii="宋体" w:hAnsi="宋体" w:hint="eastAsia"/>
          <w:sz w:val="28"/>
        </w:rPr>
        <w:t>本过程</w:t>
      </w:r>
      <w:r>
        <w:rPr>
          <w:rFonts w:ascii="宋体" w:hAnsi="宋体" w:hint="eastAsia"/>
          <w:sz w:val="28"/>
          <w:szCs w:val="28"/>
        </w:rPr>
        <w:t>质量监理工作重点：</w:t>
      </w:r>
    </w:p>
    <w:p w:rsidR="00DA0F62" w:rsidRPr="00CF6574" w:rsidP="00DA0F62">
      <w:pPr>
        <w:spacing w:line="560" w:lineRule="exact"/>
        <w:ind w:firstLine="538" w:firstLineChars="192"/>
        <w:rPr>
          <w:rFonts w:ascii="宋体" w:hAnsi="宋体" w:hint="eastAsia"/>
          <w:sz w:val="28"/>
          <w:szCs w:val="28"/>
        </w:rPr>
      </w:pPr>
      <w:r>
        <w:rPr>
          <w:rFonts w:ascii="宋体" w:hAnsi="宋体" w:hint="eastAsia"/>
          <w:sz w:val="28"/>
          <w:szCs w:val="28"/>
        </w:rPr>
        <w:t>A、</w:t>
      </w:r>
      <w:r w:rsidRPr="00CF6574">
        <w:rPr>
          <w:rFonts w:ascii="宋体" w:hAnsi="宋体" w:hint="eastAsia"/>
          <w:sz w:val="28"/>
          <w:szCs w:val="28"/>
        </w:rPr>
        <w:t>质量管理工作重点</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〔1〕、</w:t>
      </w:r>
      <w:r w:rsidRPr="00311CDC">
        <w:rPr>
          <w:rFonts w:ascii="宋体" w:hAnsi="宋体" w:hint="eastAsia"/>
          <w:sz w:val="28"/>
          <w:szCs w:val="28"/>
        </w:rPr>
        <w:t>催促审核施工单位建立健全的组织管理</w:t>
      </w:r>
      <w:r>
        <w:rPr>
          <w:rFonts w:ascii="宋体" w:hAnsi="宋体" w:hint="eastAsia"/>
          <w:sz w:val="28"/>
          <w:szCs w:val="28"/>
        </w:rPr>
        <w:t>体系</w:t>
      </w:r>
      <w:r w:rsidRPr="00311CDC">
        <w:rPr>
          <w:rFonts w:ascii="宋体" w:hAnsi="宋体" w:hint="eastAsia"/>
          <w:sz w:val="28"/>
          <w:szCs w:val="28"/>
        </w:rPr>
        <w:t>和质量保证体系，保证本工程质量、投资、进度到达建设单位预定的要求；</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〔2〕、</w:t>
      </w:r>
      <w:r w:rsidRPr="00311CDC">
        <w:rPr>
          <w:rFonts w:ascii="宋体" w:hAnsi="宋体" w:hint="eastAsia"/>
          <w:sz w:val="28"/>
          <w:szCs w:val="28"/>
        </w:rPr>
        <w:t>加强预控工作，</w:t>
      </w:r>
      <w:r>
        <w:rPr>
          <w:rFonts w:ascii="宋体" w:hAnsi="宋体" w:hint="eastAsia"/>
          <w:sz w:val="28"/>
          <w:szCs w:val="28"/>
        </w:rPr>
        <w:t>严格</w:t>
      </w:r>
      <w:r w:rsidRPr="00311CDC">
        <w:rPr>
          <w:rFonts w:ascii="宋体" w:hAnsi="宋体" w:hint="eastAsia"/>
          <w:sz w:val="28"/>
          <w:szCs w:val="28"/>
        </w:rPr>
        <w:t>审查承包单位的施工组织设计，审查施工</w:t>
      </w:r>
      <w:r>
        <w:rPr>
          <w:rFonts w:ascii="宋体" w:hAnsi="宋体" w:hint="eastAsia"/>
          <w:sz w:val="28"/>
          <w:szCs w:val="28"/>
        </w:rPr>
        <w:t>技术方案、</w:t>
      </w:r>
      <w:r w:rsidRPr="00311CDC">
        <w:rPr>
          <w:rFonts w:ascii="宋体" w:hAnsi="宋体" w:hint="eastAsia"/>
          <w:sz w:val="28"/>
          <w:szCs w:val="28"/>
        </w:rPr>
        <w:t>工艺流程、各项技术参数等。催促做好施工安排，并严格催促其实施。</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〔3</w:t>
      </w:r>
      <w:r>
        <w:rPr>
          <w:rFonts w:ascii="宋体" w:hAnsi="宋体"/>
          <w:sz w:val="28"/>
          <w:szCs w:val="28"/>
        </w:rPr>
        <w:t>〕</w:t>
      </w:r>
      <w:r>
        <w:rPr>
          <w:rFonts w:ascii="宋体" w:hAnsi="宋体" w:hint="eastAsia"/>
          <w:sz w:val="28"/>
          <w:szCs w:val="28"/>
        </w:rPr>
        <w:t>、</w:t>
      </w:r>
      <w:r w:rsidRPr="00311CDC">
        <w:rPr>
          <w:rFonts w:ascii="宋体" w:hAnsi="宋体" w:hint="eastAsia"/>
          <w:sz w:val="28"/>
          <w:szCs w:val="28"/>
        </w:rPr>
        <w:t>严把工程材料质量关。</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〔4〕、</w:t>
      </w:r>
      <w:r w:rsidRPr="00311CDC">
        <w:rPr>
          <w:rFonts w:ascii="宋体" w:hAnsi="宋体" w:hint="eastAsia"/>
          <w:sz w:val="28"/>
          <w:szCs w:val="28"/>
        </w:rPr>
        <w:t>严格按标准要求进行旁站监理，控制好关键部位和重要工序的施工过程，确保各项技术指标符合标准要求。</w:t>
      </w:r>
    </w:p>
    <w:p w:rsidR="00DA0F62" w:rsidRPr="00311CDC" w:rsidP="00C20E81">
      <w:pPr>
        <w:spacing w:line="560" w:lineRule="exact"/>
        <w:ind w:left="538"/>
        <w:rPr>
          <w:rFonts w:ascii="宋体" w:hAnsi="宋体" w:hint="eastAsia"/>
          <w:sz w:val="28"/>
          <w:szCs w:val="28"/>
        </w:rPr>
      </w:pPr>
      <w:r>
        <w:rPr>
          <w:rFonts w:ascii="宋体" w:hAnsi="宋体" w:hint="eastAsia"/>
          <w:sz w:val="28"/>
          <w:szCs w:val="28"/>
        </w:rPr>
        <w:t>〔5〕、</w:t>
      </w:r>
      <w:r w:rsidRPr="00311CDC">
        <w:rPr>
          <w:rFonts w:ascii="宋体" w:hAnsi="宋体" w:hint="eastAsia"/>
          <w:sz w:val="28"/>
          <w:szCs w:val="28"/>
        </w:rPr>
        <w:t>催促施工单位切实按经批准的进度方案组织施工，确保在规定的工期内完本钱工程。</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〔6〕</w:t>
      </w:r>
      <w:r w:rsidRPr="00311CDC">
        <w:rPr>
          <w:rFonts w:ascii="宋体" w:hAnsi="宋体" w:hint="eastAsia"/>
          <w:sz w:val="28"/>
          <w:szCs w:val="28"/>
        </w:rPr>
        <w:t>催促施工单位做好平安文明施工，</w:t>
      </w:r>
      <w:r>
        <w:rPr>
          <w:rFonts w:ascii="宋体" w:hAnsi="宋体" w:hint="eastAsia"/>
          <w:sz w:val="28"/>
          <w:szCs w:val="28"/>
        </w:rPr>
        <w:t>坚决杜绝发生平安事故</w:t>
      </w:r>
      <w:r w:rsidRPr="00311CDC">
        <w:rPr>
          <w:rFonts w:ascii="宋体" w:hAnsi="宋体" w:hint="eastAsia"/>
          <w:sz w:val="28"/>
          <w:szCs w:val="28"/>
        </w:rPr>
        <w:t>。</w:t>
      </w:r>
    </w:p>
    <w:p w:rsidR="00DA0F62" w:rsidRPr="00311CDC" w:rsidP="00DA0F62">
      <w:pPr>
        <w:spacing w:line="560" w:lineRule="exact"/>
        <w:ind w:firstLine="538" w:firstLineChars="192"/>
        <w:rPr>
          <w:rFonts w:ascii="宋体" w:hAnsi="宋体" w:hint="eastAsia"/>
          <w:sz w:val="28"/>
          <w:szCs w:val="28"/>
        </w:rPr>
      </w:pPr>
      <w:r>
        <w:rPr>
          <w:rFonts w:ascii="宋体" w:hAnsi="宋体" w:hint="eastAsia"/>
          <w:sz w:val="28"/>
          <w:szCs w:val="28"/>
        </w:rPr>
        <w:t>〔7〕做好工程的协调工作</w:t>
      </w:r>
      <w:r w:rsidRPr="00311CDC">
        <w:rPr>
          <w:rFonts w:ascii="宋体" w:hAnsi="宋体" w:hint="eastAsia"/>
          <w:sz w:val="28"/>
          <w:szCs w:val="28"/>
        </w:rPr>
        <w:t>。</w:t>
      </w:r>
    </w:p>
    <w:p w:rsidR="00DA0F62" w:rsidRPr="00CF6574" w:rsidP="00DA0F62">
      <w:pPr>
        <w:spacing w:line="560" w:lineRule="exact"/>
        <w:ind w:firstLine="560" w:firstLineChars="200"/>
        <w:rPr>
          <w:rFonts w:ascii="宋体" w:hAnsi="宋体" w:hint="eastAsia"/>
          <w:sz w:val="28"/>
          <w:szCs w:val="28"/>
        </w:rPr>
      </w:pPr>
      <w:r>
        <w:rPr>
          <w:rFonts w:ascii="宋体" w:hAnsi="宋体" w:hint="eastAsia"/>
          <w:sz w:val="28"/>
          <w:szCs w:val="28"/>
        </w:rPr>
        <w:t>B</w:t>
      </w:r>
      <w:r w:rsidRPr="00CF6574">
        <w:rPr>
          <w:rFonts w:ascii="宋体" w:hAnsi="宋体" w:hint="eastAsia"/>
          <w:sz w:val="28"/>
          <w:szCs w:val="28"/>
        </w:rPr>
        <w:t>、技术重点</w:t>
      </w:r>
    </w:p>
    <w:p w:rsidR="00F44EA0" w:rsidRPr="00151728" w:rsidP="00C20E81">
      <w:pPr>
        <w:numPr>
          <w:ilvl w:val="0"/>
          <w:numId w:val="36"/>
        </w:numPr>
        <w:spacing w:line="600" w:lineRule="exact"/>
        <w:rPr>
          <w:rFonts w:ascii="宋体" w:hAnsi="宋体" w:hint="eastAsia"/>
          <w:bCs/>
          <w:sz w:val="28"/>
          <w:szCs w:val="28"/>
        </w:rPr>
      </w:pPr>
      <w:r w:rsidRPr="00151728">
        <w:rPr>
          <w:rFonts w:ascii="宋体" w:hAnsi="宋体" w:hint="eastAsia"/>
          <w:bCs/>
          <w:sz w:val="28"/>
          <w:szCs w:val="28"/>
        </w:rPr>
        <w:t>测量</w:t>
      </w:r>
      <w:r w:rsidR="00B249E2">
        <w:rPr>
          <w:rFonts w:ascii="宋体" w:hAnsi="宋体" w:hint="eastAsia"/>
          <w:bCs/>
          <w:sz w:val="28"/>
          <w:szCs w:val="28"/>
        </w:rPr>
        <w:t>监理要点：</w:t>
      </w:r>
    </w:p>
    <w:p w:rsidR="00F44EA0" w:rsidRPr="00151728" w:rsidP="00C5055E">
      <w:pPr>
        <w:spacing w:line="600" w:lineRule="exact"/>
        <w:ind w:firstLine="280" w:firstLineChars="100"/>
        <w:rPr>
          <w:rFonts w:ascii="宋体" w:hAnsi="宋体" w:hint="eastAsia"/>
          <w:sz w:val="28"/>
        </w:rPr>
        <w:sectPr w:rsidSect="00D24405">
          <w:type w:val="nextPage"/>
          <w:pgSz w:w="11906" w:h="16838"/>
          <w:pgMar w:top="1162" w:right="1270" w:bottom="1162" w:left="1230" w:header="851" w:footer="992" w:gutter="0"/>
          <w:pgNumType w:start="11"/>
          <w:cols w:space="425"/>
          <w:titlePg w:val="0"/>
          <w:docGrid w:type="lines" w:linePitch="312"/>
        </w:sectPr>
      </w:pPr>
      <w:r w:rsidR="009454B5">
        <w:rPr>
          <w:rFonts w:ascii="宋体" w:hAnsi="宋体" w:hint="eastAsia"/>
          <w:sz w:val="28"/>
        </w:rPr>
        <w:t>1、</w:t>
      </w:r>
      <w:r w:rsidRPr="00151728">
        <w:rPr>
          <w:rFonts w:ascii="宋体" w:hAnsi="宋体" w:hint="eastAsia"/>
          <w:sz w:val="28"/>
        </w:rPr>
        <w:t>工程监理测量工程师对照图纸审核全线中线及高程控制点，作好控制点记录，并对照承包人引入施工现场的高程、基线控制系统的测量成果检查、复核，要求承包人将工程测量控制点保护好，详细记录施工过程中的放样结果，并保存到工程竣工，承包人所有测量记录，应包括在竣工资料中。</w:t>
      </w:r>
    </w:p>
    <w:p w:rsidR="00F44EA0" w:rsidRPr="00151728" w:rsidP="00C5055E">
      <w:pPr>
        <w:spacing w:line="600" w:lineRule="exact"/>
        <w:ind w:firstLine="280" w:firstLineChars="100"/>
        <w:rPr>
          <w:rFonts w:ascii="宋体" w:hAnsi="宋体" w:hint="eastAsia"/>
          <w:sz w:val="28"/>
        </w:rPr>
      </w:pPr>
      <w:r w:rsidR="00C5055E">
        <w:rPr>
          <w:rFonts w:ascii="宋体" w:hAnsi="宋体" w:hint="eastAsia"/>
          <w:sz w:val="28"/>
        </w:rPr>
        <w:t>2</w:t>
      </w:r>
      <w:r w:rsidR="002539A6">
        <w:rPr>
          <w:rFonts w:ascii="宋体" w:hAnsi="宋体" w:hint="eastAsia"/>
          <w:sz w:val="28"/>
        </w:rPr>
        <w:t>、</w:t>
      </w:r>
      <w:r w:rsidRPr="00151728">
        <w:rPr>
          <w:rFonts w:ascii="宋体" w:hAnsi="宋体" w:hint="eastAsia"/>
          <w:sz w:val="28"/>
        </w:rPr>
        <w:t>对重要部位的高程、基线，如本工程设计图中的</w:t>
      </w:r>
      <w:r w:rsidRPr="00151728">
        <w:rPr>
          <w:rFonts w:ascii="宋体" w:hAnsi="宋体" w:hint="eastAsia"/>
          <w:sz w:val="28"/>
        </w:rPr>
        <w:t>“</w:t>
      </w:r>
      <w:r w:rsidRPr="00151728">
        <w:rPr>
          <w:rFonts w:ascii="宋体" w:hAnsi="宋体" w:hint="eastAsia"/>
          <w:sz w:val="28"/>
        </w:rPr>
        <w:t>定位图〞座标位置、结构物标高及尺寸、管涵中线，我们在承包人开工前均采用全站仪进行控制复核，对超出设计误差范围</w:t>
      </w:r>
      <w:r w:rsidRPr="001B26F8">
        <w:rPr>
          <w:rFonts w:ascii="宋体" w:hAnsi="宋体" w:hint="eastAsia"/>
          <w:spacing w:val="-6"/>
          <w:sz w:val="28"/>
        </w:rPr>
        <w:t>的会同承包人查找原因，在问题澄清，并正确放样后，才能批准承包人开工</w:t>
      </w:r>
      <w:r w:rsidRPr="00151728">
        <w:rPr>
          <w:rFonts w:ascii="宋体" w:hAnsi="宋体" w:hint="eastAsia"/>
          <w:sz w:val="28"/>
        </w:rPr>
        <w:t>。</w:t>
      </w:r>
    </w:p>
    <w:p w:rsidR="00F44EA0" w:rsidRPr="00151728" w:rsidP="002539A6">
      <w:pPr>
        <w:spacing w:line="600" w:lineRule="exact"/>
        <w:ind w:firstLine="280" w:firstLineChars="100"/>
        <w:rPr>
          <w:rFonts w:ascii="宋体" w:hAnsi="宋体" w:hint="eastAsia"/>
          <w:sz w:val="28"/>
        </w:rPr>
      </w:pPr>
      <w:r w:rsidR="00C5055E">
        <w:rPr>
          <w:rFonts w:ascii="宋体" w:hAnsi="宋体" w:hint="eastAsia"/>
          <w:sz w:val="28"/>
        </w:rPr>
        <w:t>3</w:t>
      </w:r>
      <w:r w:rsidR="002539A6">
        <w:rPr>
          <w:rFonts w:ascii="宋体" w:hAnsi="宋体" w:hint="eastAsia"/>
          <w:sz w:val="28"/>
        </w:rPr>
        <w:t>、</w:t>
      </w:r>
      <w:r w:rsidRPr="00151728">
        <w:rPr>
          <w:rFonts w:ascii="宋体" w:hAnsi="宋体" w:hint="eastAsia"/>
          <w:sz w:val="28"/>
        </w:rPr>
        <w:t>完善测量验证程序，承包人在提出开工申请时，应提供详细测量记录及成果，只有在工程监理审核、批准时，才能使用这些成果，工程监理的批准，并不解除承包人应承当的责任。</w:t>
      </w:r>
    </w:p>
    <w:p w:rsidR="00F44EA0" w:rsidRPr="00151728" w:rsidP="002539A6">
      <w:pPr>
        <w:spacing w:line="600" w:lineRule="exact"/>
        <w:ind w:firstLine="280" w:firstLineChars="100"/>
        <w:rPr>
          <w:rFonts w:ascii="宋体" w:hAnsi="宋体" w:hint="eastAsia"/>
          <w:sz w:val="28"/>
        </w:rPr>
        <w:sectPr w:rsidSect="00D24405">
          <w:type w:val="nextPage"/>
          <w:pgSz w:w="11906" w:h="16838"/>
          <w:pgMar w:top="1162" w:right="1270" w:bottom="1162" w:left="1230" w:header="851" w:footer="992" w:gutter="0"/>
          <w:pgNumType w:start="12"/>
          <w:cols w:space="425"/>
          <w:titlePg w:val="0"/>
          <w:docGrid w:type="lines" w:linePitch="312"/>
        </w:sectPr>
      </w:pPr>
      <w:r w:rsidR="00C5055E">
        <w:rPr>
          <w:rFonts w:ascii="宋体" w:hAnsi="宋体" w:hint="eastAsia"/>
          <w:sz w:val="28"/>
        </w:rPr>
        <w:t>4</w:t>
      </w:r>
      <w:r w:rsidR="002539A6">
        <w:rPr>
          <w:rFonts w:ascii="宋体" w:hAnsi="宋体" w:hint="eastAsia"/>
          <w:sz w:val="28"/>
        </w:rPr>
        <w:t>、</w:t>
      </w:r>
      <w:r w:rsidRPr="00151728">
        <w:rPr>
          <w:rFonts w:ascii="宋体" w:hAnsi="宋体" w:hint="eastAsia"/>
          <w:sz w:val="28"/>
        </w:rPr>
        <w:t>用于本工程的测量仪器，不管是承包人自有的还是工程监理自用的，均应在国家规定的计量部门复检，合格后才能使用，工程监理应要求承包人提供有关的检查证明。</w:t>
      </w:r>
    </w:p>
    <w:p w:rsidR="00F44EA0" w:rsidP="002E3ADC">
      <w:pPr>
        <w:spacing w:line="400" w:lineRule="exact"/>
        <w:jc w:val="center"/>
        <w:rPr>
          <w:rFonts w:ascii="宋体" w:hAnsi="宋体" w:hint="eastAsia"/>
          <w:sz w:val="28"/>
        </w:rPr>
      </w:pPr>
      <w:r w:rsidRPr="00716424">
        <w:rPr>
          <w:rFonts w:ascii="宋体" w:hAnsi="宋体" w:hint="eastAsia"/>
          <w:sz w:val="28"/>
          <w:szCs w:val="28"/>
        </w:rPr>
        <w:t>各分解目标质量控制点一览表</w:t>
      </w:r>
    </w:p>
    <w:tbl>
      <w:tblPr>
        <w:tblStyle w:val="TableNormal"/>
        <w:tblW w:w="14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5"/>
        <w:gridCol w:w="1305"/>
        <w:gridCol w:w="5898"/>
        <w:gridCol w:w="1620"/>
        <w:gridCol w:w="1440"/>
        <w:gridCol w:w="3463"/>
      </w:tblGrid>
      <w:tr w:rsidTr="00D24405">
        <w:tblPrEx>
          <w:tblW w:w="14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534"/>
        </w:trPr>
        <w:tc>
          <w:tcPr>
            <w:tcW w:w="825" w:type="dxa"/>
            <w:vAlign w:val="center"/>
          </w:tcPr>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序号</w:t>
            </w:r>
          </w:p>
        </w:tc>
        <w:tc>
          <w:tcPr>
            <w:tcW w:w="1305" w:type="dxa"/>
            <w:vAlign w:val="center"/>
          </w:tcPr>
          <w:p w:rsidR="00F44EA0" w:rsidP="00F44EA0">
            <w:pPr>
              <w:spacing w:line="400" w:lineRule="exact"/>
              <w:jc w:val="center"/>
              <w:rPr>
                <w:rFonts w:ascii="宋体" w:hAnsi="宋体" w:hint="eastAsia"/>
                <w:sz w:val="28"/>
              </w:rPr>
            </w:pPr>
            <w:r w:rsidRPr="00716424">
              <w:rPr>
                <w:rFonts w:ascii="宋体" w:hAnsi="宋体" w:hint="eastAsia"/>
                <w:sz w:val="28"/>
              </w:rPr>
              <w:t>工程</w:t>
            </w:r>
          </w:p>
          <w:p w:rsidR="00F44EA0" w:rsidRPr="00716424" w:rsidP="00F44EA0">
            <w:pPr>
              <w:spacing w:line="400" w:lineRule="exact"/>
              <w:jc w:val="center"/>
              <w:rPr>
                <w:rFonts w:ascii="宋体" w:hAnsi="宋体" w:hint="eastAsia"/>
                <w:sz w:val="28"/>
              </w:rPr>
            </w:pPr>
            <w:r w:rsidRPr="00716424">
              <w:rPr>
                <w:rFonts w:ascii="宋体" w:hAnsi="宋体" w:hint="eastAsia"/>
                <w:sz w:val="28"/>
              </w:rPr>
              <w:t>内容</w:t>
            </w:r>
          </w:p>
        </w:tc>
        <w:tc>
          <w:tcPr>
            <w:tcW w:w="5898" w:type="dxa"/>
            <w:vAlign w:val="center"/>
          </w:tcPr>
          <w:p w:rsidR="00F44EA0" w:rsidRPr="00716424" w:rsidP="00F44EA0">
            <w:pPr>
              <w:spacing w:line="400" w:lineRule="exact"/>
              <w:ind w:firstLine="618"/>
              <w:jc w:val="center"/>
              <w:rPr>
                <w:rFonts w:ascii="宋体" w:hAnsi="宋体" w:hint="eastAsia"/>
                <w:sz w:val="28"/>
                <w:szCs w:val="28"/>
              </w:rPr>
            </w:pPr>
            <w:r w:rsidRPr="00716424">
              <w:rPr>
                <w:rFonts w:ascii="宋体" w:hAnsi="宋体" w:hint="eastAsia"/>
                <w:sz w:val="28"/>
                <w:szCs w:val="28"/>
              </w:rPr>
              <w:t>控制方法</w:t>
            </w:r>
          </w:p>
        </w:tc>
        <w:tc>
          <w:tcPr>
            <w:tcW w:w="1620" w:type="dxa"/>
            <w:vAlign w:val="center"/>
          </w:tcPr>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控制标准</w:t>
            </w:r>
          </w:p>
        </w:tc>
        <w:tc>
          <w:tcPr>
            <w:tcW w:w="1440" w:type="dxa"/>
            <w:vAlign w:val="center"/>
          </w:tcPr>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控制目标</w:t>
            </w:r>
          </w:p>
        </w:tc>
        <w:tc>
          <w:tcPr>
            <w:tcW w:w="3463" w:type="dxa"/>
            <w:vAlign w:val="center"/>
          </w:tcPr>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重点控制工程</w:t>
            </w:r>
          </w:p>
        </w:tc>
      </w:tr>
      <w:tr w:rsidTr="00D24405">
        <w:tblPrEx>
          <w:tblW w:w="14551" w:type="dxa"/>
          <w:tblLayout w:type="fixed"/>
          <w:tblLook w:val="01E0"/>
        </w:tblPrEx>
        <w:trPr>
          <w:trHeight w:val="1427"/>
        </w:trPr>
        <w:tc>
          <w:tcPr>
            <w:tcW w:w="825" w:type="dxa"/>
            <w:vMerge w:val="restart"/>
            <w:shd w:val="clear" w:color="auto" w:fill="auto"/>
            <w:vAlign w:val="center"/>
          </w:tcPr>
          <w:p w:rsidR="00F44EA0" w:rsidRPr="00716424" w:rsidP="00F44EA0">
            <w:pPr>
              <w:spacing w:line="400" w:lineRule="exact"/>
              <w:jc w:val="center"/>
              <w:rPr>
                <w:rFonts w:ascii="宋体" w:hAnsi="宋体"/>
                <w:sz w:val="28"/>
                <w:szCs w:val="28"/>
              </w:rPr>
            </w:pPr>
            <w:r w:rsidRPr="00716424">
              <w:rPr>
                <w:rFonts w:ascii="宋体" w:hAnsi="宋体" w:hint="eastAsia"/>
                <w:sz w:val="28"/>
                <w:szCs w:val="28"/>
              </w:rPr>
              <w:t>2</w:t>
            </w:r>
          </w:p>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道</w:t>
            </w:r>
          </w:p>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路</w:t>
            </w:r>
          </w:p>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工</w:t>
            </w:r>
          </w:p>
          <w:p w:rsidR="00F44EA0" w:rsidRPr="00716424" w:rsidP="00F44EA0">
            <w:pPr>
              <w:spacing w:line="400" w:lineRule="exact"/>
              <w:jc w:val="center"/>
              <w:rPr>
                <w:rFonts w:ascii="宋体" w:hAnsi="宋体" w:hint="eastAsia"/>
                <w:sz w:val="28"/>
                <w:szCs w:val="28"/>
              </w:rPr>
            </w:pPr>
            <w:r w:rsidRPr="00716424">
              <w:rPr>
                <w:rFonts w:ascii="宋体" w:hAnsi="宋体" w:hint="eastAsia"/>
                <w:sz w:val="28"/>
                <w:szCs w:val="28"/>
              </w:rPr>
              <w:t>程</w:t>
            </w:r>
          </w:p>
          <w:p w:rsidR="00F44EA0" w:rsidRPr="00716424" w:rsidP="00F44EA0">
            <w:pPr>
              <w:spacing w:line="400" w:lineRule="exact"/>
              <w:jc w:val="center"/>
              <w:rPr>
                <w:rFonts w:ascii="宋体" w:hAnsi="宋体" w:hint="eastAsia"/>
                <w:sz w:val="28"/>
                <w:szCs w:val="28"/>
              </w:rPr>
            </w:pPr>
          </w:p>
        </w:tc>
        <w:tc>
          <w:tcPr>
            <w:tcW w:w="1305" w:type="dxa"/>
            <w:shd w:val="clear" w:color="auto" w:fill="auto"/>
            <w:vAlign w:val="center"/>
          </w:tcPr>
          <w:p w:rsidR="00F44EA0" w:rsidRPr="00716424" w:rsidP="00F44EA0">
            <w:pPr>
              <w:spacing w:line="400" w:lineRule="exact"/>
              <w:rPr>
                <w:rFonts w:ascii="宋体" w:hAnsi="宋体" w:hint="eastAsia"/>
                <w:sz w:val="28"/>
              </w:rPr>
            </w:pPr>
            <w:r>
              <w:rPr>
                <w:rFonts w:ascii="宋体" w:hAnsi="宋体" w:hint="eastAsia"/>
                <w:sz w:val="28"/>
              </w:rPr>
              <w:t>土路床</w:t>
            </w:r>
          </w:p>
        </w:tc>
        <w:tc>
          <w:tcPr>
            <w:tcW w:w="5898" w:type="dxa"/>
            <w:shd w:val="clear" w:color="auto" w:fill="auto"/>
            <w:vAlign w:val="center"/>
          </w:tcPr>
          <w:p w:rsidR="00F44EA0" w:rsidRPr="00716424" w:rsidP="00F44EA0">
            <w:pPr>
              <w:spacing w:line="400" w:lineRule="exact"/>
              <w:rPr>
                <w:rFonts w:ascii="宋体" w:hAnsi="宋体" w:hint="eastAsia"/>
                <w:sz w:val="28"/>
              </w:rPr>
            </w:pPr>
            <w:r w:rsidRPr="00D25C02">
              <w:rPr>
                <w:rFonts w:ascii="宋体" w:hAnsi="宋体" w:hint="eastAsia"/>
                <w:sz w:val="28"/>
                <w:szCs w:val="28"/>
              </w:rPr>
              <w:t>检查排水措施、每层填筑厚度、含水量控制、压实程度。填筑厚度及压实遍数应根据土质、压实系数及所用机具确定。</w:t>
            </w:r>
          </w:p>
        </w:tc>
        <w:tc>
          <w:tcPr>
            <w:tcW w:w="1620" w:type="dxa"/>
            <w:shd w:val="clear" w:color="auto" w:fill="auto"/>
            <w:vAlign w:val="center"/>
          </w:tcPr>
          <w:p w:rsidR="00F44EA0" w:rsidP="00F44EA0">
            <w:pPr>
              <w:spacing w:line="400" w:lineRule="exact"/>
              <w:ind w:firstLine="280" w:firstLineChars="100"/>
              <w:rPr>
                <w:rFonts w:ascii="宋体" w:hAnsi="宋体" w:hint="eastAsia"/>
                <w:sz w:val="28"/>
              </w:rPr>
            </w:pPr>
            <w:r w:rsidRPr="00716424">
              <w:rPr>
                <w:rFonts w:ascii="宋体" w:hAnsi="宋体" w:hint="eastAsia"/>
                <w:sz w:val="28"/>
              </w:rPr>
              <w:t>CJJ1</w:t>
            </w:r>
            <w:r w:rsidRPr="00716424">
              <w:rPr>
                <w:rFonts w:ascii="宋体" w:hAnsi="宋体" w:hint="eastAsia"/>
                <w:sz w:val="28"/>
              </w:rPr>
              <w:t>—</w:t>
            </w:r>
            <w:r w:rsidRPr="00716424">
              <w:rPr>
                <w:rFonts w:ascii="宋体" w:hAnsi="宋体" w:hint="eastAsia"/>
                <w:sz w:val="28"/>
              </w:rPr>
              <w:t>90</w:t>
            </w:r>
          </w:p>
        </w:tc>
        <w:tc>
          <w:tcPr>
            <w:tcW w:w="1440" w:type="dxa"/>
            <w:shd w:val="clear" w:color="auto" w:fill="auto"/>
            <w:vAlign w:val="center"/>
          </w:tcPr>
          <w:p w:rsidR="00F44EA0" w:rsidRPr="00716424" w:rsidP="00F44EA0">
            <w:pPr>
              <w:spacing w:line="400" w:lineRule="exact"/>
              <w:jc w:val="center"/>
              <w:rPr>
                <w:rFonts w:ascii="宋体" w:hAnsi="宋体" w:hint="eastAsia"/>
                <w:sz w:val="28"/>
              </w:rPr>
            </w:pPr>
            <w:r w:rsidRPr="00716424">
              <w:rPr>
                <w:rFonts w:ascii="宋体" w:hAnsi="宋体" w:hint="eastAsia"/>
                <w:sz w:val="28"/>
              </w:rPr>
              <w:t>合格</w:t>
            </w:r>
          </w:p>
        </w:tc>
        <w:tc>
          <w:tcPr>
            <w:tcW w:w="3463" w:type="dxa"/>
            <w:shd w:val="clear" w:color="auto" w:fill="auto"/>
            <w:vAlign w:val="center"/>
          </w:tcPr>
          <w:p w:rsidR="00F44EA0" w:rsidRPr="00716424" w:rsidP="00F44EA0">
            <w:pPr>
              <w:spacing w:line="400" w:lineRule="exact"/>
              <w:rPr>
                <w:rFonts w:ascii="宋体" w:hAnsi="宋体" w:hint="eastAsia"/>
                <w:sz w:val="28"/>
              </w:rPr>
            </w:pPr>
            <w:r>
              <w:rPr>
                <w:rFonts w:ascii="宋体" w:hAnsi="宋体" w:hint="eastAsia"/>
                <w:sz w:val="28"/>
                <w:szCs w:val="28"/>
              </w:rPr>
              <w:t>填筑厚度、含水量</w:t>
            </w:r>
            <w:r w:rsidRPr="00D25C02">
              <w:rPr>
                <w:rFonts w:ascii="宋体" w:hAnsi="宋体" w:hint="eastAsia"/>
                <w:sz w:val="28"/>
                <w:szCs w:val="28"/>
              </w:rPr>
              <w:t>、压实程度</w:t>
            </w:r>
          </w:p>
        </w:tc>
      </w:tr>
      <w:tr w:rsidTr="00D24405">
        <w:tblPrEx>
          <w:tblW w:w="14551" w:type="dxa"/>
          <w:tblLayout w:type="fixed"/>
          <w:tblLook w:val="01E0"/>
        </w:tblPrEx>
        <w:trPr>
          <w:trHeight w:val="1699"/>
        </w:trPr>
        <w:tc>
          <w:tcPr>
            <w:tcW w:w="825" w:type="dxa"/>
            <w:vMerge/>
            <w:shd w:val="clear" w:color="auto" w:fill="auto"/>
            <w:vAlign w:val="center"/>
          </w:tcPr>
          <w:p w:rsidR="00F44EA0" w:rsidRPr="00716424" w:rsidP="00F44EA0">
            <w:pPr>
              <w:spacing w:line="400" w:lineRule="exact"/>
              <w:jc w:val="center"/>
              <w:rPr>
                <w:rFonts w:ascii="宋体" w:hAnsi="宋体" w:hint="eastAsia"/>
                <w:sz w:val="28"/>
                <w:szCs w:val="28"/>
              </w:rPr>
            </w:pPr>
          </w:p>
        </w:tc>
        <w:tc>
          <w:tcPr>
            <w:tcW w:w="1305" w:type="dxa"/>
            <w:shd w:val="clear" w:color="auto" w:fill="auto"/>
            <w:vAlign w:val="center"/>
          </w:tcPr>
          <w:p w:rsidR="00F44EA0" w:rsidRPr="00716424" w:rsidP="00F44EA0">
            <w:pPr>
              <w:spacing w:line="400" w:lineRule="exact"/>
              <w:rPr>
                <w:rFonts w:ascii="宋体" w:hAnsi="宋体" w:hint="eastAsia"/>
                <w:sz w:val="28"/>
              </w:rPr>
            </w:pPr>
            <w:r>
              <w:rPr>
                <w:rFonts w:ascii="宋体" w:hAnsi="宋体" w:hint="eastAsia"/>
                <w:sz w:val="28"/>
              </w:rPr>
              <w:t>路基</w:t>
            </w:r>
          </w:p>
        </w:tc>
        <w:tc>
          <w:tcPr>
            <w:tcW w:w="5898" w:type="dxa"/>
            <w:shd w:val="clear" w:color="auto" w:fill="auto"/>
            <w:vAlign w:val="center"/>
          </w:tcPr>
          <w:p w:rsidR="00F44EA0" w:rsidRPr="00716424" w:rsidP="00F44EA0">
            <w:pPr>
              <w:spacing w:line="400" w:lineRule="exact"/>
              <w:rPr>
                <w:rFonts w:ascii="宋体" w:hAnsi="宋体" w:hint="eastAsia"/>
                <w:sz w:val="28"/>
              </w:rPr>
            </w:pPr>
            <w:r w:rsidRPr="00716424">
              <w:rPr>
                <w:rFonts w:ascii="宋体" w:hAnsi="宋体" w:hint="eastAsia"/>
                <w:sz w:val="28"/>
              </w:rPr>
              <w:t>对材料进行检查，不合格不得使用，对前后台分别进行控制，旁站并跟踪检测，不合要求不进入下道工序。</w:t>
            </w:r>
          </w:p>
        </w:tc>
        <w:tc>
          <w:tcPr>
            <w:tcW w:w="1620" w:type="dxa"/>
            <w:shd w:val="clear" w:color="auto" w:fill="auto"/>
            <w:vAlign w:val="center"/>
          </w:tcPr>
          <w:p w:rsidR="00F44EA0" w:rsidP="00F44EA0">
            <w:pPr>
              <w:spacing w:line="400" w:lineRule="exact"/>
              <w:ind w:firstLine="280" w:firstLineChars="100"/>
              <w:rPr>
                <w:rFonts w:ascii="宋体" w:hAnsi="宋体" w:hint="eastAsia"/>
                <w:sz w:val="28"/>
              </w:rPr>
            </w:pPr>
            <w:r w:rsidRPr="006C3ACE">
              <w:rPr>
                <w:rFonts w:ascii="宋体" w:hAnsi="宋体"/>
                <w:sz w:val="28"/>
                <w:szCs w:val="28"/>
              </w:rPr>
              <w:t>JT</w:t>
            </w:r>
            <w:r w:rsidRPr="006C3ACE">
              <w:rPr>
                <w:rFonts w:ascii="宋体" w:hAnsi="宋体" w:hint="eastAsia"/>
                <w:sz w:val="28"/>
                <w:szCs w:val="28"/>
              </w:rPr>
              <w:t>G F80/1</w:t>
            </w:r>
            <w:r w:rsidRPr="006C3ACE">
              <w:rPr>
                <w:rFonts w:ascii="宋体" w:hAnsi="宋体"/>
                <w:sz w:val="28"/>
                <w:szCs w:val="28"/>
              </w:rPr>
              <w:t>-</w:t>
            </w:r>
            <w:r w:rsidRPr="006C3ACE">
              <w:rPr>
                <w:rFonts w:ascii="宋体" w:hAnsi="宋体" w:hint="eastAsia"/>
                <w:sz w:val="28"/>
                <w:szCs w:val="28"/>
              </w:rPr>
              <w:t>2004</w:t>
            </w:r>
          </w:p>
        </w:tc>
        <w:tc>
          <w:tcPr>
            <w:tcW w:w="1440" w:type="dxa"/>
            <w:shd w:val="clear" w:color="auto" w:fill="auto"/>
            <w:vAlign w:val="center"/>
          </w:tcPr>
          <w:p w:rsidR="00F44EA0" w:rsidRPr="00716424" w:rsidP="00F44EA0">
            <w:pPr>
              <w:spacing w:line="400" w:lineRule="exact"/>
              <w:jc w:val="center"/>
              <w:rPr>
                <w:rFonts w:ascii="宋体" w:hAnsi="宋体" w:hint="eastAsia"/>
                <w:sz w:val="28"/>
              </w:rPr>
            </w:pPr>
            <w:r w:rsidRPr="00716424">
              <w:rPr>
                <w:rFonts w:ascii="宋体" w:hAnsi="宋体" w:hint="eastAsia"/>
                <w:sz w:val="28"/>
              </w:rPr>
              <w:t>合格</w:t>
            </w:r>
          </w:p>
        </w:tc>
        <w:tc>
          <w:tcPr>
            <w:tcW w:w="3463" w:type="dxa"/>
            <w:shd w:val="clear" w:color="auto" w:fill="auto"/>
            <w:vAlign w:val="center"/>
          </w:tcPr>
          <w:p w:rsidR="00F44EA0" w:rsidRPr="00716424" w:rsidP="00F44EA0">
            <w:pPr>
              <w:spacing w:line="400" w:lineRule="exact"/>
              <w:rPr>
                <w:rFonts w:ascii="宋体" w:hAnsi="宋体" w:hint="eastAsia"/>
                <w:sz w:val="28"/>
              </w:rPr>
            </w:pPr>
            <w:r w:rsidRPr="00716424">
              <w:rPr>
                <w:rFonts w:ascii="宋体" w:hAnsi="宋体" w:hint="eastAsia"/>
                <w:spacing w:val="-18"/>
                <w:sz w:val="28"/>
                <w:szCs w:val="28"/>
              </w:rPr>
              <w:t>原材料检查试验，配合比报告，压实度，7天饱水抗压强度，平整度、厚度、高程，养护时间。</w:t>
            </w:r>
          </w:p>
        </w:tc>
      </w:tr>
      <w:tr w:rsidTr="00D24405">
        <w:tblPrEx>
          <w:tblW w:w="14551" w:type="dxa"/>
          <w:tblLayout w:type="fixed"/>
          <w:tblLook w:val="01E0"/>
        </w:tblPrEx>
        <w:trPr>
          <w:trHeight w:val="1884"/>
        </w:trPr>
        <w:tc>
          <w:tcPr>
            <w:tcW w:w="825" w:type="dxa"/>
            <w:vMerge/>
            <w:shd w:val="clear" w:color="auto" w:fill="auto"/>
            <w:vAlign w:val="center"/>
          </w:tcPr>
          <w:p w:rsidR="00F44EA0" w:rsidRPr="00716424" w:rsidP="00F44EA0">
            <w:pPr>
              <w:spacing w:line="400" w:lineRule="exact"/>
              <w:jc w:val="center"/>
              <w:rPr>
                <w:rFonts w:ascii="宋体" w:hAnsi="宋体" w:hint="eastAsia"/>
                <w:sz w:val="28"/>
                <w:szCs w:val="28"/>
              </w:rPr>
            </w:pPr>
          </w:p>
        </w:tc>
        <w:tc>
          <w:tcPr>
            <w:tcW w:w="1305" w:type="dxa"/>
            <w:shd w:val="clear" w:color="auto" w:fill="auto"/>
            <w:vAlign w:val="center"/>
          </w:tcPr>
          <w:p w:rsidR="00F44EA0" w:rsidRPr="00716424" w:rsidP="00F44EA0">
            <w:pPr>
              <w:spacing w:line="400" w:lineRule="exact"/>
              <w:rPr>
                <w:rFonts w:ascii="宋体" w:hAnsi="宋体" w:hint="eastAsia"/>
                <w:sz w:val="28"/>
              </w:rPr>
            </w:pPr>
            <w:r w:rsidRPr="00716424">
              <w:rPr>
                <w:rFonts w:ascii="宋体" w:hAnsi="宋体" w:hint="eastAsia"/>
                <w:sz w:val="28"/>
              </w:rPr>
              <w:t>土工布及透层油</w:t>
            </w:r>
          </w:p>
        </w:tc>
        <w:tc>
          <w:tcPr>
            <w:tcW w:w="5898" w:type="dxa"/>
            <w:shd w:val="clear" w:color="auto" w:fill="auto"/>
            <w:vAlign w:val="center"/>
          </w:tcPr>
          <w:p w:rsidR="00F44EA0" w:rsidRPr="00716424" w:rsidP="00F44EA0">
            <w:pPr>
              <w:spacing w:line="400" w:lineRule="exact"/>
              <w:rPr>
                <w:rFonts w:ascii="宋体" w:hAnsi="宋体" w:hint="eastAsia"/>
                <w:sz w:val="28"/>
              </w:rPr>
            </w:pPr>
            <w:r w:rsidRPr="00716424">
              <w:rPr>
                <w:rFonts w:ascii="宋体" w:hAnsi="宋体" w:hint="eastAsia"/>
                <w:sz w:val="28"/>
              </w:rPr>
              <w:t>对土工布和透层油作抽样见证试验，不合格不得使用，土工布受污染和潮湿清退出场；路面和缝口未清扫不得进行沥青喷洒，监督承包单位设置保护各防污染措施。</w:t>
            </w:r>
          </w:p>
        </w:tc>
        <w:tc>
          <w:tcPr>
            <w:tcW w:w="1620" w:type="dxa"/>
            <w:shd w:val="clear" w:color="auto" w:fill="auto"/>
            <w:vAlign w:val="center"/>
          </w:tcPr>
          <w:p w:rsidR="00F44EA0" w:rsidRPr="00F22B91" w:rsidP="00F44EA0">
            <w:pPr>
              <w:spacing w:line="400" w:lineRule="exact"/>
              <w:ind w:firstLine="280" w:firstLineChars="100"/>
              <w:rPr>
                <w:rFonts w:ascii="宋体" w:hAnsi="宋体" w:hint="eastAsia"/>
                <w:sz w:val="28"/>
              </w:rPr>
            </w:pPr>
            <w:r>
              <w:rPr>
                <w:rFonts w:ascii="宋体" w:hAnsi="宋体" w:hint="eastAsia"/>
                <w:sz w:val="28"/>
              </w:rPr>
              <w:t>JTG F40-2004 DB42/T344-2006</w:t>
            </w:r>
          </w:p>
        </w:tc>
        <w:tc>
          <w:tcPr>
            <w:tcW w:w="1440" w:type="dxa"/>
            <w:shd w:val="clear" w:color="auto" w:fill="auto"/>
            <w:vAlign w:val="center"/>
          </w:tcPr>
          <w:p w:rsidR="00F44EA0" w:rsidRPr="00716424" w:rsidP="00F44EA0">
            <w:pPr>
              <w:spacing w:line="400" w:lineRule="exact"/>
              <w:jc w:val="center"/>
              <w:rPr>
                <w:rFonts w:ascii="宋体" w:hAnsi="宋体" w:hint="eastAsia"/>
                <w:sz w:val="28"/>
              </w:rPr>
            </w:pPr>
            <w:r w:rsidRPr="00716424">
              <w:rPr>
                <w:rFonts w:ascii="宋体" w:hAnsi="宋体" w:hint="eastAsia"/>
                <w:sz w:val="28"/>
              </w:rPr>
              <w:t>合格</w:t>
            </w:r>
          </w:p>
        </w:tc>
        <w:tc>
          <w:tcPr>
            <w:tcW w:w="3463" w:type="dxa"/>
            <w:shd w:val="clear" w:color="auto" w:fill="auto"/>
            <w:vAlign w:val="center"/>
          </w:tcPr>
          <w:p w:rsidR="00F44EA0" w:rsidRPr="00716424" w:rsidP="00F44EA0">
            <w:pPr>
              <w:spacing w:line="400" w:lineRule="exact"/>
              <w:rPr>
                <w:rFonts w:ascii="宋体" w:hAnsi="宋体" w:hint="eastAsia"/>
                <w:sz w:val="28"/>
              </w:rPr>
            </w:pPr>
            <w:r w:rsidRPr="00716424">
              <w:rPr>
                <w:rFonts w:ascii="宋体" w:hAnsi="宋体" w:hint="eastAsia"/>
                <w:sz w:val="28"/>
              </w:rPr>
              <w:t>土工布、透层油检验报告；土工布铺设宽度、平整度；透层油温度、喷洒油量、面积、破乳状况、时间。</w:t>
            </w:r>
          </w:p>
        </w:tc>
      </w:tr>
      <w:tr w:rsidTr="00D24405">
        <w:tblPrEx>
          <w:tblW w:w="14551" w:type="dxa"/>
          <w:tblLayout w:type="fixed"/>
          <w:tblLook w:val="01E0"/>
        </w:tblPrEx>
        <w:trPr>
          <w:trHeight w:val="2312"/>
        </w:trPr>
        <w:tc>
          <w:tcPr>
            <w:tcW w:w="825" w:type="dxa"/>
            <w:vMerge/>
            <w:shd w:val="clear" w:color="auto" w:fill="auto"/>
            <w:vAlign w:val="center"/>
          </w:tcPr>
          <w:p w:rsidR="00F44EA0" w:rsidRPr="00716424" w:rsidP="00F44EA0">
            <w:pPr>
              <w:spacing w:line="400" w:lineRule="exact"/>
              <w:jc w:val="center"/>
              <w:rPr>
                <w:rFonts w:ascii="宋体" w:hAnsi="宋体" w:hint="eastAsia"/>
                <w:sz w:val="28"/>
                <w:szCs w:val="28"/>
              </w:rPr>
            </w:pPr>
          </w:p>
        </w:tc>
        <w:tc>
          <w:tcPr>
            <w:tcW w:w="1305" w:type="dxa"/>
            <w:shd w:val="clear" w:color="auto" w:fill="auto"/>
            <w:vAlign w:val="center"/>
          </w:tcPr>
          <w:p w:rsidR="00F44EA0" w:rsidRPr="00D826CD" w:rsidP="00F44EA0">
            <w:pPr>
              <w:spacing w:line="400" w:lineRule="exact"/>
              <w:rPr>
                <w:rFonts w:ascii="宋体" w:hAnsi="宋体" w:hint="eastAsia"/>
                <w:spacing w:val="-6"/>
                <w:sz w:val="28"/>
              </w:rPr>
            </w:pPr>
            <w:r w:rsidRPr="00D826CD">
              <w:rPr>
                <w:rFonts w:ascii="宋体" w:hAnsi="宋体" w:hint="eastAsia"/>
                <w:spacing w:val="-6"/>
                <w:sz w:val="28"/>
              </w:rPr>
              <w:t>沥青油路摊铺〔包括改性沥青面层〕</w:t>
            </w:r>
          </w:p>
        </w:tc>
        <w:tc>
          <w:tcPr>
            <w:tcW w:w="5898" w:type="dxa"/>
            <w:shd w:val="clear" w:color="auto" w:fill="auto"/>
            <w:vAlign w:val="center"/>
          </w:tcPr>
          <w:p w:rsidR="00F44EA0" w:rsidRPr="00716424" w:rsidP="00F44EA0">
            <w:pPr>
              <w:spacing w:line="400" w:lineRule="exact"/>
              <w:rPr>
                <w:rFonts w:ascii="宋体" w:hAnsi="宋体" w:hint="eastAsia"/>
                <w:sz w:val="28"/>
                <w:szCs w:val="28"/>
              </w:rPr>
            </w:pPr>
            <w:r w:rsidRPr="00716424">
              <w:rPr>
                <w:rFonts w:ascii="宋体" w:hAnsi="宋体" w:hint="eastAsia"/>
                <w:sz w:val="28"/>
              </w:rPr>
              <w:t>监理人员对材料和试验进行控制，安排专人对前后台进行监理，及时联系，保证每一个环节都在监督之中；现场旁站跟踪检查，发现问题要求承包单位及时修整，不合格的返工处理；加强产品保护。</w:t>
            </w:r>
          </w:p>
        </w:tc>
        <w:tc>
          <w:tcPr>
            <w:tcW w:w="1620" w:type="dxa"/>
            <w:shd w:val="clear" w:color="auto" w:fill="auto"/>
            <w:vAlign w:val="center"/>
          </w:tcPr>
          <w:p w:rsidR="00F44EA0" w:rsidRPr="00716424" w:rsidP="00F44EA0">
            <w:pPr>
              <w:spacing w:line="400" w:lineRule="exact"/>
              <w:rPr>
                <w:rFonts w:ascii="宋体" w:hAnsi="宋体" w:hint="eastAsia"/>
                <w:sz w:val="28"/>
                <w:szCs w:val="28"/>
              </w:rPr>
            </w:pPr>
            <w:r>
              <w:rPr>
                <w:rFonts w:ascii="宋体" w:hAnsi="宋体" w:hint="eastAsia"/>
                <w:sz w:val="28"/>
              </w:rPr>
              <w:t>JTG F40-2004 DB42/T344-2006</w:t>
            </w:r>
          </w:p>
        </w:tc>
        <w:tc>
          <w:tcPr>
            <w:tcW w:w="1440" w:type="dxa"/>
            <w:shd w:val="clear" w:color="auto" w:fill="auto"/>
            <w:vAlign w:val="center"/>
          </w:tcPr>
          <w:p w:rsidR="00F44EA0" w:rsidRPr="00716424" w:rsidP="00F44EA0">
            <w:pPr>
              <w:spacing w:line="400" w:lineRule="exact"/>
              <w:jc w:val="center"/>
              <w:rPr>
                <w:rFonts w:ascii="宋体" w:hAnsi="宋体" w:hint="eastAsia"/>
                <w:sz w:val="28"/>
                <w:szCs w:val="28"/>
              </w:rPr>
            </w:pPr>
            <w:r w:rsidRPr="00716424">
              <w:rPr>
                <w:rFonts w:ascii="宋体" w:hAnsi="宋体" w:hint="eastAsia"/>
                <w:sz w:val="28"/>
              </w:rPr>
              <w:t>合格</w:t>
            </w:r>
          </w:p>
        </w:tc>
        <w:tc>
          <w:tcPr>
            <w:tcW w:w="3463" w:type="dxa"/>
            <w:shd w:val="clear" w:color="auto" w:fill="auto"/>
            <w:vAlign w:val="center"/>
          </w:tcPr>
          <w:p w:rsidR="00F44EA0" w:rsidRPr="00716424" w:rsidP="00F44EA0">
            <w:pPr>
              <w:spacing w:line="400" w:lineRule="exact"/>
              <w:rPr>
                <w:rFonts w:ascii="宋体" w:hAnsi="宋体" w:hint="eastAsia"/>
                <w:sz w:val="28"/>
                <w:szCs w:val="28"/>
              </w:rPr>
            </w:pPr>
            <w:r w:rsidRPr="00716424">
              <w:rPr>
                <w:rFonts w:ascii="宋体" w:hAnsi="宋体" w:hint="eastAsia"/>
                <w:sz w:val="28"/>
              </w:rPr>
              <w:t>材料检验报告；马歇尔试验及其它沥青试验指标；沥青砼强度，压实度，弯沉值，平整度，厚度，中线高程，接缝处理，碾压；纤维质量和投入量。</w:t>
            </w:r>
          </w:p>
        </w:tc>
      </w:tr>
    </w:tbl>
    <w:p>
      <w:pPr>
        <w:sectPr w:rsidSect="00F44EA0">
          <w:pgSz w:w="16838" w:h="11906" w:orient="landscape"/>
          <w:pgMar w:top="1701" w:right="1247" w:bottom="1418" w:left="1418" w:header="851" w:footer="992" w:gutter="0"/>
          <w:pgNumType w:start="13"/>
          <w:cols w:space="425"/>
          <w:docGrid w:linePitch="312"/>
        </w:sectPr>
      </w:pPr>
    </w:p>
    <w:p w:rsidR="00F47F50" w:rsidRPr="00F47F50" w:rsidP="00C20E81">
      <w:pPr>
        <w:numPr>
          <w:ilvl w:val="0"/>
          <w:numId w:val="36"/>
        </w:numPr>
        <w:tabs>
          <w:tab w:val="left" w:pos="392"/>
        </w:tabs>
        <w:spacing w:line="360" w:lineRule="auto"/>
        <w:rPr>
          <w:rFonts w:ascii="宋体" w:hAnsi="宋体" w:hint="eastAsia"/>
          <w:b/>
          <w:sz w:val="28"/>
          <w:szCs w:val="28"/>
        </w:rPr>
      </w:pPr>
      <w:r w:rsidRPr="009454B5">
        <w:rPr>
          <w:rFonts w:ascii="宋体" w:hAnsi="宋体" w:hint="eastAsia"/>
          <w:sz w:val="28"/>
          <w:szCs w:val="28"/>
        </w:rPr>
        <w:t>沟槽开挖</w:t>
      </w:r>
      <w:r w:rsidRPr="00F47F50">
        <w:rPr>
          <w:rFonts w:ascii="宋体" w:hAnsi="宋体" w:hint="eastAsia"/>
          <w:sz w:val="28"/>
          <w:szCs w:val="28"/>
        </w:rPr>
        <w:t>监理工作要点：</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1</w:t>
      </w:r>
      <w:r w:rsidRPr="00F47F50">
        <w:rPr>
          <w:rFonts w:ascii="宋体" w:hAnsi="宋体" w:hint="eastAsia"/>
          <w:sz w:val="28"/>
          <w:szCs w:val="28"/>
        </w:rPr>
        <w:t>、沟槽开挖严禁扰动槽底土壤，不允许超挖，机械开挖时要予留不小于</w:t>
      </w:r>
      <w:smartTag w:uri="urn:schemas-microsoft-com:office:smarttags" w:element="chmetcnv">
        <w:smartTagPr>
          <w:attr w:name="HasSpace" w:val="False"/>
          <w:attr w:name="Negative" w:val="False"/>
          <w:attr w:name="NumberType" w:val="1"/>
          <w:attr w:name="SourceValue" w:val="10"/>
          <w:attr w:name="TCSC" w:val="0"/>
          <w:attr w:name="UnitName" w:val="厘米"/>
        </w:smartTagPr>
        <w:r w:rsidRPr="00F47F50">
          <w:rPr>
            <w:rFonts w:ascii="宋体" w:hAnsi="宋体" w:hint="eastAsia"/>
            <w:sz w:val="28"/>
            <w:szCs w:val="28"/>
          </w:rPr>
          <w:t>10厘米</w:t>
        </w:r>
      </w:smartTag>
      <w:r w:rsidRPr="00F47F50">
        <w:rPr>
          <w:rFonts w:ascii="宋体" w:hAnsi="宋体" w:hint="eastAsia"/>
          <w:sz w:val="28"/>
          <w:szCs w:val="28"/>
        </w:rPr>
        <w:t>土层，由人工清挖，槽底局部超挖要按设计、施工单位的处理措施或施工技术规程进行处理。</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2</w:t>
      </w:r>
      <w:r w:rsidRPr="00F47F50">
        <w:rPr>
          <w:rFonts w:ascii="宋体" w:hAnsi="宋体" w:hint="eastAsia"/>
          <w:sz w:val="28"/>
          <w:szCs w:val="28"/>
        </w:rPr>
        <w:t>、沟槽开挖如果地下水位较高，应进行降水保证沟槽不受浸泡。</w:t>
      </w:r>
    </w:p>
    <w:p w:rsidR="00F47F50" w:rsidRPr="00F47F50" w:rsidP="00C5055E">
      <w:pPr>
        <w:tabs>
          <w:tab w:val="left" w:pos="238"/>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3</w:t>
      </w:r>
      <w:r w:rsidRPr="00F47F50">
        <w:rPr>
          <w:rFonts w:ascii="宋体" w:hAnsi="宋体" w:hint="eastAsia"/>
          <w:sz w:val="28"/>
          <w:szCs w:val="28"/>
        </w:rPr>
        <w:t>、监理工程师要审核施工方案中沟槽支护方案，并依据设计、施工技术规程要求和施工单位的支侧护方案旁站检查支护施工作业，对不符合要求和违章作业责令其改正。</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4</w:t>
      </w:r>
      <w:r w:rsidRPr="00F47F50">
        <w:rPr>
          <w:rFonts w:ascii="宋体" w:hAnsi="宋体" w:hint="eastAsia"/>
          <w:sz w:val="28"/>
          <w:szCs w:val="28"/>
        </w:rPr>
        <w:t>、沟槽位于软土或杂填土地段一般需要做基底处理，施工过程监理工程师要按设计图纸规定进行隐蔽工程检查，处理后的基底的承载力或密实度到达设计规定。</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5</w:t>
      </w:r>
      <w:r w:rsidRPr="00F47F50">
        <w:rPr>
          <w:rFonts w:ascii="宋体" w:hAnsi="宋体" w:hint="eastAsia"/>
          <w:sz w:val="28"/>
          <w:szCs w:val="28"/>
        </w:rPr>
        <w:t>、沟槽两测一般不允许大量堆土，根据施工环境和施工需要，允许堆土时，堆土距槽边不得小于</w:t>
      </w:r>
      <w:smartTag w:uri="urn:schemas-microsoft-com:office:smarttags" w:element="chmetcnv">
        <w:smartTagPr>
          <w:attr w:name="HasSpace" w:val="False"/>
          <w:attr w:name="Negative" w:val="False"/>
          <w:attr w:name="NumberType" w:val="1"/>
          <w:attr w:name="SourceValue" w:val="1"/>
          <w:attr w:name="TCSC" w:val="0"/>
          <w:attr w:name="UnitName" w:val="米"/>
        </w:smartTagPr>
        <w:r w:rsidRPr="00F47F50">
          <w:rPr>
            <w:rFonts w:ascii="宋体" w:hAnsi="宋体" w:hint="eastAsia"/>
            <w:sz w:val="28"/>
            <w:szCs w:val="28"/>
          </w:rPr>
          <w:t>1米</w:t>
        </w:r>
      </w:smartTag>
      <w:r w:rsidRPr="00F47F50">
        <w:rPr>
          <w:rFonts w:ascii="宋体" w:hAnsi="宋体" w:hint="eastAsia"/>
          <w:sz w:val="28"/>
          <w:szCs w:val="28"/>
        </w:rPr>
        <w:t>，应根据下管及运输的要求，确定沟槽两侧的堆土量与堆土方式。</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6</w:t>
      </w:r>
      <w:r w:rsidRPr="00F47F50">
        <w:rPr>
          <w:rFonts w:ascii="宋体" w:hAnsi="宋体" w:hint="eastAsia"/>
          <w:sz w:val="28"/>
          <w:szCs w:val="28"/>
        </w:rPr>
        <w:t>、在雨季施工要求施工单位制定施工排水措施检查沟槽两侧临时排水沟是否满足排水需要。</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7</w:t>
      </w:r>
      <w:r w:rsidRPr="00F47F50">
        <w:rPr>
          <w:rFonts w:ascii="宋体" w:hAnsi="宋体" w:hint="eastAsia"/>
          <w:sz w:val="28"/>
          <w:szCs w:val="28"/>
        </w:rPr>
        <w:t>、冬天施工槽底需要有保温措施，槽底不能受冻。</w:t>
      </w:r>
    </w:p>
    <w:p w:rsidR="00F47F50" w:rsidRPr="00F47F50" w:rsidP="00C5055E">
      <w:pPr>
        <w:tabs>
          <w:tab w:val="left" w:pos="720"/>
        </w:tabs>
        <w:spacing w:line="360" w:lineRule="auto"/>
        <w:ind w:firstLine="420" w:firstLineChars="150"/>
        <w:rPr>
          <w:rFonts w:ascii="宋体" w:hAnsi="宋体" w:hint="eastAsia"/>
          <w:sz w:val="28"/>
          <w:szCs w:val="28"/>
        </w:rPr>
      </w:pPr>
      <w:r w:rsidR="00C5055E">
        <w:rPr>
          <w:rFonts w:ascii="宋体" w:hAnsi="宋体" w:hint="eastAsia"/>
          <w:sz w:val="28"/>
          <w:szCs w:val="28"/>
        </w:rPr>
        <w:t>8</w:t>
      </w:r>
      <w:r w:rsidRPr="00F47F50">
        <w:rPr>
          <w:rFonts w:ascii="宋体" w:hAnsi="宋体" w:hint="eastAsia"/>
          <w:sz w:val="28"/>
          <w:szCs w:val="28"/>
        </w:rPr>
        <w:t>、监理工程师巡检视查时，要检查平安施工，在检查支护、排水施工同时检查机械作业，作业范围内电力线路高度、道路、车辆，施工现场警示，围护设置等。</w:t>
      </w:r>
    </w:p>
    <w:p w:rsidR="00F47F50" w:rsidRPr="009454B5" w:rsidP="00C20E81">
      <w:pPr>
        <w:numPr>
          <w:ilvl w:val="0"/>
          <w:numId w:val="36"/>
        </w:numPr>
        <w:tabs>
          <w:tab w:val="left" w:pos="720"/>
        </w:tabs>
        <w:spacing w:line="360" w:lineRule="auto"/>
        <w:rPr>
          <w:rFonts w:ascii="宋体" w:hAnsi="宋体" w:hint="eastAsia"/>
          <w:sz w:val="28"/>
          <w:szCs w:val="28"/>
        </w:rPr>
      </w:pPr>
      <w:r w:rsidRPr="009454B5">
        <w:rPr>
          <w:rFonts w:ascii="宋体" w:hAnsi="宋体" w:hint="eastAsia"/>
          <w:sz w:val="28"/>
          <w:szCs w:val="28"/>
        </w:rPr>
        <w:t>管道根底监理要点</w:t>
      </w:r>
    </w:p>
    <w:p w:rsidR="00F47F50" w:rsidRPr="00F47F50" w:rsidP="00C5055E">
      <w:pPr>
        <w:tabs>
          <w:tab w:val="left" w:pos="720"/>
        </w:tabs>
        <w:spacing w:line="360" w:lineRule="auto"/>
        <w:ind w:firstLine="560" w:firstLineChars="200"/>
        <w:rPr>
          <w:rFonts w:ascii="宋体" w:hAnsi="宋体" w:hint="eastAsia"/>
          <w:sz w:val="28"/>
          <w:szCs w:val="28"/>
        </w:rPr>
      </w:pPr>
      <w:r w:rsidR="00C5055E">
        <w:rPr>
          <w:rFonts w:ascii="宋体" w:hAnsi="宋体" w:hint="eastAsia"/>
          <w:sz w:val="28"/>
          <w:szCs w:val="28"/>
        </w:rPr>
        <w:t>1、</w:t>
      </w:r>
      <w:r w:rsidR="009454B5">
        <w:rPr>
          <w:rFonts w:ascii="宋体" w:hAnsi="宋体" w:hint="eastAsia"/>
          <w:sz w:val="28"/>
          <w:szCs w:val="28"/>
        </w:rPr>
        <w:t>原状地基承载力符合设计要求；</w:t>
      </w:r>
    </w:p>
    <w:p w:rsidR="009454B5" w:rsidP="00C5055E">
      <w:pPr>
        <w:tabs>
          <w:tab w:val="left" w:pos="720"/>
        </w:tabs>
        <w:spacing w:line="360" w:lineRule="auto"/>
        <w:ind w:firstLine="560" w:firstLineChars="200"/>
        <w:rPr>
          <w:rFonts w:ascii="宋体" w:hAnsi="宋体" w:hint="eastAsia"/>
          <w:sz w:val="28"/>
          <w:szCs w:val="28"/>
        </w:rPr>
      </w:pPr>
      <w:r w:rsidR="00C5055E">
        <w:rPr>
          <w:rFonts w:ascii="宋体" w:hAnsi="宋体" w:hint="eastAsia"/>
          <w:sz w:val="28"/>
          <w:szCs w:val="28"/>
        </w:rPr>
        <w:t>2、</w:t>
      </w:r>
      <w:r>
        <w:rPr>
          <w:rFonts w:ascii="宋体" w:hAnsi="宋体" w:hint="eastAsia"/>
          <w:sz w:val="28"/>
          <w:szCs w:val="28"/>
        </w:rPr>
        <w:t>根底的做法应符合设计要求；</w:t>
      </w:r>
    </w:p>
    <w:p w:rsidR="00F47F50" w:rsidRPr="00F47F50" w:rsidP="00C5055E">
      <w:pPr>
        <w:tabs>
          <w:tab w:val="left" w:pos="720"/>
        </w:tabs>
        <w:spacing w:line="360" w:lineRule="auto"/>
        <w:ind w:firstLine="560" w:firstLineChars="200"/>
        <w:rPr>
          <w:rFonts w:ascii="宋体" w:hAnsi="宋体" w:hint="eastAsia"/>
          <w:sz w:val="28"/>
          <w:szCs w:val="28"/>
        </w:rPr>
      </w:pPr>
      <w:r w:rsidR="00C5055E">
        <w:rPr>
          <w:rFonts w:ascii="宋体" w:hAnsi="宋体" w:hint="eastAsia"/>
          <w:sz w:val="28"/>
          <w:szCs w:val="28"/>
        </w:rPr>
        <w:t>3、</w:t>
      </w:r>
      <w:r w:rsidR="009454B5">
        <w:rPr>
          <w:rFonts w:ascii="宋体" w:hAnsi="宋体" w:hint="eastAsia"/>
          <w:sz w:val="28"/>
          <w:szCs w:val="28"/>
        </w:rPr>
        <w:t>复核高程样板的标高；</w:t>
      </w:r>
    </w:p>
    <w:p w:rsidR="00F47F50" w:rsidRPr="00F47F50" w:rsidP="00C5055E">
      <w:pPr>
        <w:tabs>
          <w:tab w:val="left" w:pos="720"/>
        </w:tabs>
        <w:spacing w:line="360" w:lineRule="auto"/>
        <w:ind w:firstLine="560" w:firstLineChars="200"/>
        <w:rPr>
          <w:rFonts w:ascii="宋体" w:hAnsi="宋体" w:hint="eastAsia"/>
          <w:sz w:val="28"/>
          <w:szCs w:val="28"/>
        </w:rPr>
      </w:pPr>
      <w:r w:rsidR="00C5055E">
        <w:rPr>
          <w:rFonts w:ascii="宋体" w:hAnsi="宋体" w:hint="eastAsia"/>
          <w:sz w:val="28"/>
          <w:szCs w:val="28"/>
        </w:rPr>
        <w:t>4、</w:t>
      </w:r>
      <w:r w:rsidRPr="00F47F50">
        <w:rPr>
          <w:rFonts w:ascii="宋体" w:hAnsi="宋体" w:hint="eastAsia"/>
          <w:sz w:val="28"/>
          <w:szCs w:val="28"/>
        </w:rPr>
        <w:t>严格验收:</w:t>
      </w:r>
    </w:p>
    <w:p w:rsidR="00F47F50" w:rsidRPr="00F47F50" w:rsidP="00C5055E">
      <w:pPr>
        <w:tabs>
          <w:tab w:val="left" w:pos="720"/>
        </w:tabs>
        <w:spacing w:line="360" w:lineRule="auto"/>
        <w:ind w:left="420"/>
        <w:rPr>
          <w:rFonts w:ascii="宋体" w:hAnsi="宋体" w:hint="eastAsia"/>
          <w:sz w:val="28"/>
          <w:szCs w:val="28"/>
        </w:rPr>
        <w:sectPr w:rsidSect="00F44EA0">
          <w:pgSz w:w="11906" w:h="16838"/>
          <w:pgMar w:top="1474" w:right="1588" w:bottom="1247" w:left="1247" w:header="851" w:footer="992" w:gutter="0"/>
          <w:pgNumType w:start="14"/>
          <w:cols w:space="425"/>
          <w:docGrid w:linePitch="312"/>
        </w:sectPr>
      </w:pPr>
      <w:r w:rsidR="00C5055E">
        <w:rPr>
          <w:rFonts w:ascii="宋体" w:hAnsi="宋体" w:hint="eastAsia"/>
          <w:sz w:val="28"/>
          <w:szCs w:val="28"/>
        </w:rPr>
        <w:t>〔1〕</w:t>
      </w:r>
      <w:r w:rsidRPr="00F47F50">
        <w:rPr>
          <w:rFonts w:ascii="宋体" w:hAnsi="宋体" w:hint="eastAsia"/>
          <w:sz w:val="28"/>
          <w:szCs w:val="28"/>
        </w:rPr>
        <w:t>原状地基、砂、石根底与管道外壁间接触均匀，无空隙。</w:t>
      </w:r>
    </w:p>
    <w:p w:rsidR="00F47F50" w:rsidRPr="00F47F50" w:rsidP="00C5055E">
      <w:pPr>
        <w:tabs>
          <w:tab w:val="left" w:pos="720"/>
        </w:tabs>
        <w:spacing w:line="360" w:lineRule="auto"/>
        <w:ind w:left="420"/>
        <w:rPr>
          <w:rFonts w:ascii="宋体" w:hAnsi="宋体" w:hint="eastAsia"/>
          <w:sz w:val="28"/>
          <w:szCs w:val="28"/>
        </w:rPr>
      </w:pPr>
      <w:r w:rsidR="00C5055E">
        <w:rPr>
          <w:rFonts w:ascii="宋体" w:hAnsi="宋体" w:hint="eastAsia"/>
          <w:sz w:val="28"/>
          <w:szCs w:val="28"/>
        </w:rPr>
        <w:t>〔2〕</w:t>
      </w:r>
      <w:r w:rsidRPr="00F47F50">
        <w:rPr>
          <w:rFonts w:ascii="宋体" w:hAnsi="宋体" w:hint="eastAsia"/>
          <w:sz w:val="28"/>
          <w:szCs w:val="28"/>
        </w:rPr>
        <w:t>管道根底的允许偏差应符合下表规定：</w:t>
      </w:r>
    </w:p>
    <w:p w:rsidR="00F47F50" w:rsidRPr="00F47F50" w:rsidP="00F47F50">
      <w:pPr>
        <w:adjustRightInd w:val="0"/>
        <w:snapToGrid w:val="0"/>
        <w:spacing w:line="640" w:lineRule="exact"/>
        <w:jc w:val="center"/>
        <w:rPr>
          <w:rFonts w:ascii="宋体" w:hAnsi="宋体" w:hint="eastAsia"/>
          <w:sz w:val="28"/>
          <w:szCs w:val="28"/>
        </w:rPr>
      </w:pPr>
      <w:r w:rsidRPr="00F47F50">
        <w:rPr>
          <w:rFonts w:ascii="宋体" w:hAnsi="宋体" w:hint="eastAsia"/>
          <w:sz w:val="28"/>
          <w:szCs w:val="28"/>
        </w:rPr>
        <w:t xml:space="preserve"> 管道根底的允许偏差</w:t>
      </w:r>
    </w:p>
    <w:tbl>
      <w:tblPr>
        <w:tblStyle w:val="TableNormal"/>
        <w:tblW w:w="8293" w:type="dxa"/>
        <w:jc w:val="center"/>
        <w:tblLayout w:type="fixed"/>
        <w:tblCellMar>
          <w:top w:w="28" w:type="dxa"/>
          <w:left w:w="0" w:type="dxa"/>
          <w:bottom w:w="28" w:type="dxa"/>
          <w:right w:w="0" w:type="dxa"/>
        </w:tblCellMar>
        <w:tblLook w:val="0000"/>
      </w:tblPr>
      <w:tblGrid>
        <w:gridCol w:w="639"/>
        <w:gridCol w:w="639"/>
        <w:gridCol w:w="1491"/>
        <w:gridCol w:w="1688"/>
        <w:gridCol w:w="655"/>
        <w:gridCol w:w="799"/>
        <w:gridCol w:w="2382"/>
      </w:tblGrid>
      <w:tr w:rsidTr="00F47F50">
        <w:tblPrEx>
          <w:tblW w:w="8293" w:type="dxa"/>
          <w:jc w:val="center"/>
          <w:tblLayout w:type="fixed"/>
          <w:tblCellMar>
            <w:top w:w="28" w:type="dxa"/>
            <w:left w:w="0" w:type="dxa"/>
            <w:bottom w:w="28" w:type="dxa"/>
            <w:right w:w="0" w:type="dxa"/>
          </w:tblCellMar>
          <w:tblLook w:val="0000"/>
        </w:tblPrEx>
        <w:trPr>
          <w:cantSplit/>
          <w:jc w:val="center"/>
        </w:trPr>
        <w:tc>
          <w:tcPr>
            <w:tcW w:w="2769" w:type="dxa"/>
            <w:gridSpan w:val="3"/>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检查工程</w:t>
            </w:r>
          </w:p>
        </w:tc>
        <w:tc>
          <w:tcPr>
            <w:tcW w:w="1688"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允许偏差</w:t>
            </w:r>
          </w:p>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w:t>
            </w:r>
            <w:r w:rsidRPr="00F47F50">
              <w:rPr>
                <w:rFonts w:ascii="宋体" w:hAnsi="宋体" w:hint="eastAsia"/>
                <w:kern w:val="0"/>
                <w:sz w:val="28"/>
                <w:szCs w:val="28"/>
              </w:rPr>
              <w:t>mm</w:t>
            </w:r>
            <w:r w:rsidRPr="00F47F50">
              <w:rPr>
                <w:rFonts w:ascii="宋体" w:hAnsi="宋体" w:cs="宋体" w:hint="eastAsia"/>
                <w:kern w:val="0"/>
                <w:sz w:val="28"/>
                <w:szCs w:val="28"/>
              </w:rPr>
              <w:t>)</w:t>
            </w:r>
          </w:p>
        </w:tc>
        <w:tc>
          <w:tcPr>
            <w:tcW w:w="1454" w:type="dxa"/>
            <w:gridSpan w:val="2"/>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检查数量</w:t>
            </w:r>
          </w:p>
        </w:tc>
        <w:tc>
          <w:tcPr>
            <w:tcW w:w="2382"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检查方法</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2769" w:type="dxa"/>
            <w:gridSpan w:val="3"/>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1688"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655"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范围</w:t>
            </w:r>
          </w:p>
        </w:tc>
        <w:tc>
          <w:tcPr>
            <w:tcW w:w="799"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点数</w:t>
            </w:r>
          </w:p>
        </w:tc>
        <w:tc>
          <w:tcPr>
            <w:tcW w:w="2382"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r w:rsidRPr="00F47F50">
              <w:rPr>
                <w:rFonts w:ascii="宋体" w:hAnsi="宋体" w:cs="宋体" w:hint="eastAsia"/>
                <w:kern w:val="0"/>
                <w:sz w:val="28"/>
                <w:szCs w:val="28"/>
              </w:rPr>
              <w:t>垫层</w:t>
            </w: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中线每侧宽度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不小于设计要求</w:t>
            </w:r>
          </w:p>
        </w:tc>
        <w:tc>
          <w:tcPr>
            <w:tcW w:w="655"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每个验收批</w:t>
            </w:r>
          </w:p>
        </w:tc>
        <w:tc>
          <w:tcPr>
            <w:tcW w:w="799"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每10m测1点，且不少于3点</w:t>
            </w: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挂中心线钢尺检查，每侧一点</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639"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高程</w:t>
            </w: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压力管道</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w:t>
            </w:r>
            <w:r w:rsidRPr="00F47F50">
              <w:rPr>
                <w:rFonts w:ascii="宋体" w:hAnsi="宋体" w:cs="宋体" w:hint="eastAsia"/>
                <w:kern w:val="0"/>
                <w:sz w:val="28"/>
                <w:szCs w:val="28"/>
              </w:rPr>
              <w:t>30</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水准仪测量</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639"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无压管道</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0，-15</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厚度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不小于设计要求</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钢尺量测</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kern w:val="0"/>
                <w:sz w:val="28"/>
                <w:szCs w:val="28"/>
              </w:rPr>
            </w:pPr>
            <w:r w:rsidRPr="00F47F50">
              <w:rPr>
                <w:rFonts w:ascii="宋体" w:hAnsi="宋体" w:cs="宋体" w:hint="eastAsia"/>
                <w:kern w:val="0"/>
                <w:sz w:val="28"/>
                <w:szCs w:val="28"/>
              </w:rPr>
              <w:t>混凝土根底、</w:t>
            </w:r>
          </w:p>
          <w:p w:rsidR="00F47F50" w:rsidRPr="00F47F50" w:rsidP="00B87322">
            <w:pPr>
              <w:adjustRightInd w:val="0"/>
              <w:snapToGrid w:val="0"/>
              <w:spacing w:line="360" w:lineRule="exact"/>
              <w:jc w:val="center"/>
              <w:rPr>
                <w:rFonts w:ascii="宋体" w:hAnsi="宋体" w:hint="eastAsia"/>
                <w:kern w:val="0"/>
                <w:sz w:val="28"/>
                <w:szCs w:val="28"/>
              </w:rPr>
            </w:pPr>
            <w:r w:rsidRPr="00F47F50">
              <w:rPr>
                <w:rFonts w:ascii="宋体" w:hAnsi="宋体" w:cs="宋体" w:hint="eastAsia"/>
                <w:kern w:val="0"/>
                <w:sz w:val="28"/>
                <w:szCs w:val="28"/>
              </w:rPr>
              <w:t>管座</w:t>
            </w:r>
          </w:p>
        </w:tc>
        <w:tc>
          <w:tcPr>
            <w:tcW w:w="639"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r w:rsidRPr="00F47F50">
              <w:rPr>
                <w:rFonts w:ascii="宋体" w:hAnsi="宋体" w:cs="宋体" w:hint="eastAsia"/>
                <w:kern w:val="0"/>
                <w:sz w:val="28"/>
                <w:szCs w:val="28"/>
              </w:rPr>
              <w:t>平基</w:t>
            </w: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中线每侧宽度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＋10，0</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挂中心线钢尺量测每侧一点</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高程</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0，-15</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水准仪测量</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639"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厚度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不小于设计要求</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钢尺量测</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639"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管座</w:t>
            </w: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肩宽</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＋10，-5</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kern w:val="0"/>
                <w:sz w:val="28"/>
                <w:szCs w:val="28"/>
              </w:rPr>
            </w:pPr>
            <w:r w:rsidRPr="00F47F50">
              <w:rPr>
                <w:rFonts w:ascii="宋体" w:hAnsi="宋体" w:cs="宋体" w:hint="eastAsia"/>
                <w:kern w:val="0"/>
                <w:sz w:val="28"/>
                <w:szCs w:val="28"/>
              </w:rPr>
              <w:t>钢尺量测，挂高程线</w:t>
            </w:r>
          </w:p>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钢尺量测，每侧一点</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639"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肩高</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＋20</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val="restart"/>
            <w:tcBorders>
              <w:top w:val="single" w:sz="6" w:space="0" w:color="auto"/>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r w:rsidRPr="00F47F50">
              <w:rPr>
                <w:rFonts w:ascii="宋体" w:hAnsi="宋体" w:cs="宋体" w:hint="eastAsia"/>
                <w:kern w:val="0"/>
                <w:sz w:val="28"/>
                <w:szCs w:val="28"/>
              </w:rPr>
              <w:t>土(砂及砂砾)根底</w:t>
            </w:r>
          </w:p>
        </w:tc>
        <w:tc>
          <w:tcPr>
            <w:tcW w:w="639"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高程</w:t>
            </w: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压力管道</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w:t>
            </w:r>
            <w:r w:rsidRPr="00F47F50">
              <w:rPr>
                <w:rFonts w:ascii="宋体" w:hAnsi="宋体" w:cs="宋体" w:hint="eastAsia"/>
                <w:kern w:val="0"/>
                <w:sz w:val="28"/>
                <w:szCs w:val="28"/>
              </w:rPr>
              <w:t>30</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val="restart"/>
            <w:tcBorders>
              <w:top w:val="single" w:sz="6" w:space="0" w:color="auto"/>
              <w:left w:val="single" w:sz="6" w:space="0" w:color="auto"/>
              <w:bottom w:val="nil"/>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水准仪测量</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639"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1491"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无压管道</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O，-15</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vMerge/>
            <w:tcBorders>
              <w:top w:val="nil"/>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r>
      <w:tr w:rsidTr="00F47F50">
        <w:tblPrEx>
          <w:tblW w:w="8293" w:type="dxa"/>
          <w:jc w:val="center"/>
          <w:tblLayout w:type="fixed"/>
          <w:tblCellMar>
            <w:top w:w="28" w:type="dxa"/>
            <w:left w:w="0" w:type="dxa"/>
            <w:bottom w:w="28" w:type="dxa"/>
            <w:right w:w="0" w:type="dxa"/>
          </w:tblCellMar>
          <w:tblLook w:val="0000"/>
        </w:tblPrEx>
        <w:trPr>
          <w:cantSplit/>
          <w:trHeight w:val="437"/>
          <w:jc w:val="center"/>
        </w:trPr>
        <w:tc>
          <w:tcPr>
            <w:tcW w:w="63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平基厚度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不小于设计要求</w:t>
            </w:r>
          </w:p>
        </w:tc>
        <w:tc>
          <w:tcPr>
            <w:tcW w:w="655"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钢尺量测</w:t>
            </w:r>
          </w:p>
        </w:tc>
      </w:tr>
      <w:tr w:rsidTr="00F47F50">
        <w:tblPrEx>
          <w:tblW w:w="8293" w:type="dxa"/>
          <w:jc w:val="center"/>
          <w:tblLayout w:type="fixed"/>
          <w:tblCellMar>
            <w:top w:w="28" w:type="dxa"/>
            <w:left w:w="0" w:type="dxa"/>
            <w:bottom w:w="28" w:type="dxa"/>
            <w:right w:w="0" w:type="dxa"/>
          </w:tblCellMar>
          <w:tblLook w:val="0000"/>
        </w:tblPrEx>
        <w:trPr>
          <w:cantSplit/>
          <w:jc w:val="center"/>
        </w:trPr>
        <w:tc>
          <w:tcPr>
            <w:tcW w:w="639"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hint="eastAsia"/>
                <w:kern w:val="0"/>
                <w:sz w:val="28"/>
                <w:szCs w:val="28"/>
              </w:rPr>
            </w:pP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土弧根底腋角高度</w:t>
            </w:r>
          </w:p>
        </w:tc>
        <w:tc>
          <w:tcPr>
            <w:tcW w:w="1688"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不小于设计要求</w:t>
            </w:r>
          </w:p>
        </w:tc>
        <w:tc>
          <w:tcPr>
            <w:tcW w:w="655"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799" w:type="dxa"/>
            <w:vMerge/>
            <w:tcBorders>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p>
        </w:tc>
        <w:tc>
          <w:tcPr>
            <w:tcW w:w="2382" w:type="dxa"/>
            <w:tcBorders>
              <w:top w:val="single" w:sz="6" w:space="0" w:color="auto"/>
              <w:left w:val="single" w:sz="6" w:space="0" w:color="auto"/>
              <w:bottom w:val="single" w:sz="6" w:space="0" w:color="auto"/>
              <w:right w:val="single" w:sz="6" w:space="0" w:color="auto"/>
            </w:tcBorders>
            <w:vAlign w:val="center"/>
          </w:tcPr>
          <w:p w:rsidR="00F47F50" w:rsidRPr="00F47F50" w:rsidP="00B87322">
            <w:pPr>
              <w:adjustRightInd w:val="0"/>
              <w:snapToGrid w:val="0"/>
              <w:spacing w:line="360" w:lineRule="exact"/>
              <w:jc w:val="center"/>
              <w:rPr>
                <w:rFonts w:ascii="宋体" w:hAnsi="宋体" w:cs="宋体" w:hint="eastAsia"/>
                <w:sz w:val="28"/>
                <w:szCs w:val="28"/>
              </w:rPr>
            </w:pPr>
            <w:r w:rsidRPr="00F47F50">
              <w:rPr>
                <w:rFonts w:ascii="宋体" w:hAnsi="宋体" w:cs="宋体" w:hint="eastAsia"/>
                <w:kern w:val="0"/>
                <w:sz w:val="28"/>
                <w:szCs w:val="28"/>
              </w:rPr>
              <w:t>钢尺量测</w:t>
            </w:r>
          </w:p>
        </w:tc>
      </w:tr>
    </w:tbl>
    <w:p w:rsidR="00F47F50" w:rsidRPr="00F47F50" w:rsidP="00C20E81">
      <w:pPr>
        <w:numPr>
          <w:ilvl w:val="0"/>
          <w:numId w:val="38"/>
        </w:numPr>
        <w:autoSpaceDN w:val="0"/>
        <w:adjustRightInd w:val="0"/>
        <w:snapToGrid w:val="0"/>
        <w:spacing w:line="360" w:lineRule="auto"/>
        <w:rPr>
          <w:rFonts w:ascii="宋体" w:hAnsi="宋体" w:hint="eastAsia"/>
          <w:sz w:val="28"/>
          <w:szCs w:val="28"/>
        </w:rPr>
      </w:pPr>
      <w:bookmarkStart w:id="0" w:name="_Toc252267039"/>
      <w:r w:rsidRPr="00F47F50">
        <w:rPr>
          <w:rFonts w:ascii="宋体" w:hAnsi="宋体" w:hint="eastAsia"/>
          <w:sz w:val="28"/>
          <w:szCs w:val="28"/>
        </w:rPr>
        <w:t>钢筋混凝土承插管安装</w:t>
      </w:r>
      <w:bookmarkEnd w:id="0"/>
      <w:r w:rsidRPr="00F47F50">
        <w:rPr>
          <w:rFonts w:ascii="宋体" w:hAnsi="宋体" w:hint="eastAsia"/>
          <w:sz w:val="28"/>
          <w:szCs w:val="28"/>
        </w:rPr>
        <w:t>监理控制要点</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1</w:t>
      </w:r>
      <w:r w:rsidRPr="00F47F50">
        <w:rPr>
          <w:rFonts w:ascii="宋体" w:hAnsi="宋体" w:hint="eastAsia"/>
          <w:sz w:val="28"/>
          <w:szCs w:val="28"/>
        </w:rPr>
        <w:t>、管节的规格、性能、外观质量及尺寸公差应符合国家有关标准的规定。</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2</w:t>
      </w:r>
      <w:r w:rsidRPr="00F47F50">
        <w:rPr>
          <w:rFonts w:ascii="宋体" w:hAnsi="宋体" w:hint="eastAsia"/>
          <w:sz w:val="28"/>
          <w:szCs w:val="28"/>
        </w:rPr>
        <w:t>、管节安装前应进行外观检查，发现裂缝、保护层脱落、空鼓、接口掉角等缺陷，应修补并经鉴定合格前方可使用。</w:t>
      </w:r>
    </w:p>
    <w:p w:rsidR="00F47F50" w:rsidRPr="00F47F50" w:rsidP="00F47F50">
      <w:pPr>
        <w:spacing w:line="52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15"/>
          <w:cols w:space="425"/>
          <w:titlePg w:val="0"/>
          <w:docGrid w:linePitch="312"/>
        </w:sectPr>
      </w:pPr>
      <w:r w:rsidR="00C5055E">
        <w:rPr>
          <w:rFonts w:ascii="宋体" w:hAnsi="宋体" w:hint="eastAsia"/>
          <w:sz w:val="28"/>
          <w:szCs w:val="28"/>
        </w:rPr>
        <w:t>3</w:t>
      </w:r>
    </w:p>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 xml:space="preserve"> 、管节安装前应将管内外清扫干净，安装时应使管道中心及内底高程符合设计要求，稳管时必须采取措施防止管道发生滚动</w:t>
      </w:r>
      <w:r w:rsidRPr="00F47F50">
        <w:rPr>
          <w:rFonts w:ascii="宋体" w:hAnsi="宋体" w:hint="eastAsia"/>
          <w:sz w:val="28"/>
          <w:szCs w:val="28"/>
        </w:rPr>
        <w:t>。</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4</w:t>
      </w:r>
      <w:r w:rsidRPr="00F47F50">
        <w:rPr>
          <w:rFonts w:ascii="宋体" w:hAnsi="宋体" w:hint="eastAsia"/>
          <w:sz w:val="28"/>
          <w:szCs w:val="28"/>
        </w:rPr>
        <w:t>、柔性接口形式应符合设计要求，橡胶圈应符合以下规定：</w:t>
      </w:r>
    </w:p>
    <w:p w:rsidR="00F47F50" w:rsidRPr="00F47F50" w:rsidP="00C5055E">
      <w:pPr>
        <w:spacing w:line="520" w:lineRule="exact"/>
        <w:ind w:left="560"/>
        <w:rPr>
          <w:rFonts w:ascii="宋体" w:hAnsi="宋体" w:hint="eastAsia"/>
          <w:sz w:val="28"/>
          <w:szCs w:val="28"/>
        </w:rPr>
      </w:pPr>
      <w:r w:rsidR="00C5055E">
        <w:rPr>
          <w:rFonts w:ascii="宋体" w:hAnsi="宋体" w:hint="eastAsia"/>
          <w:sz w:val="28"/>
          <w:szCs w:val="28"/>
        </w:rPr>
        <w:t>〔1〕</w:t>
      </w:r>
      <w:r w:rsidRPr="00F47F50">
        <w:rPr>
          <w:rFonts w:ascii="宋体" w:hAnsi="宋体" w:hint="eastAsia"/>
          <w:sz w:val="28"/>
          <w:szCs w:val="28"/>
        </w:rPr>
        <w:t>材质应符合相关标准的规定；</w:t>
      </w:r>
    </w:p>
    <w:p w:rsidR="00F47F50" w:rsidRPr="00F47F50" w:rsidP="00C5055E">
      <w:pPr>
        <w:spacing w:line="520" w:lineRule="exact"/>
        <w:ind w:left="560"/>
        <w:rPr>
          <w:rFonts w:ascii="宋体" w:hAnsi="宋体" w:hint="eastAsia"/>
          <w:sz w:val="28"/>
          <w:szCs w:val="28"/>
        </w:rPr>
      </w:pPr>
      <w:r w:rsidR="00C5055E">
        <w:rPr>
          <w:rFonts w:ascii="宋体" w:hAnsi="宋体" w:hint="eastAsia"/>
          <w:sz w:val="28"/>
          <w:szCs w:val="28"/>
        </w:rPr>
        <w:t>〔2〕</w:t>
      </w:r>
      <w:r w:rsidRPr="00F47F50">
        <w:rPr>
          <w:rFonts w:ascii="宋体" w:hAnsi="宋体" w:hint="eastAsia"/>
          <w:sz w:val="28"/>
          <w:szCs w:val="28"/>
        </w:rPr>
        <w:t>应由管材厂配套供给；</w:t>
      </w:r>
    </w:p>
    <w:p w:rsidR="00F47F50" w:rsidRPr="00F47F50" w:rsidP="00C5055E">
      <w:pPr>
        <w:spacing w:line="520" w:lineRule="exact"/>
        <w:ind w:left="560"/>
        <w:rPr>
          <w:rFonts w:ascii="宋体" w:hAnsi="宋体" w:hint="eastAsia"/>
          <w:sz w:val="28"/>
          <w:szCs w:val="28"/>
        </w:rPr>
      </w:pPr>
      <w:r w:rsidR="00C5055E">
        <w:rPr>
          <w:rFonts w:ascii="宋体" w:hAnsi="宋体" w:hint="eastAsia"/>
          <w:sz w:val="28"/>
          <w:szCs w:val="28"/>
        </w:rPr>
        <w:t>〔3〕</w:t>
      </w:r>
      <w:r w:rsidRPr="00F47F50">
        <w:rPr>
          <w:rFonts w:ascii="宋体" w:hAnsi="宋体" w:hint="eastAsia"/>
          <w:sz w:val="28"/>
          <w:szCs w:val="28"/>
        </w:rPr>
        <w:t>外观应光滑平整，不得有裂缝、破损、气孔、重皮等缺陷；</w:t>
      </w:r>
    </w:p>
    <w:p w:rsidR="00F47F50" w:rsidRPr="00F47F50" w:rsidP="00C5055E">
      <w:pPr>
        <w:spacing w:line="520" w:lineRule="exact"/>
        <w:ind w:left="560"/>
        <w:rPr>
          <w:rFonts w:ascii="宋体" w:hAnsi="宋体" w:hint="eastAsia"/>
          <w:sz w:val="28"/>
          <w:szCs w:val="28"/>
        </w:rPr>
      </w:pPr>
      <w:r w:rsidR="00C5055E">
        <w:rPr>
          <w:rFonts w:ascii="宋体" w:hAnsi="宋体" w:hint="eastAsia"/>
          <w:sz w:val="28"/>
          <w:szCs w:val="28"/>
        </w:rPr>
        <w:t>〔4〕</w:t>
      </w:r>
      <w:r w:rsidRPr="00F47F50">
        <w:rPr>
          <w:rFonts w:ascii="宋体" w:hAnsi="宋体" w:hint="eastAsia"/>
          <w:sz w:val="28"/>
          <w:szCs w:val="28"/>
        </w:rPr>
        <w:t>每个橡胶圈的接头不得超过2个。</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5</w:t>
      </w:r>
      <w:r w:rsidRPr="00F47F50">
        <w:rPr>
          <w:rFonts w:ascii="宋体" w:hAnsi="宋体" w:hint="eastAsia"/>
          <w:sz w:val="28"/>
          <w:szCs w:val="28"/>
        </w:rPr>
        <w:t>、柔性接口的钢筋混凝土承插管安装前，承口内工作面、插口外工作面应清洗干净；套在插口上的橡胶圈应平直、无扭曲，应正确就位；橡胶圈外表和承口工作面应涂刷无腐蚀性的润滑剂；安装后放松外力，管节回弹不得大于10mm，且橡胶圈应在承、插口工作面上。</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6</w:t>
      </w:r>
      <w:r w:rsidRPr="00F47F50">
        <w:rPr>
          <w:rFonts w:ascii="宋体" w:hAnsi="宋体" w:hint="eastAsia"/>
          <w:sz w:val="28"/>
          <w:szCs w:val="28"/>
        </w:rPr>
        <w:t>、钢筋混凝土管沿直线安装时，管口间的纵向间隙应符合设计及产品标准要求，无明确要求时应符合下表〔一〕的规定；预(自)应力混凝土管沿曲线安装时，管口间的纵向间隙最小处不得小于5mm，接口转角应符合下表〔二〕的规定。</w:t>
      </w:r>
    </w:p>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 xml:space="preserve"> 钢筋混凝土管管口间的纵向间隙          表〔一〕</w:t>
      </w:r>
    </w:p>
    <w:tbl>
      <w:tblPr>
        <w:tblStyle w:val="TableNormal"/>
        <w:tblW w:w="6821" w:type="dxa"/>
        <w:jc w:val="center"/>
        <w:tblInd w:w="2251" w:type="dxa"/>
        <w:tblLayout w:type="fixed"/>
        <w:tblCellMar>
          <w:top w:w="28" w:type="dxa"/>
          <w:bottom w:w="28" w:type="dxa"/>
        </w:tblCellMar>
        <w:tblLook w:val="0000"/>
      </w:tblPr>
      <w:tblGrid>
        <w:gridCol w:w="1607"/>
        <w:gridCol w:w="1680"/>
        <w:gridCol w:w="1785"/>
        <w:gridCol w:w="1749"/>
      </w:tblGrid>
      <w:tr w:rsidTr="00B87322">
        <w:tblPrEx>
          <w:tblW w:w="6821" w:type="dxa"/>
          <w:jc w:val="center"/>
          <w:tblInd w:w="2251" w:type="dxa"/>
          <w:tblLayout w:type="fixed"/>
          <w:tblCellMar>
            <w:top w:w="28" w:type="dxa"/>
            <w:bottom w:w="28" w:type="dxa"/>
          </w:tblCellMar>
          <w:tblLook w:val="0000"/>
        </w:tblPrEx>
        <w:trPr>
          <w:jc w:val="center"/>
        </w:trPr>
        <w:tc>
          <w:tcPr>
            <w:tcW w:w="1607"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管材种类</w:t>
            </w:r>
          </w:p>
        </w:tc>
        <w:tc>
          <w:tcPr>
            <w:tcW w:w="168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接口类型</w:t>
            </w:r>
          </w:p>
        </w:tc>
        <w:tc>
          <w:tcPr>
            <w:tcW w:w="1785"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管内径Di(mm)</w:t>
            </w:r>
          </w:p>
        </w:tc>
        <w:tc>
          <w:tcPr>
            <w:tcW w:w="174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纵向间隙(mm)</w:t>
            </w:r>
          </w:p>
        </w:tc>
      </w:tr>
      <w:tr w:rsidTr="00B87322">
        <w:tblPrEx>
          <w:tblW w:w="6821" w:type="dxa"/>
          <w:jc w:val="center"/>
          <w:tblInd w:w="2251" w:type="dxa"/>
          <w:tblLayout w:type="fixed"/>
          <w:tblCellMar>
            <w:top w:w="28" w:type="dxa"/>
            <w:bottom w:w="28" w:type="dxa"/>
          </w:tblCellMar>
          <w:tblLook w:val="0000"/>
        </w:tblPrEx>
        <w:trPr>
          <w:jc w:val="center"/>
        </w:trPr>
        <w:tc>
          <w:tcPr>
            <w:tcW w:w="1607" w:type="dxa"/>
            <w:vMerge w:val="restart"/>
            <w:tcBorders>
              <w:top w:val="single" w:sz="6" w:space="0" w:color="auto"/>
              <w:left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钢筋混凝土管</w:t>
            </w:r>
          </w:p>
        </w:tc>
        <w:tc>
          <w:tcPr>
            <w:tcW w:w="1680" w:type="dxa"/>
            <w:vMerge w:val="restart"/>
            <w:tcBorders>
              <w:top w:val="single" w:sz="6" w:space="0" w:color="auto"/>
              <w:left w:val="single" w:sz="6" w:space="0" w:color="auto"/>
              <w:bottom w:val="nil"/>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平口、企口</w:t>
            </w:r>
          </w:p>
        </w:tc>
        <w:tc>
          <w:tcPr>
            <w:tcW w:w="1785"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500～600</w:t>
            </w:r>
          </w:p>
        </w:tc>
        <w:tc>
          <w:tcPr>
            <w:tcW w:w="174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1.0～5.0</w:t>
            </w:r>
          </w:p>
        </w:tc>
      </w:tr>
      <w:tr w:rsidTr="00B87322">
        <w:tblPrEx>
          <w:tblW w:w="6821" w:type="dxa"/>
          <w:jc w:val="center"/>
          <w:tblInd w:w="2251" w:type="dxa"/>
          <w:tblLayout w:type="fixed"/>
          <w:tblCellMar>
            <w:top w:w="28" w:type="dxa"/>
            <w:bottom w:w="28" w:type="dxa"/>
          </w:tblCellMar>
          <w:tblLook w:val="0000"/>
        </w:tblPrEx>
        <w:trPr>
          <w:jc w:val="center"/>
        </w:trPr>
        <w:tc>
          <w:tcPr>
            <w:tcW w:w="1607" w:type="dxa"/>
            <w:vMerge/>
            <w:tcBorders>
              <w:left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p>
        </w:tc>
        <w:tc>
          <w:tcPr>
            <w:tcW w:w="1680" w:type="dxa"/>
            <w:vMerge/>
            <w:tcBorders>
              <w:top w:val="nil"/>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p>
        </w:tc>
        <w:tc>
          <w:tcPr>
            <w:tcW w:w="1785"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w:t>
            </w:r>
            <w:r w:rsidRPr="00F47F50">
              <w:rPr>
                <w:rFonts w:ascii="宋体" w:hAnsi="宋体" w:hint="eastAsia"/>
                <w:sz w:val="28"/>
                <w:szCs w:val="28"/>
              </w:rPr>
              <w:t>700</w:t>
            </w:r>
          </w:p>
        </w:tc>
        <w:tc>
          <w:tcPr>
            <w:tcW w:w="174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7.0～15</w:t>
            </w:r>
          </w:p>
        </w:tc>
      </w:tr>
      <w:tr w:rsidTr="00B87322">
        <w:tblPrEx>
          <w:tblW w:w="6821" w:type="dxa"/>
          <w:jc w:val="center"/>
          <w:tblInd w:w="2251" w:type="dxa"/>
          <w:tblLayout w:type="fixed"/>
          <w:tblCellMar>
            <w:top w:w="28" w:type="dxa"/>
            <w:bottom w:w="28" w:type="dxa"/>
          </w:tblCellMar>
          <w:tblLook w:val="0000"/>
        </w:tblPrEx>
        <w:trPr>
          <w:jc w:val="center"/>
        </w:trPr>
        <w:tc>
          <w:tcPr>
            <w:tcW w:w="1607" w:type="dxa"/>
            <w:vMerge/>
            <w:tcBorders>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p>
        </w:tc>
        <w:tc>
          <w:tcPr>
            <w:tcW w:w="168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承插式乙型口</w:t>
            </w:r>
          </w:p>
        </w:tc>
        <w:tc>
          <w:tcPr>
            <w:tcW w:w="1785"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600～3000</w:t>
            </w:r>
          </w:p>
        </w:tc>
        <w:tc>
          <w:tcPr>
            <w:tcW w:w="174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5.0～1.5</w:t>
            </w:r>
          </w:p>
        </w:tc>
      </w:tr>
    </w:tbl>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 xml:space="preserve"> 钢筋混凝土管沿曲线安装接口的允许转角    表〔二〕</w:t>
      </w:r>
    </w:p>
    <w:tbl>
      <w:tblPr>
        <w:tblStyle w:val="TableNormal"/>
        <w:tblW w:w="6795" w:type="dxa"/>
        <w:jc w:val="center"/>
        <w:tblInd w:w="2220" w:type="dxa"/>
        <w:tblLayout w:type="fixed"/>
        <w:tblCellMar>
          <w:top w:w="28" w:type="dxa"/>
          <w:bottom w:w="28" w:type="dxa"/>
        </w:tblCellMar>
        <w:tblLook w:val="0000"/>
      </w:tblPr>
      <w:tblGrid>
        <w:gridCol w:w="1869"/>
        <w:gridCol w:w="2520"/>
        <w:gridCol w:w="2406"/>
      </w:tblGrid>
      <w:tr w:rsidTr="00B87322">
        <w:tblPrEx>
          <w:tblW w:w="6795" w:type="dxa"/>
          <w:jc w:val="center"/>
          <w:tblInd w:w="2220" w:type="dxa"/>
          <w:tblLayout w:type="fixed"/>
          <w:tblCellMar>
            <w:top w:w="28" w:type="dxa"/>
            <w:bottom w:w="28" w:type="dxa"/>
          </w:tblCellMar>
          <w:tblLook w:val="0000"/>
        </w:tblPrEx>
        <w:trPr>
          <w:jc w:val="center"/>
        </w:trPr>
        <w:tc>
          <w:tcPr>
            <w:tcW w:w="186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管材种类</w:t>
            </w:r>
          </w:p>
        </w:tc>
        <w:tc>
          <w:tcPr>
            <w:tcW w:w="252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管内径Di(mm)</w:t>
            </w:r>
          </w:p>
        </w:tc>
        <w:tc>
          <w:tcPr>
            <w:tcW w:w="2406" w:type="dxa"/>
            <w:tcBorders>
              <w:top w:val="single" w:sz="6" w:space="0" w:color="auto"/>
              <w:left w:val="single" w:sz="6" w:space="0" w:color="auto"/>
              <w:bottom w:val="single" w:sz="6" w:space="0" w:color="auto"/>
              <w:right w:val="single"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允许转角(</w:t>
            </w:r>
            <w:r w:rsidRPr="00F47F50">
              <w:rPr>
                <w:rFonts w:ascii="宋体" w:hAnsi="宋体" w:hint="eastAsia"/>
                <w:sz w:val="28"/>
                <w:szCs w:val="28"/>
              </w:rPr>
              <w:t>°</w:t>
            </w:r>
            <w:r w:rsidRPr="00F47F50">
              <w:rPr>
                <w:rFonts w:ascii="宋体" w:hAnsi="宋体" w:hint="eastAsia"/>
                <w:sz w:val="28"/>
                <w:szCs w:val="28"/>
              </w:rPr>
              <w:t>)</w:t>
            </w:r>
          </w:p>
        </w:tc>
      </w:tr>
    </w:tbl>
    <w:p>
      <w:pPr>
        <w:sectPr w:rsidSect="00F44EA0">
          <w:type w:val="nextPage"/>
          <w:pgSz w:w="11906" w:h="16838"/>
          <w:pgMar w:top="1474" w:right="1588" w:bottom="1247" w:left="1247" w:header="851" w:footer="992" w:gutter="0"/>
          <w:pgNumType w:start="16"/>
          <w:cols w:space="425"/>
          <w:titlePg w:val="0"/>
          <w:docGrid w:linePitch="312"/>
        </w:sectPr>
      </w:pPr>
    </w:p>
    <w:tbl>
      <w:tblPr>
        <w:tblStyle w:val="TableNormal"/>
        <w:tblW w:w="6795" w:type="dxa"/>
        <w:jc w:val="center"/>
        <w:tblInd w:w="2220" w:type="dxa"/>
        <w:tblLayout w:type="fixed"/>
        <w:tblCellMar>
          <w:top w:w="28" w:type="dxa"/>
          <w:bottom w:w="28" w:type="dxa"/>
        </w:tblCellMar>
        <w:tblLook w:val="0000"/>
      </w:tblPr>
      <w:tblGrid>
        <w:gridCol w:w="1869"/>
        <w:gridCol w:w="2520"/>
        <w:gridCol w:w="2406"/>
      </w:tblGrid>
      <w:tr w:rsidTr="00B87322">
        <w:tblPrEx>
          <w:tblW w:w="6795" w:type="dxa"/>
          <w:jc w:val="center"/>
          <w:tblInd w:w="2220" w:type="dxa"/>
          <w:tblLayout w:type="fixed"/>
          <w:tblCellMar>
            <w:top w:w="28" w:type="dxa"/>
            <w:bottom w:w="28" w:type="dxa"/>
          </w:tblCellMar>
          <w:tblLook w:val="0000"/>
        </w:tblPrEx>
        <w:trPr>
          <w:jc w:val="center"/>
        </w:trPr>
        <w:tc>
          <w:tcPr>
            <w:tcW w:w="1869" w:type="dxa"/>
            <w:vMerge w:val="restart"/>
            <w:tcBorders>
              <w:top w:val="single" w:sz="6" w:space="0" w:color="auto"/>
              <w:left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预应力混凝土管</w:t>
            </w:r>
          </w:p>
        </w:tc>
        <w:tc>
          <w:tcPr>
            <w:tcW w:w="252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500～700</w:t>
            </w:r>
          </w:p>
        </w:tc>
        <w:tc>
          <w:tcPr>
            <w:tcW w:w="2406" w:type="dxa"/>
            <w:tcBorders>
              <w:top w:val="single" w:sz="6" w:space="0" w:color="auto"/>
              <w:left w:val="single" w:sz="6" w:space="0" w:color="auto"/>
              <w:bottom w:val="single" w:sz="6" w:space="0" w:color="auto"/>
              <w:right w:val="single"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1.5</w:t>
            </w:r>
          </w:p>
        </w:tc>
      </w:tr>
      <w:tr w:rsidTr="00B87322">
        <w:tblPrEx>
          <w:tblW w:w="6795" w:type="dxa"/>
          <w:jc w:val="center"/>
          <w:tblInd w:w="2220" w:type="dxa"/>
          <w:tblLayout w:type="fixed"/>
          <w:tblCellMar>
            <w:top w:w="28" w:type="dxa"/>
            <w:bottom w:w="28" w:type="dxa"/>
          </w:tblCellMar>
          <w:tblLook w:val="0000"/>
        </w:tblPrEx>
        <w:trPr>
          <w:jc w:val="center"/>
        </w:trPr>
        <w:tc>
          <w:tcPr>
            <w:tcW w:w="1869" w:type="dxa"/>
            <w:vMerge/>
            <w:tcBorders>
              <w:left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p>
        </w:tc>
        <w:tc>
          <w:tcPr>
            <w:tcW w:w="252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800～1400</w:t>
            </w:r>
          </w:p>
        </w:tc>
        <w:tc>
          <w:tcPr>
            <w:tcW w:w="2406" w:type="dxa"/>
            <w:tcBorders>
              <w:top w:val="single" w:sz="6" w:space="0" w:color="auto"/>
              <w:left w:val="single" w:sz="6" w:space="0" w:color="auto"/>
              <w:bottom w:val="single" w:sz="6" w:space="0" w:color="auto"/>
              <w:right w:val="single"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1.O</w:t>
            </w:r>
          </w:p>
        </w:tc>
      </w:tr>
      <w:tr w:rsidTr="00B87322">
        <w:tblPrEx>
          <w:tblW w:w="6795" w:type="dxa"/>
          <w:jc w:val="center"/>
          <w:tblInd w:w="2220" w:type="dxa"/>
          <w:tblLayout w:type="fixed"/>
          <w:tblCellMar>
            <w:top w:w="28" w:type="dxa"/>
            <w:bottom w:w="28" w:type="dxa"/>
          </w:tblCellMar>
          <w:tblLook w:val="0000"/>
        </w:tblPrEx>
        <w:trPr>
          <w:jc w:val="center"/>
        </w:trPr>
        <w:tc>
          <w:tcPr>
            <w:tcW w:w="1869" w:type="dxa"/>
            <w:vMerge/>
            <w:tcBorders>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p>
        </w:tc>
        <w:tc>
          <w:tcPr>
            <w:tcW w:w="252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1600</w:t>
            </w:r>
            <w:r w:rsidRPr="00F47F50">
              <w:rPr>
                <w:rFonts w:ascii="宋体" w:hAnsi="宋体" w:hint="eastAsia"/>
                <w:sz w:val="28"/>
                <w:szCs w:val="28"/>
              </w:rPr>
              <w:t>—</w:t>
            </w:r>
            <w:r w:rsidRPr="00F47F50">
              <w:rPr>
                <w:rFonts w:ascii="宋体" w:hAnsi="宋体" w:hint="eastAsia"/>
                <w:sz w:val="28"/>
                <w:szCs w:val="28"/>
              </w:rPr>
              <w:t>3000</w:t>
            </w:r>
          </w:p>
        </w:tc>
        <w:tc>
          <w:tcPr>
            <w:tcW w:w="2406" w:type="dxa"/>
            <w:tcBorders>
              <w:top w:val="single" w:sz="6" w:space="0" w:color="auto"/>
              <w:left w:val="single" w:sz="6" w:space="0" w:color="auto"/>
              <w:bottom w:val="single" w:sz="6" w:space="0" w:color="auto"/>
              <w:right w:val="single"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0.5</w:t>
            </w:r>
          </w:p>
        </w:tc>
      </w:tr>
      <w:tr w:rsidTr="00B87322">
        <w:tblPrEx>
          <w:tblW w:w="6795" w:type="dxa"/>
          <w:jc w:val="center"/>
          <w:tblInd w:w="2220" w:type="dxa"/>
          <w:tblLayout w:type="fixed"/>
          <w:tblCellMar>
            <w:top w:w="28" w:type="dxa"/>
            <w:bottom w:w="28" w:type="dxa"/>
          </w:tblCellMar>
          <w:tblLook w:val="0000"/>
        </w:tblPrEx>
        <w:trPr>
          <w:jc w:val="center"/>
        </w:trPr>
        <w:tc>
          <w:tcPr>
            <w:tcW w:w="1869"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自应力混凝土管</w:t>
            </w:r>
          </w:p>
        </w:tc>
        <w:tc>
          <w:tcPr>
            <w:tcW w:w="2520" w:type="dxa"/>
            <w:tcBorders>
              <w:top w:val="single" w:sz="6" w:space="0" w:color="auto"/>
              <w:left w:val="single" w:sz="6" w:space="0" w:color="auto"/>
              <w:bottom w:val="single" w:sz="6" w:space="0" w:color="auto"/>
              <w:right w:val="single" w:sz="6" w:space="0" w:color="auto"/>
            </w:tcBorders>
            <w:vAlign w:val="center"/>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500～800</w:t>
            </w:r>
          </w:p>
        </w:tc>
        <w:tc>
          <w:tcPr>
            <w:tcW w:w="2406" w:type="dxa"/>
            <w:tcBorders>
              <w:top w:val="single" w:sz="6" w:space="0" w:color="auto"/>
              <w:left w:val="single" w:sz="6" w:space="0" w:color="auto"/>
              <w:bottom w:val="single" w:sz="6" w:space="0" w:color="auto"/>
              <w:right w:val="single"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hint="eastAsia"/>
                <w:sz w:val="28"/>
                <w:szCs w:val="28"/>
              </w:rPr>
              <w:t>1.5</w:t>
            </w:r>
          </w:p>
        </w:tc>
      </w:tr>
    </w:tbl>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7</w:t>
      </w:r>
      <w:r w:rsidRPr="00F47F50">
        <w:rPr>
          <w:rFonts w:ascii="宋体" w:hAnsi="宋体" w:hint="eastAsia"/>
          <w:sz w:val="28"/>
          <w:szCs w:val="28"/>
        </w:rPr>
        <w:t>、预(自)应力混凝土管不得截断使用。</w:t>
      </w:r>
    </w:p>
    <w:p w:rsidR="00F47F50" w:rsidRPr="00F47F50" w:rsidP="00F47F50">
      <w:pPr>
        <w:spacing w:line="520" w:lineRule="exact"/>
        <w:ind w:firstLine="560" w:firstLineChars="200"/>
        <w:rPr>
          <w:rFonts w:ascii="宋体" w:hAnsi="宋体" w:hint="eastAsia"/>
          <w:sz w:val="28"/>
          <w:szCs w:val="28"/>
        </w:rPr>
      </w:pPr>
      <w:r w:rsidR="00C5055E">
        <w:rPr>
          <w:rFonts w:ascii="宋体" w:hAnsi="宋体" w:hint="eastAsia"/>
          <w:sz w:val="28"/>
          <w:szCs w:val="28"/>
        </w:rPr>
        <w:t>8</w:t>
      </w:r>
      <w:r w:rsidRPr="00F47F50">
        <w:rPr>
          <w:rFonts w:ascii="宋体" w:hAnsi="宋体" w:hint="eastAsia"/>
          <w:sz w:val="28"/>
          <w:szCs w:val="28"/>
        </w:rPr>
        <w:t>、井室内暂时不接支线的预留管(孔)应封堵。</w:t>
      </w:r>
    </w:p>
    <w:p w:rsidR="00C20E81" w:rsidRPr="00C20E81" w:rsidP="00C20E81">
      <w:pPr>
        <w:numPr>
          <w:ilvl w:val="0"/>
          <w:numId w:val="36"/>
        </w:numPr>
        <w:spacing w:line="520" w:lineRule="exact"/>
        <w:rPr>
          <w:rFonts w:ascii="宋体" w:hAnsi="宋体" w:hint="eastAsia"/>
          <w:sz w:val="28"/>
          <w:szCs w:val="28"/>
        </w:rPr>
      </w:pPr>
      <w:r w:rsidRPr="00C20E81">
        <w:rPr>
          <w:rFonts w:ascii="宋体" w:hAnsi="宋体" w:hint="eastAsia"/>
          <w:sz w:val="28"/>
          <w:szCs w:val="28"/>
        </w:rPr>
        <w:t>检查井施工过程质量监理控制</w:t>
      </w:r>
    </w:p>
    <w:p w:rsidR="00C20E81" w:rsidRPr="00C20E81" w:rsidP="00C20E81">
      <w:pPr>
        <w:spacing w:line="520" w:lineRule="exact"/>
        <w:ind w:firstLine="560" w:firstLineChars="200"/>
        <w:rPr>
          <w:rFonts w:ascii="宋体" w:hAnsi="宋体"/>
          <w:sz w:val="28"/>
          <w:szCs w:val="28"/>
        </w:rPr>
      </w:pPr>
      <w:r w:rsidRPr="00C20E81">
        <w:rPr>
          <w:rFonts w:ascii="宋体" w:hAnsi="宋体"/>
          <w:sz w:val="28"/>
          <w:szCs w:val="28"/>
        </w:rPr>
        <w:t>1</w:t>
      </w:r>
      <w:r w:rsidRPr="00C20E81">
        <w:rPr>
          <w:rFonts w:ascii="宋体" w:hAnsi="宋体" w:hint="eastAsia"/>
          <w:sz w:val="28"/>
          <w:szCs w:val="28"/>
        </w:rPr>
        <w:t>、</w:t>
      </w:r>
      <w:r w:rsidRPr="00C20E81">
        <w:rPr>
          <w:rFonts w:ascii="宋体" w:hAnsi="宋体"/>
          <w:sz w:val="28"/>
          <w:szCs w:val="28"/>
        </w:rPr>
        <w:t>钢筋安装的品种、规格、尺寸和数量必须符合设计要求。钢筋绑扎交叉点应用铁丝扎牢，板和墙的钢筋位置应符合设计要求。绑扎根底底板面钢筋应使弯钩朝上，钢筋绑扎后，应检查钢筋绑扎是否牢固，间距和锚固长度是否到达设计要求，混凝土保护层是否符合规定。模板工程：模板安装应根据检查井形式、荷载大小、地基土类别、施工设备和材料供给等条件设计。模板及其支架应具有足够的承载能力、刚度和稳定性，能可靠地承受浇筑混凝土的重量，侧压力以及施工荷载。在浇筑混凝土之前应对模板工程进行验收，浇筑混凝土时应有专人进行观察和维修，发现异常情况时，应按施工技术方案及时进行处理。</w:t>
      </w:r>
    </w:p>
    <w:p w:rsidR="00C20E81" w:rsidRPr="00C20E81" w:rsidP="00C20E81">
      <w:pPr>
        <w:spacing w:line="520" w:lineRule="exact"/>
        <w:ind w:firstLine="560" w:firstLineChars="200"/>
        <w:rPr>
          <w:rFonts w:ascii="宋体" w:hAnsi="宋体"/>
          <w:sz w:val="28"/>
          <w:szCs w:val="28"/>
        </w:rPr>
      </w:pPr>
      <w:r w:rsidRPr="00C20E81">
        <w:rPr>
          <w:rFonts w:ascii="宋体" w:hAnsi="宋体"/>
          <w:sz w:val="28"/>
          <w:szCs w:val="28"/>
        </w:rPr>
        <w:t>2</w:t>
      </w:r>
      <w:r w:rsidRPr="00C20E81">
        <w:rPr>
          <w:rFonts w:ascii="宋体" w:hAnsi="宋体" w:hint="eastAsia"/>
          <w:sz w:val="28"/>
          <w:szCs w:val="28"/>
        </w:rPr>
        <w:t>、</w:t>
      </w:r>
      <w:r w:rsidRPr="00C20E81">
        <w:rPr>
          <w:rFonts w:ascii="宋体" w:hAnsi="宋体"/>
          <w:sz w:val="28"/>
          <w:szCs w:val="28"/>
        </w:rPr>
        <w:t>混凝土</w:t>
      </w:r>
      <w:r w:rsidRPr="00C20E81">
        <w:rPr>
          <w:rFonts w:ascii="宋体" w:hAnsi="宋体" w:hint="eastAsia"/>
          <w:sz w:val="28"/>
          <w:szCs w:val="28"/>
        </w:rPr>
        <w:t>浇筑</w:t>
      </w:r>
      <w:r w:rsidRPr="00C20E81">
        <w:rPr>
          <w:rFonts w:ascii="宋体" w:hAnsi="宋体"/>
          <w:sz w:val="28"/>
          <w:szCs w:val="28"/>
        </w:rPr>
        <w:t>质量控制: 拌制、浇筑、试件制作应符合国家现行有关标准，混凝土浇筑前应在模板预检和钢筋安装隐蔽验收合格后才能进行浇筑。混凝土浇筑中应控制混凝土的均匀性和密实性。混凝土浇筑应连续进行，必须间歇应在混凝土初凝之前，混凝土应分层浇筑，厚度不宜超过30cm,在浇筑混凝土时，应制作供结构拆模和强度合格评定用的试块。混凝土浇筑完毕后，应按照养护方案中的养护时间、养护方法等措施进行养护，并应严格执行规定的养护制度。混凝土外观外表平整、光滑，无裂缝、蜂窝、麻面、漏振现象。</w:t>
      </w:r>
    </w:p>
    <w:p w:rsidR="00C20E81" w:rsidRPr="00C20E81" w:rsidP="00C20E81">
      <w:pPr>
        <w:spacing w:line="520" w:lineRule="exact"/>
        <w:ind w:firstLine="560" w:firstLineChars="200"/>
        <w:rPr>
          <w:rFonts w:ascii="宋体" w:hAnsi="宋体"/>
          <w:sz w:val="28"/>
          <w:szCs w:val="28"/>
        </w:rPr>
        <w:sectPr w:rsidSect="00F44EA0">
          <w:type w:val="nextPage"/>
          <w:pgSz w:w="11906" w:h="16838"/>
          <w:pgMar w:top="1474" w:right="1588" w:bottom="1247" w:left="1247" w:header="851" w:footer="992" w:gutter="0"/>
          <w:pgNumType w:start="17"/>
          <w:cols w:space="425"/>
          <w:titlePg w:val="0"/>
          <w:docGrid w:linePitch="312"/>
        </w:sectPr>
      </w:pPr>
      <w:r w:rsidRPr="00C20E81">
        <w:rPr>
          <w:rFonts w:ascii="宋体" w:hAnsi="宋体"/>
          <w:sz w:val="28"/>
          <w:szCs w:val="28"/>
        </w:rPr>
        <w:t>3</w:t>
      </w:r>
      <w:r w:rsidRPr="00C20E81">
        <w:rPr>
          <w:rFonts w:ascii="宋体" w:hAnsi="宋体" w:hint="eastAsia"/>
          <w:sz w:val="28"/>
          <w:szCs w:val="28"/>
        </w:rPr>
        <w:t>、</w:t>
      </w:r>
    </w:p>
    <w:p w:rsidR="00C20E81" w:rsidRPr="00C20E81" w:rsidP="00C20E81">
      <w:pPr>
        <w:spacing w:line="520" w:lineRule="exact"/>
        <w:ind w:firstLine="560" w:firstLineChars="200"/>
        <w:rPr>
          <w:rFonts w:ascii="宋体" w:hAnsi="宋体"/>
          <w:sz w:val="28"/>
          <w:szCs w:val="28"/>
        </w:rPr>
      </w:pPr>
      <w:r w:rsidRPr="00C20E81">
        <w:rPr>
          <w:rFonts w:ascii="宋体" w:hAnsi="宋体"/>
          <w:sz w:val="28"/>
          <w:szCs w:val="28"/>
        </w:rPr>
        <w:t>混凝土施工缝处理：施工缝的位置应在混凝土浇筑前按设计要求和施工技术方案确定。施工缝的处理应按施工技术方案执行。</w:t>
      </w:r>
    </w:p>
    <w:p w:rsidR="00C20E81" w:rsidRPr="00C20E81" w:rsidP="00C20E81">
      <w:pPr>
        <w:spacing w:line="520" w:lineRule="exact"/>
        <w:ind w:firstLine="560" w:firstLineChars="200"/>
        <w:rPr>
          <w:rFonts w:ascii="宋体" w:hAnsi="宋体"/>
          <w:sz w:val="28"/>
          <w:szCs w:val="28"/>
        </w:rPr>
      </w:pPr>
      <w:r w:rsidRPr="00C20E81">
        <w:rPr>
          <w:rFonts w:ascii="宋体" w:hAnsi="宋体"/>
          <w:sz w:val="28"/>
          <w:szCs w:val="28"/>
        </w:rPr>
        <w:t>4</w:t>
      </w:r>
      <w:r w:rsidRPr="00C20E81">
        <w:rPr>
          <w:rFonts w:ascii="宋体" w:hAnsi="宋体" w:hint="eastAsia"/>
          <w:sz w:val="28"/>
          <w:szCs w:val="28"/>
        </w:rPr>
        <w:t>、</w:t>
      </w:r>
      <w:r w:rsidRPr="00C20E81">
        <w:rPr>
          <w:rFonts w:ascii="宋体" w:hAnsi="宋体"/>
          <w:sz w:val="28"/>
          <w:szCs w:val="28"/>
        </w:rPr>
        <w:t>预制构件安装(井筒、盖板)质量控制：预制构件的安装规格、型号必须符合设计要求。外观质量不应有严重缺陷。对出现的严重缺陷，应按技术处理方案进行处理，并重新检查验收。预制构件不应有影响结构性能和安装使用功能的尺寸偏差。井室盖板安装尺寸位置准确，压墙尺寸符合设计要求。井筒安装垂直度、接缝应符合验收标准。</w:t>
      </w:r>
    </w:p>
    <w:p w:rsidR="00F47F50" w:rsidRPr="00F47F50" w:rsidP="00C5055E">
      <w:pPr>
        <w:numPr>
          <w:ilvl w:val="0"/>
          <w:numId w:val="36"/>
        </w:numPr>
        <w:spacing w:line="520" w:lineRule="exact"/>
        <w:rPr>
          <w:rFonts w:ascii="宋体" w:hAnsi="宋体"/>
          <w:sz w:val="28"/>
          <w:szCs w:val="28"/>
        </w:rPr>
      </w:pPr>
      <w:r w:rsidRPr="00F47F50">
        <w:rPr>
          <w:rFonts w:ascii="宋体" w:hAnsi="宋体" w:hint="eastAsia"/>
          <w:sz w:val="28"/>
          <w:szCs w:val="28"/>
        </w:rPr>
        <w:t>沟槽回填土质量监理控制要点</w:t>
      </w:r>
    </w:p>
    <w:p w:rsidR="00F47F50" w:rsidRPr="00F47F50" w:rsidP="00F47F50">
      <w:pPr>
        <w:spacing w:line="520" w:lineRule="exact"/>
        <w:ind w:firstLine="840" w:firstLineChars="300"/>
        <w:rPr>
          <w:rFonts w:ascii="宋体" w:hAnsi="宋体"/>
          <w:sz w:val="28"/>
          <w:szCs w:val="28"/>
        </w:rPr>
      </w:pPr>
      <w:r w:rsidR="00C5055E">
        <w:rPr>
          <w:rFonts w:ascii="宋体" w:hAnsi="宋体" w:hint="eastAsia"/>
          <w:sz w:val="28"/>
          <w:szCs w:val="28"/>
        </w:rPr>
        <w:t>1、</w:t>
      </w:r>
      <w:r w:rsidRPr="00F47F50">
        <w:rPr>
          <w:rFonts w:ascii="宋体" w:hAnsi="宋体"/>
          <w:sz w:val="28"/>
          <w:szCs w:val="28"/>
        </w:rPr>
        <w:t>质量标准</w:t>
      </w:r>
    </w:p>
    <w:p w:rsidR="00F47F50" w:rsidRPr="00F47F50" w:rsidP="00F47F50">
      <w:pPr>
        <w:spacing w:line="520" w:lineRule="exact"/>
        <w:ind w:firstLine="560" w:firstLineChars="200"/>
        <w:rPr>
          <w:rFonts w:ascii="宋体" w:hAnsi="宋体" w:hint="eastAsia"/>
          <w:sz w:val="28"/>
          <w:szCs w:val="28"/>
        </w:rPr>
      </w:pPr>
      <w:r w:rsidR="00DA0F62">
        <w:rPr>
          <w:rFonts w:ascii="宋体" w:hAnsi="宋体" w:hint="eastAsia"/>
          <w:sz w:val="28"/>
          <w:szCs w:val="28"/>
        </w:rPr>
        <w:t>〔1〕</w:t>
      </w:r>
      <w:r>
        <w:rPr>
          <w:rFonts w:ascii="宋体" w:hAnsi="宋体" w:hint="eastAsia"/>
          <w:sz w:val="28"/>
          <w:szCs w:val="28"/>
        </w:rPr>
        <w:t>、</w:t>
      </w:r>
      <w:r w:rsidRPr="00F47F50">
        <w:rPr>
          <w:rFonts w:ascii="宋体" w:hAnsi="宋体" w:hint="eastAsia"/>
          <w:sz w:val="28"/>
          <w:szCs w:val="28"/>
        </w:rPr>
        <w:t>管道回填</w:t>
      </w:r>
    </w:p>
    <w:p w:rsidR="00F47F50" w:rsidRPr="00F47F50" w:rsidP="00F47F50">
      <w:pPr>
        <w:spacing w:line="520" w:lineRule="exact"/>
        <w:ind w:firstLine="560" w:firstLineChars="200"/>
        <w:rPr>
          <w:rFonts w:ascii="宋体" w:hAnsi="宋体" w:hint="eastAsia"/>
          <w:sz w:val="28"/>
          <w:szCs w:val="28"/>
        </w:rPr>
      </w:pPr>
      <w:r w:rsidR="00DA0F62">
        <w:rPr>
          <w:rFonts w:ascii="宋体" w:hAnsi="宋体" w:hint="eastAsia"/>
          <w:sz w:val="28"/>
          <w:szCs w:val="28"/>
        </w:rPr>
        <w:t>〔2〕</w:t>
      </w:r>
      <w:r w:rsidRPr="00F47F50">
        <w:rPr>
          <w:rFonts w:ascii="宋体" w:hAnsi="宋体" w:hint="eastAsia"/>
          <w:sz w:val="28"/>
          <w:szCs w:val="28"/>
        </w:rPr>
        <w:t>、</w:t>
      </w:r>
      <w:r w:rsidRPr="00F47F50">
        <w:rPr>
          <w:rFonts w:ascii="宋体" w:hAnsi="宋体"/>
          <w:sz w:val="28"/>
          <w:szCs w:val="28"/>
        </w:rPr>
        <w:t>管道两测回填土的压实度≥</w:t>
      </w:r>
      <w:r w:rsidRPr="00F47F50">
        <w:rPr>
          <w:rFonts w:ascii="宋体" w:hAnsi="宋体" w:hint="eastAsia"/>
          <w:sz w:val="28"/>
          <w:szCs w:val="28"/>
        </w:rPr>
        <w:t>0.93。</w:t>
      </w:r>
    </w:p>
    <w:p w:rsidR="00F47F50" w:rsidRPr="00F47F50" w:rsidP="00F47F50">
      <w:pPr>
        <w:spacing w:line="520" w:lineRule="exact"/>
        <w:ind w:firstLine="560" w:firstLineChars="200"/>
        <w:rPr>
          <w:rFonts w:ascii="宋体" w:hAnsi="宋体"/>
          <w:sz w:val="28"/>
          <w:szCs w:val="28"/>
        </w:rPr>
      </w:pPr>
      <w:r w:rsidR="00DA0F62">
        <w:rPr>
          <w:rFonts w:ascii="宋体" w:hAnsi="宋体" w:hint="eastAsia"/>
          <w:sz w:val="28"/>
          <w:szCs w:val="28"/>
        </w:rPr>
        <w:t>〔3〕</w:t>
      </w:r>
      <w:r w:rsidRPr="00F47F50">
        <w:rPr>
          <w:rFonts w:ascii="宋体" w:hAnsi="宋体" w:hint="eastAsia"/>
          <w:sz w:val="28"/>
          <w:szCs w:val="28"/>
        </w:rPr>
        <w:t>、</w:t>
      </w:r>
      <w:r w:rsidRPr="00F47F50">
        <w:rPr>
          <w:rFonts w:ascii="宋体" w:hAnsi="宋体"/>
          <w:sz w:val="28"/>
          <w:szCs w:val="28"/>
        </w:rPr>
        <w:t>管道沟槽在路基范围外，管顶以上50cm，宽为管道结构外轮廓</w:t>
      </w:r>
      <w:r w:rsidRPr="00F47F50">
        <w:rPr>
          <w:rFonts w:ascii="宋体" w:hAnsi="宋体" w:hint="eastAsia"/>
          <w:sz w:val="28"/>
          <w:szCs w:val="28"/>
        </w:rPr>
        <w:t>，</w:t>
      </w:r>
      <w:r w:rsidRPr="00F47F50">
        <w:rPr>
          <w:rFonts w:ascii="宋体" w:hAnsi="宋体"/>
          <w:sz w:val="28"/>
          <w:szCs w:val="28"/>
        </w:rPr>
        <w:t>回填土压实度≥</w:t>
      </w:r>
      <w:r w:rsidRPr="00F47F50">
        <w:rPr>
          <w:rFonts w:ascii="宋体" w:hAnsi="宋体" w:hint="eastAsia"/>
          <w:sz w:val="28"/>
          <w:szCs w:val="28"/>
        </w:rPr>
        <w:t>0.</w:t>
      </w:r>
      <w:r w:rsidRPr="00F47F50">
        <w:rPr>
          <w:rFonts w:ascii="宋体" w:hAnsi="宋体"/>
          <w:sz w:val="28"/>
          <w:szCs w:val="28"/>
        </w:rPr>
        <w:t>8</w:t>
      </w:r>
      <w:r w:rsidRPr="00F47F50">
        <w:rPr>
          <w:rFonts w:ascii="宋体" w:hAnsi="宋体" w:hint="eastAsia"/>
          <w:sz w:val="28"/>
          <w:szCs w:val="28"/>
        </w:rPr>
        <w:t>7</w:t>
      </w:r>
      <w:r w:rsidRPr="00F47F50">
        <w:rPr>
          <w:rFonts w:ascii="宋体" w:hAnsi="宋体"/>
          <w:sz w:val="28"/>
          <w:szCs w:val="28"/>
        </w:rPr>
        <w:t>。</w:t>
      </w:r>
    </w:p>
    <w:p w:rsidR="00DA0F62" w:rsidP="00F47F50">
      <w:pPr>
        <w:spacing w:line="520" w:lineRule="exact"/>
        <w:ind w:firstLine="560" w:firstLineChars="200"/>
        <w:rPr>
          <w:rFonts w:ascii="宋体" w:hAnsi="宋体" w:hint="eastAsia"/>
          <w:sz w:val="28"/>
          <w:szCs w:val="28"/>
        </w:rPr>
      </w:pPr>
      <w:r>
        <w:rPr>
          <w:rFonts w:ascii="宋体" w:hAnsi="宋体" w:hint="eastAsia"/>
          <w:sz w:val="28"/>
          <w:szCs w:val="28"/>
        </w:rPr>
        <w:t>〔4〕</w:t>
      </w:r>
      <w:r w:rsidRPr="00F47F50" w:rsidR="00F47F50">
        <w:rPr>
          <w:rFonts w:ascii="宋体" w:hAnsi="宋体" w:hint="eastAsia"/>
          <w:sz w:val="28"/>
          <w:szCs w:val="28"/>
        </w:rPr>
        <w:t>、</w:t>
      </w:r>
      <w:r w:rsidRPr="00F47F50" w:rsidR="00F47F50">
        <w:rPr>
          <w:rFonts w:ascii="宋体" w:hAnsi="宋体"/>
          <w:sz w:val="28"/>
          <w:szCs w:val="28"/>
        </w:rPr>
        <w:t>管道沟槽在路基范围内，管顶以上5</w:t>
      </w:r>
      <w:r w:rsidRPr="00F47F50" w:rsidR="00F47F50">
        <w:rPr>
          <w:rFonts w:ascii="宋体" w:hAnsi="宋体" w:hint="eastAsia"/>
          <w:sz w:val="28"/>
          <w:szCs w:val="28"/>
        </w:rPr>
        <w:t>0</w:t>
      </w:r>
      <w:r w:rsidRPr="00F47F50" w:rsidR="00F47F50">
        <w:rPr>
          <w:rFonts w:ascii="宋体" w:hAnsi="宋体"/>
          <w:sz w:val="28"/>
          <w:szCs w:val="28"/>
        </w:rPr>
        <w:t>cm范围内的回填土压实度≥</w:t>
      </w:r>
      <w:r w:rsidRPr="00F47F50" w:rsidR="00F47F50">
        <w:rPr>
          <w:rFonts w:ascii="宋体" w:hAnsi="宋体" w:hint="eastAsia"/>
          <w:sz w:val="28"/>
          <w:szCs w:val="28"/>
        </w:rPr>
        <w:t>0.</w:t>
      </w:r>
      <w:r w:rsidRPr="00F47F50" w:rsidR="00F47F50">
        <w:rPr>
          <w:rFonts w:ascii="宋体" w:hAnsi="宋体"/>
          <w:sz w:val="28"/>
          <w:szCs w:val="28"/>
        </w:rPr>
        <w:t>8</w:t>
      </w:r>
      <w:r w:rsidRPr="00F47F50" w:rsidR="00F47F50">
        <w:rPr>
          <w:rFonts w:ascii="宋体" w:hAnsi="宋体" w:hint="eastAsia"/>
          <w:sz w:val="28"/>
          <w:szCs w:val="28"/>
        </w:rPr>
        <w:t>7</w:t>
      </w:r>
    </w:p>
    <w:p w:rsidR="00F47F50" w:rsidRPr="00F47F50" w:rsidP="00DA0F62">
      <w:pPr>
        <w:spacing w:line="520" w:lineRule="exact"/>
        <w:ind w:firstLine="840" w:firstLineChars="300"/>
        <w:rPr>
          <w:rFonts w:ascii="宋体" w:hAnsi="宋体"/>
          <w:sz w:val="28"/>
          <w:szCs w:val="28"/>
        </w:rPr>
      </w:pPr>
      <w:r w:rsidRPr="00F47F50">
        <w:rPr>
          <w:rFonts w:ascii="宋体" w:hAnsi="宋体"/>
          <w:sz w:val="28"/>
          <w:szCs w:val="28"/>
        </w:rPr>
        <w:t>回填土的虚铺厚度应符合以下规定：</w:t>
      </w:r>
    </w:p>
    <w:tbl>
      <w:tblPr>
        <w:tblStyle w:val="TableNormal"/>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
      <w:tblGrid>
        <w:gridCol w:w="3840"/>
        <w:gridCol w:w="3615"/>
      </w:tblGrid>
      <w:tr w:rsidTr="00B87322">
        <w:tblPrEx>
          <w:tblW w:w="0" w:type="auto"/>
          <w:tblCellSpacing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000"/>
        </w:tblPrEx>
        <w:trPr>
          <w:tblCellSpacing w:w="0" w:type="dxa"/>
        </w:trPr>
        <w:tc>
          <w:tcPr>
            <w:tcW w:w="3840"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 </w:t>
            </w:r>
          </w:p>
        </w:tc>
        <w:tc>
          <w:tcPr>
            <w:tcW w:w="3615"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虚铺厚度</w:t>
            </w:r>
          </w:p>
        </w:tc>
      </w:tr>
      <w:tr w:rsidTr="00B87322">
        <w:tblPrEx>
          <w:tblW w:w="0" w:type="auto"/>
          <w:tblCellSpacing w:w="0" w:type="dxa"/>
          <w:tblCellMar>
            <w:left w:w="0" w:type="dxa"/>
            <w:right w:w="0" w:type="dxa"/>
          </w:tblCellMar>
          <w:tblLook w:val="0000"/>
        </w:tblPrEx>
        <w:trPr>
          <w:tblCellSpacing w:w="0" w:type="dxa"/>
        </w:trPr>
        <w:tc>
          <w:tcPr>
            <w:tcW w:w="3840"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振动压路机</w:t>
            </w:r>
          </w:p>
        </w:tc>
        <w:tc>
          <w:tcPr>
            <w:tcW w:w="3615"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sz w:val="28"/>
                <w:szCs w:val="28"/>
              </w:rPr>
              <w:t xml:space="preserve">≤40 </w:t>
            </w:r>
            <w:r w:rsidRPr="00F47F50">
              <w:rPr>
                <w:rFonts w:ascii="宋体" w:hAnsi="宋体" w:hint="eastAsia"/>
                <w:sz w:val="28"/>
                <w:szCs w:val="28"/>
              </w:rPr>
              <w:t>cm</w:t>
            </w:r>
          </w:p>
        </w:tc>
      </w:tr>
      <w:tr w:rsidTr="00B87322">
        <w:tblPrEx>
          <w:tblW w:w="0" w:type="auto"/>
          <w:tblCellSpacing w:w="0" w:type="dxa"/>
          <w:tblCellMar>
            <w:left w:w="0" w:type="dxa"/>
            <w:right w:w="0" w:type="dxa"/>
          </w:tblCellMar>
          <w:tblLook w:val="0000"/>
        </w:tblPrEx>
        <w:trPr>
          <w:tblCellSpacing w:w="0" w:type="dxa"/>
        </w:trPr>
        <w:tc>
          <w:tcPr>
            <w:tcW w:w="3840"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压路机</w:t>
            </w:r>
          </w:p>
        </w:tc>
        <w:tc>
          <w:tcPr>
            <w:tcW w:w="3615"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sz w:val="28"/>
                <w:szCs w:val="28"/>
              </w:rPr>
              <w:t>20-30</w:t>
            </w:r>
            <w:r w:rsidRPr="00F47F50">
              <w:rPr>
                <w:rFonts w:ascii="宋体" w:hAnsi="宋体" w:hint="eastAsia"/>
                <w:sz w:val="28"/>
                <w:szCs w:val="28"/>
              </w:rPr>
              <w:t>cm</w:t>
            </w:r>
          </w:p>
        </w:tc>
      </w:tr>
      <w:tr w:rsidTr="00B87322">
        <w:tblPrEx>
          <w:tblW w:w="0" w:type="auto"/>
          <w:tblCellSpacing w:w="0" w:type="dxa"/>
          <w:tblCellMar>
            <w:left w:w="0" w:type="dxa"/>
            <w:right w:w="0" w:type="dxa"/>
          </w:tblCellMar>
          <w:tblLook w:val="0000"/>
        </w:tblPrEx>
        <w:trPr>
          <w:tblCellSpacing w:w="0" w:type="dxa"/>
        </w:trPr>
        <w:tc>
          <w:tcPr>
            <w:tcW w:w="3840"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动力夯实机</w:t>
            </w:r>
          </w:p>
        </w:tc>
        <w:tc>
          <w:tcPr>
            <w:tcW w:w="3615"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sz w:val="28"/>
                <w:szCs w:val="28"/>
              </w:rPr>
              <w:t>20-25</w:t>
            </w:r>
            <w:r w:rsidRPr="00F47F50">
              <w:rPr>
                <w:rFonts w:ascii="宋体" w:hAnsi="宋体" w:hint="eastAsia"/>
                <w:sz w:val="28"/>
                <w:szCs w:val="28"/>
              </w:rPr>
              <w:t>cm</w:t>
            </w:r>
          </w:p>
        </w:tc>
      </w:tr>
      <w:tr w:rsidTr="00B87322">
        <w:tblPrEx>
          <w:tblW w:w="0" w:type="auto"/>
          <w:tblCellSpacing w:w="0" w:type="dxa"/>
          <w:tblCellMar>
            <w:left w:w="0" w:type="dxa"/>
            <w:right w:w="0" w:type="dxa"/>
          </w:tblCellMar>
          <w:tblLook w:val="0000"/>
        </w:tblPrEx>
        <w:trPr>
          <w:tblCellSpacing w:w="0" w:type="dxa"/>
        </w:trPr>
        <w:tc>
          <w:tcPr>
            <w:tcW w:w="3840"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木夯</w:t>
            </w:r>
          </w:p>
        </w:tc>
        <w:tc>
          <w:tcPr>
            <w:tcW w:w="3615" w:type="dxa"/>
            <w:tcBorders>
              <w:top w:val="outset" w:sz="6" w:space="0" w:color="auto"/>
              <w:left w:val="outset" w:sz="6" w:space="0" w:color="auto"/>
              <w:bottom w:val="outset" w:sz="6" w:space="0" w:color="auto"/>
              <w:right w:val="outset" w:sz="6" w:space="0" w:color="auto"/>
            </w:tcBorders>
          </w:tcPr>
          <w:p w:rsidR="00F47F50" w:rsidRPr="00F47F50" w:rsidP="00F47F50">
            <w:pPr>
              <w:spacing w:line="520" w:lineRule="exact"/>
              <w:ind w:firstLine="560" w:firstLineChars="200"/>
              <w:rPr>
                <w:rFonts w:ascii="宋体" w:hAnsi="宋体" w:hint="eastAsia"/>
                <w:sz w:val="28"/>
                <w:szCs w:val="28"/>
              </w:rPr>
            </w:pPr>
            <w:r w:rsidRPr="00F47F50">
              <w:rPr>
                <w:rFonts w:ascii="宋体" w:hAnsi="宋体"/>
                <w:sz w:val="28"/>
                <w:szCs w:val="28"/>
              </w:rPr>
              <w:t xml:space="preserve">≤20 </w:t>
            </w:r>
            <w:r w:rsidRPr="00F47F50">
              <w:rPr>
                <w:rFonts w:ascii="宋体" w:hAnsi="宋体" w:hint="eastAsia"/>
                <w:sz w:val="28"/>
                <w:szCs w:val="28"/>
              </w:rPr>
              <w:t>cm</w:t>
            </w:r>
          </w:p>
        </w:tc>
      </w:tr>
    </w:tbl>
    <w:p w:rsidR="00F47F50" w:rsidRPr="00F47F50" w:rsidP="00F47F50">
      <w:pPr>
        <w:spacing w:line="520" w:lineRule="exact"/>
        <w:ind w:firstLine="560" w:firstLineChars="200"/>
        <w:rPr>
          <w:rFonts w:ascii="宋体" w:hAnsi="宋体"/>
          <w:sz w:val="28"/>
          <w:szCs w:val="28"/>
        </w:rPr>
      </w:pPr>
      <w:r w:rsidR="00C5055E">
        <w:rPr>
          <w:rFonts w:ascii="宋体" w:hAnsi="宋体" w:hint="eastAsia"/>
          <w:sz w:val="28"/>
          <w:szCs w:val="28"/>
        </w:rPr>
        <w:t>2、</w:t>
      </w:r>
      <w:r w:rsidRPr="00F47F50">
        <w:rPr>
          <w:rFonts w:ascii="宋体" w:hAnsi="宋体"/>
          <w:sz w:val="28"/>
          <w:szCs w:val="28"/>
        </w:rPr>
        <w:t>控制要点</w:t>
      </w:r>
    </w:p>
    <w:p w:rsidR="00F47F50" w:rsidRPr="00F47F50" w:rsidP="00F47F50">
      <w:pPr>
        <w:spacing w:line="520" w:lineRule="exact"/>
        <w:ind w:firstLine="560" w:firstLineChars="200"/>
        <w:rPr>
          <w:rFonts w:ascii="宋体" w:hAnsi="宋体"/>
          <w:sz w:val="28"/>
          <w:szCs w:val="28"/>
        </w:rPr>
      </w:pPr>
      <w:r w:rsidRPr="00F47F50">
        <w:rPr>
          <w:rFonts w:ascii="宋体" w:hAnsi="宋体"/>
          <w:sz w:val="28"/>
          <w:szCs w:val="28"/>
        </w:rPr>
        <w:t>管道闭水试验合格后，在槽底无积水、无杂物时应立即进行回填土施工。</w:t>
      </w:r>
    </w:p>
    <w:p w:rsidR="00F47F50" w:rsidRPr="00F47F50" w:rsidP="00F47F50">
      <w:pPr>
        <w:spacing w:line="520" w:lineRule="exact"/>
        <w:ind w:firstLine="560" w:firstLineChars="200"/>
        <w:rPr>
          <w:rFonts w:ascii="宋体" w:hAnsi="宋体"/>
          <w:sz w:val="28"/>
          <w:szCs w:val="28"/>
        </w:rPr>
      </w:pPr>
      <w:r w:rsidR="00DA0F62">
        <w:rPr>
          <w:rFonts w:ascii="宋体" w:hAnsi="宋体" w:hint="eastAsia"/>
          <w:sz w:val="28"/>
          <w:szCs w:val="28"/>
        </w:rPr>
        <w:t>〔1〕</w:t>
      </w:r>
      <w:r w:rsidRPr="00F47F50">
        <w:rPr>
          <w:rFonts w:ascii="宋体" w:hAnsi="宋体" w:hint="eastAsia"/>
          <w:sz w:val="28"/>
          <w:szCs w:val="28"/>
        </w:rPr>
        <w:t>、</w:t>
      </w:r>
      <w:r w:rsidRPr="00F47F50">
        <w:rPr>
          <w:rFonts w:ascii="宋体" w:hAnsi="宋体"/>
          <w:sz w:val="28"/>
          <w:szCs w:val="28"/>
        </w:rPr>
        <w:t>回填前应准备好土的击实试验，将试验报告报监理，本工程采用砂基应先将掖角部位回填密实后，再按要求回填管道两侧。</w:t>
      </w:r>
    </w:p>
    <w:p w:rsidR="00F47F50" w:rsidRPr="00F47F50" w:rsidP="00F47F50">
      <w:pPr>
        <w:spacing w:line="520" w:lineRule="exact"/>
        <w:ind w:firstLine="560" w:firstLineChars="200"/>
        <w:rPr>
          <w:rFonts w:ascii="宋体" w:hAnsi="宋体"/>
          <w:sz w:val="28"/>
          <w:szCs w:val="28"/>
        </w:rPr>
        <w:sectPr w:rsidSect="00F44EA0">
          <w:type w:val="nextPage"/>
          <w:pgSz w:w="11906" w:h="16838"/>
          <w:pgMar w:top="1474" w:right="1588" w:bottom="1247" w:left="1247" w:header="851" w:footer="992" w:gutter="0"/>
          <w:pgNumType w:start="18"/>
          <w:cols w:space="425"/>
          <w:titlePg w:val="0"/>
          <w:docGrid w:linePitch="312"/>
        </w:sectPr>
      </w:pPr>
      <w:r w:rsidR="00DA0F62">
        <w:rPr>
          <w:rFonts w:ascii="宋体" w:hAnsi="宋体" w:hint="eastAsia"/>
          <w:sz w:val="28"/>
          <w:szCs w:val="28"/>
        </w:rPr>
        <w:t>〔2〕</w:t>
      </w:r>
      <w:r w:rsidRPr="00F47F50">
        <w:rPr>
          <w:rFonts w:ascii="宋体" w:hAnsi="宋体" w:hint="eastAsia"/>
          <w:sz w:val="28"/>
          <w:szCs w:val="28"/>
        </w:rPr>
        <w:t>、</w:t>
      </w:r>
      <w:r w:rsidRPr="00F47F50">
        <w:rPr>
          <w:rFonts w:ascii="宋体" w:hAnsi="宋体"/>
          <w:sz w:val="28"/>
          <w:szCs w:val="28"/>
        </w:rPr>
        <w:t>回填管沟时，要先将管身固定牢固,措施要可行有效。</w:t>
      </w:r>
    </w:p>
    <w:p w:rsidR="00F47F50" w:rsidRPr="00F47F50" w:rsidP="00F47F50">
      <w:pPr>
        <w:spacing w:line="520" w:lineRule="exact"/>
        <w:ind w:firstLine="560" w:firstLineChars="200"/>
        <w:rPr>
          <w:rFonts w:ascii="宋体" w:hAnsi="宋体"/>
          <w:sz w:val="28"/>
          <w:szCs w:val="28"/>
        </w:rPr>
      </w:pPr>
      <w:r w:rsidR="00DA0F62">
        <w:rPr>
          <w:rFonts w:ascii="宋体" w:hAnsi="宋体" w:hint="eastAsia"/>
          <w:sz w:val="28"/>
          <w:szCs w:val="28"/>
        </w:rPr>
        <w:t>〔3〕</w:t>
      </w:r>
      <w:r w:rsidRPr="00F47F50">
        <w:rPr>
          <w:rFonts w:ascii="宋体" w:hAnsi="宋体" w:hint="eastAsia"/>
          <w:sz w:val="28"/>
          <w:szCs w:val="28"/>
        </w:rPr>
        <w:t>、</w:t>
      </w:r>
      <w:r w:rsidRPr="00F47F50">
        <w:rPr>
          <w:rFonts w:ascii="宋体" w:hAnsi="宋体"/>
          <w:sz w:val="28"/>
          <w:szCs w:val="28"/>
        </w:rPr>
        <w:t>槽底至管顶以上50cm内不得含有机物及大于5cm砖石等硬块，如沟槽水位较高，且现场土料含水过大时，应回填石灰土、砂、砂砾等到达要求压实度的材料。</w:t>
      </w:r>
    </w:p>
    <w:p w:rsidR="00F47F50" w:rsidRPr="00F47F50" w:rsidP="00F47F50">
      <w:pPr>
        <w:spacing w:line="520" w:lineRule="exact"/>
        <w:ind w:firstLine="560" w:firstLineChars="200"/>
        <w:rPr>
          <w:rFonts w:ascii="宋体" w:hAnsi="宋体"/>
          <w:sz w:val="28"/>
          <w:szCs w:val="28"/>
        </w:rPr>
      </w:pPr>
      <w:r w:rsidR="00DA0F62">
        <w:rPr>
          <w:rFonts w:ascii="宋体" w:hAnsi="宋体" w:hint="eastAsia"/>
          <w:sz w:val="28"/>
          <w:szCs w:val="28"/>
        </w:rPr>
        <w:t>〔4〕</w:t>
      </w:r>
      <w:r w:rsidRPr="00F47F50">
        <w:rPr>
          <w:rFonts w:ascii="宋体" w:hAnsi="宋体" w:hint="eastAsia"/>
          <w:sz w:val="28"/>
          <w:szCs w:val="28"/>
        </w:rPr>
        <w:t>、</w:t>
      </w:r>
      <w:r w:rsidRPr="00F47F50">
        <w:rPr>
          <w:rFonts w:ascii="宋体" w:hAnsi="宋体"/>
          <w:sz w:val="28"/>
          <w:szCs w:val="28"/>
        </w:rPr>
        <w:t>为确保构筑物平安，管道井室不位移，不破坏应重点控制以下几点：</w:t>
      </w:r>
    </w:p>
    <w:p w:rsidR="00F47F50" w:rsidRPr="00F47F50" w:rsidP="00F47F50">
      <w:pPr>
        <w:numPr>
          <w:ilvl w:val="0"/>
          <w:numId w:val="19"/>
        </w:numPr>
        <w:spacing w:line="520" w:lineRule="exact"/>
        <w:rPr>
          <w:rFonts w:ascii="宋体" w:hAnsi="宋体"/>
          <w:sz w:val="28"/>
          <w:szCs w:val="28"/>
        </w:rPr>
      </w:pPr>
      <w:r>
        <w:rPr>
          <w:rFonts w:ascii="宋体" w:hAnsi="宋体"/>
          <w:sz w:val="28"/>
          <w:szCs w:val="28"/>
        </w:rPr>
        <w:t>回填时不得将土直接砸在管道上</w:t>
      </w:r>
      <w:r>
        <w:rPr>
          <w:rFonts w:ascii="宋体" w:hAnsi="宋体" w:hint="eastAsia"/>
          <w:sz w:val="28"/>
          <w:szCs w:val="28"/>
        </w:rPr>
        <w:t>；</w:t>
      </w:r>
    </w:p>
    <w:p w:rsidR="00F47F50" w:rsidRPr="00F47F50" w:rsidP="00F47F50">
      <w:pPr>
        <w:numPr>
          <w:ilvl w:val="0"/>
          <w:numId w:val="19"/>
        </w:numPr>
        <w:spacing w:line="520" w:lineRule="exact"/>
        <w:rPr>
          <w:rFonts w:ascii="宋体" w:hAnsi="宋体"/>
          <w:sz w:val="28"/>
          <w:szCs w:val="28"/>
        </w:rPr>
      </w:pPr>
      <w:r w:rsidRPr="00F47F50">
        <w:rPr>
          <w:rFonts w:ascii="宋体" w:hAnsi="宋体"/>
          <w:sz w:val="28"/>
          <w:szCs w:val="28"/>
        </w:rPr>
        <w:t>沟槽两侧应同时回填，两侧高差不得超过30cm</w:t>
      </w:r>
      <w:r>
        <w:rPr>
          <w:rFonts w:ascii="宋体" w:hAnsi="宋体" w:hint="eastAsia"/>
          <w:sz w:val="28"/>
          <w:szCs w:val="28"/>
        </w:rPr>
        <w:t>；</w:t>
      </w:r>
    </w:p>
    <w:p w:rsidR="00F47F50" w:rsidRPr="00F47F50" w:rsidP="00F47F50">
      <w:pPr>
        <w:numPr>
          <w:ilvl w:val="0"/>
          <w:numId w:val="19"/>
        </w:numPr>
        <w:spacing w:line="520" w:lineRule="exact"/>
        <w:rPr>
          <w:rFonts w:ascii="宋体" w:hAnsi="宋体"/>
          <w:sz w:val="28"/>
          <w:szCs w:val="28"/>
        </w:rPr>
      </w:pPr>
      <w:r w:rsidRPr="00F47F50">
        <w:rPr>
          <w:rFonts w:ascii="宋体" w:hAnsi="宋体"/>
          <w:sz w:val="28"/>
          <w:szCs w:val="28"/>
        </w:rPr>
        <w:t>管顶以上25cm</w:t>
      </w:r>
      <w:r>
        <w:rPr>
          <w:rFonts w:ascii="宋体" w:hAnsi="宋体"/>
          <w:sz w:val="28"/>
          <w:szCs w:val="28"/>
        </w:rPr>
        <w:t>范围内，用小型夯实机具</w:t>
      </w:r>
      <w:r>
        <w:rPr>
          <w:rFonts w:ascii="宋体" w:hAnsi="宋体" w:hint="eastAsia"/>
          <w:sz w:val="28"/>
          <w:szCs w:val="28"/>
        </w:rPr>
        <w:t>；</w:t>
      </w:r>
    </w:p>
    <w:p w:rsidR="00F47F50" w:rsidRPr="00F47F50" w:rsidP="00F47F50">
      <w:pPr>
        <w:numPr>
          <w:ilvl w:val="0"/>
          <w:numId w:val="19"/>
        </w:numPr>
        <w:spacing w:line="520" w:lineRule="exact"/>
        <w:rPr>
          <w:rFonts w:ascii="宋体" w:hAnsi="宋体"/>
          <w:sz w:val="28"/>
          <w:szCs w:val="28"/>
        </w:rPr>
      </w:pPr>
      <w:r w:rsidRPr="00F47F50">
        <w:rPr>
          <w:rFonts w:ascii="宋体" w:hAnsi="宋体"/>
          <w:sz w:val="28"/>
          <w:szCs w:val="28"/>
        </w:rPr>
        <w:t>非同时回填的两段接槎处，</w:t>
      </w:r>
      <w:r>
        <w:rPr>
          <w:rFonts w:ascii="宋体" w:hAnsi="宋体"/>
          <w:sz w:val="28"/>
          <w:szCs w:val="28"/>
        </w:rPr>
        <w:t>不得形成陡坡，应将夯实层留成台阶形，台阶的长度应大于高度的两倍</w:t>
      </w:r>
      <w:r>
        <w:rPr>
          <w:rFonts w:ascii="宋体" w:hAnsi="宋体" w:hint="eastAsia"/>
          <w:sz w:val="28"/>
          <w:szCs w:val="28"/>
        </w:rPr>
        <w:t>；</w:t>
      </w:r>
    </w:p>
    <w:p w:rsidR="00F47F50" w:rsidP="00F47F50">
      <w:pPr>
        <w:numPr>
          <w:ilvl w:val="0"/>
          <w:numId w:val="19"/>
        </w:numPr>
        <w:spacing w:line="520" w:lineRule="exact"/>
        <w:rPr>
          <w:rFonts w:ascii="宋体" w:hAnsi="宋体" w:hint="eastAsia"/>
          <w:sz w:val="28"/>
          <w:szCs w:val="28"/>
        </w:rPr>
      </w:pPr>
      <w:r w:rsidRPr="00F47F50">
        <w:rPr>
          <w:rFonts w:ascii="宋体" w:hAnsi="宋体"/>
          <w:sz w:val="28"/>
          <w:szCs w:val="28"/>
        </w:rPr>
        <w:t>井室及附属构筑物周围应同时回填，必要时要更换材料补充强度</w:t>
      </w:r>
      <w:r>
        <w:rPr>
          <w:rFonts w:ascii="宋体" w:hAnsi="宋体" w:hint="eastAsia"/>
          <w:sz w:val="28"/>
          <w:szCs w:val="28"/>
        </w:rPr>
        <w:t>。</w:t>
      </w:r>
    </w:p>
    <w:p w:rsidR="00F47F50" w:rsidRPr="004A3BBF" w:rsidP="00C5055E">
      <w:pPr>
        <w:numPr>
          <w:ilvl w:val="1"/>
          <w:numId w:val="19"/>
        </w:numPr>
        <w:spacing w:line="560" w:lineRule="exact"/>
        <w:rPr>
          <w:rFonts w:ascii="宋体" w:hAnsi="宋体" w:hint="eastAsia"/>
          <w:sz w:val="28"/>
        </w:rPr>
      </w:pPr>
      <w:r>
        <w:rPr>
          <w:rFonts w:ascii="宋体" w:hAnsi="宋体" w:hint="eastAsia"/>
          <w:sz w:val="28"/>
        </w:rPr>
        <w:t>土路基</w:t>
      </w:r>
      <w:r w:rsidRPr="00151728" w:rsidR="00B249E2">
        <w:rPr>
          <w:rFonts w:ascii="宋体" w:hAnsi="宋体" w:hint="eastAsia"/>
          <w:sz w:val="28"/>
          <w:szCs w:val="28"/>
        </w:rPr>
        <w:t>施工监理要点</w:t>
      </w:r>
    </w:p>
    <w:p w:rsidR="00F47F50" w:rsidRPr="004A3BBF" w:rsidP="00F47F50">
      <w:pPr>
        <w:spacing w:line="560" w:lineRule="exact"/>
        <w:ind w:firstLine="560" w:firstLineChars="200"/>
        <w:rPr>
          <w:rFonts w:ascii="宋体" w:hAnsi="宋体" w:hint="eastAsia"/>
          <w:sz w:val="28"/>
        </w:rPr>
      </w:pPr>
      <w:r w:rsidR="00C5055E">
        <w:rPr>
          <w:rFonts w:ascii="宋体" w:hAnsi="宋体" w:hint="eastAsia"/>
          <w:sz w:val="28"/>
        </w:rPr>
        <w:t>1</w:t>
      </w:r>
      <w:r>
        <w:rPr>
          <w:rFonts w:ascii="宋体" w:hAnsi="宋体" w:hint="eastAsia"/>
          <w:sz w:val="28"/>
        </w:rPr>
        <w:t>、</w:t>
      </w:r>
      <w:r w:rsidRPr="004A3BBF">
        <w:rPr>
          <w:rFonts w:ascii="宋体" w:hAnsi="宋体" w:hint="eastAsia"/>
          <w:sz w:val="28"/>
        </w:rPr>
        <w:t>审查路基施工方案。</w:t>
      </w:r>
    </w:p>
    <w:p w:rsidR="00F47F50" w:rsidRPr="004A3BBF" w:rsidP="00F47F50">
      <w:pPr>
        <w:spacing w:line="560" w:lineRule="exact"/>
        <w:ind w:firstLine="560" w:firstLineChars="200"/>
        <w:rPr>
          <w:rFonts w:ascii="宋体" w:hAnsi="宋体" w:hint="eastAsia"/>
          <w:sz w:val="28"/>
        </w:rPr>
      </w:pPr>
      <w:r w:rsidR="00C5055E">
        <w:rPr>
          <w:rFonts w:ascii="宋体" w:hAnsi="宋体" w:hint="eastAsia"/>
          <w:sz w:val="28"/>
        </w:rPr>
        <w:t>2</w:t>
      </w:r>
      <w:r>
        <w:rPr>
          <w:rFonts w:ascii="宋体" w:hAnsi="宋体" w:hint="eastAsia"/>
          <w:sz w:val="28"/>
        </w:rPr>
        <w:t>、</w:t>
      </w:r>
      <w:r w:rsidRPr="004A3BBF">
        <w:rPr>
          <w:rFonts w:ascii="宋体" w:hAnsi="宋体" w:hint="eastAsia"/>
          <w:sz w:val="28"/>
        </w:rPr>
        <w:t>对土样进行鉴定取样，并同时送试验室进行复试，确定和批准施工期间的最正确密实度和最正确含水量数据。确定土的品质和最正确密实度、最正确含水量。</w:t>
      </w:r>
    </w:p>
    <w:p w:rsidR="00F47F50" w:rsidRPr="004A3BBF" w:rsidP="00F47F50">
      <w:pPr>
        <w:spacing w:line="560" w:lineRule="exact"/>
        <w:ind w:firstLine="560" w:firstLineChars="200"/>
        <w:rPr>
          <w:rFonts w:ascii="宋体" w:hAnsi="宋体" w:hint="eastAsia"/>
          <w:sz w:val="28"/>
        </w:rPr>
      </w:pPr>
      <w:r w:rsidR="00C5055E">
        <w:rPr>
          <w:rFonts w:ascii="宋体" w:hAnsi="宋体" w:hint="eastAsia"/>
          <w:sz w:val="28"/>
        </w:rPr>
        <w:t>3</w:t>
      </w:r>
      <w:r>
        <w:rPr>
          <w:rFonts w:ascii="宋体" w:hAnsi="宋体" w:hint="eastAsia"/>
          <w:sz w:val="28"/>
        </w:rPr>
        <w:t>、</w:t>
      </w:r>
      <w:r w:rsidRPr="004A3BBF">
        <w:rPr>
          <w:rFonts w:ascii="宋体" w:hAnsi="宋体" w:hint="eastAsia"/>
          <w:sz w:val="28"/>
        </w:rPr>
        <w:t>分层填筑碾压时监理要点检查工地清理和掘除工作是否符合要求。</w:t>
      </w:r>
    </w:p>
    <w:p w:rsidR="00F47F50" w:rsidRPr="004A3BBF" w:rsidP="00C5055E">
      <w:pPr>
        <w:numPr>
          <w:ilvl w:val="0"/>
          <w:numId w:val="9"/>
        </w:numPr>
        <w:spacing w:line="560" w:lineRule="exact"/>
        <w:rPr>
          <w:rFonts w:ascii="宋体" w:hAnsi="宋体" w:hint="eastAsia"/>
          <w:sz w:val="28"/>
        </w:rPr>
      </w:pPr>
      <w:r w:rsidRPr="004A3BBF">
        <w:rPr>
          <w:rFonts w:ascii="宋体" w:hAnsi="宋体" w:hint="eastAsia"/>
          <w:sz w:val="28"/>
        </w:rPr>
        <w:t>原地面压实度检测核实。</w:t>
      </w:r>
    </w:p>
    <w:p w:rsidR="00F47F50" w:rsidRPr="004A3BBF" w:rsidP="00F47F50">
      <w:pPr>
        <w:numPr>
          <w:ilvl w:val="0"/>
          <w:numId w:val="9"/>
        </w:numPr>
        <w:spacing w:line="560" w:lineRule="exact"/>
        <w:rPr>
          <w:rFonts w:ascii="宋体" w:hAnsi="宋体" w:hint="eastAsia"/>
          <w:sz w:val="28"/>
        </w:rPr>
      </w:pPr>
      <w:r w:rsidRPr="004A3BBF">
        <w:rPr>
          <w:rFonts w:ascii="宋体" w:hAnsi="宋体" w:hint="eastAsia"/>
          <w:sz w:val="28"/>
        </w:rPr>
        <w:t>复核填土厚度。</w:t>
      </w:r>
    </w:p>
    <w:p w:rsidR="00F47F50" w:rsidRPr="004A3BBF" w:rsidP="00F47F50">
      <w:pPr>
        <w:numPr>
          <w:ilvl w:val="0"/>
          <w:numId w:val="9"/>
        </w:numPr>
        <w:spacing w:line="560" w:lineRule="exact"/>
        <w:rPr>
          <w:rFonts w:ascii="宋体" w:hAnsi="宋体" w:hint="eastAsia"/>
          <w:sz w:val="28"/>
        </w:rPr>
      </w:pPr>
      <w:r w:rsidRPr="004A3BBF">
        <w:rPr>
          <w:rFonts w:ascii="宋体" w:hAnsi="宋体" w:hint="eastAsia"/>
          <w:sz w:val="28"/>
        </w:rPr>
        <w:t>控制填土的含水量。</w:t>
      </w:r>
    </w:p>
    <w:p w:rsidR="00F47F50" w:rsidRPr="004A3BBF" w:rsidP="00F47F50">
      <w:pPr>
        <w:spacing w:line="560" w:lineRule="exact"/>
        <w:ind w:firstLine="560" w:firstLineChars="200"/>
        <w:rPr>
          <w:rFonts w:ascii="宋体" w:hAnsi="宋体" w:hint="eastAsia"/>
          <w:sz w:val="28"/>
        </w:rPr>
      </w:pPr>
      <w:r w:rsidRPr="004A3BBF">
        <w:rPr>
          <w:rFonts w:ascii="宋体" w:hAnsi="宋体" w:hint="eastAsia"/>
          <w:sz w:val="28"/>
        </w:rPr>
        <w:t>按规定抽查每一层填土的压实度和含水量，对施工单位的压实资料进行抽检。</w:t>
      </w:r>
    </w:p>
    <w:p w:rsidR="00F47F50" w:rsidRPr="00151728" w:rsidP="00B249E2">
      <w:pPr>
        <w:spacing w:line="560" w:lineRule="exact"/>
        <w:ind w:firstLine="420" w:firstLineChars="150"/>
        <w:rPr>
          <w:rFonts w:ascii="宋体" w:hAnsi="宋体" w:hint="eastAsia"/>
          <w:sz w:val="28"/>
        </w:rPr>
      </w:pPr>
      <w:r w:rsidRPr="004A3BBF">
        <w:rPr>
          <w:rFonts w:ascii="宋体" w:hAnsi="宋体" w:hint="eastAsia"/>
          <w:sz w:val="28"/>
        </w:rPr>
        <w:t>工地检查和巡视施工中是否符合各项施工要求。</w:t>
      </w:r>
    </w:p>
    <w:p w:rsidR="00F47F50" w:rsidRPr="007466B4" w:rsidP="00C5055E">
      <w:pPr>
        <w:numPr>
          <w:ilvl w:val="0"/>
          <w:numId w:val="37"/>
        </w:numPr>
        <w:spacing w:line="560" w:lineRule="exact"/>
        <w:rPr>
          <w:rFonts w:ascii="宋体" w:hAnsi="宋体" w:hint="eastAsia"/>
          <w:sz w:val="28"/>
          <w:szCs w:val="28"/>
        </w:rPr>
      </w:pPr>
      <w:r w:rsidRPr="007466B4">
        <w:rPr>
          <w:rFonts w:ascii="宋体" w:hAnsi="宋体" w:hint="eastAsia"/>
          <w:sz w:val="28"/>
          <w:szCs w:val="28"/>
        </w:rPr>
        <w:t>水泥稳定</w:t>
      </w:r>
      <w:r>
        <w:rPr>
          <w:rFonts w:ascii="宋体" w:hAnsi="宋体" w:hint="eastAsia"/>
          <w:sz w:val="28"/>
          <w:szCs w:val="28"/>
        </w:rPr>
        <w:t>碎石</w:t>
      </w:r>
      <w:r w:rsidRPr="007466B4">
        <w:rPr>
          <w:rFonts w:ascii="宋体" w:hAnsi="宋体" w:hint="eastAsia"/>
          <w:sz w:val="28"/>
          <w:szCs w:val="28"/>
        </w:rPr>
        <w:t>基层</w:t>
      </w:r>
    </w:p>
    <w:p w:rsidR="00F47F50" w:rsidRPr="007466B4" w:rsidP="00F47F50">
      <w:pPr>
        <w:spacing w:line="56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19"/>
          <w:cols w:space="425"/>
          <w:titlePg w:val="0"/>
          <w:docGrid w:linePitch="312"/>
        </w:sectPr>
      </w:pPr>
      <w:r w:rsidR="00C5055E">
        <w:rPr>
          <w:rFonts w:ascii="宋体" w:hAnsi="宋体" w:hint="eastAsia"/>
          <w:sz w:val="28"/>
          <w:szCs w:val="28"/>
        </w:rPr>
        <w:t>1</w:t>
      </w:r>
      <w:r>
        <w:rPr>
          <w:rFonts w:ascii="宋体" w:hAnsi="宋体" w:hint="eastAsia"/>
          <w:sz w:val="28"/>
          <w:szCs w:val="28"/>
        </w:rPr>
        <w:t>、</w:t>
      </w:r>
    </w:p>
    <w:p w:rsidR="00F47F50" w:rsidRPr="007466B4" w:rsidP="00F47F50">
      <w:pPr>
        <w:spacing w:line="560" w:lineRule="exact"/>
        <w:ind w:firstLine="560" w:firstLineChars="200"/>
        <w:rPr>
          <w:rFonts w:ascii="宋体" w:hAnsi="宋体" w:hint="eastAsia"/>
          <w:sz w:val="28"/>
          <w:szCs w:val="28"/>
        </w:rPr>
      </w:pPr>
      <w:r w:rsidRPr="007466B4">
        <w:rPr>
          <w:rFonts w:ascii="宋体" w:hAnsi="宋体" w:hint="eastAsia"/>
          <w:sz w:val="28"/>
          <w:szCs w:val="28"/>
        </w:rPr>
        <w:t>根据设计文件和图纸、技术标准、规程及技术标准，制定施工质量监理工作细那么，补充有关技术标准；审核承包单位申报的施工工艺、施工质量控制标准及有关材料、混凝土的施工配合比的试验报告等资料。</w:t>
      </w:r>
    </w:p>
    <w:p w:rsidR="00F47F50" w:rsidRPr="007466B4" w:rsidP="00F47F50">
      <w:pPr>
        <w:spacing w:line="560" w:lineRule="exact"/>
        <w:ind w:firstLine="560" w:firstLineChars="200"/>
        <w:rPr>
          <w:rFonts w:ascii="宋体" w:hAnsi="宋体" w:hint="eastAsia"/>
          <w:sz w:val="28"/>
          <w:szCs w:val="28"/>
        </w:rPr>
      </w:pPr>
      <w:r w:rsidR="00C5055E">
        <w:rPr>
          <w:rFonts w:ascii="宋体" w:hAnsi="宋体" w:hint="eastAsia"/>
          <w:sz w:val="28"/>
          <w:szCs w:val="28"/>
        </w:rPr>
        <w:t>2</w:t>
      </w:r>
      <w:r>
        <w:rPr>
          <w:rFonts w:ascii="宋体" w:hAnsi="宋体" w:hint="eastAsia"/>
          <w:sz w:val="28"/>
          <w:szCs w:val="28"/>
        </w:rPr>
        <w:t>、</w:t>
      </w:r>
      <w:r w:rsidRPr="007466B4">
        <w:rPr>
          <w:rFonts w:ascii="宋体" w:hAnsi="宋体" w:hint="eastAsia"/>
          <w:sz w:val="28"/>
          <w:szCs w:val="28"/>
        </w:rPr>
        <w:t>检查现场的施工放样、平面位置、高程、检验所用材料和施工配合比等，提交检测结果和标准试验报告。</w:t>
      </w:r>
    </w:p>
    <w:p w:rsidR="00F47F50" w:rsidRPr="007466B4" w:rsidP="00F47F50">
      <w:pPr>
        <w:spacing w:line="560" w:lineRule="exact"/>
        <w:ind w:firstLine="560" w:firstLineChars="200"/>
        <w:rPr>
          <w:rFonts w:ascii="宋体" w:hAnsi="宋体" w:hint="eastAsia"/>
          <w:sz w:val="28"/>
          <w:szCs w:val="28"/>
        </w:rPr>
      </w:pPr>
      <w:r w:rsidR="00C5055E">
        <w:rPr>
          <w:rFonts w:ascii="宋体" w:hAnsi="宋体" w:hint="eastAsia"/>
          <w:sz w:val="28"/>
          <w:szCs w:val="28"/>
        </w:rPr>
        <w:t>3</w:t>
      </w:r>
      <w:r>
        <w:rPr>
          <w:rFonts w:ascii="宋体" w:hAnsi="宋体" w:hint="eastAsia"/>
          <w:sz w:val="28"/>
          <w:szCs w:val="28"/>
        </w:rPr>
        <w:t>、</w:t>
      </w:r>
      <w:r w:rsidRPr="007466B4">
        <w:rPr>
          <w:rFonts w:ascii="宋体" w:hAnsi="宋体" w:hint="eastAsia"/>
          <w:sz w:val="28"/>
          <w:szCs w:val="28"/>
        </w:rPr>
        <w:t>监理人员检查施工场地和到场的搅拌、运输等施工机具设备，其规格、型号及功能是否与承包合同及施工组织设计中所列内容相符。</w:t>
      </w:r>
    </w:p>
    <w:p w:rsidR="00F47F50" w:rsidP="00F47F50">
      <w:pPr>
        <w:spacing w:line="560" w:lineRule="exact"/>
        <w:ind w:firstLine="560" w:firstLineChars="200"/>
        <w:rPr>
          <w:rFonts w:ascii="宋体" w:hAnsi="宋体" w:hint="eastAsia"/>
          <w:sz w:val="28"/>
          <w:szCs w:val="28"/>
        </w:rPr>
      </w:pPr>
      <w:r w:rsidR="00C5055E">
        <w:rPr>
          <w:rFonts w:ascii="宋体" w:hAnsi="宋体" w:hint="eastAsia"/>
          <w:sz w:val="28"/>
          <w:szCs w:val="28"/>
        </w:rPr>
        <w:t>4</w:t>
      </w:r>
      <w:r>
        <w:rPr>
          <w:rFonts w:ascii="宋体" w:hAnsi="宋体" w:hint="eastAsia"/>
          <w:sz w:val="28"/>
          <w:szCs w:val="28"/>
        </w:rPr>
        <w:t>、</w:t>
      </w:r>
      <w:r w:rsidRPr="007466B4">
        <w:rPr>
          <w:rFonts w:ascii="宋体" w:hAnsi="宋体" w:hint="eastAsia"/>
          <w:sz w:val="28"/>
          <w:szCs w:val="28"/>
        </w:rPr>
        <w:t>施工中，监理人员随时抽检使用水泥、砂、石的品质规格。</w:t>
      </w:r>
    </w:p>
    <w:p w:rsidR="00F47F50" w:rsidRPr="0023226C" w:rsidP="00C5055E">
      <w:pPr>
        <w:numPr>
          <w:ilvl w:val="0"/>
          <w:numId w:val="37"/>
        </w:numPr>
        <w:spacing w:line="560" w:lineRule="exact"/>
        <w:rPr>
          <w:rFonts w:ascii="宋体" w:hAnsi="宋体" w:hint="eastAsia"/>
          <w:sz w:val="28"/>
          <w:szCs w:val="28"/>
        </w:rPr>
      </w:pPr>
      <w:r w:rsidRPr="0023226C">
        <w:rPr>
          <w:rFonts w:ascii="宋体" w:hAnsi="宋体" w:hint="eastAsia"/>
          <w:sz w:val="28"/>
          <w:szCs w:val="28"/>
        </w:rPr>
        <w:t>沥青混凝土面层</w:t>
      </w:r>
    </w:p>
    <w:p w:rsidR="00F47F50" w:rsidRPr="0023226C" w:rsidP="00F47F50">
      <w:pPr>
        <w:spacing w:line="560" w:lineRule="exact"/>
        <w:ind w:firstLine="560" w:firstLineChars="200"/>
        <w:rPr>
          <w:rFonts w:ascii="宋体" w:hAnsi="宋体" w:hint="eastAsia"/>
          <w:sz w:val="28"/>
          <w:szCs w:val="28"/>
        </w:rPr>
      </w:pPr>
      <w:r w:rsidR="00DA0F62">
        <w:rPr>
          <w:rFonts w:ascii="宋体" w:hAnsi="宋体" w:hint="eastAsia"/>
          <w:sz w:val="28"/>
          <w:szCs w:val="28"/>
        </w:rPr>
        <w:t>〔1〕</w:t>
      </w:r>
      <w:r>
        <w:rPr>
          <w:rFonts w:ascii="宋体" w:hAnsi="宋体" w:hint="eastAsia"/>
          <w:sz w:val="28"/>
          <w:szCs w:val="28"/>
        </w:rPr>
        <w:t>、</w:t>
      </w:r>
      <w:r w:rsidRPr="0023226C">
        <w:rPr>
          <w:rFonts w:ascii="宋体" w:hAnsi="宋体" w:hint="eastAsia"/>
          <w:sz w:val="28"/>
          <w:szCs w:val="28"/>
        </w:rPr>
        <w:t>材料审核</w:t>
      </w:r>
    </w:p>
    <w:p w:rsidR="00F47F50" w:rsidRPr="0023226C" w:rsidP="00F47F50">
      <w:pPr>
        <w:spacing w:line="560" w:lineRule="exact"/>
        <w:ind w:firstLine="560" w:firstLineChars="200"/>
        <w:rPr>
          <w:rFonts w:ascii="宋体" w:hAnsi="宋体" w:hint="eastAsia"/>
          <w:sz w:val="28"/>
          <w:szCs w:val="28"/>
        </w:rPr>
      </w:pPr>
      <w:r w:rsidRPr="0023226C">
        <w:rPr>
          <w:rFonts w:ascii="宋体" w:hAnsi="宋体" w:hint="eastAsia"/>
          <w:sz w:val="28"/>
          <w:szCs w:val="28"/>
        </w:rPr>
        <w:t>沥青路面开工前要求承包单位对沥青路面所选用的原材料，如沥青和各种规格矿料的物理性质、级配等，进行试验后报监理工程师审核。只有经过监理工程师审核、确认质量合格的原材料，才能在工程中使用。</w:t>
      </w:r>
    </w:p>
    <w:p w:rsidR="00F47F50" w:rsidRPr="0023226C" w:rsidP="00F47F50">
      <w:pPr>
        <w:spacing w:line="560" w:lineRule="exact"/>
        <w:ind w:firstLine="560" w:firstLineChars="200"/>
        <w:rPr>
          <w:rFonts w:ascii="宋体" w:hAnsi="宋体" w:hint="eastAsia"/>
          <w:sz w:val="28"/>
          <w:szCs w:val="28"/>
        </w:rPr>
      </w:pPr>
      <w:r w:rsidR="00DA0F62">
        <w:rPr>
          <w:rFonts w:ascii="宋体" w:hAnsi="宋体" w:hint="eastAsia"/>
          <w:sz w:val="28"/>
          <w:szCs w:val="28"/>
        </w:rPr>
        <w:t>〔2〕</w:t>
      </w:r>
      <w:r>
        <w:rPr>
          <w:rFonts w:ascii="宋体" w:hAnsi="宋体" w:hint="eastAsia"/>
          <w:sz w:val="28"/>
          <w:szCs w:val="28"/>
        </w:rPr>
        <w:t>、</w:t>
      </w:r>
      <w:r w:rsidRPr="0023226C">
        <w:rPr>
          <w:rFonts w:ascii="宋体" w:hAnsi="宋体" w:hint="eastAsia"/>
          <w:sz w:val="28"/>
          <w:szCs w:val="28"/>
        </w:rPr>
        <w:t>沥青混合料配合比审批</w:t>
      </w:r>
    </w:p>
    <w:p w:rsidR="00F47F50" w:rsidRPr="0023226C" w:rsidP="00F47F50">
      <w:pPr>
        <w:spacing w:line="560" w:lineRule="exact"/>
        <w:ind w:firstLine="560" w:firstLineChars="200"/>
        <w:rPr>
          <w:rFonts w:ascii="宋体" w:hAnsi="宋体" w:hint="eastAsia"/>
          <w:sz w:val="28"/>
          <w:szCs w:val="28"/>
        </w:rPr>
      </w:pPr>
      <w:r w:rsidRPr="0023226C">
        <w:rPr>
          <w:rFonts w:ascii="宋体" w:hAnsi="宋体" w:hint="eastAsia"/>
          <w:sz w:val="28"/>
          <w:szCs w:val="28"/>
        </w:rPr>
        <w:t>沥青路面开工前，要求承包单位应对沥青混合料的配合比进行试验后，报监理工程师审批。只有经过监理工程师审核批准的配合比，才能在拌和厂试拌，最后确定施工用配合比在工程施工中使用。</w:t>
      </w:r>
    </w:p>
    <w:p w:rsidR="00F47F50" w:rsidRPr="0023226C" w:rsidP="00F47F50">
      <w:pPr>
        <w:spacing w:line="560" w:lineRule="exact"/>
        <w:ind w:firstLine="560" w:firstLineChars="200"/>
        <w:rPr>
          <w:rFonts w:ascii="宋体" w:hAnsi="宋体" w:hint="eastAsia"/>
          <w:sz w:val="28"/>
          <w:szCs w:val="28"/>
        </w:rPr>
      </w:pPr>
      <w:r w:rsidR="00DA0F62">
        <w:rPr>
          <w:rFonts w:ascii="宋体" w:hAnsi="宋体" w:hint="eastAsia"/>
          <w:sz w:val="28"/>
          <w:szCs w:val="28"/>
        </w:rPr>
        <w:t>〔3〕</w:t>
      </w:r>
      <w:r>
        <w:rPr>
          <w:rFonts w:ascii="宋体" w:hAnsi="宋体" w:hint="eastAsia"/>
          <w:sz w:val="28"/>
          <w:szCs w:val="28"/>
        </w:rPr>
        <w:t>、</w:t>
      </w:r>
      <w:r w:rsidRPr="0023226C">
        <w:rPr>
          <w:rFonts w:ascii="宋体" w:hAnsi="宋体" w:hint="eastAsia"/>
          <w:sz w:val="28"/>
          <w:szCs w:val="28"/>
        </w:rPr>
        <w:t>施工机械、设备的检查</w:t>
      </w:r>
    </w:p>
    <w:p w:rsidR="00F47F50" w:rsidRPr="0023226C" w:rsidP="00F47F50">
      <w:pPr>
        <w:spacing w:line="560" w:lineRule="exact"/>
        <w:ind w:firstLine="560" w:firstLineChars="200"/>
        <w:rPr>
          <w:rFonts w:ascii="宋体" w:hAnsi="宋体" w:hint="eastAsia"/>
          <w:sz w:val="28"/>
          <w:szCs w:val="28"/>
        </w:rPr>
      </w:pPr>
      <w:r w:rsidRPr="0023226C">
        <w:rPr>
          <w:rFonts w:ascii="宋体" w:hAnsi="宋体" w:hint="eastAsia"/>
          <w:sz w:val="28"/>
          <w:szCs w:val="28"/>
        </w:rPr>
        <w:t>开工前要求承包单位对配备用于本工程施工的各种不同类型沥青路面施工机械、设备的配备数量及运行质量，进行检查落实后，向监理工程师报验。</w:t>
      </w:r>
    </w:p>
    <w:p w:rsidR="00F47F50" w:rsidRPr="0023226C" w:rsidP="00F47F50">
      <w:pPr>
        <w:spacing w:line="560" w:lineRule="exact"/>
        <w:ind w:firstLine="560" w:firstLineChars="200"/>
        <w:rPr>
          <w:rFonts w:ascii="宋体" w:hAnsi="宋体" w:hint="eastAsia"/>
          <w:sz w:val="28"/>
          <w:szCs w:val="28"/>
        </w:rPr>
      </w:pPr>
      <w:r w:rsidR="00DA0F62">
        <w:rPr>
          <w:rFonts w:ascii="宋体" w:hAnsi="宋体" w:hint="eastAsia"/>
          <w:sz w:val="28"/>
          <w:szCs w:val="28"/>
        </w:rPr>
        <w:t>〔4〕</w:t>
      </w:r>
      <w:r>
        <w:rPr>
          <w:rFonts w:ascii="宋体" w:hAnsi="宋体" w:hint="eastAsia"/>
          <w:sz w:val="28"/>
          <w:szCs w:val="28"/>
        </w:rPr>
        <w:t>、</w:t>
      </w:r>
      <w:r w:rsidRPr="0023226C">
        <w:rPr>
          <w:rFonts w:ascii="宋体" w:hAnsi="宋体" w:hint="eastAsia"/>
          <w:sz w:val="28"/>
          <w:szCs w:val="28"/>
        </w:rPr>
        <w:t>施工放样及下承层检查</w:t>
      </w:r>
    </w:p>
    <w:p w:rsidR="00F47F50" w:rsidRPr="0023226C" w:rsidP="00F47F50">
      <w:pPr>
        <w:spacing w:line="520" w:lineRule="exact"/>
        <w:ind w:firstLine="560" w:firstLineChars="200"/>
        <w:rPr>
          <w:rFonts w:ascii="宋体" w:hAnsi="宋体" w:hint="eastAsia"/>
          <w:sz w:val="28"/>
          <w:szCs w:val="28"/>
        </w:rPr>
      </w:pPr>
      <w:r w:rsidRPr="0023226C">
        <w:rPr>
          <w:rFonts w:ascii="宋体" w:hAnsi="宋体" w:hint="eastAsia"/>
          <w:sz w:val="28"/>
          <w:szCs w:val="28"/>
        </w:rPr>
        <w:t>施工放样包括标高测量与平面控制两项内容。沥青路面开工前，监理工程师应对承包单位的施工放样自检报告进行复核、审批。要求承包单位对下承层〔基层或底面层〕进行检查并包括以下内容：</w:t>
      </w:r>
    </w:p>
    <w:p w:rsidR="00F47F50" w:rsidRPr="0023226C" w:rsidP="00F47F50">
      <w:pPr>
        <w:spacing w:line="52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20"/>
          <w:cols w:space="425"/>
          <w:titlePg w:val="0"/>
          <w:docGrid w:linePitch="312"/>
        </w:sectPr>
      </w:pPr>
    </w:p>
    <w:p w:rsidR="00F47F50" w:rsidRPr="0023226C" w:rsidP="00F47F50">
      <w:pPr>
        <w:spacing w:line="520" w:lineRule="exact"/>
        <w:ind w:firstLine="560" w:firstLineChars="200"/>
        <w:rPr>
          <w:rFonts w:ascii="宋体" w:hAnsi="宋体" w:hint="eastAsia"/>
          <w:sz w:val="28"/>
          <w:szCs w:val="28"/>
        </w:rPr>
      </w:pPr>
      <w:r w:rsidRPr="0023226C">
        <w:rPr>
          <w:rFonts w:ascii="宋体" w:hAnsi="宋体" w:hint="eastAsia"/>
          <w:sz w:val="28"/>
          <w:szCs w:val="28"/>
        </w:rPr>
        <w:t>下承层外表应清洁、枯燥、坚实、无任何松散的石料、尘土与杂质，并不允许有油污。</w:t>
      </w:r>
    </w:p>
    <w:p w:rsidR="00F47F50" w:rsidRPr="0023226C" w:rsidP="00F47F50">
      <w:pPr>
        <w:spacing w:line="520" w:lineRule="exact"/>
        <w:ind w:firstLine="560" w:firstLineChars="200"/>
        <w:rPr>
          <w:rFonts w:ascii="宋体" w:hAnsi="宋体" w:hint="eastAsia"/>
          <w:sz w:val="28"/>
          <w:szCs w:val="28"/>
        </w:rPr>
      </w:pPr>
      <w:r w:rsidRPr="0023226C">
        <w:rPr>
          <w:rFonts w:ascii="宋体" w:hAnsi="宋体" w:hint="eastAsia"/>
          <w:sz w:val="28"/>
          <w:szCs w:val="28"/>
        </w:rPr>
        <w:t>下承层外表应平整，当其平面坑洼的深度大于铺筑沥青面层容许误差的2倍时，应在主层料铺筑前，予以填充沥青混合料并压实。</w:t>
      </w:r>
    </w:p>
    <w:p w:rsidR="00F47F50" w:rsidRPr="0023226C" w:rsidP="00F47F50">
      <w:pPr>
        <w:spacing w:line="520" w:lineRule="exact"/>
        <w:ind w:firstLine="560" w:firstLineChars="200"/>
        <w:rPr>
          <w:rFonts w:ascii="宋体" w:hAnsi="宋体" w:hint="eastAsia"/>
          <w:sz w:val="28"/>
          <w:szCs w:val="28"/>
        </w:rPr>
      </w:pPr>
      <w:r w:rsidRPr="0023226C">
        <w:rPr>
          <w:rFonts w:ascii="宋体" w:hAnsi="宋体" w:hint="eastAsia"/>
          <w:sz w:val="28"/>
          <w:szCs w:val="28"/>
        </w:rPr>
        <w:t>当下承层为基层时，应喷洒透层沥青，当下承层为底面层且底面层与外表层的铺筑时间间隔较长时,应喷洒粘层沥青。</w:t>
      </w:r>
    </w:p>
    <w:p w:rsidR="00F47F50" w:rsidRPr="0023226C" w:rsidP="00F47F50">
      <w:pPr>
        <w:spacing w:line="520" w:lineRule="exact"/>
        <w:ind w:firstLine="560" w:firstLineChars="200"/>
        <w:rPr>
          <w:rFonts w:ascii="宋体" w:hAnsi="宋体" w:hint="eastAsia"/>
          <w:sz w:val="28"/>
          <w:szCs w:val="28"/>
        </w:rPr>
      </w:pPr>
      <w:r w:rsidR="00DA0F62">
        <w:rPr>
          <w:rFonts w:ascii="宋体" w:hAnsi="宋体" w:hint="eastAsia"/>
          <w:sz w:val="28"/>
          <w:szCs w:val="28"/>
        </w:rPr>
        <w:t>〔5〕</w:t>
      </w:r>
      <w:r>
        <w:rPr>
          <w:rFonts w:ascii="宋体" w:hAnsi="宋体" w:hint="eastAsia"/>
          <w:sz w:val="28"/>
          <w:szCs w:val="28"/>
        </w:rPr>
        <w:t>、</w:t>
      </w:r>
      <w:r w:rsidRPr="0023226C">
        <w:rPr>
          <w:rFonts w:ascii="宋体" w:hAnsi="宋体" w:hint="eastAsia"/>
          <w:sz w:val="28"/>
          <w:szCs w:val="28"/>
        </w:rPr>
        <w:t>铺筑试验路段</w:t>
      </w:r>
    </w:p>
    <w:p w:rsidR="00F47F50" w:rsidP="00F47F50">
      <w:pPr>
        <w:spacing w:line="520" w:lineRule="exact"/>
        <w:ind w:firstLine="560" w:firstLineChars="200"/>
        <w:rPr>
          <w:rFonts w:ascii="宋体" w:hAnsi="宋体" w:hint="eastAsia"/>
          <w:sz w:val="28"/>
          <w:szCs w:val="28"/>
        </w:rPr>
      </w:pPr>
      <w:r w:rsidRPr="0023226C">
        <w:rPr>
          <w:rFonts w:ascii="宋体" w:hAnsi="宋体" w:hint="eastAsia"/>
          <w:sz w:val="28"/>
          <w:szCs w:val="28"/>
        </w:rPr>
        <w:t>试验路段的长度宜为</w:t>
      </w:r>
      <w:smartTag w:uri="urn:schemas-microsoft-com:office:smarttags" w:element="chmetcnv">
        <w:smartTagPr>
          <w:attr w:name="HasSpace" w:val="False"/>
          <w:attr w:name="Negative" w:val="False"/>
          <w:attr w:name="NumberType" w:val="1"/>
          <w:attr w:name="SourceValue" w:val="100"/>
          <w:attr w:name="TCSC" w:val="0"/>
          <w:attr w:name="UnitName" w:val="米"/>
        </w:smartTagPr>
        <w:r w:rsidRPr="0023226C">
          <w:rPr>
            <w:rFonts w:ascii="宋体" w:hAnsi="宋体" w:hint="eastAsia"/>
            <w:sz w:val="28"/>
            <w:szCs w:val="28"/>
          </w:rPr>
          <w:t>100米</w:t>
        </w:r>
      </w:smartTag>
      <w:r w:rsidRPr="0023226C">
        <w:rPr>
          <w:rFonts w:ascii="宋体" w:hAnsi="宋体" w:hint="eastAsia"/>
          <w:sz w:val="28"/>
          <w:szCs w:val="28"/>
        </w:rPr>
        <w:t>至</w:t>
      </w:r>
      <w:smartTag w:uri="urn:schemas-microsoft-com:office:smarttags" w:element="chmetcnv">
        <w:smartTagPr>
          <w:attr w:name="HasSpace" w:val="False"/>
          <w:attr w:name="Negative" w:val="False"/>
          <w:attr w:name="NumberType" w:val="1"/>
          <w:attr w:name="SourceValue" w:val="200"/>
          <w:attr w:name="TCSC" w:val="0"/>
          <w:attr w:name="UnitName" w:val="米"/>
        </w:smartTagPr>
        <w:r w:rsidRPr="0023226C">
          <w:rPr>
            <w:rFonts w:ascii="宋体" w:hAnsi="宋体" w:hint="eastAsia"/>
            <w:sz w:val="28"/>
            <w:szCs w:val="28"/>
          </w:rPr>
          <w:t>200米</w:t>
        </w:r>
      </w:smartTag>
      <w:r w:rsidRPr="0023226C">
        <w:rPr>
          <w:rFonts w:ascii="宋体" w:hAnsi="宋体" w:hint="eastAsia"/>
          <w:sz w:val="28"/>
          <w:szCs w:val="28"/>
        </w:rPr>
        <w:t>,试验段宜选择在直线段上</w:t>
      </w:r>
      <w:r>
        <w:rPr>
          <w:rFonts w:ascii="宋体" w:hAnsi="宋体" w:hint="eastAsia"/>
          <w:sz w:val="28"/>
          <w:szCs w:val="28"/>
        </w:rPr>
        <w:t>。</w:t>
      </w:r>
      <w:r w:rsidRPr="0023226C">
        <w:rPr>
          <w:rFonts w:ascii="宋体" w:hAnsi="宋体" w:hint="eastAsia"/>
          <w:sz w:val="28"/>
          <w:szCs w:val="28"/>
        </w:rPr>
        <w:t>监理工程师应对试验路段施工的全过程进行监理,检查试验路段的施工质量,并要求承包单位提出试验总结报告,报监理工程师审批。</w:t>
      </w:r>
    </w:p>
    <w:p w:rsidR="00F47F50" w:rsidP="00F47F50">
      <w:pPr>
        <w:spacing w:line="520" w:lineRule="exact"/>
        <w:ind w:firstLine="560" w:firstLineChars="200"/>
        <w:rPr>
          <w:rFonts w:ascii="宋体" w:hAnsi="宋体" w:hint="eastAsia"/>
          <w:sz w:val="28"/>
        </w:rPr>
      </w:pPr>
      <w:r w:rsidRPr="00D235C9">
        <w:rPr>
          <w:rFonts w:ascii="宋体" w:hAnsi="宋体" w:hint="eastAsia"/>
          <w:sz w:val="28"/>
          <w:szCs w:val="28"/>
        </w:rPr>
        <w:t>沥青混合料的摊铺</w:t>
      </w:r>
      <w:r>
        <w:rPr>
          <w:rFonts w:ascii="宋体" w:hAnsi="宋体" w:hint="eastAsia"/>
          <w:sz w:val="28"/>
          <w:szCs w:val="28"/>
        </w:rPr>
        <w:t>、</w:t>
      </w:r>
      <w:r w:rsidRPr="00D235C9">
        <w:rPr>
          <w:rFonts w:ascii="宋体" w:hAnsi="宋体" w:hint="eastAsia"/>
          <w:sz w:val="28"/>
          <w:szCs w:val="28"/>
        </w:rPr>
        <w:t>压实及成型</w:t>
      </w:r>
      <w:r>
        <w:rPr>
          <w:rFonts w:ascii="宋体" w:hAnsi="宋体" w:hint="eastAsia"/>
          <w:sz w:val="28"/>
          <w:szCs w:val="28"/>
        </w:rPr>
        <w:t>、</w:t>
      </w:r>
      <w:r w:rsidRPr="00716424">
        <w:rPr>
          <w:rFonts w:ascii="宋体" w:hAnsi="宋体" w:hint="eastAsia"/>
          <w:sz w:val="28"/>
        </w:rPr>
        <w:t>接缝</w:t>
      </w:r>
      <w:r>
        <w:rPr>
          <w:rFonts w:ascii="宋体" w:hAnsi="宋体" w:hint="eastAsia"/>
          <w:sz w:val="28"/>
        </w:rPr>
        <w:t>严格按相关标准规程操作，按照施工质量验收标准进行验收。</w:t>
      </w:r>
    </w:p>
    <w:p w:rsidR="00F44EA0" w:rsidRPr="007752B3" w:rsidP="002539A6">
      <w:pPr>
        <w:spacing w:line="520" w:lineRule="exact"/>
        <w:rPr>
          <w:rFonts w:ascii="宋体" w:hAnsi="宋体" w:hint="eastAsia"/>
          <w:sz w:val="28"/>
          <w:szCs w:val="28"/>
        </w:rPr>
      </w:pPr>
      <w:r w:rsidRPr="007752B3">
        <w:rPr>
          <w:rFonts w:ascii="宋体" w:hAnsi="宋体" w:hint="eastAsia"/>
          <w:sz w:val="28"/>
          <w:szCs w:val="28"/>
        </w:rPr>
        <w:t>3、施工阶段质量控制的根本程序</w:t>
      </w:r>
    </w:p>
    <w:p w:rsidR="00F44EA0" w:rsidRPr="00151728" w:rsidP="00F44EA0">
      <w:pPr>
        <w:spacing w:line="520" w:lineRule="exact"/>
        <w:ind w:firstLine="570"/>
        <w:rPr>
          <w:rFonts w:ascii="宋体" w:hAnsi="宋体" w:hint="eastAsia"/>
          <w:sz w:val="28"/>
          <w:szCs w:val="28"/>
        </w:rPr>
      </w:pPr>
      <w:r w:rsidRPr="00151728">
        <w:rPr>
          <w:rFonts w:ascii="宋体" w:hAnsi="宋体" w:hint="eastAsia"/>
          <w:sz w:val="28"/>
          <w:szCs w:val="28"/>
        </w:rPr>
        <w:t>在开工前，监理方向承包单位进行《监理规划》交底，提出适用工程工程质量控制的程序及说明，以供现场监理人员、承包单位的自检人员和施工人员共同遵循，使质量控制工作程序化。根据本工程监理招标文件中工程质量控制的主要内容，质量控制根本程序如下：〔见附图〕</w:t>
      </w:r>
    </w:p>
    <w:p w:rsidR="00F44EA0" w:rsidRPr="00151728" w:rsidP="00F44EA0">
      <w:pPr>
        <w:spacing w:line="500" w:lineRule="exact"/>
        <w:jc w:val="center"/>
        <w:rPr>
          <w:rFonts w:ascii="宋体" w:hAnsi="宋体" w:hint="eastAsia"/>
          <w:sz w:val="28"/>
          <w:szCs w:val="28"/>
        </w:rPr>
      </w:pPr>
      <w:r w:rsidRPr="00151728">
        <w:rPr>
          <w:rFonts w:ascii="宋体" w:hAnsi="宋体" w:hint="eastAsia"/>
          <w:sz w:val="28"/>
          <w:szCs w:val="28"/>
        </w:rPr>
        <w:t>附图一　　　工程质量控制程序</w:t>
      </w:r>
    </w:p>
    <w:p w:rsidR="00F44EA0" w:rsidRPr="008D18FC" w:rsidP="00F44EA0">
      <w:pPr>
        <w:spacing w:line="440" w:lineRule="exact"/>
        <w:rPr>
          <w:rFonts w:ascii="宋体" w:hAnsi="宋体" w:hint="eastAsia"/>
          <w:sz w:val="24"/>
        </w:rPr>
      </w:pPr>
      <w:r>
        <w:rPr>
          <w:rFonts w:ascii="宋体" w:hAnsi="宋体"/>
          <w:noProof/>
          <w:sz w:val="24"/>
        </w:rPr>
        <w:pict>
          <v:shapetype id="_x0000_t202" coordsize="21600,21600" o:spt="202" path="m,l,21600r21600,l21600,xe">
            <v:stroke joinstyle="miter"/>
            <v:path gradientshapeok="t" o:connecttype="rect"/>
          </v:shapetype>
          <v:shape id="_x0000_s1043" type="#_x0000_t202" style="width:162pt;height:31.2pt;margin-top:7.8pt;margin-left:135pt;position:absolute;z-index:251677696" o:allowincell="f">
            <v:textbox>
              <w:txbxContent>
                <w:p w:rsidR="00D102DC" w:rsidRPr="008D18FC" w:rsidP="00F44EA0">
                  <w:pPr>
                    <w:spacing w:line="400" w:lineRule="exact"/>
                    <w:jc w:val="center"/>
                    <w:rPr>
                      <w:rFonts w:hint="eastAsia"/>
                      <w:sz w:val="24"/>
                    </w:rPr>
                  </w:pPr>
                  <w:r w:rsidRPr="008D18FC">
                    <w:rPr>
                      <w:rFonts w:hint="eastAsia"/>
                      <w:sz w:val="24"/>
                    </w:rPr>
                    <w:t>参加图纸会审和设计交底</w:t>
                  </w:r>
                </w:p>
              </w:txbxContent>
            </v:textbox>
          </v:shape>
        </w:pict>
      </w:r>
      <w:r>
        <w:rPr>
          <w:rFonts w:ascii="宋体" w:hAnsi="宋体"/>
          <w:noProof/>
          <w:sz w:val="24"/>
        </w:rPr>
        <w:pict>
          <v:shape id="_x0000_s1044" type="#_x0000_t202" style="width:1in;height:27.6pt;margin-top:7.8pt;margin-left:36pt;position:absolute;z-index:251676672">
            <v:textbox>
              <w:txbxContent>
                <w:p w:rsidR="00D102DC" w:rsidRPr="008D18FC" w:rsidP="00F44EA0">
                  <w:pPr>
                    <w:spacing w:line="400" w:lineRule="exact"/>
                    <w:jc w:val="center"/>
                    <w:rPr>
                      <w:rFonts w:hint="eastAsia"/>
                      <w:sz w:val="24"/>
                    </w:rPr>
                  </w:pPr>
                  <w:r w:rsidRPr="008D18FC">
                    <w:rPr>
                      <w:rFonts w:hint="eastAsia"/>
                      <w:sz w:val="24"/>
                    </w:rPr>
                    <w:t>承包单位</w:t>
                  </w:r>
                </w:p>
              </w:txbxContent>
            </v:textbox>
          </v:shape>
        </w:pict>
      </w:r>
      <w:r>
        <w:rPr>
          <w:rFonts w:ascii="宋体" w:hAnsi="宋体"/>
          <w:noProof/>
          <w:sz w:val="24"/>
        </w:rPr>
        <w:pict>
          <v:shape id="_x0000_s1045" type="#_x0000_t202" style="width:108pt;height:26.25pt;margin-top:7.8pt;margin-left:324pt;position:absolute;z-index:251678720" o:allowincell="f">
            <v:textbox>
              <w:txbxContent>
                <w:p w:rsidR="00D102DC" w:rsidRPr="008D18FC" w:rsidP="00F44EA0">
                  <w:pPr>
                    <w:spacing w:line="400" w:lineRule="exact"/>
                    <w:jc w:val="center"/>
                    <w:rPr>
                      <w:rFonts w:hint="eastAsia"/>
                      <w:sz w:val="24"/>
                    </w:rPr>
                  </w:pPr>
                  <w:r w:rsidRPr="008D18FC">
                    <w:rPr>
                      <w:rFonts w:hint="eastAsia"/>
                      <w:sz w:val="24"/>
                    </w:rPr>
                    <w:t>现场监理机构</w:t>
                  </w:r>
                </w:p>
                <w:p w:rsidR="00D102DC" w:rsidP="00F44EA0">
                  <w:pPr>
                    <w:rPr>
                      <w:rFonts w:hint="eastAsia"/>
                      <w:sz w:val="28"/>
                    </w:rPr>
                  </w:pPr>
                  <w:r>
                    <w:rPr>
                      <w:rFonts w:hint="eastAsia"/>
                      <w:sz w:val="28"/>
                    </w:rPr>
                    <w:t>机构</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shape id="_x0000_s1046" type="#_x0000_t202" style="width:63pt;height:31.2pt;margin-top:18.4pt;margin-left:27pt;position:absolute;z-index:251684864">
            <v:textbox>
              <w:txbxContent>
                <w:p w:rsidR="00D102DC" w:rsidRPr="008D18FC" w:rsidP="00F44EA0">
                  <w:pPr>
                    <w:spacing w:line="400" w:lineRule="exact"/>
                    <w:jc w:val="center"/>
                    <w:rPr>
                      <w:rFonts w:hint="eastAsia"/>
                      <w:sz w:val="24"/>
                    </w:rPr>
                  </w:pPr>
                  <w:r w:rsidRPr="008D18FC">
                    <w:rPr>
                      <w:rFonts w:hint="eastAsia"/>
                      <w:sz w:val="24"/>
                    </w:rPr>
                    <w:t>建  立</w:t>
                  </w:r>
                </w:p>
              </w:txbxContent>
            </v:textbox>
          </v:shape>
        </w:pict>
      </w:r>
      <w:r>
        <w:rPr>
          <w:rFonts w:ascii="宋体" w:hAnsi="宋体"/>
          <w:noProof/>
          <w:sz w:val="24"/>
        </w:rPr>
        <w:pict>
          <v:shape id="_x0000_s1047" type="#_x0000_t202" style="width:162pt;height:48.45pt;margin-top:10.6pt;margin-left:117pt;position:absolute;z-index:251679744">
            <v:textbox>
              <w:txbxContent>
                <w:p w:rsidR="00D102DC" w:rsidRPr="008D18FC" w:rsidP="00F44EA0">
                  <w:pPr>
                    <w:spacing w:line="400" w:lineRule="exact"/>
                    <w:jc w:val="center"/>
                    <w:rPr>
                      <w:rFonts w:hint="eastAsia"/>
                      <w:sz w:val="24"/>
                    </w:rPr>
                  </w:pPr>
                  <w:r w:rsidRPr="008D18FC">
                    <w:rPr>
                      <w:rFonts w:hint="eastAsia"/>
                      <w:sz w:val="24"/>
                    </w:rPr>
                    <w:t>承包单位工程管理体系承包单位质量保证体系</w:t>
                  </w:r>
                </w:p>
              </w:txbxContent>
            </v:textbox>
          </v:shape>
        </w:pict>
      </w:r>
      <w:r>
        <w:rPr>
          <w:rFonts w:ascii="宋体" w:hAnsi="宋体"/>
          <w:noProof/>
          <w:sz w:val="24"/>
        </w:rPr>
        <w:pict>
          <v:line id="_x0000_s1048" style="position:absolute;z-index:251692032" from="198pt,0" to="198pt,15.6pt" o:allowincell="f">
            <v:stroke endarrow="block"/>
          </v:line>
        </w:pict>
      </w:r>
    </w:p>
    <w:p w:rsidR="00F44EA0" w:rsidRPr="008D18FC" w:rsidP="00F44EA0">
      <w:pPr>
        <w:spacing w:line="440" w:lineRule="exact"/>
        <w:rPr>
          <w:rFonts w:ascii="宋体" w:hAnsi="宋体" w:hint="eastAsia"/>
          <w:sz w:val="24"/>
        </w:rPr>
      </w:pPr>
      <w:r>
        <w:rPr>
          <w:rFonts w:ascii="宋体" w:hAnsi="宋体"/>
          <w:noProof/>
          <w:sz w:val="24"/>
        </w:rPr>
        <w:pict>
          <v:line id="_x0000_s1049" style="flip:x;position:absolute;z-index:251694080" from="279pt,19.8pt" to="342pt,19.8pt">
            <v:stroke endarrow="block"/>
          </v:line>
        </w:pict>
      </w:r>
      <w:r>
        <w:rPr>
          <w:rFonts w:ascii="宋体" w:hAnsi="宋体"/>
          <w:noProof/>
          <w:sz w:val="24"/>
        </w:rPr>
        <w:pict>
          <v:shape id="_x0000_s1050" type="#_x0000_t202" style="width:81pt;height:29.1pt;margin-top:4.2pt;margin-left:342pt;position:absolute;z-index:251680768">
            <v:textbox>
              <w:txbxContent>
                <w:p w:rsidR="00D102DC" w:rsidP="00F44EA0">
                  <w:pPr>
                    <w:spacing w:line="400" w:lineRule="exact"/>
                    <w:jc w:val="center"/>
                    <w:rPr>
                      <w:rFonts w:hint="eastAsia"/>
                      <w:sz w:val="28"/>
                    </w:rPr>
                  </w:pPr>
                  <w:r>
                    <w:rPr>
                      <w:rFonts w:hint="eastAsia"/>
                      <w:sz w:val="28"/>
                    </w:rPr>
                    <w:t>审   查</w:t>
                  </w:r>
                </w:p>
              </w:txbxContent>
            </v:textbox>
          </v:shape>
        </w:pict>
      </w:r>
      <w:r>
        <w:rPr>
          <w:rFonts w:ascii="宋体" w:hAnsi="宋体"/>
          <w:noProof/>
          <w:sz w:val="24"/>
        </w:rPr>
        <w:pict>
          <v:line id="_x0000_s1051" style="position:absolute;z-index:251693056" from="90pt,12pt" to="114pt,12pt">
            <v:stroke endarrow="block"/>
          </v:line>
        </w:pict>
      </w:r>
    </w:p>
    <w:p w:rsidR="00F44EA0" w:rsidRPr="008D18FC" w:rsidP="00F44EA0">
      <w:pPr>
        <w:spacing w:line="440" w:lineRule="exact"/>
        <w:rPr>
          <w:rFonts w:ascii="宋体" w:hAnsi="宋体" w:hint="eastAsia"/>
          <w:sz w:val="24"/>
        </w:rPr>
      </w:pPr>
      <w:r>
        <w:rPr>
          <w:rFonts w:ascii="宋体" w:hAnsi="宋体"/>
          <w:noProof/>
          <w:sz w:val="24"/>
        </w:rPr>
        <w:pict>
          <v:shape id="_x0000_s1052" type="#_x0000_t202" style="width:69.75pt;height:28.35pt;margin-top:7pt;margin-left:18pt;position:absolute;z-index:251681792">
            <v:textbox>
              <w:txbxContent>
                <w:p w:rsidR="00D102DC" w:rsidRPr="008D18FC" w:rsidP="00F44EA0">
                  <w:pPr>
                    <w:spacing w:line="400" w:lineRule="exact"/>
                    <w:jc w:val="center"/>
                    <w:rPr>
                      <w:rFonts w:hint="eastAsia"/>
                      <w:sz w:val="24"/>
                    </w:rPr>
                  </w:pPr>
                  <w:r w:rsidRPr="008D18FC">
                    <w:rPr>
                      <w:rFonts w:hint="eastAsia"/>
                      <w:sz w:val="24"/>
                    </w:rPr>
                    <w:t>承包单位</w:t>
                  </w:r>
                </w:p>
              </w:txbxContent>
            </v:textbox>
          </v:shape>
        </w:pict>
      </w:r>
      <w:r>
        <w:rPr>
          <w:rFonts w:ascii="宋体" w:hAnsi="宋体"/>
          <w:noProof/>
          <w:sz w:val="24"/>
        </w:rPr>
        <w:pict>
          <v:shape id="_x0000_s1053" type="#_x0000_t202" style="width:207.75pt;height:92.1pt;margin-top:14.8pt;margin-left:108pt;position:absolute;z-index:251683840">
            <v:textbox>
              <w:txbxContent>
                <w:p w:rsidR="00D102DC" w:rsidRPr="008D18FC" w:rsidP="00F44EA0">
                  <w:pPr>
                    <w:spacing w:line="400" w:lineRule="exact"/>
                    <w:jc w:val="center"/>
                    <w:rPr>
                      <w:rFonts w:hint="eastAsia"/>
                      <w:sz w:val="24"/>
                    </w:rPr>
                  </w:pPr>
                  <w:r w:rsidRPr="008D18FC">
                    <w:rPr>
                      <w:rFonts w:hint="eastAsia"/>
                      <w:sz w:val="24"/>
                    </w:rPr>
                    <w:t>工程开工申请</w:t>
                  </w:r>
                </w:p>
                <w:p w:rsidR="00D102DC" w:rsidRPr="008D18FC" w:rsidP="00F44EA0">
                  <w:pPr>
                    <w:spacing w:line="400" w:lineRule="exact"/>
                    <w:jc w:val="center"/>
                    <w:rPr>
                      <w:rFonts w:hint="eastAsia"/>
                      <w:sz w:val="24"/>
                    </w:rPr>
                  </w:pPr>
                  <w:r w:rsidRPr="008D18FC">
                    <w:rPr>
                      <w:rFonts w:hint="eastAsia"/>
                      <w:sz w:val="24"/>
                    </w:rPr>
                    <w:t>1、原材料、配合比试验结果报检</w:t>
                  </w:r>
                </w:p>
                <w:p w:rsidR="00D102DC" w:rsidRPr="008D18FC" w:rsidP="008D18FC">
                  <w:pPr>
                    <w:spacing w:line="400" w:lineRule="exact"/>
                    <w:ind w:firstLine="240" w:firstLineChars="100"/>
                    <w:rPr>
                      <w:rFonts w:hint="eastAsia"/>
                      <w:sz w:val="24"/>
                    </w:rPr>
                  </w:pPr>
                  <w:r w:rsidRPr="008D18FC">
                    <w:rPr>
                      <w:rFonts w:hint="eastAsia"/>
                      <w:sz w:val="24"/>
                    </w:rPr>
                    <w:t>2、进场设备、施工机械报检</w:t>
                  </w:r>
                </w:p>
                <w:p w:rsidR="00D102DC" w:rsidRPr="008D18FC" w:rsidP="008D18FC">
                  <w:pPr>
                    <w:spacing w:line="400" w:lineRule="exact"/>
                    <w:ind w:firstLine="240" w:firstLineChars="100"/>
                    <w:rPr>
                      <w:rFonts w:hint="eastAsia"/>
                      <w:sz w:val="24"/>
                    </w:rPr>
                  </w:pPr>
                  <w:r w:rsidRPr="008D18FC">
                    <w:rPr>
                      <w:rFonts w:hint="eastAsia"/>
                      <w:sz w:val="24"/>
                    </w:rPr>
                    <w:t>3、施工放样报检</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line id="_x0000_s1054" style="position:absolute;z-index:251695104" from="45pt,16.2pt" to="45pt,38.85pt">
            <v:stroke endarrow="block"/>
          </v:line>
        </w:pict>
      </w:r>
      <w:r>
        <w:rPr>
          <w:rFonts w:ascii="宋体" w:hAnsi="宋体"/>
          <w:noProof/>
          <w:sz w:val="24"/>
        </w:rPr>
        <w:pict>
          <v:shape id="_x0000_s1055" type="#_x0000_t202" style="width:126pt;height:50.85pt;margin-top:8.4pt;margin-left:342pt;position:absolute;z-index:251682816">
            <v:textbox>
              <w:txbxContent>
                <w:p w:rsidR="00D102DC" w:rsidRPr="008D18FC" w:rsidP="00F44EA0">
                  <w:pPr>
                    <w:spacing w:line="400" w:lineRule="exact"/>
                    <w:jc w:val="center"/>
                    <w:rPr>
                      <w:rFonts w:hint="eastAsia"/>
                      <w:sz w:val="24"/>
                    </w:rPr>
                  </w:pPr>
                  <w:r w:rsidRPr="008D18FC">
                    <w:rPr>
                      <w:rFonts w:hint="eastAsia"/>
                      <w:sz w:val="24"/>
                    </w:rPr>
                    <w:t>监理工程师审查  总监理工程师审批</w:t>
                  </w:r>
                </w:p>
              </w:txbxContent>
            </v:textbox>
          </v:shape>
        </w:pict>
      </w:r>
      <w:r>
        <w:rPr>
          <w:rFonts w:ascii="宋体" w:hAnsi="宋体"/>
          <w:noProof/>
          <w:sz w:val="24"/>
        </w:rPr>
        <w:pict>
          <v:line id="_x0000_s1056" style="position:absolute;z-index:251698176" from="90pt,8.4pt" to="106.5pt,8.4pt">
            <v:stroke endarrow="block"/>
          </v:line>
        </w:pict>
      </w:r>
    </w:p>
    <w:p w:rsidR="00F44EA0" w:rsidRPr="008D18FC" w:rsidP="00F44EA0">
      <w:pPr>
        <w:spacing w:line="440" w:lineRule="exact"/>
        <w:rPr>
          <w:rFonts w:ascii="宋体" w:hAnsi="宋体" w:hint="eastAsia"/>
          <w:sz w:val="24"/>
        </w:rPr>
      </w:pPr>
      <w:r>
        <w:rPr>
          <w:rFonts w:ascii="宋体" w:hAnsi="宋体"/>
          <w:noProof/>
          <w:sz w:val="24"/>
        </w:rPr>
        <w:pict>
          <v:shape id="_x0000_s1057" type="#_x0000_t202" style="width:84pt;height:50.65pt;margin-top:17.6pt;margin-left:9pt;position:absolute;z-index:251686912">
            <v:textbox>
              <w:txbxContent>
                <w:p w:rsidR="00D102DC" w:rsidRPr="008D18FC" w:rsidP="00F44EA0">
                  <w:pPr>
                    <w:spacing w:line="400" w:lineRule="exact"/>
                    <w:jc w:val="center"/>
                    <w:rPr>
                      <w:rFonts w:hint="eastAsia"/>
                      <w:sz w:val="24"/>
                    </w:rPr>
                  </w:pPr>
                  <w:r w:rsidRPr="008D18FC">
                    <w:rPr>
                      <w:rFonts w:hint="eastAsia"/>
                      <w:sz w:val="24"/>
                    </w:rPr>
                    <w:t>承包单位组织开工</w:t>
                  </w:r>
                </w:p>
              </w:txbxContent>
            </v:textbox>
          </v:shape>
        </w:pict>
      </w:r>
      <w:r>
        <w:rPr>
          <w:rFonts w:ascii="宋体" w:hAnsi="宋体"/>
          <w:noProof/>
          <w:sz w:val="24"/>
        </w:rPr>
        <w:pict>
          <v:line id="_x0000_s1058" style="flip:x;position:absolute;z-index:251697152" from="315pt,2pt" to="342pt,2pt">
            <v:stroke endarrow="block"/>
          </v:line>
        </w:pict>
      </w:r>
    </w:p>
    <w:p w:rsidR="00F44EA0" w:rsidRPr="008D18FC" w:rsidP="00F44EA0">
      <w:pPr>
        <w:spacing w:line="440" w:lineRule="exact"/>
        <w:rPr>
          <w:rFonts w:ascii="宋体" w:hAnsi="宋体" w:hint="eastAsia"/>
          <w:sz w:val="24"/>
        </w:rPr>
      </w:pPr>
      <w:r>
        <w:rPr>
          <w:rFonts w:ascii="宋体" w:hAnsi="宋体"/>
          <w:noProof/>
          <w:sz w:val="24"/>
        </w:rPr>
        <w:pict>
          <v:shape id="_x0000_s1059" type="#_x0000_t202" style="width:90pt;height:31.2pt;margin-top:20.4pt;margin-left:351pt;position:absolute;z-index:251685888">
            <v:textbox>
              <w:txbxContent>
                <w:p w:rsidR="00D102DC" w:rsidRPr="008D18FC" w:rsidP="00F44EA0">
                  <w:pPr>
                    <w:spacing w:line="400" w:lineRule="exact"/>
                    <w:jc w:val="center"/>
                    <w:rPr>
                      <w:rFonts w:hint="eastAsia"/>
                      <w:sz w:val="24"/>
                    </w:rPr>
                  </w:pPr>
                  <w:r w:rsidRPr="008D18FC">
                    <w:rPr>
                      <w:rFonts w:hint="eastAsia"/>
                      <w:sz w:val="24"/>
                    </w:rPr>
                    <w:t>签发开工令</w:t>
                  </w:r>
                </w:p>
              </w:txbxContent>
            </v:textbox>
          </v:shape>
        </w:pict>
      </w:r>
      <w:r>
        <w:rPr>
          <w:rFonts w:ascii="宋体" w:hAnsi="宋体"/>
          <w:noProof/>
          <w:sz w:val="24"/>
        </w:rPr>
        <w:pict>
          <v:line id="_x0000_s1060" style="position:absolute;z-index:251699200" from="198pt,20.4pt" to="198pt,51.6pt">
            <v:stroke endarrow="block"/>
          </v:line>
        </w:pict>
      </w:r>
    </w:p>
    <w:p w:rsidR="00F44EA0" w:rsidRPr="008D18FC" w:rsidP="00F44EA0">
      <w:pPr>
        <w:spacing w:line="440" w:lineRule="exact"/>
        <w:rPr>
          <w:rFonts w:ascii="宋体" w:hAnsi="宋体" w:hint="eastAsia"/>
          <w:sz w:val="24"/>
        </w:rPr>
      </w:pPr>
      <w:r>
        <w:rPr>
          <w:rFonts w:ascii="宋体" w:hAnsi="宋体"/>
          <w:noProof/>
          <w:sz w:val="24"/>
        </w:rPr>
        <w:pict>
          <v:shape id="_x0000_s1061" type="#_x0000_t202" style="width:135pt;height:54.6pt;margin-top:15.4pt;margin-left:342pt;position:absolute;z-index:251689984">
            <v:textbox>
              <w:txbxContent>
                <w:p w:rsidR="00D102DC" w:rsidRPr="008D18FC" w:rsidP="00F44EA0">
                  <w:pPr>
                    <w:spacing w:line="400" w:lineRule="exact"/>
                    <w:jc w:val="center"/>
                    <w:rPr>
                      <w:rFonts w:hint="eastAsia"/>
                      <w:sz w:val="24"/>
                    </w:rPr>
                  </w:pPr>
                  <w:r w:rsidRPr="008D18FC">
                    <w:rPr>
                      <w:rFonts w:hint="eastAsia"/>
                      <w:sz w:val="24"/>
                    </w:rPr>
                    <w:t>监理工程师室内试验</w:t>
                  </w:r>
                </w:p>
                <w:p w:rsidR="00D102DC" w:rsidRPr="008D18FC" w:rsidP="00F44EA0">
                  <w:pPr>
                    <w:spacing w:line="400" w:lineRule="exact"/>
                    <w:jc w:val="center"/>
                    <w:rPr>
                      <w:rFonts w:hint="eastAsia"/>
                      <w:sz w:val="24"/>
                    </w:rPr>
                  </w:pPr>
                  <w:r w:rsidRPr="008D18FC">
                    <w:rPr>
                      <w:rFonts w:hint="eastAsia"/>
                      <w:sz w:val="24"/>
                    </w:rPr>
                    <w:t>监理工程师现场抽检</w:t>
                  </w:r>
                </w:p>
              </w:txbxContent>
            </v:textbox>
          </v:shape>
        </w:pict>
      </w:r>
      <w:r>
        <w:rPr>
          <w:rFonts w:ascii="宋体" w:hAnsi="宋体"/>
          <w:noProof/>
          <w:sz w:val="24"/>
        </w:rPr>
        <w:pict>
          <v:line id="_x0000_s1062" style="flip:x;position:absolute;z-index:251696128" from="387pt,7.6pt" to="387.75pt,18.85pt">
            <v:stroke endarrow="block"/>
          </v:line>
        </w:pict>
      </w:r>
      <w:r>
        <w:rPr>
          <w:rFonts w:ascii="宋体" w:hAnsi="宋体"/>
          <w:noProof/>
          <w:sz w:val="24"/>
        </w:rPr>
        <w:pict>
          <v:shape id="_x0000_s1063" type="#_x0000_t202" style="width:63pt;height:78pt;margin-top:7.6pt;margin-left:18pt;position:absolute;z-index:251687936">
            <v:textbox>
              <w:txbxContent>
                <w:p w:rsidR="00D102DC" w:rsidRPr="008D18FC" w:rsidP="00F44EA0">
                  <w:pPr>
                    <w:spacing w:line="400" w:lineRule="exact"/>
                    <w:jc w:val="center"/>
                    <w:rPr>
                      <w:rFonts w:hint="eastAsia"/>
                      <w:sz w:val="24"/>
                    </w:rPr>
                  </w:pPr>
                  <w:r w:rsidRPr="008D18FC">
                    <w:rPr>
                      <w:rFonts w:hint="eastAsia"/>
                      <w:sz w:val="24"/>
                    </w:rPr>
                    <w:t>对每一道工序自检</w:t>
                  </w:r>
                </w:p>
              </w:txbxContent>
            </v:textbox>
          </v:shape>
        </w:pict>
      </w:r>
      <w:r>
        <w:rPr>
          <w:rFonts w:ascii="宋体" w:hAnsi="宋体"/>
          <w:noProof/>
          <w:sz w:val="24"/>
        </w:rPr>
        <w:pict>
          <v:shape id="_x0000_s1064" type="#_x0000_t202" style="width:3in;height:31.2pt;margin-top:7.6pt;margin-left:99pt;position:absolute;z-index:251688960">
            <v:textbox>
              <w:txbxContent>
                <w:p w:rsidR="00D102DC" w:rsidRPr="008D18FC" w:rsidP="00F44EA0">
                  <w:pPr>
                    <w:spacing w:line="400" w:lineRule="exact"/>
                    <w:jc w:val="center"/>
                    <w:rPr>
                      <w:rFonts w:hint="eastAsia"/>
                      <w:sz w:val="24"/>
                    </w:rPr>
                  </w:pPr>
                  <w:r w:rsidRPr="008D18FC">
                    <w:rPr>
                      <w:rFonts w:hint="eastAsia"/>
                      <w:sz w:val="24"/>
                    </w:rPr>
                    <w:t>合格后填工序质量报检单位报检</w:t>
                  </w:r>
                </w:p>
              </w:txbxContent>
            </v:textbox>
          </v:shape>
        </w:pict>
      </w:r>
    </w:p>
    <w:p w:rsidR="00F44EA0" w:rsidRPr="008D18FC" w:rsidP="00F44EA0">
      <w:pPr>
        <w:spacing w:line="440" w:lineRule="exact"/>
        <w:rPr>
          <w:rFonts w:ascii="宋体" w:hAnsi="宋体" w:hint="eastAsia"/>
          <w:sz w:val="24"/>
        </w:rPr>
        <w:sectPr w:rsidSect="00F44EA0">
          <w:type w:val="nextPage"/>
          <w:pgSz w:w="11906" w:h="16838"/>
          <w:pgMar w:top="1474" w:right="1588" w:bottom="1247" w:left="1247" w:header="851" w:footer="992" w:gutter="0"/>
          <w:pgNumType w:start="21"/>
          <w:cols w:space="425"/>
          <w:titlePg w:val="0"/>
          <w:docGrid w:linePitch="312"/>
        </w:sectPr>
      </w:pPr>
      <w:r>
        <w:rPr>
          <w:rFonts w:ascii="宋体" w:hAnsi="宋体"/>
          <w:noProof/>
          <w:sz w:val="24"/>
        </w:rPr>
        <w:pict>
          <v:shape id="_x0000_s1065" type="#_x0000_t202" style="width:63pt;height:31.2pt;margin-top:33.8pt;margin-left:252pt;position:absolute;z-index:251691008" stroked="t" strokecolor="white">
            <v:textbox>
              <w:txbxContent>
                <w:p w:rsidR="00D102DC" w:rsidRPr="00F31F2E" w:rsidP="00F44EA0">
                  <w:pPr>
                    <w:jc w:val="center"/>
                    <w:rPr>
                      <w:rFonts w:hint="eastAsia"/>
                      <w:sz w:val="24"/>
                    </w:rPr>
                  </w:pPr>
                  <w:r w:rsidRPr="00F31F2E">
                    <w:rPr>
                      <w:rFonts w:hint="eastAsia"/>
                      <w:sz w:val="24"/>
                    </w:rPr>
                    <w:t>不合格</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shape id="_x0000_s1066" type="#_x0000_t202" style="width:63pt;height:23.4pt;margin-top:50.8pt;margin-left:4in;position:absolute;z-index:251745280" stroked="t" strokecolor="white">
            <v:textbox>
              <w:txbxContent>
                <w:p w:rsidR="00D102DC" w:rsidRPr="00F31F2E" w:rsidP="008D18FC">
                  <w:pPr>
                    <w:jc w:val="center"/>
                    <w:rPr>
                      <w:rFonts w:hint="eastAsia"/>
                      <w:sz w:val="24"/>
                    </w:rPr>
                  </w:pPr>
                  <w:r w:rsidRPr="00F31F2E">
                    <w:rPr>
                      <w:rFonts w:hint="eastAsia"/>
                      <w:sz w:val="24"/>
                    </w:rPr>
                    <w:t>合格</w:t>
                  </w:r>
                </w:p>
              </w:txbxContent>
            </v:textbox>
          </v:shape>
        </w:pict>
      </w:r>
      <w:r>
        <w:rPr>
          <w:rFonts w:ascii="宋体" w:hAnsi="宋体"/>
          <w:noProof/>
          <w:sz w:val="24"/>
        </w:rPr>
        <w:pict>
          <v:shape id="_x0000_s1067" type="#_x0000_t202" style="width:73.5pt;height:46.8pt;margin-top:74.2pt;margin-left:9pt;position:absolute;z-index:251703296">
            <v:textbox>
              <w:txbxContent>
                <w:p w:rsidR="00D102DC" w:rsidRPr="00F31F2E" w:rsidP="00F44EA0">
                  <w:pPr>
                    <w:spacing w:line="400" w:lineRule="exact"/>
                    <w:jc w:val="center"/>
                    <w:rPr>
                      <w:rFonts w:hint="eastAsia"/>
                      <w:sz w:val="24"/>
                    </w:rPr>
                  </w:pPr>
                  <w:r w:rsidRPr="00F31F2E">
                    <w:rPr>
                      <w:rFonts w:hint="eastAsia"/>
                      <w:sz w:val="24"/>
                    </w:rPr>
                    <w:t>承包单位填报</w:t>
                  </w:r>
                </w:p>
              </w:txbxContent>
            </v:textbox>
          </v:shape>
        </w:pict>
      </w:r>
      <w:r>
        <w:rPr>
          <w:rFonts w:ascii="宋体" w:hAnsi="宋体"/>
          <w:noProof/>
          <w:sz w:val="24"/>
        </w:rPr>
        <w:pict>
          <v:line id="_x0000_s1068" style="flip:x;position:absolute;z-index:251714560" from="279pt,82pt" to="405pt,82pt">
            <v:stroke endarrow="block"/>
          </v:line>
        </w:pict>
      </w:r>
      <w:r>
        <w:rPr>
          <w:rFonts w:ascii="宋体" w:hAnsi="宋体"/>
          <w:noProof/>
          <w:sz w:val="24"/>
        </w:rPr>
        <w:pict>
          <v:shape id="_x0000_s1069" type="#_x0000_t202" style="width:153pt;height:54.6pt;margin-top:74.2pt;margin-left:126pt;position:absolute;z-index:251704320">
            <v:textbox>
              <w:txbxContent>
                <w:p w:rsidR="00D102DC" w:rsidP="00F44EA0">
                  <w:pPr>
                    <w:spacing w:line="400" w:lineRule="exact"/>
                    <w:jc w:val="center"/>
                    <w:rPr>
                      <w:rFonts w:hint="eastAsia"/>
                      <w:sz w:val="28"/>
                    </w:rPr>
                  </w:pPr>
                  <w:r w:rsidRPr="00F31F2E">
                    <w:rPr>
                      <w:rFonts w:hint="eastAsia"/>
                      <w:sz w:val="24"/>
                    </w:rPr>
                    <w:t>施工完成后填分项工程完工质量报检单一报检</w:t>
                  </w:r>
                </w:p>
              </w:txbxContent>
            </v:textbox>
          </v:shape>
        </w:pict>
      </w:r>
      <w:r>
        <w:rPr>
          <w:rFonts w:ascii="宋体" w:hAnsi="宋体"/>
          <w:noProof/>
          <w:sz w:val="24"/>
        </w:rPr>
        <w:pict>
          <v:line id="_x0000_s1070" style="flip:x;position:absolute;z-index:251712512" from="198pt,58.6pt" to="198pt,75.05pt">
            <v:stroke endarrow="block"/>
          </v:line>
        </w:pict>
      </w:r>
      <w:r>
        <w:rPr>
          <w:rFonts w:ascii="宋体" w:hAnsi="宋体"/>
          <w:noProof/>
          <w:sz w:val="24"/>
        </w:rPr>
        <w:pict>
          <v:line id="_x0000_s1071" style="flip:y;position:absolute;z-index:251711488" from="405pt,66.4pt" to="405pt,80.7pt"/>
        </w:pict>
      </w:r>
      <w:r>
        <w:rPr>
          <w:rFonts w:ascii="宋体" w:hAnsi="宋体"/>
          <w:noProof/>
          <w:sz w:val="24"/>
        </w:rPr>
        <w:pict>
          <v:shapetype id="_x0000_t4" coordsize="21600,21600" o:spt="4" path="m10800,l,10800,10800,21600,21600,10800xe">
            <v:stroke joinstyle="miter"/>
            <v:path gradientshapeok="t" o:connecttype="rect" textboxrect="5400,5400,16200,16200"/>
          </v:shapetype>
          <v:shape id="_x0000_s1072" type="#_x0000_t4" style="width:135pt;height:46.8pt;margin-top:19.6pt;margin-left:342pt;position:absolute;z-index:251701248">
            <v:textbox>
              <w:txbxContent>
                <w:p w:rsidR="00D102DC" w:rsidRPr="00F31F2E" w:rsidP="00F44EA0">
                  <w:pPr>
                    <w:spacing w:line="400" w:lineRule="exact"/>
                    <w:jc w:val="center"/>
                    <w:rPr>
                      <w:sz w:val="24"/>
                    </w:rPr>
                  </w:pPr>
                  <w:r w:rsidRPr="00F31F2E">
                    <w:rPr>
                      <w:rFonts w:hint="eastAsia"/>
                      <w:sz w:val="24"/>
                    </w:rPr>
                    <w:t>检查结果</w:t>
                  </w:r>
                </w:p>
              </w:txbxContent>
            </v:textbox>
            <w10:wrap type="topAndBottom"/>
          </v:shape>
        </w:pict>
      </w:r>
      <w:r>
        <w:rPr>
          <w:rFonts w:ascii="宋体" w:hAnsi="宋体"/>
          <w:noProof/>
          <w:sz w:val="24"/>
        </w:rPr>
        <w:pict>
          <v:line id="_x0000_s1073" style="flip:x;position:absolute;z-index:251710464" from="234pt,43pt" to="333pt,43pt">
            <v:stroke endarrow="block"/>
          </v:line>
        </w:pict>
      </w:r>
      <w:r>
        <w:rPr>
          <w:rFonts w:ascii="宋体" w:hAnsi="宋体"/>
          <w:noProof/>
          <w:sz w:val="24"/>
        </w:rPr>
        <w:pict>
          <v:line id="_x0000_s1074" style="position:absolute;z-index:251721728" from="405pt,4pt" to="405pt,19.6pt">
            <v:stroke endarrow="block"/>
          </v:line>
        </w:pict>
      </w:r>
      <w:r>
        <w:rPr>
          <w:rFonts w:ascii="宋体" w:hAnsi="宋体"/>
          <w:noProof/>
          <w:sz w:val="24"/>
        </w:rPr>
        <w:pict>
          <v:shape id="_x0000_s1075" type="#_x0000_t202" style="width:63.75pt;height:28.75pt;margin-top:27.4pt;margin-left:171pt;position:absolute;z-index:251700224">
            <v:textbox>
              <w:txbxContent>
                <w:p w:rsidR="00D102DC" w:rsidRPr="00F31F2E" w:rsidP="00F44EA0">
                  <w:pPr>
                    <w:spacing w:line="400" w:lineRule="exact"/>
                    <w:jc w:val="center"/>
                    <w:rPr>
                      <w:rFonts w:hint="eastAsia"/>
                      <w:sz w:val="24"/>
                    </w:rPr>
                  </w:pPr>
                  <w:r w:rsidRPr="00F31F2E">
                    <w:rPr>
                      <w:rFonts w:hint="eastAsia"/>
                      <w:sz w:val="24"/>
                    </w:rPr>
                    <w:t>返 工</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line id="_x0000_s1076" style="position:absolute;z-index:251715584" from="279pt,16.6pt" to="342pt,16.6pt">
            <v:stroke endarrow="block"/>
          </v:line>
        </w:pict>
      </w:r>
      <w:r>
        <w:rPr>
          <w:rFonts w:ascii="宋体" w:hAnsi="宋体"/>
          <w:noProof/>
          <w:sz w:val="24"/>
        </w:rPr>
        <w:pict>
          <v:line id="_x0000_s1077" style="position:absolute;z-index:251713536" from="81pt,16.6pt" to="126pt,16.6pt">
            <v:stroke endarrow="block"/>
          </v:line>
        </w:pict>
      </w:r>
      <w:r>
        <w:rPr>
          <w:rFonts w:ascii="宋体" w:hAnsi="宋体"/>
          <w:noProof/>
          <w:sz w:val="24"/>
        </w:rPr>
        <w:pict>
          <v:shape id="_x0000_s1078" type="#_x0000_t202" style="width:135pt;height:48.3pt;margin-top:1pt;margin-left:342pt;position:absolute;z-index:251705344">
            <v:textbox>
              <w:txbxContent>
                <w:p w:rsidR="00D102DC" w:rsidRPr="00F31F2E" w:rsidP="00F44EA0">
                  <w:pPr>
                    <w:spacing w:line="400" w:lineRule="exact"/>
                    <w:jc w:val="center"/>
                    <w:rPr>
                      <w:rFonts w:hint="eastAsia"/>
                      <w:sz w:val="24"/>
                    </w:rPr>
                  </w:pPr>
                  <w:r w:rsidRPr="00F31F2E">
                    <w:rPr>
                      <w:rFonts w:hint="eastAsia"/>
                      <w:sz w:val="24"/>
                    </w:rPr>
                    <w:t>监理工程师室内试验</w:t>
                  </w:r>
                </w:p>
                <w:p w:rsidR="00D102DC" w:rsidRPr="00F31F2E" w:rsidP="00F44EA0">
                  <w:pPr>
                    <w:spacing w:line="400" w:lineRule="exact"/>
                    <w:jc w:val="center"/>
                    <w:rPr>
                      <w:rFonts w:hint="eastAsia"/>
                      <w:sz w:val="24"/>
                    </w:rPr>
                  </w:pPr>
                  <w:r w:rsidRPr="00F31F2E">
                    <w:rPr>
                      <w:rFonts w:hint="eastAsia"/>
                      <w:sz w:val="24"/>
                    </w:rPr>
                    <w:t>监理工程师现场抽检</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shape id="_x0000_s1079" type="#_x0000_t202" style="width:54pt;height:23.4pt;margin-top:33.6pt;margin-left:4in;position:absolute;z-index:251718656" stroked="t" strokecolor="white">
            <v:textbox>
              <w:txbxContent>
                <w:p w:rsidR="00D102DC" w:rsidRPr="00CD2F00" w:rsidP="00F44EA0">
                  <w:pPr>
                    <w:jc w:val="center"/>
                    <w:rPr>
                      <w:rFonts w:hint="eastAsia"/>
                      <w:sz w:val="24"/>
                    </w:rPr>
                  </w:pPr>
                  <w:r w:rsidRPr="00CD2F00">
                    <w:rPr>
                      <w:rFonts w:hint="eastAsia"/>
                      <w:sz w:val="24"/>
                    </w:rPr>
                    <w:t>不合格</w:t>
                  </w:r>
                </w:p>
              </w:txbxContent>
            </v:textbox>
          </v:shape>
        </w:pict>
      </w:r>
      <w:r>
        <w:rPr>
          <w:rFonts w:ascii="宋体" w:hAnsi="宋体"/>
          <w:noProof/>
          <w:sz w:val="24"/>
        </w:rPr>
        <w:pict>
          <v:line id="_x0000_s1080" style="flip:y;position:absolute;z-index:251716608" from="198pt,18pt" to="198pt,49.2pt">
            <v:stroke endarrow="block"/>
          </v:line>
        </w:pict>
      </w:r>
      <w:r>
        <w:rPr>
          <w:rFonts w:ascii="宋体" w:hAnsi="宋体"/>
          <w:noProof/>
          <w:sz w:val="24"/>
        </w:rPr>
        <w:pict>
          <v:shape id="_x0000_s1081" type="#_x0000_t202" style="width:135pt;height:31.2pt;margin-top:49.2pt;margin-left:126pt;position:absolute;z-index:251706368">
            <v:textbox>
              <w:txbxContent>
                <w:p w:rsidR="00D102DC" w:rsidRPr="00F31F2E" w:rsidP="00F44EA0">
                  <w:pPr>
                    <w:spacing w:line="400" w:lineRule="exact"/>
                    <w:jc w:val="center"/>
                    <w:rPr>
                      <w:rFonts w:hint="eastAsia"/>
                      <w:sz w:val="24"/>
                    </w:rPr>
                  </w:pPr>
                  <w:r w:rsidRPr="00F31F2E">
                    <w:rPr>
                      <w:rFonts w:hint="eastAsia"/>
                      <w:sz w:val="24"/>
                    </w:rPr>
                    <w:t>修补缺陷甚至返工</w:t>
                  </w:r>
                </w:p>
              </w:txbxContent>
            </v:textbox>
          </v:shape>
        </w:pict>
      </w:r>
    </w:p>
    <w:p w:rsidR="00F44EA0" w:rsidRPr="008D18FC" w:rsidP="00F44EA0">
      <w:pPr>
        <w:spacing w:line="440" w:lineRule="exact"/>
        <w:rPr>
          <w:rFonts w:ascii="宋体" w:hAnsi="宋体" w:hint="eastAsia"/>
          <w:sz w:val="24"/>
        </w:rPr>
      </w:pPr>
      <w:r>
        <w:rPr>
          <w:rFonts w:ascii="宋体" w:hAnsi="宋体"/>
          <w:noProof/>
          <w:sz w:val="24"/>
        </w:rPr>
        <w:pict>
          <v:shape id="_x0000_s1082" type="#_x0000_t202" style="width:45pt;height:23.4pt;margin-top:58.4pt;margin-left:351pt;position:absolute;z-index:-251572224" stroked="t" strokecolor="white">
            <v:textbox>
              <w:txbxContent>
                <w:p w:rsidR="00D102DC" w:rsidRPr="000357DB" w:rsidP="00F44EA0">
                  <w:pPr>
                    <w:jc w:val="center"/>
                    <w:rPr>
                      <w:rFonts w:hint="eastAsia"/>
                      <w:sz w:val="24"/>
                    </w:rPr>
                  </w:pPr>
                  <w:r w:rsidRPr="000357DB">
                    <w:rPr>
                      <w:rFonts w:hint="eastAsia"/>
                      <w:sz w:val="24"/>
                    </w:rPr>
                    <w:t>合格</w:t>
                  </w:r>
                </w:p>
              </w:txbxContent>
            </v:textbox>
          </v:shape>
        </w:pict>
      </w:r>
      <w:r>
        <w:rPr>
          <w:rFonts w:ascii="宋体" w:hAnsi="宋体"/>
          <w:noProof/>
          <w:sz w:val="24"/>
        </w:rPr>
        <w:pict>
          <v:shape id="_x0000_s1083" type="#_x0000_t202" style="width:198pt;height:54.6pt;margin-top:74pt;margin-left:99pt;position:absolute;z-index:251708416">
            <v:textbox>
              <w:txbxContent>
                <w:p w:rsidR="00D102DC" w:rsidRPr="00F31F2E" w:rsidP="00F44EA0">
                  <w:pPr>
                    <w:spacing w:line="400" w:lineRule="exact"/>
                    <w:jc w:val="center"/>
                    <w:rPr>
                      <w:rFonts w:hint="eastAsia"/>
                      <w:sz w:val="24"/>
                    </w:rPr>
                  </w:pPr>
                  <w:r w:rsidRPr="00F31F2E">
                    <w:rPr>
                      <w:rFonts w:hint="eastAsia"/>
                      <w:sz w:val="24"/>
                    </w:rPr>
                    <w:t>对分项工程完工质量报检单进行分项工程质量等级评定</w:t>
                  </w:r>
                </w:p>
              </w:txbxContent>
            </v:textbox>
          </v:shape>
        </w:pict>
      </w:r>
      <w:r>
        <w:rPr>
          <w:rFonts w:ascii="宋体" w:hAnsi="宋体"/>
          <w:noProof/>
          <w:sz w:val="24"/>
        </w:rPr>
        <w:pict>
          <v:line id="_x0000_s1084" style="position:absolute;z-index:251717632" from="405pt,58.4pt" to="405pt,81.8pt">
            <v:stroke endarrow="block"/>
          </v:line>
        </w:pict>
      </w:r>
      <w:r>
        <w:rPr>
          <w:rFonts w:ascii="宋体" w:hAnsi="宋体"/>
          <w:noProof/>
          <w:sz w:val="24"/>
        </w:rPr>
        <w:pict>
          <v:line id="_x0000_s1085" style="flip:x;position:absolute;z-index:251719680" from="261pt,42.8pt" to="342pt,42.8pt">
            <v:stroke endarrow="block"/>
          </v:line>
        </w:pict>
      </w:r>
      <w:r>
        <w:rPr>
          <w:rFonts w:ascii="宋体" w:hAnsi="宋体"/>
          <w:noProof/>
          <w:sz w:val="24"/>
        </w:rPr>
        <w:pict>
          <v:shape id="_x0000_s1086" type="#_x0000_t202" style="width:2in;height:46.8pt;margin-top:81.8pt;margin-left:333pt;position:absolute;z-index:251709440">
            <v:textbox>
              <w:txbxContent>
                <w:p w:rsidR="00D102DC" w:rsidRPr="00F31F2E" w:rsidP="00F44EA0">
                  <w:pPr>
                    <w:spacing w:line="400" w:lineRule="exact"/>
                    <w:jc w:val="center"/>
                    <w:rPr>
                      <w:rFonts w:hint="eastAsia"/>
                      <w:sz w:val="24"/>
                    </w:rPr>
                  </w:pPr>
                  <w:r w:rsidRPr="00F31F2E">
                    <w:rPr>
                      <w:rFonts w:hint="eastAsia"/>
                      <w:sz w:val="24"/>
                    </w:rPr>
                    <w:t>现场监理工程师和总监理工程师签认</w:t>
                  </w:r>
                </w:p>
              </w:txbxContent>
            </v:textbox>
          </v:shape>
        </w:pict>
      </w:r>
      <w:r>
        <w:rPr>
          <w:rFonts w:ascii="宋体" w:hAnsi="宋体"/>
          <w:noProof/>
          <w:sz w:val="24"/>
        </w:rPr>
        <w:pict>
          <v:shape id="_x0000_s1087" type="#_x0000_t4" style="width:135pt;height:43.85pt;margin-top:19.4pt;margin-left:342pt;position:absolute;z-index:251707392">
            <v:textbox>
              <w:txbxContent>
                <w:p w:rsidR="00D102DC" w:rsidRPr="00F31F2E" w:rsidP="00F44EA0">
                  <w:pPr>
                    <w:spacing w:line="400" w:lineRule="exact"/>
                    <w:jc w:val="center"/>
                    <w:rPr>
                      <w:sz w:val="24"/>
                    </w:rPr>
                  </w:pPr>
                  <w:r w:rsidRPr="00F31F2E">
                    <w:rPr>
                      <w:rFonts w:hint="eastAsia"/>
                      <w:sz w:val="24"/>
                    </w:rPr>
                    <w:t>检查结果</w:t>
                  </w:r>
                </w:p>
              </w:txbxContent>
            </v:textbox>
            <w10:wrap type="topAndBottom"/>
          </v:shape>
        </w:pict>
      </w:r>
      <w:r>
        <w:rPr>
          <w:rFonts w:ascii="宋体" w:hAnsi="宋体"/>
          <w:noProof/>
          <w:sz w:val="24"/>
        </w:rPr>
        <w:pict>
          <v:line id="_x0000_s1088" style="flip:x;position:absolute;z-index:251722752" from="405pt,3.8pt" to="405pt,19.4pt">
            <v:stroke endarrow="block"/>
          </v:line>
        </w:pict>
      </w:r>
    </w:p>
    <w:p w:rsidR="00F44EA0" w:rsidRPr="008D18FC" w:rsidP="00F44EA0">
      <w:pPr>
        <w:spacing w:line="440" w:lineRule="exact"/>
        <w:rPr>
          <w:rFonts w:ascii="宋体" w:hAnsi="宋体" w:hint="eastAsia"/>
          <w:sz w:val="24"/>
        </w:rPr>
      </w:pPr>
      <w:r>
        <w:rPr>
          <w:rFonts w:ascii="宋体" w:hAnsi="宋体"/>
          <w:noProof/>
          <w:sz w:val="24"/>
        </w:rPr>
        <w:pict>
          <v:shape id="_x0000_s1089" type="#_x0000_t202" style="width:198pt;height:31.2pt;margin-top:14.1pt;margin-left:99pt;position:absolute;z-index:251702272">
            <v:textbox>
              <w:txbxContent>
                <w:p w:rsidR="00D102DC" w:rsidRPr="00F31F2E" w:rsidP="00F44EA0">
                  <w:pPr>
                    <w:spacing w:line="400" w:lineRule="exact"/>
                    <w:jc w:val="center"/>
                    <w:rPr>
                      <w:rFonts w:hint="eastAsia"/>
                      <w:sz w:val="24"/>
                    </w:rPr>
                  </w:pPr>
                  <w:r w:rsidRPr="00F31F2E">
                    <w:rPr>
                      <w:rFonts w:hint="eastAsia"/>
                      <w:sz w:val="24"/>
                    </w:rPr>
                    <w:t>下一道工序〔或下一工程〕施工</w:t>
                  </w:r>
                </w:p>
              </w:txbxContent>
            </v:textbox>
          </v:shape>
        </w:pict>
      </w:r>
    </w:p>
    <w:p w:rsidR="002E3ADC" w:rsidP="002E3ADC">
      <w:pPr>
        <w:spacing w:line="500" w:lineRule="exact"/>
        <w:rPr>
          <w:rFonts w:ascii="宋体" w:hAnsi="宋体" w:hint="eastAsia"/>
          <w:sz w:val="24"/>
        </w:rPr>
      </w:pPr>
      <w:r>
        <w:rPr>
          <w:rFonts w:ascii="宋体" w:hAnsi="宋体"/>
          <w:noProof/>
          <w:sz w:val="24"/>
        </w:rPr>
        <w:pict>
          <v:line id="_x0000_s1090" style="flip:x;position:absolute;z-index:251720704" from="297pt,7.7pt" to="414pt,7.7pt">
            <v:stroke endarrow="block"/>
          </v:line>
        </w:pict>
      </w:r>
      <w:r w:rsidRPr="008D18FC" w:rsidR="00F44EA0">
        <w:rPr>
          <w:rFonts w:ascii="宋体" w:hAnsi="宋体" w:hint="eastAsia"/>
          <w:sz w:val="24"/>
        </w:rPr>
        <w:t>(后页续)         　　　　</w:t>
      </w:r>
    </w:p>
    <w:p w:rsidR="00F44EA0" w:rsidRPr="008D18FC" w:rsidP="002E3ADC">
      <w:pPr>
        <w:spacing w:line="500" w:lineRule="exact"/>
        <w:rPr>
          <w:rFonts w:ascii="宋体" w:hAnsi="宋体" w:hint="eastAsia"/>
          <w:sz w:val="24"/>
        </w:rPr>
      </w:pPr>
      <w:r w:rsidRPr="008D18FC">
        <w:rPr>
          <w:rFonts w:ascii="宋体" w:hAnsi="宋体" w:hint="eastAsia"/>
          <w:sz w:val="24"/>
        </w:rPr>
        <w:t>　〔续上表〕</w:t>
      </w:r>
    </w:p>
    <w:p w:rsidR="00F44EA0" w:rsidRPr="008D18FC" w:rsidP="00F44EA0">
      <w:pPr>
        <w:spacing w:line="500" w:lineRule="exact"/>
        <w:rPr>
          <w:rFonts w:ascii="宋体" w:hAnsi="宋体" w:hint="eastAsia"/>
          <w:sz w:val="24"/>
        </w:rPr>
      </w:pPr>
      <w:r>
        <w:rPr>
          <w:rFonts w:ascii="宋体" w:hAnsi="宋体"/>
          <w:noProof/>
          <w:sz w:val="24"/>
        </w:rPr>
        <w:pict>
          <v:shape id="_x0000_s1091" type="#_x0000_t202" style="width:284.25pt;height:106pt;margin-top:0;margin-left:57.75pt;position:absolute;z-index:251725824" o:allowincell="f">
            <v:textbox>
              <w:txbxContent>
                <w:p w:rsidR="00D102DC" w:rsidRPr="000357DB" w:rsidP="00F44EA0">
                  <w:pPr>
                    <w:spacing w:line="400" w:lineRule="exact"/>
                    <w:rPr>
                      <w:rFonts w:hint="eastAsia"/>
                      <w:sz w:val="24"/>
                    </w:rPr>
                  </w:pPr>
                  <w:r w:rsidRPr="000357DB">
                    <w:rPr>
                      <w:rFonts w:ascii="宋体" w:hAnsi="宋体"/>
                      <w:sz w:val="24"/>
                    </w:rPr>
                    <w:t>1.</w:t>
                  </w:r>
                  <w:r w:rsidRPr="000357DB">
                    <w:rPr>
                      <w:sz w:val="24"/>
                    </w:rPr>
                    <w:t xml:space="preserve"> </w:t>
                  </w:r>
                  <w:r w:rsidRPr="000357DB">
                    <w:rPr>
                      <w:rFonts w:hint="eastAsia"/>
                      <w:sz w:val="24"/>
                    </w:rPr>
                    <w:t>承包工程全部完工后，由建设、施工、监理单位分别编制竣工文件</w:t>
                  </w:r>
                </w:p>
                <w:p w:rsidR="00D102DC" w:rsidRPr="000357DB" w:rsidP="00F44EA0">
                  <w:pPr>
                    <w:spacing w:line="400" w:lineRule="exact"/>
                    <w:rPr>
                      <w:rFonts w:hint="eastAsia"/>
                      <w:sz w:val="24"/>
                    </w:rPr>
                  </w:pPr>
                  <w:r w:rsidRPr="000357DB">
                    <w:rPr>
                      <w:sz w:val="24"/>
                    </w:rPr>
                    <w:t xml:space="preserve">2. </w:t>
                  </w:r>
                  <w:r w:rsidRPr="000357DB">
                    <w:rPr>
                      <w:rFonts w:hint="eastAsia"/>
                      <w:sz w:val="24"/>
                    </w:rPr>
                    <w:t>承包单位申请进行</w:t>
                  </w:r>
                  <w:r w:rsidRPr="000357DB">
                    <w:rPr>
                      <w:rFonts w:hint="eastAsia"/>
                      <w:sz w:val="24"/>
                    </w:rPr>
                    <w:t>“</w:t>
                  </w:r>
                  <w:r w:rsidRPr="000357DB">
                    <w:rPr>
                      <w:rFonts w:hint="eastAsia"/>
                      <w:sz w:val="24"/>
                    </w:rPr>
                    <w:t>交工验收〞</w:t>
                  </w:r>
                </w:p>
                <w:p w:rsidR="00D102DC" w:rsidRPr="000357DB" w:rsidP="00F44EA0">
                  <w:pPr>
                    <w:spacing w:line="400" w:lineRule="exact"/>
                    <w:rPr>
                      <w:rFonts w:hint="eastAsia"/>
                      <w:sz w:val="24"/>
                    </w:rPr>
                  </w:pPr>
                  <w:r w:rsidRPr="000357DB">
                    <w:rPr>
                      <w:sz w:val="24"/>
                    </w:rPr>
                    <w:t xml:space="preserve">3. </w:t>
                  </w:r>
                  <w:r w:rsidRPr="000357DB">
                    <w:rPr>
                      <w:rFonts w:hint="eastAsia"/>
                      <w:sz w:val="24"/>
                    </w:rPr>
                    <w:t>经监理工程师审核确认具备交工验收条件</w:t>
                  </w:r>
                </w:p>
                <w:p w:rsidR="00D102DC" w:rsidRPr="000357DB" w:rsidP="00F44EA0">
                  <w:pPr>
                    <w:spacing w:line="400" w:lineRule="exact"/>
                    <w:rPr>
                      <w:rFonts w:hint="eastAsia"/>
                      <w:sz w:val="24"/>
                    </w:rPr>
                  </w:pPr>
                  <w:r w:rsidRPr="000357DB">
                    <w:rPr>
                      <w:sz w:val="24"/>
                    </w:rPr>
                    <w:t xml:space="preserve">4. </w:t>
                  </w:r>
                  <w:r w:rsidRPr="000357DB">
                    <w:rPr>
                      <w:rFonts w:hint="eastAsia"/>
                      <w:sz w:val="24"/>
                    </w:rPr>
                    <w:t>由建设单位主持进行</w:t>
                  </w:r>
                  <w:r w:rsidRPr="000357DB">
                    <w:rPr>
                      <w:rFonts w:hint="eastAsia"/>
                      <w:sz w:val="24"/>
                    </w:rPr>
                    <w:t>“</w:t>
                  </w:r>
                  <w:r w:rsidRPr="000357DB">
                    <w:rPr>
                      <w:rFonts w:hint="eastAsia"/>
                      <w:sz w:val="24"/>
                    </w:rPr>
                    <w:t>交工验收〞</w:t>
                  </w: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092" type="#_x0000_t202" style="width:234pt;height:50.7pt;margin-top:4.4pt;margin-left:1in;position:absolute;z-index:251726848">
            <v:textbox>
              <w:txbxContent>
                <w:p w:rsidR="00D102DC" w:rsidRPr="000357DB" w:rsidP="00F44EA0">
                  <w:pPr>
                    <w:spacing w:line="400" w:lineRule="exact"/>
                    <w:jc w:val="center"/>
                    <w:rPr>
                      <w:rFonts w:hint="eastAsia"/>
                      <w:sz w:val="24"/>
                    </w:rPr>
                  </w:pPr>
                  <w:r w:rsidRPr="000357DB">
                    <w:rPr>
                      <w:rFonts w:hint="eastAsia"/>
                      <w:sz w:val="24"/>
                    </w:rPr>
                    <w:t>1、交工验收合格后建设工程可投入运营</w:t>
                  </w:r>
                </w:p>
                <w:p w:rsidR="00D102DC" w:rsidRPr="000357DB" w:rsidP="000357DB">
                  <w:pPr>
                    <w:spacing w:line="400" w:lineRule="exact"/>
                    <w:ind w:firstLine="120" w:firstLineChars="50"/>
                    <w:rPr>
                      <w:rFonts w:hint="eastAsia"/>
                      <w:sz w:val="24"/>
                    </w:rPr>
                  </w:pPr>
                  <w:r w:rsidRPr="000357DB">
                    <w:rPr>
                      <w:rFonts w:hint="eastAsia"/>
                      <w:sz w:val="24"/>
                    </w:rPr>
                    <w:t>2、同时进入缺陷责任期〔保修期〕</w:t>
                  </w:r>
                </w:p>
              </w:txbxContent>
            </v:textbox>
          </v:shape>
        </w:pict>
      </w:r>
    </w:p>
    <w:p w:rsidR="00F44EA0" w:rsidRPr="00CD2F00" w:rsidP="000357DB">
      <w:pPr>
        <w:spacing w:line="500" w:lineRule="exact"/>
        <w:rPr>
          <w:rFonts w:ascii="宋体" w:hAnsi="宋体" w:hint="eastAsia"/>
          <w:sz w:val="28"/>
          <w:szCs w:val="28"/>
        </w:rPr>
      </w:pPr>
      <w:r>
        <w:rPr>
          <w:rFonts w:ascii="宋体" w:hAnsi="宋体"/>
          <w:noProof/>
          <w:sz w:val="28"/>
          <w:szCs w:val="28"/>
        </w:rPr>
        <w:pict>
          <v:shape id="_x0000_s1093" type="#_x0000_t202" style="width:198pt;height:62.4pt;margin-top:616.2pt;margin-left:81pt;position:absolute;z-index:251723776" o:allowincell="f">
            <v:textbox>
              <w:txbxContent>
                <w:p w:rsidR="00D102DC" w:rsidP="00F44EA0">
                  <w:pPr>
                    <w:jc w:val="center"/>
                    <w:rPr>
                      <w:rFonts w:hint="eastAsia"/>
                      <w:sz w:val="28"/>
                    </w:rPr>
                  </w:pPr>
                  <w:r>
                    <w:rPr>
                      <w:rFonts w:hint="eastAsia"/>
                      <w:sz w:val="28"/>
                    </w:rPr>
                    <w:t>对分项工程完工质量报检单进行分项工程质量等级评定</w:t>
                  </w:r>
                </w:p>
              </w:txbxContent>
            </v:textbox>
          </v:shape>
        </w:pict>
      </w:r>
      <w:r>
        <w:rPr>
          <w:rFonts w:ascii="宋体" w:hAnsi="宋体"/>
          <w:noProof/>
          <w:sz w:val="28"/>
          <w:szCs w:val="28"/>
        </w:rPr>
        <w:pict>
          <v:shape id="_x0000_s1094" type="#_x0000_t202" style="width:153pt;height:62.4pt;margin-top:616.2pt;margin-left:297pt;position:absolute;z-index:251724800" o:allowincell="f">
            <v:textbox>
              <w:txbxContent>
                <w:p w:rsidR="00D102DC" w:rsidP="00F44EA0">
                  <w:pPr>
                    <w:jc w:val="center"/>
                    <w:rPr>
                      <w:rFonts w:hint="eastAsia"/>
                      <w:sz w:val="28"/>
                    </w:rPr>
                  </w:pPr>
                  <w:r>
                    <w:rPr>
                      <w:rFonts w:hint="eastAsia"/>
                      <w:sz w:val="28"/>
                    </w:rPr>
                    <w:t>现场监理工程师和总监理工程师签认</w:t>
                  </w:r>
                </w:p>
              </w:txbxContent>
            </v:textbox>
          </v:shape>
        </w:pict>
      </w:r>
      <w:r w:rsidRPr="00CD2F00" w:rsidR="00F44EA0">
        <w:rPr>
          <w:rFonts w:ascii="宋体" w:hAnsi="宋体" w:hint="eastAsia"/>
          <w:sz w:val="28"/>
          <w:szCs w:val="28"/>
        </w:rPr>
        <w:t>附图二　　　施工组织设计〔施工方案〕审核程序</w:t>
      </w:r>
    </w:p>
    <w:p w:rsidR="00F44EA0" w:rsidRPr="008D18FC" w:rsidP="00F44EA0">
      <w:pPr>
        <w:tabs>
          <w:tab w:val="left" w:pos="360"/>
        </w:tabs>
        <w:snapToGrid w:val="0"/>
        <w:spacing w:line="500" w:lineRule="exact"/>
        <w:ind w:left="358" w:hanging="358"/>
        <w:rPr>
          <w:rFonts w:ascii="宋体" w:hAnsi="宋体" w:hint="eastAsia"/>
          <w:sz w:val="24"/>
        </w:rPr>
      </w:pPr>
      <w:r>
        <w:rPr>
          <w:rFonts w:ascii="宋体" w:hAnsi="宋体"/>
          <w:noProof/>
          <w:sz w:val="24"/>
        </w:rPr>
        <w:pict>
          <v:shape id="_x0000_s1095" type="#_x0000_t202" style="width:261pt;height:46.8pt;margin-top:5.8pt;margin-left:90pt;position:absolute;z-index:251727872">
            <v:textbox>
              <w:txbxContent>
                <w:p w:rsidR="00D102DC" w:rsidRPr="000357DB" w:rsidP="00F44EA0">
                  <w:pPr>
                    <w:spacing w:line="400" w:lineRule="exact"/>
                    <w:jc w:val="center"/>
                    <w:rPr>
                      <w:rFonts w:hint="eastAsia"/>
                      <w:sz w:val="24"/>
                    </w:rPr>
                  </w:pPr>
                  <w:r w:rsidRPr="000357DB">
                    <w:rPr>
                      <w:rFonts w:hint="eastAsia"/>
                      <w:sz w:val="24"/>
                    </w:rPr>
                    <w:t>施工单位填施工组织设计〔方案〕报审表并附施工组织设计〔方案〕</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jc w:val="center"/>
        <w:rPr>
          <w:rFonts w:ascii="宋体" w:hAnsi="宋体"/>
          <w:sz w:val="24"/>
        </w:rPr>
      </w:pPr>
      <w:r>
        <w:rPr>
          <w:rFonts w:ascii="宋体" w:hAnsi="宋体"/>
          <w:noProof/>
          <w:sz w:val="24"/>
        </w:rPr>
        <w:pict>
          <v:shape id="_x0000_s1096" type="#_x0000_t202" style="width:245.25pt;height:148.2pt;margin-top:1pt;margin-left:99pt;position:absolute;z-index:251728896">
            <v:textbox>
              <w:txbxContent>
                <w:p w:rsidR="00D102DC" w:rsidRPr="000357DB" w:rsidP="00F44EA0">
                  <w:pPr>
                    <w:spacing w:line="400" w:lineRule="exact"/>
                    <w:jc w:val="center"/>
                    <w:rPr>
                      <w:rFonts w:hint="eastAsia"/>
                      <w:sz w:val="24"/>
                    </w:rPr>
                  </w:pPr>
                  <w:r w:rsidRPr="000357DB">
                    <w:rPr>
                      <w:rFonts w:hint="eastAsia"/>
                      <w:sz w:val="24"/>
                    </w:rPr>
                    <w:t>监理审核以下重点内容：</w:t>
                  </w:r>
                </w:p>
                <w:p w:rsidR="00D102DC" w:rsidRPr="000357DB" w:rsidP="00F44EA0">
                  <w:pPr>
                    <w:numPr>
                      <w:ilvl w:val="0"/>
                      <w:numId w:val="3"/>
                    </w:numPr>
                    <w:tabs>
                      <w:tab w:val="num" w:pos="540"/>
                      <w:tab w:val="clear" w:pos="720"/>
                    </w:tabs>
                    <w:spacing w:line="400" w:lineRule="exact"/>
                    <w:rPr>
                      <w:rFonts w:hint="eastAsia"/>
                      <w:sz w:val="24"/>
                    </w:rPr>
                  </w:pPr>
                  <w:r w:rsidRPr="000357DB">
                    <w:rPr>
                      <w:rFonts w:hint="eastAsia"/>
                      <w:sz w:val="24"/>
                    </w:rPr>
                    <w:t>施工程序是否符合科学规律</w:t>
                  </w:r>
                </w:p>
                <w:p w:rsidR="00D102DC" w:rsidRPr="000357DB" w:rsidP="00F44EA0">
                  <w:pPr>
                    <w:numPr>
                      <w:ilvl w:val="0"/>
                      <w:numId w:val="3"/>
                    </w:numPr>
                    <w:tabs>
                      <w:tab w:val="num" w:pos="540"/>
                      <w:tab w:val="clear" w:pos="720"/>
                    </w:tabs>
                    <w:spacing w:line="400" w:lineRule="exact"/>
                    <w:rPr>
                      <w:rFonts w:hint="eastAsia"/>
                      <w:sz w:val="24"/>
                    </w:rPr>
                  </w:pPr>
                  <w:r w:rsidRPr="000357DB">
                    <w:rPr>
                      <w:rFonts w:hint="eastAsia"/>
                      <w:sz w:val="24"/>
                    </w:rPr>
                    <w:t>施工现场布置是否合理</w:t>
                  </w:r>
                </w:p>
                <w:p w:rsidR="00D102DC" w:rsidRPr="000357DB" w:rsidP="000357DB">
                  <w:pPr>
                    <w:spacing w:line="400" w:lineRule="exact"/>
                    <w:rPr>
                      <w:rFonts w:hint="eastAsia"/>
                      <w:sz w:val="24"/>
                    </w:rPr>
                  </w:pPr>
                  <w:r w:rsidRPr="000357DB">
                    <w:rPr>
                      <w:rFonts w:hint="eastAsia"/>
                      <w:sz w:val="24"/>
                    </w:rPr>
                    <w:t>3、施工人力、材料、机械是否满足需要</w:t>
                  </w:r>
                </w:p>
                <w:p w:rsidR="00D102DC" w:rsidRPr="000357DB" w:rsidP="00F44EA0">
                  <w:pPr>
                    <w:spacing w:line="400" w:lineRule="exact"/>
                    <w:rPr>
                      <w:rFonts w:hint="eastAsia"/>
                      <w:sz w:val="24"/>
                    </w:rPr>
                  </w:pPr>
                  <w:r w:rsidRPr="000357DB">
                    <w:rPr>
                      <w:rFonts w:hint="eastAsia"/>
                      <w:sz w:val="24"/>
                    </w:rPr>
                    <w:t>4、工程进度安排是否满足合同工期</w:t>
                  </w:r>
                </w:p>
                <w:p w:rsidR="00D102DC" w:rsidRPr="000357DB" w:rsidP="00F44EA0">
                  <w:pPr>
                    <w:spacing w:line="400" w:lineRule="exact"/>
                    <w:rPr>
                      <w:rFonts w:hint="eastAsia"/>
                      <w:sz w:val="24"/>
                    </w:rPr>
                  </w:pPr>
                  <w:r w:rsidRPr="000357DB">
                    <w:rPr>
                      <w:rFonts w:hint="eastAsia"/>
                      <w:sz w:val="24"/>
                    </w:rPr>
                    <w:t>5、工程质量保证体系及措施</w:t>
                  </w:r>
                </w:p>
                <w:p w:rsidR="00D102DC" w:rsidRPr="000357DB" w:rsidP="00F44EA0">
                  <w:pPr>
                    <w:spacing w:line="400" w:lineRule="exact"/>
                    <w:rPr>
                      <w:rFonts w:hint="eastAsia"/>
                      <w:sz w:val="24"/>
                    </w:rPr>
                  </w:pPr>
                  <w:r w:rsidRPr="000357DB">
                    <w:rPr>
                      <w:rFonts w:hint="eastAsia"/>
                      <w:sz w:val="24"/>
                    </w:rPr>
                    <w:t>6、其他内容</w:t>
                  </w:r>
                </w:p>
                <w:p w:rsidR="00D102DC" w:rsidRPr="007B11CF" w:rsidP="00F44EA0">
                  <w:pPr>
                    <w:spacing w:line="400" w:lineRule="exact"/>
                    <w:rPr>
                      <w:rFonts w:hint="eastAsia"/>
                      <w:sz w:val="28"/>
                    </w:rPr>
                  </w:pP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097" type="#_x0000_t202" style="width:1in;height:31.35pt;margin-top:21.2pt;margin-left:378pt;position:absolute;z-index:251731968" stroked="t" strokecolor="white">
            <v:textbox>
              <w:txbxContent>
                <w:p w:rsidR="00D102DC" w:rsidRPr="00071469" w:rsidP="00F44EA0">
                  <w:pPr>
                    <w:spacing w:line="400" w:lineRule="exact"/>
                    <w:rPr>
                      <w:rFonts w:hint="eastAsia"/>
                      <w:sz w:val="24"/>
                    </w:rPr>
                  </w:pPr>
                  <w:r w:rsidRPr="00071469">
                    <w:rPr>
                      <w:rFonts w:hint="eastAsia"/>
                      <w:sz w:val="24"/>
                    </w:rPr>
                    <w:t>需要修改</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098" type="#_x0000_t202" style="width:3in;height:31.2pt;margin-top:14.8pt;margin-left:117pt;position:absolute;z-index:251730944">
            <v:textbox>
              <w:txbxContent>
                <w:p w:rsidR="00D102DC" w:rsidRPr="000357DB" w:rsidP="00F44EA0">
                  <w:pPr>
                    <w:spacing w:line="400" w:lineRule="exact"/>
                    <w:jc w:val="center"/>
                    <w:rPr>
                      <w:rFonts w:hint="eastAsia"/>
                      <w:sz w:val="24"/>
                    </w:rPr>
                  </w:pPr>
                  <w:r w:rsidRPr="000357DB">
                    <w:rPr>
                      <w:rFonts w:hint="eastAsia"/>
                      <w:sz w:val="24"/>
                    </w:rPr>
                    <w:t>总监理工程师在原表上签审核意见</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099" type="#_x0000_t202" style="width:184.5pt;height:35.1pt;margin-top:11.6pt;margin-left:126pt;position:absolute;z-index:251729920">
            <v:textbox>
              <w:txbxContent>
                <w:p w:rsidR="00D102DC" w:rsidRPr="000357DB" w:rsidP="00F44EA0">
                  <w:pPr>
                    <w:spacing w:line="400" w:lineRule="exact"/>
                    <w:jc w:val="center"/>
                    <w:rPr>
                      <w:rFonts w:hint="eastAsia"/>
                      <w:sz w:val="24"/>
                    </w:rPr>
                  </w:pPr>
                  <w:r w:rsidRPr="000357DB">
                    <w:rPr>
                      <w:rFonts w:hint="eastAsia"/>
                      <w:sz w:val="24"/>
                    </w:rPr>
                    <w:t>施工单位按审核意见组织施工</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CD2F00" w:rsidP="00F44EA0">
      <w:pPr>
        <w:spacing w:line="500" w:lineRule="exact"/>
        <w:jc w:val="center"/>
        <w:rPr>
          <w:rFonts w:ascii="宋体" w:hAnsi="宋体" w:hint="eastAsia"/>
          <w:sz w:val="28"/>
          <w:szCs w:val="28"/>
        </w:rPr>
      </w:pPr>
      <w:r w:rsidRPr="00CD2F00">
        <w:rPr>
          <w:rFonts w:ascii="宋体" w:hAnsi="宋体" w:hint="eastAsia"/>
          <w:sz w:val="28"/>
          <w:szCs w:val="28"/>
        </w:rPr>
        <w:t>附图三　　　审核原材料、构配件及设备质量控制程序</w:t>
      </w:r>
    </w:p>
    <w:p w:rsidR="00F44EA0" w:rsidRPr="008D18FC" w:rsidP="00F44EA0">
      <w:pPr>
        <w:spacing w:line="500" w:lineRule="exact"/>
        <w:jc w:val="center"/>
        <w:rPr>
          <w:rFonts w:ascii="宋体" w:hAnsi="宋体" w:hint="eastAsia"/>
          <w:sz w:val="24"/>
        </w:rPr>
      </w:pPr>
      <w:r>
        <w:rPr>
          <w:rFonts w:ascii="宋体" w:hAnsi="宋体"/>
          <w:noProof/>
          <w:sz w:val="24"/>
        </w:rPr>
        <w:pict>
          <v:shape id="_x0000_s1100" type="#_x0000_t202" style="width:1in;height:93.6pt;margin-top:15.6pt;margin-left:396pt;position:absolute;z-index:251735040">
            <v:textbox>
              <w:txbxContent>
                <w:p w:rsidR="00D102DC" w:rsidRPr="000357DB" w:rsidP="00F44EA0">
                  <w:pPr>
                    <w:spacing w:line="400" w:lineRule="exact"/>
                    <w:rPr>
                      <w:rFonts w:hint="eastAsia"/>
                      <w:sz w:val="24"/>
                    </w:rPr>
                  </w:pPr>
                  <w:r w:rsidRPr="000357DB">
                    <w:rPr>
                      <w:rFonts w:hint="eastAsia"/>
                      <w:sz w:val="24"/>
                    </w:rPr>
                    <w:t>重新组织材料、构配件、设备并附试验单</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r>
        <w:rPr>
          <w:rFonts w:ascii="宋体" w:hAnsi="宋体"/>
          <w:noProof/>
          <w:sz w:val="24"/>
        </w:rPr>
        <w:pict>
          <v:shape id="_x0000_s1101" type="#_x0000_t202" style="width:252pt;height:117pt;margin-top:23.4pt;margin-left:108pt;position:absolute;z-index:251732992">
            <v:textbox>
              <w:txbxContent>
                <w:p w:rsidR="00D102DC" w:rsidRPr="000357DB" w:rsidP="00F44EA0">
                  <w:pPr>
                    <w:spacing w:line="400" w:lineRule="exact"/>
                    <w:rPr>
                      <w:rFonts w:hint="eastAsia"/>
                      <w:sz w:val="24"/>
                    </w:rPr>
                  </w:pPr>
                  <w:r w:rsidRPr="000357DB">
                    <w:rPr>
                      <w:rFonts w:hint="eastAsia"/>
                      <w:sz w:val="24"/>
                    </w:rPr>
                    <w:t>施工单位或建设单位提供</w:t>
                  </w:r>
                </w:p>
                <w:p w:rsidR="00D102DC" w:rsidRPr="000357DB" w:rsidP="00F44EA0">
                  <w:pPr>
                    <w:spacing w:line="400" w:lineRule="exact"/>
                    <w:rPr>
                      <w:rFonts w:hint="eastAsia"/>
                      <w:sz w:val="24"/>
                    </w:rPr>
                  </w:pPr>
                  <w:r w:rsidRPr="000357DB">
                    <w:rPr>
                      <w:rFonts w:hint="eastAsia"/>
                      <w:sz w:val="24"/>
                    </w:rPr>
                    <w:t>1、原材料、构配件填报表〔附合格证材料复试报告〕</w:t>
                  </w:r>
                </w:p>
                <w:p w:rsidR="00D102DC" w:rsidRPr="000357DB" w:rsidP="00F44EA0">
                  <w:pPr>
                    <w:spacing w:line="400" w:lineRule="exact"/>
                    <w:rPr>
                      <w:rFonts w:hint="eastAsia"/>
                      <w:sz w:val="24"/>
                    </w:rPr>
                  </w:pPr>
                  <w:r w:rsidRPr="000357DB">
                    <w:rPr>
                      <w:rFonts w:hint="eastAsia"/>
                      <w:sz w:val="24"/>
                    </w:rPr>
                    <w:t>2、工程设备填报〔附设备出厂合格证、性能试验单〕</w:t>
                  </w: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102" type="#_x0000_t202" style="width:90pt;height:70.2pt;margin-top:6.2pt;margin-left:0;position:absolute;z-index:251736064">
            <v:textbox>
              <w:txbxContent>
                <w:p w:rsidR="00D102DC" w:rsidRPr="000357DB" w:rsidP="00F44EA0">
                  <w:pPr>
                    <w:spacing w:line="400" w:lineRule="exact"/>
                    <w:rPr>
                      <w:rFonts w:hint="eastAsia"/>
                      <w:sz w:val="24"/>
                    </w:rPr>
                  </w:pPr>
                  <w:r w:rsidRPr="000357DB">
                    <w:rPr>
                      <w:rFonts w:hint="eastAsia"/>
                      <w:sz w:val="24"/>
                    </w:rPr>
                    <w:t>原材料构配件设备可以进入现场　</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103" type="#_x0000_t202" style="width:153pt;height:29.4pt;margin-top:6pt;margin-left:2in;position:absolute;z-index:251734016">
            <v:textbox>
              <w:txbxContent>
                <w:p w:rsidR="00D102DC" w:rsidRPr="000357DB" w:rsidP="00F44EA0">
                  <w:pPr>
                    <w:spacing w:line="400" w:lineRule="exact"/>
                    <w:jc w:val="center"/>
                    <w:rPr>
                      <w:rFonts w:hint="eastAsia"/>
                      <w:sz w:val="24"/>
                    </w:rPr>
                  </w:pPr>
                  <w:r w:rsidRPr="000357DB">
                    <w:rPr>
                      <w:rFonts w:hint="eastAsia"/>
                      <w:sz w:val="24"/>
                    </w:rPr>
                    <w:t>专业监理工程师审核</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shape id="_x0000_s1104" type="#_x0000_t202" style="width:153pt;height:46.8pt;margin-top:9pt;margin-left:234pt;position:absolute;z-index:251738112">
            <v:textbox>
              <w:txbxContent>
                <w:p w:rsidR="00D102DC" w:rsidRPr="000357DB" w:rsidP="00F44EA0">
                  <w:pPr>
                    <w:spacing w:line="400" w:lineRule="exact"/>
                    <w:jc w:val="center"/>
                    <w:rPr>
                      <w:rFonts w:hint="eastAsia"/>
                      <w:sz w:val="24"/>
                    </w:rPr>
                  </w:pPr>
                  <w:r w:rsidRPr="000357DB">
                    <w:rPr>
                      <w:rFonts w:hint="eastAsia"/>
                      <w:sz w:val="24"/>
                    </w:rPr>
                    <w:t>对影响结构使用功能不合格材料、设备</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r>
        <w:rPr>
          <w:rFonts w:ascii="宋体" w:hAnsi="宋体"/>
          <w:noProof/>
          <w:sz w:val="24"/>
        </w:rPr>
        <w:pict>
          <v:shape id="_x0000_s1105" type="#_x0000_t202" style="width:153pt;height:46.8pt;margin-top:9pt;margin-left:54pt;position:absolute;z-index:251737088">
            <v:textbox>
              <w:txbxContent>
                <w:p w:rsidR="00D102DC" w:rsidRPr="000357DB" w:rsidP="00F44EA0">
                  <w:pPr>
                    <w:spacing w:line="400" w:lineRule="exact"/>
                    <w:jc w:val="center"/>
                    <w:rPr>
                      <w:rFonts w:hint="eastAsia"/>
                      <w:sz w:val="24"/>
                    </w:rPr>
                  </w:pPr>
                  <w:r w:rsidRPr="000357DB">
                    <w:rPr>
                      <w:rFonts w:hint="eastAsia"/>
                      <w:sz w:val="24"/>
                    </w:rPr>
                    <w:t>监理工程师签认材料构配件设备质量</w:t>
                  </w:r>
                </w:p>
                <w:p w:rsidR="00D102DC" w:rsidP="00F44EA0">
                  <w:pPr>
                    <w:spacing w:line="400" w:lineRule="exact"/>
                    <w:jc w:val="center"/>
                    <w:rPr>
                      <w:rFonts w:hint="eastAsia"/>
                      <w:sz w:val="28"/>
                    </w:rPr>
                  </w:pPr>
                </w:p>
                <w:p w:rsidR="00D102DC" w:rsidRPr="007B11CF" w:rsidP="00F44EA0">
                  <w:pPr>
                    <w:spacing w:line="400" w:lineRule="exact"/>
                    <w:jc w:val="center"/>
                    <w:rPr>
                      <w:rFonts w:hint="eastAsia"/>
                      <w:sz w:val="28"/>
                    </w:rPr>
                  </w:pPr>
                </w:p>
              </w:txbxContent>
            </v:textbox>
          </v:shape>
        </w:pict>
      </w:r>
    </w:p>
    <w:p w:rsidR="00F44EA0" w:rsidRPr="008D18FC" w:rsidP="00F44EA0">
      <w:pPr>
        <w:spacing w:line="500" w:lineRule="exact"/>
        <w:rPr>
          <w:rFonts w:ascii="宋体" w:hAnsi="宋体" w:hint="eastAsia"/>
          <w:sz w:val="24"/>
        </w:rPr>
      </w:pPr>
      <w:r>
        <w:rPr>
          <w:rFonts w:ascii="宋体" w:hAnsi="宋体"/>
          <w:noProof/>
          <w:sz w:val="24"/>
        </w:rPr>
        <w:pict>
          <v:line id="_x0000_s1106" style="position:absolute;z-index:251741184" from="27pt,19.8pt" to="54pt,19.8pt"/>
        </w:pict>
      </w:r>
      <w:r>
        <w:rPr>
          <w:rFonts w:ascii="宋体" w:hAnsi="宋体"/>
          <w:noProof/>
          <w:sz w:val="24"/>
        </w:rPr>
        <w:pict>
          <v:line id="_x0000_s1107" style="position:absolute;z-index:251742208" from="387pt,19.8pt" to="441pt,19.8pt"/>
        </w:pict>
      </w:r>
      <w:r>
        <w:rPr>
          <w:rFonts w:ascii="宋体" w:hAnsi="宋体"/>
          <w:noProof/>
          <w:sz w:val="24"/>
        </w:rPr>
        <w:pict>
          <v:shape id="_x0000_s1108" type="#_x0000_t202" style="width:153pt;height:31.2pt;margin-top:4.2pt;margin-left:234pt;position:absolute;z-index:251739136">
            <v:textbox>
              <w:txbxContent>
                <w:p w:rsidR="00D102DC" w:rsidRPr="000357DB" w:rsidP="00F44EA0">
                  <w:pPr>
                    <w:spacing w:line="400" w:lineRule="exact"/>
                    <w:jc w:val="center"/>
                    <w:rPr>
                      <w:rFonts w:hint="eastAsia"/>
                      <w:sz w:val="24"/>
                    </w:rPr>
                  </w:pPr>
                  <w:r w:rsidRPr="000357DB">
                    <w:rPr>
                      <w:rFonts w:hint="eastAsia"/>
                      <w:sz w:val="24"/>
                    </w:rPr>
                    <w:t>不同意签字不予以进场</w:t>
                  </w:r>
                </w:p>
                <w:p w:rsidR="00D102DC" w:rsidRPr="007B11CF" w:rsidP="00F44EA0">
                  <w:pPr>
                    <w:spacing w:line="400" w:lineRule="exact"/>
                    <w:jc w:val="center"/>
                    <w:rPr>
                      <w:rFonts w:hint="eastAsia"/>
                      <w:sz w:val="28"/>
                    </w:rPr>
                  </w:pPr>
                </w:p>
              </w:txbxContent>
            </v:textbox>
          </v:shape>
        </w:pict>
      </w:r>
      <w:r>
        <w:rPr>
          <w:rFonts w:ascii="宋体" w:hAnsi="宋体"/>
          <w:noProof/>
          <w:sz w:val="24"/>
        </w:rPr>
        <w:pict>
          <v:shape id="_x0000_s1109" type="#_x0000_t202" style="width:2in;height:31.2pt;margin-top:4.2pt;margin-left:54pt;position:absolute;z-index:251740160">
            <v:textbox>
              <w:txbxContent>
                <w:p w:rsidR="00D102DC" w:rsidRPr="000357DB" w:rsidP="00F44EA0">
                  <w:pPr>
                    <w:spacing w:line="400" w:lineRule="exact"/>
                    <w:jc w:val="center"/>
                    <w:rPr>
                      <w:rFonts w:hint="eastAsia"/>
                      <w:sz w:val="24"/>
                    </w:rPr>
                  </w:pPr>
                  <w:r w:rsidRPr="000357DB">
                    <w:rPr>
                      <w:rFonts w:hint="eastAsia"/>
                      <w:sz w:val="24"/>
                    </w:rPr>
                    <w:t>同意签认表审查意见</w:t>
                  </w:r>
                </w:p>
                <w:p w:rsidR="00D102DC" w:rsidRPr="007B11CF" w:rsidP="00F44EA0">
                  <w:pPr>
                    <w:spacing w:line="400" w:lineRule="exact"/>
                    <w:jc w:val="center"/>
                    <w:rPr>
                      <w:rFonts w:hint="eastAsia"/>
                      <w:sz w:val="28"/>
                    </w:rPr>
                  </w:pPr>
                </w:p>
              </w:txbxContent>
            </v:textbox>
          </v:shape>
        </w:pict>
      </w:r>
    </w:p>
    <w:p w:rsidR="00F44EA0" w:rsidRPr="00CD2F00" w:rsidP="000357DB">
      <w:pPr>
        <w:spacing w:line="500" w:lineRule="exact"/>
        <w:rPr>
          <w:rFonts w:ascii="宋体" w:hAnsi="宋体" w:hint="eastAsia"/>
          <w:sz w:val="28"/>
          <w:szCs w:val="28"/>
        </w:rPr>
      </w:pPr>
      <w:r w:rsidRPr="00CD2F00">
        <w:rPr>
          <w:rFonts w:ascii="宋体" w:hAnsi="宋体" w:hint="eastAsia"/>
          <w:sz w:val="28"/>
          <w:szCs w:val="28"/>
        </w:rPr>
        <w:t>附图四　　　工序质量控制程序</w:t>
      </w:r>
    </w:p>
    <w:p w:rsidR="00F44EA0" w:rsidRPr="008D18FC" w:rsidP="00F44EA0">
      <w:pPr>
        <w:spacing w:line="500" w:lineRule="exact"/>
        <w:rPr>
          <w:rFonts w:ascii="宋体" w:hAnsi="宋体" w:hint="eastAsia"/>
          <w:sz w:val="24"/>
        </w:rPr>
        <w:sectPr w:rsidSect="00F44EA0">
          <w:type w:val="nextPage"/>
          <w:pgSz w:w="11906" w:h="16838"/>
          <w:pgMar w:top="1474" w:right="1588" w:bottom="1247" w:left="1247" w:header="851" w:footer="992" w:gutter="0"/>
          <w:pgNumType w:start="22"/>
          <w:cols w:space="425"/>
          <w:titlePg w:val="0"/>
          <w:docGrid w:linePitch="312"/>
        </w:sectPr>
      </w:pPr>
      <w:r>
        <w:rPr>
          <w:rFonts w:ascii="宋体" w:hAnsi="宋体"/>
          <w:noProof/>
          <w:sz w:val="24"/>
        </w:rPr>
        <w:pict>
          <v:rect id="_x0000_s1110" style="width:273pt;height:46.85pt;margin-top:7.15pt;margin-left:63pt;position:absolute;z-index:251743232" o:allowincell="f">
            <v:textbox>
              <w:txbxContent>
                <w:p w:rsidR="00D102DC" w:rsidRPr="000357DB" w:rsidP="00F44EA0">
                  <w:pPr>
                    <w:spacing w:line="400" w:lineRule="exact"/>
                    <w:rPr>
                      <w:rFonts w:hint="eastAsia"/>
                      <w:sz w:val="24"/>
                    </w:rPr>
                  </w:pPr>
                  <w:r w:rsidRPr="000357DB">
                    <w:rPr>
                      <w:rFonts w:hint="eastAsia"/>
                      <w:sz w:val="24"/>
                    </w:rPr>
                    <w:t>承包人完成上道工序工程，自检合格，填报</w:t>
                  </w:r>
                  <w:r w:rsidRPr="000357DB">
                    <w:rPr>
                      <w:rFonts w:hint="eastAsia"/>
                      <w:sz w:val="24"/>
                    </w:rPr>
                    <w:t>“</w:t>
                  </w:r>
                  <w:r w:rsidRPr="000357DB">
                    <w:rPr>
                      <w:rFonts w:hint="eastAsia"/>
                      <w:sz w:val="24"/>
                    </w:rPr>
                    <w:t>工序报验单〞</w:t>
                  </w:r>
                </w:p>
              </w:txbxContent>
            </v:textbox>
          </v:rect>
        </w:pict>
      </w:r>
    </w:p>
    <w:p w:rsidR="00F44EA0" w:rsidRPr="008D18FC" w:rsidP="00F44EA0">
      <w:pPr>
        <w:spacing w:line="500" w:lineRule="exact"/>
        <w:rPr>
          <w:rFonts w:ascii="宋体" w:hAnsi="宋体" w:hint="eastAsia"/>
          <w:sz w:val="24"/>
        </w:rPr>
      </w:pPr>
      <w:r>
        <w:rPr>
          <w:rFonts w:ascii="宋体" w:hAnsi="宋体"/>
          <w:noProof/>
          <w:sz w:val="24"/>
        </w:rPr>
        <w:pict>
          <v:rect id="_x0000_s1111" style="width:261pt;height:31.2pt;margin-top:19.6pt;margin-left:1in;position:absolute;z-index:251747328">
            <v:textbox>
              <w:txbxContent>
                <w:p w:rsidR="00D102DC" w:rsidRPr="00CD2F00" w:rsidP="00F44EA0">
                  <w:pPr>
                    <w:pStyle w:val="BodyText"/>
                    <w:spacing w:line="400" w:lineRule="exact"/>
                    <w:jc w:val="center"/>
                    <w:rPr>
                      <w:rFonts w:hint="eastAsia"/>
                      <w:sz w:val="24"/>
                    </w:rPr>
                  </w:pPr>
                  <w:r w:rsidRPr="00CD2F00">
                    <w:rPr>
                      <w:rFonts w:hint="eastAsia"/>
                      <w:sz w:val="24"/>
                    </w:rPr>
                    <w:t>监理员进行复检，并作相应记录</w:t>
                  </w:r>
                </w:p>
              </w:txbxContent>
            </v:textbox>
          </v:rect>
        </w:pict>
      </w:r>
      <w:r>
        <w:rPr>
          <w:rFonts w:ascii="宋体" w:hAnsi="宋体"/>
          <w:noProof/>
          <w:sz w:val="24"/>
        </w:rPr>
        <w:pict>
          <v:line id="_x0000_s1112" style="position:absolute;z-index:251746304" from="198pt,4pt" to="198pt,23.8pt">
            <v:stroke endarrow="block"/>
          </v:line>
        </w:pict>
      </w:r>
    </w:p>
    <w:p w:rsidR="00F44EA0" w:rsidRPr="008D18FC" w:rsidP="00F44EA0">
      <w:pPr>
        <w:spacing w:line="500" w:lineRule="exact"/>
        <w:rPr>
          <w:rFonts w:ascii="宋体" w:hAnsi="宋体" w:hint="eastAsia"/>
          <w:sz w:val="24"/>
        </w:rPr>
      </w:pPr>
      <w:r>
        <w:rPr>
          <w:rFonts w:ascii="宋体" w:hAnsi="宋体"/>
          <w:noProof/>
          <w:sz w:val="24"/>
        </w:rPr>
        <w:pict>
          <v:rect id="_x0000_s1113" style="width:89.25pt;height:23.4pt;margin-top:10.2pt;margin-left:351pt;position:absolute;z-index:251755520">
            <v:textbox>
              <w:txbxContent>
                <w:p w:rsidR="00D102DC" w:rsidRPr="00CD2F00" w:rsidP="00F44EA0">
                  <w:pPr>
                    <w:jc w:val="center"/>
                    <w:rPr>
                      <w:rFonts w:hint="eastAsia"/>
                      <w:sz w:val="24"/>
                    </w:rPr>
                  </w:pPr>
                  <w:r w:rsidRPr="00CD2F00">
                    <w:rPr>
                      <w:rFonts w:hint="eastAsia"/>
                      <w:sz w:val="24"/>
                    </w:rPr>
                    <w:t>承包人返工</w:t>
                  </w:r>
                </w:p>
              </w:txbxContent>
            </v:textbox>
          </v:rect>
        </w:pict>
      </w:r>
    </w:p>
    <w:p w:rsidR="00F44EA0" w:rsidRPr="008D18FC" w:rsidP="00F44EA0">
      <w:pPr>
        <w:spacing w:line="500" w:lineRule="exact"/>
        <w:rPr>
          <w:rFonts w:ascii="宋体" w:hAnsi="宋体" w:hint="eastAsia"/>
          <w:sz w:val="24"/>
        </w:rPr>
      </w:pPr>
      <w:r>
        <w:rPr>
          <w:rFonts w:ascii="宋体" w:hAnsi="宋体"/>
          <w:noProof/>
          <w:sz w:val="24"/>
        </w:rPr>
        <w:pict>
          <v:line id="_x0000_s1114" style="flip:y;position:absolute;z-index:251754496" from="405pt,8.6pt" to="405.75pt,47.6pt"/>
        </w:pict>
      </w:r>
      <w:r>
        <w:rPr>
          <w:rFonts w:ascii="宋体" w:hAnsi="宋体"/>
          <w:noProof/>
          <w:sz w:val="24"/>
        </w:rPr>
        <w:pict>
          <v:shape id="_x0000_s1115" type="#_x0000_t202" style="width:54pt;height:23.4pt;margin-top:16.4pt;margin-left:333pt;position:absolute;z-index:251784192" stroked="t" strokecolor="white">
            <v:textbox>
              <w:txbxContent>
                <w:p w:rsidR="00D102DC" w:rsidRPr="00CD2F00" w:rsidP="00CD2F00">
                  <w:pPr>
                    <w:jc w:val="center"/>
                    <w:rPr>
                      <w:rFonts w:hint="eastAsia"/>
                      <w:sz w:val="24"/>
                    </w:rPr>
                  </w:pPr>
                  <w:r w:rsidRPr="00CD2F00">
                    <w:rPr>
                      <w:rFonts w:hint="eastAsia"/>
                      <w:sz w:val="24"/>
                    </w:rPr>
                    <w:t>不合格</w:t>
                  </w:r>
                </w:p>
              </w:txbxContent>
            </v:textbox>
          </v:shape>
        </w:pict>
      </w:r>
      <w:r>
        <w:rPr>
          <w:rFonts w:ascii="宋体" w:hAnsi="宋体"/>
          <w:noProof/>
          <w:sz w:val="24"/>
        </w:rPr>
        <w:pict>
          <v:shape id="_x0000_s1116" type="#_x0000_t4" style="width:231pt;height:42.9pt;margin-top:24.2pt;margin-left:81pt;position:absolute;z-index:251749376">
            <v:textbox inset="0,0,0,0">
              <w:txbxContent>
                <w:p w:rsidR="00D102DC" w:rsidRPr="00CD2F00" w:rsidP="00F44EA0">
                  <w:pPr>
                    <w:jc w:val="center"/>
                    <w:rPr>
                      <w:rFonts w:hint="eastAsia"/>
                      <w:sz w:val="24"/>
                    </w:rPr>
                  </w:pPr>
                  <w:r w:rsidRPr="00CD2F00">
                    <w:rPr>
                      <w:rFonts w:hint="eastAsia"/>
                      <w:sz w:val="24"/>
                    </w:rPr>
                    <w:t>监理工程师审核</w:t>
                  </w:r>
                </w:p>
              </w:txbxContent>
            </v:textbox>
          </v:shape>
        </w:pict>
      </w:r>
      <w:r>
        <w:rPr>
          <w:rFonts w:ascii="宋体" w:hAnsi="宋体"/>
          <w:noProof/>
          <w:sz w:val="24"/>
        </w:rPr>
        <w:pict>
          <v:line id="_x0000_s1117" style="position:absolute;z-index:251748352" from="198pt,0.8pt" to="198pt,24.2pt">
            <v:stroke endarrow="block"/>
          </v:line>
        </w:pict>
      </w:r>
    </w:p>
    <w:p w:rsidR="00F44EA0" w:rsidP="00CD2F00">
      <w:pPr>
        <w:spacing w:line="500" w:lineRule="exact"/>
        <w:ind w:firstLine="2880" w:firstLineChars="1200"/>
        <w:rPr>
          <w:rFonts w:ascii="宋体" w:hAnsi="宋体" w:hint="eastAsia"/>
          <w:sz w:val="24"/>
        </w:rPr>
      </w:pPr>
      <w:r>
        <w:rPr>
          <w:rFonts w:ascii="宋体" w:hAnsi="宋体"/>
          <w:noProof/>
          <w:sz w:val="24"/>
        </w:rPr>
        <w:pict>
          <v:line id="_x0000_s1118" style="position:absolute;z-index:251750400" from="198pt,13.2pt" to="198pt,28.8pt">
            <v:stroke endarrow="block"/>
          </v:line>
        </w:pict>
      </w:r>
      <w:r w:rsidRPr="008D18FC">
        <w:rPr>
          <w:rFonts w:ascii="宋体" w:hAnsi="宋体" w:hint="eastAsia"/>
          <w:sz w:val="24"/>
        </w:rPr>
        <w:t>合格</w:t>
      </w:r>
    </w:p>
    <w:p w:rsidR="00CD2F00" w:rsidRPr="008D18FC" w:rsidP="00CD2F00">
      <w:pPr>
        <w:spacing w:line="500" w:lineRule="exact"/>
        <w:ind w:firstLine="2880" w:firstLineChars="1200"/>
        <w:rPr>
          <w:rFonts w:ascii="宋体" w:hAnsi="宋体" w:hint="eastAsia"/>
          <w:sz w:val="24"/>
        </w:rPr>
      </w:pPr>
      <w:r>
        <w:rPr>
          <w:rFonts w:ascii="宋体" w:hAnsi="宋体"/>
          <w:noProof/>
          <w:sz w:val="24"/>
        </w:rPr>
        <w:pict>
          <v:rect id="_x0000_s1119" style="width:306pt;height:46.8pt;margin-top:3.8pt;margin-left:63pt;position:absolute;z-index:251751424">
            <v:textbox>
              <w:txbxContent>
                <w:p w:rsidR="00D102DC" w:rsidRPr="00862ADD" w:rsidP="00F44EA0">
                  <w:pPr>
                    <w:pStyle w:val="BodyText"/>
                    <w:spacing w:line="400" w:lineRule="exact"/>
                    <w:rPr>
                      <w:rFonts w:hint="eastAsia"/>
                      <w:sz w:val="28"/>
                    </w:rPr>
                  </w:pPr>
                  <w:r w:rsidRPr="00CD2F00">
                    <w:rPr>
                      <w:rFonts w:hint="eastAsia"/>
                      <w:sz w:val="24"/>
                    </w:rPr>
                    <w:t>批准对符合标准及设计要求的工序进行验收，同意隐蔽，签署相应验收单</w:t>
                  </w:r>
                  <w:r w:rsidRPr="00862ADD">
                    <w:rPr>
                      <w:rFonts w:hint="eastAsia"/>
                      <w:sz w:val="28"/>
                    </w:rPr>
                    <w:t>。</w:t>
                  </w:r>
                </w:p>
              </w:txbxContent>
            </v:textbox>
          </v:rect>
        </w:pict>
      </w:r>
    </w:p>
    <w:p w:rsidR="00CD2F00" w:rsidRPr="008D18FC" w:rsidP="00F44EA0">
      <w:pPr>
        <w:spacing w:line="500" w:lineRule="exact"/>
        <w:rPr>
          <w:rFonts w:ascii="宋体" w:hAnsi="宋体" w:hint="eastAsia"/>
          <w:sz w:val="24"/>
        </w:rPr>
      </w:pPr>
      <w:r>
        <w:rPr>
          <w:rFonts w:ascii="宋体" w:hAnsi="宋体"/>
          <w:noProof/>
          <w:sz w:val="24"/>
        </w:rPr>
        <w:pict>
          <v:rect id="_x0000_s1120" style="width:183.75pt;height:22.4pt;margin-top:16.2pt;margin-left:99pt;position:absolute;z-index:251753472">
            <v:textbox>
              <w:txbxContent>
                <w:p w:rsidR="00D102DC" w:rsidRPr="00CD2F00" w:rsidP="00F44EA0">
                  <w:pPr>
                    <w:rPr>
                      <w:rFonts w:hint="eastAsia"/>
                      <w:sz w:val="24"/>
                    </w:rPr>
                  </w:pPr>
                  <w:r w:rsidRPr="00CD2F00">
                    <w:rPr>
                      <w:rFonts w:hint="eastAsia"/>
                      <w:sz w:val="24"/>
                    </w:rPr>
                    <w:t>承包人进行下道工序的施工</w:t>
                  </w:r>
                </w:p>
              </w:txbxContent>
            </v:textbox>
          </v:rect>
        </w:pict>
      </w:r>
      <w:r>
        <w:rPr>
          <w:rFonts w:ascii="宋体" w:hAnsi="宋体"/>
          <w:noProof/>
          <w:sz w:val="24"/>
        </w:rPr>
        <w:pict>
          <v:line id="_x0000_s1121" style="position:absolute;z-index:251752448" from="198pt,0.6pt" to="198pt,16.2pt">
            <v:stroke endarrow="block"/>
          </v:line>
        </w:pict>
      </w:r>
    </w:p>
    <w:p w:rsidR="00F44EA0" w:rsidRPr="00CD2F00" w:rsidP="00CD2F00">
      <w:pPr>
        <w:spacing w:line="500" w:lineRule="exact"/>
        <w:rPr>
          <w:rFonts w:ascii="宋体" w:hAnsi="宋体" w:hint="eastAsia"/>
          <w:b/>
          <w:sz w:val="28"/>
          <w:szCs w:val="28"/>
        </w:rPr>
      </w:pPr>
      <w:r w:rsidRPr="00CD2F00">
        <w:rPr>
          <w:rFonts w:ascii="宋体" w:hAnsi="宋体" w:hint="eastAsia"/>
          <w:sz w:val="28"/>
          <w:szCs w:val="28"/>
        </w:rPr>
        <w:t>附图五　　　工程隐蔽、分局部项工程验收程序</w:t>
      </w:r>
    </w:p>
    <w:p w:rsidR="00F44EA0" w:rsidRPr="008D18FC" w:rsidP="00CD2F00">
      <w:pPr>
        <w:spacing w:line="500" w:lineRule="exact"/>
        <w:rPr>
          <w:rFonts w:ascii="宋体" w:hAnsi="宋体" w:hint="eastAsia"/>
          <w:sz w:val="24"/>
        </w:rPr>
      </w:pPr>
      <w:r>
        <w:rPr>
          <w:rFonts w:ascii="宋体" w:hAnsi="宋体"/>
          <w:noProof/>
          <w:sz w:val="24"/>
        </w:rPr>
        <w:pict>
          <v:rect id="_x0000_s1122" style="width:117pt;height:70.2pt;margin-top:23.4pt;margin-left:324pt;position:absolute;z-index:251757568">
            <v:textbox>
              <w:txbxContent>
                <w:p w:rsidR="00D102DC" w:rsidRPr="00CD2F00" w:rsidP="00F44EA0">
                  <w:pPr>
                    <w:pStyle w:val="BodyText"/>
                    <w:spacing w:line="400" w:lineRule="exact"/>
                    <w:rPr>
                      <w:rFonts w:hint="eastAsia"/>
                      <w:sz w:val="28"/>
                      <w:szCs w:val="28"/>
                    </w:rPr>
                  </w:pPr>
                  <w:r w:rsidRPr="00CD2F00">
                    <w:rPr>
                      <w:rFonts w:hint="eastAsia"/>
                      <w:sz w:val="28"/>
                      <w:szCs w:val="28"/>
                    </w:rPr>
                    <w:t>分局部项工程自检合格验评工作完成</w:t>
                  </w:r>
                </w:p>
              </w:txbxContent>
            </v:textbox>
          </v:rect>
        </w:pict>
      </w:r>
      <w:r>
        <w:rPr>
          <w:rFonts w:ascii="宋体" w:hAnsi="宋体"/>
          <w:noProof/>
          <w:sz w:val="24"/>
        </w:rPr>
        <w:pict>
          <v:rect id="_x0000_s1123" style="width:117pt;height:70.2pt;margin-top:23.4pt;margin-left:18pt;position:absolute;z-index:251756544">
            <v:textbox>
              <w:txbxContent>
                <w:p w:rsidR="00D102DC" w:rsidRPr="00CD2F00" w:rsidP="00F44EA0">
                  <w:pPr>
                    <w:pStyle w:val="BodyText"/>
                    <w:spacing w:line="400" w:lineRule="exact"/>
                    <w:rPr>
                      <w:rFonts w:hint="eastAsia"/>
                      <w:sz w:val="28"/>
                      <w:szCs w:val="28"/>
                    </w:rPr>
                  </w:pPr>
                  <w:r w:rsidRPr="00CD2F00">
                    <w:rPr>
                      <w:rFonts w:hint="eastAsia"/>
                      <w:sz w:val="28"/>
                      <w:szCs w:val="28"/>
                    </w:rPr>
                    <w:t>施工单位各项工程质量保证、根本验评资料齐全</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24" style="width:117pt;height:70.2pt;margin-top:1.4pt;margin-left:162pt;position:absolute;z-index:251758592">
            <v:textbox>
              <w:txbxContent>
                <w:p w:rsidR="00D102DC" w:rsidRPr="00CD2F00" w:rsidP="00F44EA0">
                  <w:pPr>
                    <w:pStyle w:val="BodyText"/>
                    <w:spacing w:line="400" w:lineRule="exact"/>
                    <w:rPr>
                      <w:rFonts w:hint="eastAsia"/>
                      <w:sz w:val="28"/>
                      <w:szCs w:val="28"/>
                    </w:rPr>
                  </w:pPr>
                  <w:r w:rsidRPr="00CD2F00">
                    <w:rPr>
                      <w:rFonts w:hint="eastAsia"/>
                      <w:sz w:val="28"/>
                      <w:szCs w:val="28"/>
                    </w:rPr>
                    <w:t>施工单位隐蔽、预检分局部项工程验收签认完成</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25" style="width:324pt;height:31.2pt;margin-top:23.1pt;margin-left:71.95pt;position:absolute;z-index:251759616">
            <v:textbox>
              <w:txbxContent>
                <w:p w:rsidR="00D102DC" w:rsidRPr="00862ADD" w:rsidP="00F44EA0">
                  <w:pPr>
                    <w:pStyle w:val="BodyText"/>
                    <w:spacing w:line="400" w:lineRule="exact"/>
                    <w:rPr>
                      <w:rFonts w:hint="eastAsia"/>
                      <w:sz w:val="28"/>
                    </w:rPr>
                  </w:pPr>
                  <w:r>
                    <w:rPr>
                      <w:rFonts w:hint="eastAsia"/>
                      <w:sz w:val="28"/>
                    </w:rPr>
                    <w:t>施工单位填报申请表及其附件报监理</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26" style="width:324pt;height:54.6pt;margin-top:23.4pt;margin-left:1in;position:absolute;z-index:251760640">
            <v:textbox>
              <w:txbxContent>
                <w:p w:rsidR="00D102DC" w:rsidRPr="00862ADD" w:rsidP="00F44EA0">
                  <w:pPr>
                    <w:pStyle w:val="BodyText"/>
                    <w:spacing w:line="400" w:lineRule="exact"/>
                    <w:rPr>
                      <w:rFonts w:hint="eastAsia"/>
                      <w:sz w:val="28"/>
                    </w:rPr>
                  </w:pPr>
                  <w:r>
                    <w:rPr>
                      <w:rFonts w:hint="eastAsia"/>
                      <w:sz w:val="28"/>
                    </w:rPr>
                    <w:t>各有关专业监理工程师进行审核上述要求各项是否齐全，是否合格，是否完成</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27" style="width:153pt;height:54.6pt;margin-top:15.6pt;margin-left:252pt;position:absolute;z-index:251763712">
            <v:textbox>
              <w:txbxContent>
                <w:p w:rsidR="00D102DC" w:rsidRPr="00862ADD" w:rsidP="00F44EA0">
                  <w:pPr>
                    <w:pStyle w:val="BodyText"/>
                    <w:spacing w:line="400" w:lineRule="exact"/>
                    <w:rPr>
                      <w:rFonts w:hint="eastAsia"/>
                      <w:sz w:val="28"/>
                    </w:rPr>
                  </w:pPr>
                  <w:r>
                    <w:rPr>
                      <w:rFonts w:hint="eastAsia"/>
                      <w:sz w:val="28"/>
                    </w:rPr>
                    <w:t>验收不合格在原表签注审查意见</w:t>
                  </w:r>
                </w:p>
              </w:txbxContent>
            </v:textbox>
          </v:rect>
        </w:pict>
      </w:r>
      <w:r>
        <w:rPr>
          <w:rFonts w:ascii="宋体" w:hAnsi="宋体"/>
          <w:noProof/>
          <w:sz w:val="24"/>
        </w:rPr>
        <w:pict>
          <v:rect id="_x0000_s1128" style="width:153pt;height:54.6pt;margin-top:15.6pt;margin-left:45pt;position:absolute;z-index:251761664">
            <v:textbox>
              <w:txbxContent>
                <w:p w:rsidR="00D102DC" w:rsidRPr="00862ADD" w:rsidP="00F44EA0">
                  <w:pPr>
                    <w:pStyle w:val="BodyText"/>
                    <w:spacing w:line="400" w:lineRule="exact"/>
                    <w:rPr>
                      <w:rFonts w:hint="eastAsia"/>
                      <w:sz w:val="28"/>
                    </w:rPr>
                  </w:pPr>
                  <w:r>
                    <w:rPr>
                      <w:rFonts w:hint="eastAsia"/>
                      <w:sz w:val="28"/>
                    </w:rPr>
                    <w:t>验收合格各专业监理工程师签认审查意见</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29" style="width:153pt;height:54.6pt;margin-top:15.6pt;margin-left:54pt;position:absolute;z-index:251762688">
            <v:textbox>
              <w:txbxContent>
                <w:p w:rsidR="00D102DC" w:rsidRPr="00862ADD" w:rsidP="00F44EA0">
                  <w:pPr>
                    <w:pStyle w:val="BodyText"/>
                    <w:spacing w:line="400" w:lineRule="exact"/>
                    <w:rPr>
                      <w:rFonts w:hint="eastAsia"/>
                      <w:sz w:val="28"/>
                    </w:rPr>
                  </w:pPr>
                  <w:r>
                    <w:rPr>
                      <w:rFonts w:hint="eastAsia"/>
                      <w:sz w:val="28"/>
                    </w:rPr>
                    <w:t>施工单位可以进行下道工序</w:t>
                  </w:r>
                </w:p>
              </w:txbxContent>
            </v:textbox>
          </v:rect>
        </w:pict>
      </w:r>
    </w:p>
    <w:p w:rsidR="00F44EA0" w:rsidRPr="00CD2F00" w:rsidP="00F44EA0">
      <w:pPr>
        <w:spacing w:line="500" w:lineRule="exact"/>
        <w:jc w:val="center"/>
        <w:rPr>
          <w:rFonts w:ascii="宋体" w:hAnsi="宋体" w:hint="eastAsia"/>
          <w:sz w:val="28"/>
          <w:szCs w:val="28"/>
        </w:rPr>
      </w:pPr>
      <w:r w:rsidRPr="00CD2F00">
        <w:rPr>
          <w:rFonts w:ascii="宋体" w:hAnsi="宋体" w:hint="eastAsia"/>
          <w:sz w:val="28"/>
          <w:szCs w:val="28"/>
        </w:rPr>
        <w:t>附图六　　　竣工验收程序</w:t>
      </w:r>
    </w:p>
    <w:p w:rsidR="00F44EA0" w:rsidRPr="008D18FC" w:rsidP="00F44EA0">
      <w:pPr>
        <w:spacing w:line="500" w:lineRule="exact"/>
        <w:jc w:val="center"/>
        <w:rPr>
          <w:rFonts w:ascii="宋体" w:hAnsi="宋体" w:hint="eastAsia"/>
          <w:sz w:val="24"/>
        </w:rPr>
      </w:pPr>
      <w:r>
        <w:rPr>
          <w:rFonts w:ascii="宋体" w:hAnsi="宋体"/>
          <w:noProof/>
          <w:sz w:val="24"/>
        </w:rPr>
        <w:pict>
          <v:rect id="_x0000_s1130" style="width:5in;height:39pt;margin-top:23.4pt;margin-left:1in;position:absolute;z-index:251764736">
            <v:textbox>
              <w:txbxContent>
                <w:p w:rsidR="00D102DC" w:rsidRPr="00862ADD" w:rsidP="00F44EA0">
                  <w:pPr>
                    <w:pStyle w:val="BodyText"/>
                    <w:spacing w:line="400" w:lineRule="exact"/>
                    <w:jc w:val="center"/>
                    <w:rPr>
                      <w:rFonts w:hint="eastAsia"/>
                      <w:sz w:val="28"/>
                    </w:rPr>
                  </w:pPr>
                  <w:r>
                    <w:rPr>
                      <w:rFonts w:hint="eastAsia"/>
                      <w:sz w:val="28"/>
                    </w:rPr>
                    <w:t>施工单位自检合格后提供全套竣工资料，提出预验申请</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31" style="width:225pt;height:39pt;margin-top:0;margin-left:126pt;position:absolute;z-index:251765760">
            <v:textbox>
              <w:txbxContent>
                <w:p w:rsidR="00D102DC" w:rsidRPr="00862ADD" w:rsidP="00F44EA0">
                  <w:pPr>
                    <w:pStyle w:val="BodyText"/>
                    <w:spacing w:line="400" w:lineRule="exact"/>
                    <w:jc w:val="center"/>
                    <w:rPr>
                      <w:rFonts w:hint="eastAsia"/>
                      <w:sz w:val="28"/>
                    </w:rPr>
                  </w:pPr>
                  <w:r>
                    <w:rPr>
                      <w:rFonts w:hint="eastAsia"/>
                      <w:sz w:val="28"/>
                    </w:rPr>
                    <w:t>监理单位审查资料、现场预验</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32" style="width:5in;height:54.6pt;margin-top:7.8pt;margin-left:1in;position:absolute;z-index:251766784">
            <v:textbox>
              <w:txbxContent>
                <w:p w:rsidR="00D102DC" w:rsidRPr="00862ADD" w:rsidP="00F44EA0">
                  <w:pPr>
                    <w:pStyle w:val="BodyText"/>
                    <w:spacing w:line="400" w:lineRule="exact"/>
                    <w:jc w:val="center"/>
                    <w:rPr>
                      <w:rFonts w:hint="eastAsia"/>
                      <w:sz w:val="28"/>
                    </w:rPr>
                  </w:pPr>
                  <w:r>
                    <w:rPr>
                      <w:rFonts w:hint="eastAsia"/>
                      <w:sz w:val="28"/>
                    </w:rPr>
                    <w:t>监理单位组织初验，建设、使用、施工、设计等单位参加，监理单位就存在的问题提出书面意见</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line id="_x0000_s1133" style="position:absolute;z-index:251773952" from="414pt,12.45pt" to="414pt,176.25pt"/>
        </w:pict>
      </w:r>
      <w:r>
        <w:rPr>
          <w:rFonts w:ascii="宋体" w:hAnsi="宋体"/>
          <w:noProof/>
          <w:sz w:val="24"/>
        </w:rPr>
        <w:pict>
          <v:rect id="_x0000_s1134" style="width:3in;height:39pt;margin-top:0;margin-left:2in;position:absolute;z-index:251767808">
            <v:textbox>
              <w:txbxContent>
                <w:p w:rsidR="00D102DC" w:rsidRPr="00862ADD" w:rsidP="00F44EA0">
                  <w:pPr>
                    <w:pStyle w:val="BodyText"/>
                    <w:spacing w:line="400" w:lineRule="exact"/>
                    <w:jc w:val="center"/>
                    <w:rPr>
                      <w:rFonts w:hint="eastAsia"/>
                      <w:sz w:val="28"/>
                    </w:rPr>
                  </w:pPr>
                  <w:r>
                    <w:rPr>
                      <w:rFonts w:hint="eastAsia"/>
                      <w:sz w:val="28"/>
                    </w:rPr>
                    <w:t>施工单位整改</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35" style="width:3in;height:54.6pt;margin-top:24.4pt;margin-left:2in;position:absolute;z-index:251768832">
            <v:textbox>
              <w:txbxContent>
                <w:p w:rsidR="00D102DC" w:rsidRPr="00862ADD" w:rsidP="00F44EA0">
                  <w:pPr>
                    <w:pStyle w:val="BodyText"/>
                    <w:spacing w:line="400" w:lineRule="exact"/>
                    <w:jc w:val="center"/>
                    <w:rPr>
                      <w:rFonts w:hint="eastAsia"/>
                      <w:sz w:val="28"/>
                    </w:rPr>
                  </w:pPr>
                  <w:r>
                    <w:rPr>
                      <w:rFonts w:hint="eastAsia"/>
                      <w:sz w:val="28"/>
                    </w:rPr>
                    <w:t>施工方提出竣工验收报告监理单位提交工程质量评估报告</w:t>
                  </w:r>
                </w:p>
              </w:txbxContent>
            </v:textbox>
          </v:rect>
        </w:pict>
      </w:r>
    </w:p>
    <w:p w:rsidR="00F44EA0" w:rsidRPr="008D18FC" w:rsidP="00F44EA0">
      <w:pPr>
        <w:spacing w:line="500" w:lineRule="exact"/>
        <w:jc w:val="center"/>
        <w:rPr>
          <w:rFonts w:ascii="宋体" w:hAnsi="宋体" w:hint="eastAsia"/>
          <w:sz w:val="24"/>
        </w:rPr>
      </w:pPr>
      <w:r w:rsidRPr="008D18FC">
        <w:rPr>
          <w:rFonts w:ascii="宋体" w:hAnsi="宋体" w:hint="eastAsia"/>
          <w:sz w:val="24"/>
        </w:rPr>
        <w:t>　　　　　　　　　　　　　　否　　　　　　　　　　</w:t>
      </w:r>
      <w:r w:rsidRPr="00CD2F00">
        <w:rPr>
          <w:rFonts w:ascii="宋体" w:hAnsi="宋体" w:hint="eastAsia"/>
          <w:sz w:val="28"/>
          <w:szCs w:val="28"/>
        </w:rPr>
        <w:t>否</w:t>
      </w:r>
    </w:p>
    <w:p w:rsidR="00F44EA0" w:rsidRPr="008D18FC" w:rsidP="00F44EA0">
      <w:pPr>
        <w:spacing w:line="500" w:lineRule="exact"/>
        <w:jc w:val="center"/>
        <w:rPr>
          <w:rFonts w:ascii="宋体" w:hAnsi="宋体" w:hint="eastAsia"/>
          <w:sz w:val="24"/>
        </w:rPr>
      </w:pPr>
      <w:r>
        <w:rPr>
          <w:rFonts w:ascii="宋体" w:hAnsi="宋体"/>
          <w:noProof/>
          <w:sz w:val="24"/>
        </w:rPr>
        <w:pict>
          <v:rect id="_x0000_s1136" style="width:270pt;height:54.6pt;margin-top:10.2pt;margin-left:108pt;position:absolute;z-index:251769856">
            <v:textbox>
              <w:txbxContent>
                <w:p w:rsidR="00D102DC" w:rsidRPr="00862ADD" w:rsidP="00F44EA0">
                  <w:pPr>
                    <w:pStyle w:val="BodyText"/>
                    <w:spacing w:line="400" w:lineRule="exact"/>
                    <w:jc w:val="center"/>
                    <w:rPr>
                      <w:rFonts w:hint="eastAsia"/>
                      <w:sz w:val="28"/>
                    </w:rPr>
                  </w:pPr>
                  <w:r>
                    <w:rPr>
                      <w:rFonts w:hint="eastAsia"/>
                      <w:sz w:val="28"/>
                    </w:rPr>
                    <w:t>建设单位组织竣工验收，施工、监理、设计、质监站、档案馆等单位参加</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37" style="width:3in;height:31.2pt;margin-top:21pt;margin-left:126pt;position:absolute;z-index:251770880">
            <v:textbox>
              <w:txbxContent>
                <w:p w:rsidR="00D102DC" w:rsidRPr="00862ADD" w:rsidP="00F44EA0">
                  <w:pPr>
                    <w:pStyle w:val="BodyText"/>
                    <w:spacing w:line="400" w:lineRule="exact"/>
                    <w:jc w:val="center"/>
                    <w:rPr>
                      <w:rFonts w:hint="eastAsia"/>
                      <w:sz w:val="28"/>
                    </w:rPr>
                  </w:pPr>
                  <w:r>
                    <w:rPr>
                      <w:rFonts w:hint="eastAsia"/>
                      <w:sz w:val="28"/>
                    </w:rPr>
                    <w:t>监理签发工程移交证书</w:t>
                  </w:r>
                </w:p>
              </w:txbxContent>
            </v:textbox>
          </v:rect>
        </w:pict>
      </w:r>
    </w:p>
    <w:p w:rsidR="00F44EA0" w:rsidRPr="008D18FC" w:rsidP="00F44EA0">
      <w:pPr>
        <w:spacing w:line="500" w:lineRule="exact"/>
        <w:jc w:val="center"/>
        <w:rPr>
          <w:rFonts w:ascii="宋体" w:hAnsi="宋体" w:hint="eastAsia"/>
          <w:sz w:val="24"/>
        </w:rPr>
      </w:pPr>
      <w:r>
        <w:rPr>
          <w:rFonts w:ascii="宋体" w:hAnsi="宋体"/>
          <w:noProof/>
          <w:sz w:val="24"/>
        </w:rPr>
        <w:pict>
          <v:rect id="_x0000_s1138" style="width:3in;height:31.2pt;margin-top:8.4pt;margin-left:117pt;position:absolute;z-index:251771904">
            <v:textbox>
              <w:txbxContent>
                <w:p w:rsidR="00D102DC" w:rsidRPr="00862ADD" w:rsidP="00F44EA0">
                  <w:pPr>
                    <w:pStyle w:val="BodyText"/>
                    <w:spacing w:line="400" w:lineRule="exact"/>
                    <w:jc w:val="center"/>
                    <w:rPr>
                      <w:rFonts w:hint="eastAsia"/>
                      <w:sz w:val="28"/>
                    </w:rPr>
                  </w:pPr>
                  <w:r>
                    <w:rPr>
                      <w:rFonts w:hint="eastAsia"/>
                      <w:sz w:val="28"/>
                    </w:rPr>
                    <w:t>质监站等单位签署备案证书</w:t>
                  </w:r>
                </w:p>
              </w:txbxContent>
            </v:textbox>
          </v:rect>
        </w:pict>
      </w:r>
    </w:p>
    <w:p w:rsidR="00F44EA0" w:rsidRPr="002E3ADC" w:rsidP="00CD2F00">
      <w:pPr>
        <w:spacing w:line="500" w:lineRule="exact"/>
        <w:rPr>
          <w:rFonts w:ascii="宋体" w:hAnsi="宋体" w:hint="eastAsia"/>
          <w:sz w:val="24"/>
        </w:rPr>
      </w:pPr>
      <w:r>
        <w:rPr>
          <w:rFonts w:ascii="宋体" w:hAnsi="宋体"/>
          <w:noProof/>
          <w:sz w:val="24"/>
        </w:rPr>
        <w:pict>
          <v:line id="_x0000_s1139" style="flip:x;position:absolute;z-index:251772928" from="5in,-362.7pt" to="414pt,-362.7pt">
            <v:stroke endarrow="block"/>
          </v:line>
        </w:pict>
      </w:r>
      <w:r w:rsidRPr="00CD2F00">
        <w:rPr>
          <w:rFonts w:ascii="宋体" w:hAnsi="宋体" w:hint="eastAsia"/>
          <w:sz w:val="28"/>
          <w:szCs w:val="28"/>
        </w:rPr>
        <w:t>附图七　　　质量事故处理程序</w:t>
      </w:r>
    </w:p>
    <w:p w:rsidR="00F44EA0" w:rsidRPr="008D18FC" w:rsidP="00F44EA0">
      <w:pPr>
        <w:tabs>
          <w:tab w:val="left" w:pos="360"/>
        </w:tabs>
        <w:snapToGrid w:val="0"/>
        <w:spacing w:line="500" w:lineRule="exact"/>
        <w:ind w:left="210"/>
        <w:jc w:val="center"/>
        <w:rPr>
          <w:rFonts w:ascii="宋体" w:hAnsi="宋体" w:hint="eastAsia"/>
          <w:sz w:val="24"/>
        </w:rPr>
      </w:pPr>
      <w:r>
        <w:rPr>
          <w:rFonts w:ascii="宋体" w:hAnsi="宋体"/>
          <w:noProof/>
          <w:sz w:val="24"/>
        </w:rPr>
        <w:pict>
          <v:rect id="_x0000_s1140" style="width:126pt;height:37pt;margin-top:3.25pt;margin-left:152.25pt;position:absolute;z-index:251774976" o:allowincell="f">
            <v:textbox>
              <w:txbxContent>
                <w:p w:rsidR="00D102DC" w:rsidP="00F44EA0">
                  <w:pPr>
                    <w:rPr>
                      <w:rFonts w:hint="eastAsia"/>
                      <w:sz w:val="28"/>
                    </w:rPr>
                  </w:pPr>
                  <w:r>
                    <w:rPr>
                      <w:rFonts w:hint="eastAsia"/>
                      <w:sz w:val="28"/>
                    </w:rPr>
                    <w:t xml:space="preserve">  发生质量事故 </w:t>
                  </w:r>
                </w:p>
              </w:txbxContent>
            </v:textbox>
          </v:rect>
        </w:pict>
      </w:r>
    </w:p>
    <w:p w:rsidR="00F44EA0" w:rsidRPr="008D18FC" w:rsidP="00F44EA0">
      <w:pPr>
        <w:tabs>
          <w:tab w:val="left" w:pos="360"/>
        </w:tabs>
        <w:snapToGrid w:val="0"/>
        <w:spacing w:line="500" w:lineRule="exact"/>
        <w:ind w:left="210"/>
        <w:rPr>
          <w:rFonts w:ascii="宋体" w:hAnsi="宋体"/>
          <w:sz w:val="24"/>
        </w:rPr>
      </w:pPr>
      <w:r>
        <w:rPr>
          <w:rFonts w:ascii="宋体" w:hAnsi="宋体"/>
          <w:noProof/>
          <w:sz w:val="24"/>
        </w:rPr>
        <w:pict>
          <v:rect id="_x0000_s1141" style="width:126pt;height:36.15pt;margin-top:17.85pt;margin-left:147pt;position:absolute;z-index:251776000">
            <v:textbox>
              <w:txbxContent>
                <w:p w:rsidR="00D102DC" w:rsidP="00F44EA0">
                  <w:pPr>
                    <w:rPr>
                      <w:rFonts w:hint="eastAsia"/>
                      <w:sz w:val="28"/>
                    </w:rPr>
                  </w:pPr>
                  <w:r>
                    <w:rPr>
                      <w:rFonts w:hint="eastAsia"/>
                      <w:sz w:val="28"/>
                    </w:rPr>
                    <w:t xml:space="preserve">  质量事故调查 </w:t>
                  </w:r>
                </w:p>
              </w:txbxContent>
            </v:textbox>
          </v:rect>
        </w:pict>
      </w:r>
      <w:r>
        <w:rPr>
          <w:rFonts w:ascii="宋体" w:hAnsi="宋体"/>
          <w:noProof/>
          <w:sz w:val="24"/>
        </w:rPr>
        <w:pict>
          <v:rect id="_x0000_s1142" style="width:126pt;height:36.15pt;margin-top:17.85pt;margin-left:325.5pt;position:absolute;z-index:251779072">
            <v:textbox>
              <w:txbxContent>
                <w:p w:rsidR="00D102DC" w:rsidP="00F44EA0">
                  <w:pPr>
                    <w:rPr>
                      <w:rFonts w:hint="eastAsia"/>
                      <w:sz w:val="28"/>
                    </w:rPr>
                  </w:pPr>
                  <w:r>
                    <w:rPr>
                      <w:rFonts w:hint="eastAsia"/>
                      <w:sz w:val="28"/>
                    </w:rPr>
                    <w:t xml:space="preserve">  确定防护措施</w:t>
                  </w:r>
                </w:p>
              </w:txbxContent>
            </v:textbox>
          </v:rect>
        </w:pict>
      </w:r>
    </w:p>
    <w:p w:rsidR="00F44EA0" w:rsidRPr="008D18FC" w:rsidP="00F44EA0">
      <w:pPr>
        <w:tabs>
          <w:tab w:val="left" w:pos="360"/>
        </w:tabs>
        <w:snapToGrid w:val="0"/>
        <w:spacing w:line="500" w:lineRule="exact"/>
        <w:ind w:left="210"/>
        <w:rPr>
          <w:rFonts w:ascii="宋体" w:hAnsi="宋体" w:hint="eastAsia"/>
          <w:sz w:val="24"/>
        </w:rPr>
      </w:pPr>
      <w:r>
        <w:rPr>
          <w:rFonts w:ascii="宋体" w:hAnsi="宋体"/>
          <w:noProof/>
          <w:sz w:val="24"/>
        </w:rPr>
        <w:pict>
          <v:rect id="_x0000_s1143" style="width:126pt;height:35.3pt;margin-top:8.4pt;margin-left:152.25pt;position:absolute;z-index:251777024">
            <v:textbox>
              <w:txbxContent>
                <w:p w:rsidR="00D102DC" w:rsidP="00F44EA0">
                  <w:pPr>
                    <w:ind w:firstLine="280" w:firstLineChars="100"/>
                    <w:rPr>
                      <w:rFonts w:hint="eastAsia"/>
                      <w:sz w:val="28"/>
                    </w:rPr>
                  </w:pPr>
                  <w:r>
                    <w:rPr>
                      <w:rFonts w:hint="eastAsia"/>
                      <w:sz w:val="28"/>
                    </w:rPr>
                    <w:t xml:space="preserve">质量事故分析  </w:t>
                  </w:r>
                </w:p>
              </w:txbxContent>
            </v:textbox>
          </v:rect>
        </w:pict>
      </w:r>
      <w:r>
        <w:rPr>
          <w:rFonts w:ascii="宋体" w:hAnsi="宋体"/>
          <w:noProof/>
          <w:sz w:val="24"/>
        </w:rPr>
        <w:pict>
          <v:line id="_x0000_s1144" style="flip:x;position:absolute;z-index:251783168" from="47.25pt,24.5pt" to="152.25pt,24.5pt"/>
        </w:pict>
      </w:r>
      <w:r>
        <w:rPr>
          <w:rFonts w:ascii="宋体" w:hAnsi="宋体"/>
          <w:noProof/>
          <w:sz w:val="24"/>
        </w:rPr>
        <w:pict>
          <v:rect id="_x0000_s1145" style="width:126pt;height:35.3pt;margin-top:8.4pt;margin-left:325.5pt;position:absolute;z-index:251780096">
            <v:textbox>
              <w:txbxContent>
                <w:p w:rsidR="00D102DC" w:rsidP="00F44EA0">
                  <w:pPr>
                    <w:rPr>
                      <w:rFonts w:hint="eastAsia"/>
                      <w:sz w:val="28"/>
                    </w:rPr>
                  </w:pPr>
                  <w:r>
                    <w:rPr>
                      <w:rFonts w:hint="eastAsia"/>
                      <w:sz w:val="28"/>
                    </w:rPr>
                    <w:t xml:space="preserve">  防护措施实施</w:t>
                  </w:r>
                </w:p>
              </w:txbxContent>
            </v:textbox>
          </v:rect>
        </w:pict>
      </w:r>
    </w:p>
    <w:p w:rsidR="00F44EA0" w:rsidRPr="008D18FC" w:rsidP="00F44EA0">
      <w:pPr>
        <w:tabs>
          <w:tab w:val="left" w:pos="360"/>
        </w:tabs>
        <w:snapToGrid w:val="0"/>
        <w:spacing w:line="500" w:lineRule="exact"/>
        <w:ind w:left="210"/>
        <w:rPr>
          <w:rFonts w:ascii="宋体" w:hAnsi="宋体" w:hint="eastAsia"/>
          <w:sz w:val="24"/>
        </w:rPr>
        <w:sectPr w:rsidSect="00F44EA0">
          <w:type w:val="nextPage"/>
          <w:pgSz w:w="11906" w:h="16838"/>
          <w:pgMar w:top="1474" w:right="1588" w:bottom="1247" w:left="1247" w:header="851" w:footer="992" w:gutter="0"/>
          <w:pgNumType w:start="23"/>
          <w:cols w:space="425"/>
          <w:titlePg w:val="0"/>
          <w:docGrid w:linePitch="312"/>
        </w:sectPr>
      </w:pPr>
      <w:r>
        <w:rPr>
          <w:rFonts w:ascii="宋体" w:hAnsi="宋体"/>
          <w:noProof/>
          <w:sz w:val="24"/>
        </w:rPr>
        <w:pict>
          <v:line id="_x0000_s1146" style="position:absolute;z-index:251782144" from="357pt,25.35pt" to="357pt,280.7pt" o:allowincell="f"/>
        </w:pict>
      </w:r>
      <w:r>
        <w:rPr>
          <w:rFonts w:ascii="宋体" w:hAnsi="宋体"/>
          <w:noProof/>
          <w:sz w:val="24"/>
        </w:rPr>
        <w:pict>
          <v:rect id="_x0000_s1147" style="width:126pt;height:34.45pt;margin-top:7pt;margin-left:152.25pt;position:absolute;z-index:251778048">
            <v:textbox>
              <w:txbxContent>
                <w:p w:rsidR="00D102DC" w:rsidP="00F44EA0">
                  <w:pPr>
                    <w:rPr>
                      <w:rFonts w:hint="eastAsia"/>
                      <w:sz w:val="28"/>
                    </w:rPr>
                  </w:pPr>
                  <w:r>
                    <w:rPr>
                      <w:rFonts w:hint="eastAsia"/>
                      <w:sz w:val="28"/>
                    </w:rPr>
                    <w:t xml:space="preserve">   是否要处理</w:t>
                  </w:r>
                </w:p>
              </w:txbxContent>
            </v:textbox>
          </v:rect>
        </w:pict>
      </w:r>
      <w:r>
        <w:rPr>
          <w:rFonts w:ascii="宋体" w:hAnsi="宋体"/>
          <w:noProof/>
          <w:sz w:val="24"/>
        </w:rPr>
        <w:pict>
          <v:line id="_x0000_s1148" style="position:absolute;z-index:251781120" from="278.25pt,25.35pt" to="357pt,25.35pt" o:allowincell="f"/>
        </w:pict>
      </w:r>
    </w:p>
    <w:p w:rsidR="00F44EA0" w:rsidRPr="008D18FC" w:rsidP="00F44EA0">
      <w:pPr>
        <w:tabs>
          <w:tab w:val="left" w:pos="360"/>
        </w:tabs>
        <w:snapToGrid w:val="0"/>
        <w:spacing w:line="500" w:lineRule="exact"/>
        <w:ind w:left="210"/>
        <w:rPr>
          <w:rFonts w:ascii="宋体" w:hAnsi="宋体"/>
          <w:sz w:val="24"/>
        </w:rPr>
      </w:pPr>
      <w:r>
        <w:rPr>
          <w:rFonts w:ascii="宋体" w:hAnsi="宋体"/>
          <w:noProof/>
          <w:sz w:val="24"/>
        </w:rPr>
        <w:pict>
          <v:rect id="_x0000_s1149" style="width:126pt;height:33.6pt;margin-top:16.8pt;margin-left:152.25pt;position:absolute;z-index:251785216">
            <v:textbox>
              <w:txbxContent>
                <w:p w:rsidR="00D102DC" w:rsidP="00F44EA0">
                  <w:pPr>
                    <w:rPr>
                      <w:rFonts w:hint="eastAsia"/>
                      <w:sz w:val="28"/>
                    </w:rPr>
                  </w:pPr>
                  <w:r>
                    <w:rPr>
                      <w:rFonts w:hint="eastAsia"/>
                      <w:sz w:val="28"/>
                    </w:rPr>
                    <w:t xml:space="preserve">  确定处理方案</w:t>
                  </w:r>
                </w:p>
              </w:txbxContent>
            </v:textbox>
          </v:rect>
        </w:pict>
      </w:r>
    </w:p>
    <w:p w:rsidR="00F44EA0" w:rsidRPr="008D18FC" w:rsidP="00F44EA0">
      <w:pPr>
        <w:tabs>
          <w:tab w:val="left" w:pos="360"/>
        </w:tabs>
        <w:snapToGrid w:val="0"/>
        <w:spacing w:line="500" w:lineRule="exact"/>
        <w:ind w:left="210"/>
        <w:rPr>
          <w:rFonts w:ascii="宋体" w:hAnsi="宋体" w:hint="eastAsia"/>
          <w:sz w:val="24"/>
        </w:rPr>
      </w:pPr>
      <w:r>
        <w:rPr>
          <w:rFonts w:ascii="宋体" w:hAnsi="宋体"/>
          <w:noProof/>
          <w:sz w:val="24"/>
        </w:rPr>
        <w:pict>
          <v:rect id="_x0000_s1150" style="width:126pt;height:32.75pt;margin-top:26.6pt;margin-left:152.25pt;position:absolute;z-index:251786240">
            <v:textbox>
              <w:txbxContent>
                <w:p w:rsidR="00D102DC" w:rsidP="00F44EA0">
                  <w:pPr>
                    <w:rPr>
                      <w:rFonts w:hint="eastAsia"/>
                      <w:sz w:val="28"/>
                    </w:rPr>
                  </w:pPr>
                  <w:r>
                    <w:rPr>
                      <w:rFonts w:hint="eastAsia"/>
                      <w:sz w:val="28"/>
                    </w:rPr>
                    <w:t xml:space="preserve"> 方案设计、施工</w:t>
                  </w:r>
                </w:p>
              </w:txbxContent>
            </v:textbox>
          </v:rect>
        </w:pict>
      </w:r>
    </w:p>
    <w:p w:rsidR="00F44EA0" w:rsidRPr="008D18FC" w:rsidP="00F44EA0">
      <w:pPr>
        <w:tabs>
          <w:tab w:val="left" w:pos="360"/>
        </w:tabs>
        <w:snapToGrid w:val="0"/>
        <w:spacing w:line="500" w:lineRule="exact"/>
        <w:ind w:left="210"/>
        <w:rPr>
          <w:rFonts w:ascii="宋体" w:hAnsi="宋体" w:hint="eastAsia"/>
          <w:sz w:val="24"/>
        </w:rPr>
      </w:pPr>
      <w:r>
        <w:rPr>
          <w:rFonts w:ascii="宋体" w:hAnsi="宋体"/>
          <w:noProof/>
          <w:sz w:val="24"/>
        </w:rPr>
        <w:pict>
          <v:rect id="_x0000_s1151" style="width:126pt;height:31.9pt;margin-top:0.8pt;margin-left:153pt;position:absolute;z-index:251787264">
            <v:textbox>
              <w:txbxContent>
                <w:p w:rsidR="00D102DC" w:rsidP="00F44EA0">
                  <w:pPr>
                    <w:rPr>
                      <w:rFonts w:hint="eastAsia"/>
                      <w:sz w:val="28"/>
                    </w:rPr>
                  </w:pPr>
                  <w:r>
                    <w:rPr>
                      <w:rFonts w:hint="eastAsia"/>
                      <w:sz w:val="28"/>
                    </w:rPr>
                    <w:t xml:space="preserve">  监理检查验收</w:t>
                  </w:r>
                </w:p>
              </w:txbxContent>
            </v:textbox>
          </v:rect>
        </w:pict>
      </w:r>
    </w:p>
    <w:p w:rsidR="00F44EA0" w:rsidRPr="008D18FC" w:rsidP="00F44EA0">
      <w:pPr>
        <w:tabs>
          <w:tab w:val="left" w:pos="360"/>
        </w:tabs>
        <w:snapToGrid w:val="0"/>
        <w:spacing w:line="500" w:lineRule="exact"/>
        <w:ind w:left="210"/>
        <w:rPr>
          <w:rFonts w:ascii="宋体" w:hAnsi="宋体" w:hint="eastAsia"/>
          <w:sz w:val="24"/>
        </w:rPr>
      </w:pPr>
      <w:r>
        <w:rPr>
          <w:rFonts w:ascii="宋体" w:hAnsi="宋体"/>
          <w:noProof/>
          <w:sz w:val="24"/>
        </w:rPr>
        <w:pict>
          <v:rect id="_x0000_s1152" style="width:126pt;height:31.05pt;margin-top:13.2pt;margin-left:153pt;position:absolute;z-index:251788288">
            <v:textbox>
              <w:txbxContent>
                <w:p w:rsidR="00D102DC" w:rsidP="00F44EA0">
                  <w:pPr>
                    <w:rPr>
                      <w:rFonts w:hint="eastAsia"/>
                      <w:sz w:val="28"/>
                    </w:rPr>
                  </w:pPr>
                  <w:r>
                    <w:rPr>
                      <w:rFonts w:hint="eastAsia"/>
                      <w:sz w:val="28"/>
                    </w:rPr>
                    <w:t xml:space="preserve">  工程质量结论</w:t>
                  </w:r>
                </w:p>
              </w:txbxContent>
            </v:textbox>
          </v:rect>
        </w:pict>
      </w:r>
    </w:p>
    <w:p w:rsidR="00F44EA0" w:rsidRPr="007752B3" w:rsidP="00CD2F00">
      <w:pPr>
        <w:spacing w:line="520" w:lineRule="exact"/>
        <w:rPr>
          <w:rFonts w:ascii="宋体" w:hAnsi="宋体" w:hint="eastAsia"/>
          <w:sz w:val="28"/>
          <w:szCs w:val="28"/>
        </w:rPr>
      </w:pPr>
      <w:r w:rsidRPr="007752B3">
        <w:rPr>
          <w:rFonts w:ascii="宋体" w:hAnsi="宋体" w:hint="eastAsia"/>
          <w:sz w:val="28"/>
          <w:szCs w:val="28"/>
        </w:rPr>
        <w:t>4、施工阶段质量控制方法</w:t>
      </w:r>
    </w:p>
    <w:p w:rsidR="00F44EA0" w:rsidRPr="00151728" w:rsidP="00F44EA0">
      <w:pPr>
        <w:spacing w:line="520" w:lineRule="exact"/>
        <w:rPr>
          <w:rFonts w:ascii="宋体" w:hAnsi="宋体" w:hint="eastAsia"/>
          <w:sz w:val="28"/>
          <w:szCs w:val="28"/>
        </w:rPr>
      </w:pPr>
      <w:r w:rsidRPr="00151728">
        <w:rPr>
          <w:rFonts w:ascii="宋体" w:hAnsi="宋体" w:hint="eastAsia"/>
          <w:sz w:val="28"/>
          <w:szCs w:val="28"/>
        </w:rPr>
        <w:t>　　针对工程工程的实际情况，以施工阶段过程控制法为主导，即进行事前控制、事中控制、事后控制。其中以事前控制为主，辅以质量因素控制法、施工过程质量控制法，采取旁站、巡视、平等检验等多种方法，使各项质量控制工作充分表达监理在质量控制中的主动性和科学性。</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hint="eastAsia"/>
          <w:sz w:val="28"/>
          <w:szCs w:val="28"/>
        </w:rPr>
        <w:t>〔</w:t>
      </w:r>
      <w:r w:rsidRPr="00151728">
        <w:rPr>
          <w:rFonts w:ascii="宋体" w:hAnsi="宋体" w:hint="eastAsia"/>
          <w:sz w:val="28"/>
          <w:szCs w:val="28"/>
        </w:rPr>
        <w:t>1</w:t>
      </w:r>
      <w:r>
        <w:rPr>
          <w:rFonts w:ascii="宋体" w:hAnsi="宋体" w:hint="eastAsia"/>
          <w:sz w:val="28"/>
          <w:szCs w:val="28"/>
        </w:rPr>
        <w:t>〕</w:t>
      </w:r>
      <w:r w:rsidRPr="00151728">
        <w:rPr>
          <w:rFonts w:ascii="宋体" w:hAnsi="宋体" w:hint="eastAsia"/>
          <w:sz w:val="28"/>
          <w:szCs w:val="28"/>
        </w:rPr>
        <w:t>事前控制</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,1)</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熟悉和掌握工程质量控制的技术依据。</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,2)</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施工现场条件的检查。</w:t>
      </w:r>
    </w:p>
    <w:p w:rsidR="00F44EA0" w:rsidRPr="00151728" w:rsidP="00CD1A42">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,3)</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审查承包单位的资质。</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,4)</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对工程中所需的进场原材料、构配件、半成品及设备的检验。</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,5)</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施工机械设备的控制。</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,6)</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审查施工单位编制的施工组织设计及施工方案。</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,7)</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对工程中所采用的新材料、新结构、新工艺、新技术审查其技术鉴定书。</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,8)</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检查施工现场的测量标准、建筑物的定位放线以及调和水准点。</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,9)</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为保障工程质量，对承包单位的质量保证措施体系的审查。</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hint="eastAsia"/>
          <w:sz w:val="28"/>
          <w:szCs w:val="28"/>
        </w:rPr>
        <w:t>〔</w:t>
      </w:r>
      <w:r w:rsidRPr="00151728">
        <w:rPr>
          <w:rFonts w:ascii="宋体" w:hAnsi="宋体" w:hint="eastAsia"/>
          <w:sz w:val="28"/>
          <w:szCs w:val="28"/>
        </w:rPr>
        <w:t>2</w:t>
      </w:r>
      <w:r>
        <w:rPr>
          <w:rFonts w:ascii="宋体" w:hAnsi="宋体" w:hint="eastAsia"/>
          <w:sz w:val="28"/>
          <w:szCs w:val="28"/>
        </w:rPr>
        <w:t>〕</w:t>
      </w:r>
      <w:r w:rsidR="00CD1A42">
        <w:rPr>
          <w:rFonts w:ascii="宋体" w:hAnsi="宋体" w:hint="eastAsia"/>
          <w:sz w:val="28"/>
          <w:szCs w:val="28"/>
        </w:rPr>
        <w:t>、</w:t>
      </w:r>
      <w:r w:rsidRPr="00151728">
        <w:rPr>
          <w:rFonts w:ascii="宋体" w:hAnsi="宋体" w:hint="eastAsia"/>
          <w:sz w:val="28"/>
          <w:szCs w:val="28"/>
        </w:rPr>
        <w:t>事中控制</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,1)</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对施工工艺过程进行控制。</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,2)</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严格工序间交接检查、验收。</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,3)</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施工过程中的隐蔽、跟踪、巡视、平行检查。</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,4)</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审核设计变更和图纸修改。</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,5)</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按合同行使质量监督权。</w:t>
      </w:r>
    </w:p>
    <w:p w:rsidR="00F44EA0" w:rsidRPr="00151728" w:rsidP="00F44EA0">
      <w:pPr>
        <w:spacing w:line="52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24"/>
          <w:cols w:space="425"/>
          <w:titlePg w:val="0"/>
          <w:docGrid w:linePitch="312"/>
        </w:sect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,6)</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p>
    <w:p w:rsidR="00F44EA0" w:rsidRPr="00151728" w:rsidP="00F44EA0">
      <w:pPr>
        <w:spacing w:line="520" w:lineRule="exact"/>
        <w:ind w:firstLine="560" w:firstLineChars="200"/>
        <w:rPr>
          <w:rFonts w:ascii="宋体" w:hAnsi="宋体" w:hint="eastAsia"/>
          <w:sz w:val="28"/>
          <w:szCs w:val="28"/>
        </w:rPr>
      </w:pPr>
      <w:r w:rsidRPr="00151728">
        <w:rPr>
          <w:rFonts w:ascii="宋体" w:hAnsi="宋体" w:hint="eastAsia"/>
          <w:sz w:val="28"/>
          <w:szCs w:val="28"/>
        </w:rPr>
        <w:t>组织定期或不定期的现场会议，及时分析、通报工程质量状况并协调有关单位间的关系等。</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,7)</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工程质量问题及事故的处理。</w:t>
      </w:r>
    </w:p>
    <w:p w:rsidR="00F44EA0" w:rsidRPr="00151728" w:rsidP="00F44EA0">
      <w:pPr>
        <w:spacing w:line="520" w:lineRule="exact"/>
        <w:ind w:firstLine="560" w:firstLineChars="200"/>
        <w:rPr>
          <w:rFonts w:ascii="宋体" w:hAnsi="宋体" w:hint="eastAsia"/>
          <w:sz w:val="28"/>
          <w:szCs w:val="28"/>
        </w:rPr>
      </w:pPr>
      <w:r w:rsidR="00CD1A42">
        <w:rPr>
          <w:rFonts w:ascii="宋体" w:hAnsi="宋体" w:hint="eastAsia"/>
          <w:sz w:val="28"/>
          <w:szCs w:val="28"/>
        </w:rPr>
        <w:t>〔</w:t>
      </w:r>
      <w:r w:rsidRPr="00151728">
        <w:rPr>
          <w:rFonts w:ascii="宋体" w:hAnsi="宋体" w:hint="eastAsia"/>
          <w:sz w:val="28"/>
          <w:szCs w:val="28"/>
        </w:rPr>
        <w:t>3</w:t>
      </w:r>
      <w:r>
        <w:rPr>
          <w:rFonts w:ascii="宋体" w:hAnsi="宋体" w:hint="eastAsia"/>
          <w:sz w:val="28"/>
          <w:szCs w:val="28"/>
        </w:rPr>
        <w:t>〕</w:t>
      </w:r>
      <w:r w:rsidR="00CD1A42">
        <w:rPr>
          <w:rFonts w:ascii="宋体" w:hAnsi="宋体" w:hint="eastAsia"/>
          <w:sz w:val="28"/>
          <w:szCs w:val="28"/>
        </w:rPr>
        <w:t>、</w:t>
      </w:r>
      <w:r w:rsidRPr="00151728">
        <w:rPr>
          <w:rFonts w:ascii="宋体" w:hAnsi="宋体" w:hint="eastAsia"/>
          <w:sz w:val="28"/>
          <w:szCs w:val="28"/>
        </w:rPr>
        <w:t>事后控制</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,1)</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按照施工图纸及有关施工验收技术标准、规程对已完成的分局部项工程进行检查验收。</w:t>
      </w:r>
    </w:p>
    <w:p w:rsidR="00F44EA0" w:rsidRPr="00151728" w:rsidP="00CD1A42">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w:instrText>
      </w:r>
      <w:r w:rsidRPr="00CD1A42" w:rsidR="00CD1A42">
        <w:rPr>
          <w:rFonts w:ascii="宋体" w:hAnsi="宋体" w:hint="eastAsia"/>
          <w:sz w:val="28"/>
          <w:szCs w:val="28"/>
        </w:rPr>
        <w:instrText>2</w:instrText>
      </w:r>
      <w:r w:rsidR="00CD1A42">
        <w:rPr>
          <w:rFonts w:ascii="宋体" w:hAnsi="宋体" w:hint="eastAsia"/>
          <w:sz w:val="28"/>
          <w:szCs w:val="28"/>
        </w:rPr>
        <w:instrText>)</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E904D1">
        <w:rPr>
          <w:rFonts w:ascii="宋体" w:hAnsi="宋体" w:hint="eastAsia"/>
          <w:spacing w:val="-8"/>
          <w:sz w:val="28"/>
          <w:szCs w:val="28"/>
        </w:rPr>
        <w:t>审核承包单位提供的材料试验、施工试验，监理见证取样复检的结果</w:t>
      </w:r>
      <w:r w:rsidRPr="00151728">
        <w:rPr>
          <w:rFonts w:ascii="宋体" w:hAnsi="宋体" w:hint="eastAsia"/>
          <w:sz w:val="28"/>
          <w:szCs w:val="28"/>
        </w:rPr>
        <w:t>。</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,3)</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审核承包单位提交的竣工图。</w:t>
      </w:r>
    </w:p>
    <w:p w:rsidR="00F44EA0" w:rsidRPr="00151728" w:rsidP="00F44EA0">
      <w:pPr>
        <w:spacing w:line="520" w:lineRule="exact"/>
        <w:ind w:firstLine="538" w:firstLineChars="192"/>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,4)</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整理有关工程工程质量的技术文件，并分别建档。</w:t>
      </w:r>
    </w:p>
    <w:p w:rsidR="00F44EA0" w:rsidRPr="007752B3" w:rsidP="007752B3">
      <w:pPr>
        <w:spacing w:line="520" w:lineRule="exact"/>
        <w:ind w:firstLine="560" w:firstLineChars="200"/>
        <w:rPr>
          <w:rFonts w:ascii="宋体" w:hAnsi="宋体" w:hint="eastAsia"/>
          <w:sz w:val="28"/>
          <w:szCs w:val="28"/>
        </w:rPr>
      </w:pPr>
      <w:r w:rsidRPr="007752B3">
        <w:rPr>
          <w:rFonts w:ascii="宋体" w:hAnsi="宋体" w:hint="eastAsia"/>
          <w:sz w:val="28"/>
          <w:szCs w:val="28"/>
        </w:rPr>
        <w:t>5、施工阶段质量控制手段</w:t>
      </w:r>
    </w:p>
    <w:tbl>
      <w:tblPr>
        <w:tblStyle w:val="0"/>
        <w:tblW w:w="9288" w:type="dxa"/>
        <w:tblLook w:val="01E0"/>
      </w:tblPr>
      <w:tblGrid>
        <w:gridCol w:w="828"/>
        <w:gridCol w:w="1620"/>
        <w:gridCol w:w="6840"/>
      </w:tblGrid>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序号</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监理手段</w:t>
            </w:r>
          </w:p>
        </w:tc>
        <w:tc>
          <w:tcPr>
            <w:tcW w:w="684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实施方法</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1</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旁站</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在关键部位或关键工序施工过程中，由监理人员在现场进行监督。</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2</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巡视</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监理人员对正在施工的部位或工序在现场进行的定期或不定期的监督。</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3</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平行检验</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工程监理机构利用一定的检查或检测手段，在承包单位自检的根底上，按照一定的比例独立进行检查或检测。</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4</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测量</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监理人员利用测量手段，在施工过程中控制工程轴线和标高；检查验收时测量各部位的几何尺寸等。</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5</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试验</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监理人员对工程或材料的质量评价，必须通过试验取得数据后进行。不允许采用经、目测、感觉评价质量</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6</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严格执行监理程序</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强化施工单位做好开工前各项准备工作；严格执行监理程序，是保证施工质量的重要环节。</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7</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工地例会</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由工程监理机构主持的、在工程实话过程中针对工程质量、造价、进度、合同管理等事宜定期召开的由有关单位参加的会议。</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8</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指令性文件</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监理工程师应充分利用指令性文件对必要事项发出书面指示，并催促施工单位严格执行。</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9</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专家会议</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对于复杂技术问题，监理工程师可建议邀请召开有关专家会议研究讨论。根据专家意见和合同条件再由监理工程师作出结论。</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10</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计算机辅助管理</w:t>
            </w:r>
          </w:p>
        </w:tc>
        <w:tc>
          <w:tcPr>
            <w:tcW w:w="6840" w:type="dxa"/>
            <w:vAlign w:val="center"/>
          </w:tcPr>
          <w:p w:rsidR="00F44EA0" w:rsidRPr="00CD1A42" w:rsidP="00F44EA0">
            <w:pPr>
              <w:spacing w:line="440" w:lineRule="exact"/>
              <w:rPr>
                <w:rFonts w:ascii="宋体" w:hAnsi="宋体" w:hint="eastAsia"/>
                <w:sz w:val="24"/>
              </w:rPr>
            </w:pPr>
            <w:r w:rsidRPr="00CD1A42">
              <w:rPr>
                <w:rFonts w:ascii="宋体" w:hAnsi="宋体" w:hint="eastAsia"/>
                <w:sz w:val="24"/>
              </w:rPr>
              <w:t>监理人员利用计算机对工程量、工程进度、计量支付及合同条件、各种报表等进行辅助管理，现场检索整理文件和数据统计。</w:t>
            </w:r>
          </w:p>
        </w:tc>
      </w:tr>
      <w:tr w:rsidTr="00F44EA0">
        <w:tblPrEx>
          <w:tblW w:w="9288" w:type="dxa"/>
          <w:tblLook w:val="01E0"/>
        </w:tblPrEx>
        <w:tc>
          <w:tcPr>
            <w:tcW w:w="828"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11</w:t>
            </w:r>
          </w:p>
        </w:tc>
        <w:tc>
          <w:tcPr>
            <w:tcW w:w="1620" w:type="dxa"/>
            <w:vAlign w:val="center"/>
          </w:tcPr>
          <w:p w:rsidR="00F44EA0" w:rsidRPr="00CD1A42" w:rsidP="00F44EA0">
            <w:pPr>
              <w:spacing w:line="440" w:lineRule="exact"/>
              <w:jc w:val="center"/>
              <w:rPr>
                <w:rFonts w:ascii="宋体" w:hAnsi="宋体" w:hint="eastAsia"/>
                <w:sz w:val="24"/>
              </w:rPr>
            </w:pPr>
            <w:r w:rsidRPr="00CD1A42">
              <w:rPr>
                <w:rFonts w:ascii="宋体" w:hAnsi="宋体" w:hint="eastAsia"/>
                <w:sz w:val="24"/>
              </w:rPr>
              <w:t>停止支付</w:t>
            </w:r>
          </w:p>
        </w:tc>
        <w:tc>
          <w:tcPr>
            <w:tcW w:w="6840" w:type="dxa"/>
            <w:vAlign w:val="center"/>
          </w:tcPr>
          <w:p w:rsidR="00F44EA0" w:rsidRPr="00CD1A42" w:rsidP="00F44EA0">
            <w:pPr>
              <w:spacing w:after="0" w:line="440" w:lineRule="exact"/>
              <w:rPr>
                <w:rFonts w:ascii="宋体" w:hAnsi="宋体" w:hint="eastAsia"/>
                <w:sz w:val="24"/>
              </w:rPr>
            </w:pPr>
          </w:p>
        </w:tc>
      </w:tr>
    </w:tbl>
    <w:p>
      <w:pPr>
        <w:sectPr w:rsidSect="00F44EA0">
          <w:type w:val="nextPage"/>
          <w:pgSz w:w="11906" w:h="16838"/>
          <w:pgMar w:top="1474" w:right="1588" w:bottom="1247" w:left="1247" w:header="851" w:footer="992" w:gutter="0"/>
          <w:pgNumType w:start="25"/>
          <w:cols w:space="425"/>
          <w:titlePg w:val="0"/>
          <w:docGrid w:linePitch="312"/>
        </w:sectPr>
      </w:pPr>
    </w:p>
    <w:tbl>
      <w:tblPr>
        <w:tblStyle w:val="1"/>
        <w:tblW w:w="9288" w:type="dxa"/>
        <w:tblLook w:val="01E0"/>
      </w:tblPr>
      <w:tblGrid>
        <w:gridCol w:w="828"/>
        <w:gridCol w:w="1620"/>
        <w:gridCol w:w="6840"/>
      </w:tblGrid>
      <w:tr w:rsidTr="00F44EA0">
        <w:tblPrEx>
          <w:tblW w:w="9288" w:type="dxa"/>
          <w:tblLook w:val="01E0"/>
        </w:tblPrEx>
        <w:tc>
          <w:tcPr>
            <w:tcW w:w="828" w:type="dxa"/>
            <w:vAlign w:val="center"/>
          </w:tcPr>
          <w:p/>
        </w:tc>
        <w:tc>
          <w:tcPr>
            <w:tcW w:w="1620" w:type="dxa"/>
            <w:vAlign w:val="center"/>
          </w:tcPr>
          <w:p/>
        </w:tc>
        <w:tc>
          <w:tcPr>
            <w:tcW w:w="6840" w:type="dxa"/>
            <w:vAlign w:val="center"/>
          </w:tcPr>
          <w:p w:rsidR="00F44EA0" w:rsidRPr="00CD1A42" w:rsidP="00F44EA0">
            <w:pPr>
              <w:spacing w:before="0" w:line="440" w:lineRule="exact"/>
              <w:rPr>
                <w:rFonts w:ascii="宋体" w:hAnsi="宋体" w:hint="eastAsia"/>
                <w:sz w:val="24"/>
              </w:rPr>
            </w:pPr>
            <w:r w:rsidRPr="00CD1A42">
              <w:rPr>
                <w:rFonts w:ascii="宋体" w:hAnsi="宋体" w:hint="eastAsia"/>
                <w:sz w:val="24"/>
              </w:rPr>
              <w:t>监理工程师要充分利用合同赋予的在支付方面的权力，因施工单位的任何工程行为不能到达监理工程师满意，监理工程师都有权气绝支付施工单位的工程款项。</w:t>
            </w:r>
          </w:p>
        </w:tc>
      </w:tr>
    </w:tbl>
    <w:p w:rsidR="00F44EA0" w:rsidRPr="007752B3" w:rsidP="00CF6574">
      <w:pPr>
        <w:spacing w:line="560" w:lineRule="exact"/>
        <w:rPr>
          <w:rFonts w:ascii="宋体" w:hAnsi="宋体" w:hint="eastAsia"/>
          <w:sz w:val="28"/>
          <w:szCs w:val="28"/>
        </w:rPr>
      </w:pPr>
      <w:r w:rsidRPr="007752B3">
        <w:rPr>
          <w:rFonts w:ascii="宋体" w:hAnsi="宋体" w:hint="eastAsia"/>
          <w:sz w:val="28"/>
          <w:szCs w:val="28"/>
        </w:rPr>
        <w:t>6、</w:t>
      </w:r>
      <w:r w:rsidRPr="007752B3">
        <w:rPr>
          <w:rFonts w:ascii="宋体" w:hAnsi="宋体" w:hint="eastAsia"/>
          <w:sz w:val="28"/>
        </w:rPr>
        <w:t>质量的预控措施</w:t>
      </w:r>
    </w:p>
    <w:p w:rsidR="00F44EA0" w:rsidRPr="00716424" w:rsidP="00F44EA0">
      <w:pPr>
        <w:tabs>
          <w:tab w:val="left" w:pos="525"/>
        </w:tabs>
        <w:spacing w:line="560" w:lineRule="exact"/>
        <w:ind w:firstLine="560" w:firstLineChars="200"/>
        <w:jc w:val="left"/>
        <w:rPr>
          <w:rFonts w:ascii="宋体" w:hAnsi="宋体" w:hint="eastAsia"/>
          <w:sz w:val="28"/>
        </w:rPr>
      </w:pPr>
      <w:r w:rsidRPr="00716424">
        <w:rPr>
          <w:rFonts w:ascii="宋体" w:hAnsi="宋体" w:hint="eastAsia"/>
          <w:sz w:val="28"/>
        </w:rPr>
        <w:t>工程质量的好坏，很大程度在于预防和控制工作的措施是否得当。有经验的监理工程师在工程施工的准备阶段就能够根据业主和设计的要求以及所委托的权限来做好预控工作。如本工程</w:t>
      </w:r>
      <w:r>
        <w:rPr>
          <w:rFonts w:ascii="宋体" w:hAnsi="宋体" w:hint="eastAsia"/>
          <w:sz w:val="28"/>
        </w:rPr>
        <w:t>各种</w:t>
      </w:r>
      <w:r w:rsidRPr="00716424">
        <w:rPr>
          <w:rFonts w:ascii="宋体" w:hAnsi="宋体" w:hint="eastAsia"/>
          <w:sz w:val="28"/>
        </w:rPr>
        <w:t>管道工程沟槽土方回填、路基施工等都是很重要的工序，施工过程中不控制好，就会为以后路面出现裂缝留下隐患；路面井口周边不加固稳定，井盖高程与路面高程不一致，就会出现沉陷或是跳车现象。因此，对于本工程中的重点和难点的方面，本公司要求监理人员对问题采取预先考虑问</w:t>
      </w:r>
      <w:r>
        <w:rPr>
          <w:rFonts w:ascii="宋体" w:hAnsi="宋体" w:hint="eastAsia"/>
          <w:sz w:val="28"/>
        </w:rPr>
        <w:t>题将出现的几种情况，对问题加以全面的分析，提出防范的措施，</w:t>
      </w:r>
      <w:r w:rsidRPr="00716424">
        <w:rPr>
          <w:rFonts w:ascii="宋体" w:hAnsi="宋体" w:hint="eastAsia"/>
          <w:sz w:val="28"/>
        </w:rPr>
        <w:t>工程监理部将采取如下预控措施：</w:t>
      </w:r>
    </w:p>
    <w:p w:rsidR="00F44EA0" w:rsidRPr="00716424" w:rsidP="00F44EA0">
      <w:pPr>
        <w:pStyle w:val="PlainText"/>
        <w:spacing w:line="560" w:lineRule="exact"/>
        <w:ind w:left="181" w:firstLine="280" w:leftChars="86" w:firstLineChars="100"/>
        <w:jc w:val="left"/>
        <w:rPr>
          <w:rFonts w:eastAsia="宋体" w:hAnsi="宋体"/>
        </w:rPr>
      </w:pPr>
      <w:r>
        <w:rPr>
          <w:rFonts w:eastAsia="宋体" w:hAnsi="宋体" w:hint="eastAsia"/>
        </w:rPr>
        <w:t>〔</w:t>
      </w:r>
      <w:r w:rsidRPr="00716424">
        <w:rPr>
          <w:rFonts w:eastAsia="宋体" w:hAnsi="宋体" w:hint="eastAsia"/>
        </w:rPr>
        <w:t>1</w:t>
      </w:r>
      <w:r>
        <w:rPr>
          <w:rFonts w:eastAsia="宋体" w:hAnsi="宋体" w:hint="eastAsia"/>
        </w:rPr>
        <w:t>〕</w:t>
      </w:r>
      <w:r w:rsidRPr="00716424">
        <w:rPr>
          <w:rFonts w:eastAsia="宋体" w:hAnsi="宋体" w:hint="eastAsia"/>
        </w:rPr>
        <w:t>建立健全质量监理工作的监控系统</w:t>
      </w:r>
    </w:p>
    <w:p w:rsidR="00F44EA0" w:rsidRPr="00716424" w:rsidP="00F44EA0">
      <w:pPr>
        <w:spacing w:line="560" w:lineRule="exact"/>
        <w:jc w:val="left"/>
        <w:rPr>
          <w:rFonts w:ascii="宋体" w:hAnsi="宋体" w:hint="eastAsia"/>
          <w:sz w:val="28"/>
        </w:rPr>
      </w:pPr>
      <w:r w:rsidRPr="00716424">
        <w:rPr>
          <w:rFonts w:ascii="宋体" w:hAnsi="宋体" w:hint="eastAsia"/>
          <w:sz w:val="28"/>
        </w:rPr>
        <w:t>建立一套现场监理部自己的监控系统。本工程监理机构配有熟悉施工要求和标准、熟悉设计、施工和试验，且有丰富实践经验的测量、道路、工程造价、试验等专业监理工程师，还有足够数量具有专业知识和施工监理经验的监理员，在此根底上建立和完善质量管理的制度和程序。监理人员通过旁站、巡视、平行检验等方式进行管理。</w:t>
      </w:r>
    </w:p>
    <w:p w:rsidR="00F44EA0" w:rsidRPr="00716424" w:rsidP="00F44EA0">
      <w:pPr>
        <w:spacing w:line="560" w:lineRule="exact"/>
        <w:ind w:firstLine="560" w:firstLineChars="200"/>
        <w:jc w:val="left"/>
        <w:rPr>
          <w:rFonts w:ascii="宋体" w:hAnsi="宋体" w:hint="eastAsia"/>
          <w:sz w:val="28"/>
        </w:rPr>
      </w:pPr>
      <w:r>
        <w:rPr>
          <w:rFonts w:ascii="宋体" w:hAnsi="宋体" w:hint="eastAsia"/>
          <w:sz w:val="28"/>
        </w:rPr>
        <w:t>〔</w:t>
      </w:r>
      <w:r w:rsidRPr="00716424">
        <w:rPr>
          <w:rFonts w:ascii="宋体" w:hAnsi="宋体" w:hint="eastAsia"/>
          <w:sz w:val="28"/>
        </w:rPr>
        <w:t>2</w:t>
      </w:r>
      <w:r>
        <w:rPr>
          <w:rFonts w:ascii="宋体" w:hAnsi="宋体" w:hint="eastAsia"/>
          <w:sz w:val="28"/>
        </w:rPr>
        <w:t>〕</w:t>
      </w:r>
      <w:r w:rsidRPr="00716424">
        <w:rPr>
          <w:rFonts w:ascii="宋体" w:hAnsi="宋体" w:hint="eastAsia"/>
          <w:sz w:val="28"/>
        </w:rPr>
        <w:t>对本工程所有涉及材料进行见证取样和抽检，作为预控的手段之一，使工程实施能够从源头得到保障。</w:t>
      </w:r>
    </w:p>
    <w:p w:rsidR="00F44EA0" w:rsidRPr="00716424" w:rsidP="00F44EA0">
      <w:pPr>
        <w:spacing w:line="560" w:lineRule="exact"/>
        <w:ind w:firstLine="560" w:firstLineChars="200"/>
        <w:jc w:val="left"/>
        <w:rPr>
          <w:rFonts w:ascii="宋体" w:hAnsi="宋体" w:hint="eastAsia"/>
          <w:sz w:val="28"/>
        </w:rPr>
      </w:pPr>
      <w:r>
        <w:rPr>
          <w:rFonts w:ascii="宋体" w:hAnsi="宋体" w:hint="eastAsia"/>
          <w:sz w:val="28"/>
        </w:rPr>
        <w:t>〔</w:t>
      </w:r>
      <w:r w:rsidRPr="00716424">
        <w:rPr>
          <w:rFonts w:ascii="宋体" w:hAnsi="宋体" w:hint="eastAsia"/>
          <w:sz w:val="28"/>
        </w:rPr>
        <w:t>3</w:t>
      </w:r>
      <w:r>
        <w:rPr>
          <w:rFonts w:ascii="宋体" w:hAnsi="宋体" w:hint="eastAsia"/>
          <w:sz w:val="28"/>
        </w:rPr>
        <w:t>〕</w:t>
      </w:r>
      <w:r w:rsidRPr="00716424">
        <w:rPr>
          <w:rFonts w:ascii="宋体" w:hAnsi="宋体" w:hint="eastAsia"/>
          <w:sz w:val="28"/>
        </w:rPr>
        <w:t>协助业主方组织设计交底及施工图会审，工程监理人员参加由业主组织的设计技术交底会，对工程施工中的技术要求充分地了解，以明确预控的内容和措施。</w:t>
      </w:r>
    </w:p>
    <w:p w:rsidR="00F44EA0" w:rsidRPr="00716424" w:rsidP="00F44EA0">
      <w:pPr>
        <w:spacing w:line="560" w:lineRule="exact"/>
        <w:ind w:firstLine="560" w:firstLineChars="200"/>
        <w:jc w:val="left"/>
        <w:rPr>
          <w:rFonts w:ascii="宋体" w:hAnsi="宋体" w:hint="eastAsia"/>
          <w:sz w:val="28"/>
        </w:rPr>
        <w:sectPr w:rsidSect="00F44EA0">
          <w:type w:val="nextPage"/>
          <w:pgSz w:w="11906" w:h="16838"/>
          <w:pgMar w:top="1474" w:right="1588" w:bottom="1247" w:left="1247" w:header="851" w:footer="992" w:gutter="0"/>
          <w:pgNumType w:start="26"/>
          <w:cols w:space="425"/>
          <w:titlePg w:val="0"/>
          <w:docGrid w:linePitch="312"/>
        </w:sectPr>
      </w:pPr>
      <w:r>
        <w:rPr>
          <w:rFonts w:ascii="宋体" w:hAnsi="宋体" w:hint="eastAsia"/>
          <w:sz w:val="28"/>
        </w:rPr>
        <w:t>〔</w:t>
      </w:r>
      <w:r w:rsidRPr="00716424">
        <w:rPr>
          <w:rFonts w:ascii="宋体" w:hAnsi="宋体" w:hint="eastAsia"/>
          <w:sz w:val="28"/>
        </w:rPr>
        <w:t>4</w:t>
      </w:r>
      <w:r>
        <w:rPr>
          <w:rFonts w:ascii="宋体" w:hAnsi="宋体" w:hint="eastAsia"/>
          <w:sz w:val="28"/>
        </w:rPr>
        <w:t>〕</w:t>
      </w:r>
    </w:p>
    <w:p w:rsidR="00F44EA0" w:rsidRPr="00716424" w:rsidP="00F44EA0">
      <w:pPr>
        <w:spacing w:line="560" w:lineRule="exact"/>
        <w:ind w:firstLine="560" w:firstLineChars="200"/>
        <w:jc w:val="left"/>
        <w:rPr>
          <w:rFonts w:ascii="宋体" w:hAnsi="宋体" w:hint="eastAsia"/>
          <w:sz w:val="28"/>
        </w:rPr>
      </w:pPr>
      <w:r w:rsidRPr="00716424">
        <w:rPr>
          <w:rFonts w:ascii="宋体" w:hAnsi="宋体" w:hint="eastAsia"/>
          <w:sz w:val="28"/>
        </w:rPr>
        <w:t>在审查承包单位的质量保证体系、技术保证体系及施工组织设计方面严格把关，使之具有较强的针对性、实用性和可操作性，也使工程在组织上、技术上、经济上都能得到保证，认真贯彻业主的意图，以促使承包单位按合同要求完成，保证工程能够有条不紊地实施。</w:t>
      </w:r>
    </w:p>
    <w:p w:rsidR="00F44EA0" w:rsidRPr="00716424" w:rsidP="00F44EA0">
      <w:pPr>
        <w:pStyle w:val="PlainText"/>
        <w:spacing w:line="560" w:lineRule="exact"/>
        <w:ind w:firstLine="560" w:firstLineChars="200"/>
        <w:jc w:val="left"/>
        <w:rPr>
          <w:rFonts w:eastAsia="宋体" w:hAnsi="宋体" w:hint="eastAsia"/>
        </w:rPr>
      </w:pPr>
      <w:r>
        <w:rPr>
          <w:rFonts w:eastAsia="宋体" w:hAnsi="宋体" w:hint="eastAsia"/>
        </w:rPr>
        <w:t>〔</w:t>
      </w:r>
      <w:r w:rsidRPr="00716424">
        <w:rPr>
          <w:rFonts w:eastAsia="宋体" w:hAnsi="宋体" w:hint="eastAsia"/>
        </w:rPr>
        <w:t>5</w:t>
      </w:r>
      <w:r>
        <w:rPr>
          <w:rFonts w:eastAsia="宋体" w:hAnsi="宋体" w:hint="eastAsia"/>
        </w:rPr>
        <w:t>〕</w:t>
      </w:r>
      <w:r w:rsidRPr="00716424">
        <w:rPr>
          <w:rFonts w:eastAsia="宋体" w:hAnsi="宋体" w:hint="eastAsia"/>
        </w:rPr>
        <w:t>对设计图和施工组织设计、现场交通、平安等方面存在的问题及时指出，将可能存在的隐患消灭于萌芽状态中。</w:t>
      </w:r>
    </w:p>
    <w:p w:rsidR="00F44EA0" w:rsidRPr="00716424" w:rsidP="00F44EA0">
      <w:pPr>
        <w:pStyle w:val="PlainText"/>
        <w:spacing w:line="560" w:lineRule="exact"/>
        <w:ind w:firstLine="560" w:firstLineChars="200"/>
        <w:jc w:val="left"/>
        <w:rPr>
          <w:rFonts w:eastAsia="宋体" w:hAnsi="宋体"/>
        </w:rPr>
      </w:pPr>
      <w:r>
        <w:rPr>
          <w:rFonts w:eastAsia="宋体" w:hAnsi="宋体" w:hint="eastAsia"/>
        </w:rPr>
        <w:t>〔6〕</w:t>
      </w:r>
      <w:r w:rsidRPr="00716424">
        <w:rPr>
          <w:rFonts w:eastAsia="宋体" w:hAnsi="宋体" w:hint="eastAsia"/>
        </w:rPr>
        <w:t>监督、协助和指导承包单位建立健全质量管理体系技术管理体系和质量保证体系，完善质检机构、质量管理制度</w:t>
      </w:r>
      <w:r w:rsidRPr="00716424">
        <w:rPr>
          <w:rFonts w:eastAsia="宋体" w:hAnsi="宋体"/>
        </w:rPr>
        <w:t>(</w:t>
      </w:r>
      <w:r w:rsidRPr="00716424">
        <w:rPr>
          <w:rFonts w:eastAsia="宋体" w:hAnsi="宋体" w:hint="eastAsia"/>
        </w:rPr>
        <w:t>包括现场质量研讨会、现场质量检查制度、质量统计报表制度等</w:t>
      </w:r>
      <w:r w:rsidRPr="00716424">
        <w:rPr>
          <w:rFonts w:eastAsia="宋体" w:hAnsi="宋体"/>
        </w:rPr>
        <w:t>)</w:t>
      </w:r>
      <w:r w:rsidRPr="00716424">
        <w:rPr>
          <w:rFonts w:eastAsia="宋体" w:hAnsi="宋体" w:hint="eastAsia"/>
        </w:rPr>
        <w:t>，开展质量管理活动。协助并监督承包单位完善质量检验和计量技术的手段。</w:t>
      </w:r>
    </w:p>
    <w:p w:rsidR="00F44EA0" w:rsidRPr="00716424" w:rsidP="00F44EA0">
      <w:pPr>
        <w:pStyle w:val="PlainText"/>
        <w:spacing w:line="560" w:lineRule="exact"/>
        <w:ind w:firstLine="560" w:firstLineChars="200"/>
        <w:jc w:val="left"/>
        <w:rPr>
          <w:rFonts w:eastAsia="宋体" w:hAnsi="宋体"/>
        </w:rPr>
      </w:pPr>
      <w:r>
        <w:rPr>
          <w:rFonts w:eastAsia="宋体" w:hAnsi="宋体" w:hint="eastAsia"/>
        </w:rPr>
        <w:t>〔7〕</w:t>
      </w:r>
      <w:r w:rsidRPr="00716424">
        <w:rPr>
          <w:rFonts w:eastAsia="宋体" w:hAnsi="宋体" w:hint="eastAsia"/>
        </w:rPr>
        <w:t>对施工质量保证体系进行核查，</w:t>
      </w:r>
      <w:r w:rsidRPr="00716424">
        <w:rPr>
          <w:rFonts w:eastAsia="宋体" w:hAnsi="宋体" w:hint="eastAsia"/>
        </w:rPr>
        <w:t>“</w:t>
      </w:r>
      <w:r w:rsidRPr="00716424">
        <w:rPr>
          <w:rFonts w:eastAsia="宋体" w:hAnsi="宋体" w:hint="eastAsia"/>
        </w:rPr>
        <w:t>六大员〞不能到位的不能开工同时保持到岗上岗的人员连续性，防止承包单位在多个工地扯动人员。从组织上保证工程能够得到顺利实施。</w:t>
      </w:r>
    </w:p>
    <w:p w:rsidR="00F44EA0" w:rsidRPr="00716424" w:rsidP="00F44EA0">
      <w:pPr>
        <w:pStyle w:val="PlainText"/>
        <w:spacing w:line="560" w:lineRule="exact"/>
        <w:ind w:firstLine="560" w:firstLineChars="200"/>
        <w:jc w:val="left"/>
        <w:rPr>
          <w:rFonts w:eastAsia="宋体" w:hAnsi="宋体"/>
        </w:rPr>
      </w:pPr>
      <w:r>
        <w:rPr>
          <w:rFonts w:eastAsia="宋体" w:hAnsi="宋体" w:hint="eastAsia"/>
        </w:rPr>
        <w:t>〔8〕</w:t>
      </w:r>
      <w:r w:rsidRPr="00716424">
        <w:rPr>
          <w:rFonts w:eastAsia="宋体" w:hAnsi="宋体" w:hint="eastAsia"/>
        </w:rPr>
        <w:t>检验承包单位所配备的必须检测手段、设备和仪器，审查合同中关于试验的方法、标准、批次等规定。以便实现对原材料、半成品、构配件和永久性设备、器材等的预控。</w:t>
      </w:r>
    </w:p>
    <w:p w:rsidR="00F44EA0" w:rsidRPr="00716424" w:rsidP="00F44EA0">
      <w:pPr>
        <w:pStyle w:val="PlainText"/>
        <w:spacing w:line="560" w:lineRule="exact"/>
        <w:ind w:firstLine="560" w:firstLineChars="200"/>
        <w:jc w:val="left"/>
        <w:rPr>
          <w:rFonts w:eastAsia="宋体" w:hAnsi="宋体"/>
        </w:rPr>
      </w:pPr>
      <w:r>
        <w:rPr>
          <w:rFonts w:eastAsia="宋体" w:hAnsi="宋体" w:hint="eastAsia"/>
        </w:rPr>
        <w:t>〔9〕</w:t>
      </w:r>
      <w:r w:rsidRPr="00716424">
        <w:rPr>
          <w:rFonts w:eastAsia="宋体" w:hAnsi="宋体" w:hint="eastAsia"/>
        </w:rPr>
        <w:t>对测量基准点及工程测量放线进行预控。专业监理工程师在承包单位测量自检的根底上进行复核、，并要求承包单位对基准点采取保护措施，定期进行检查，保证其在使用中的准确性，本工程中测量的控制也是监理工作的重要内容之一。</w:t>
      </w:r>
    </w:p>
    <w:p w:rsidR="00F44EA0" w:rsidRPr="00716424" w:rsidP="00F44EA0">
      <w:pPr>
        <w:pStyle w:val="PlainText"/>
        <w:spacing w:line="560" w:lineRule="exact"/>
        <w:ind w:firstLine="560" w:firstLineChars="200"/>
        <w:jc w:val="left"/>
        <w:rPr>
          <w:rFonts w:eastAsia="宋体" w:hAnsi="宋体"/>
        </w:rPr>
      </w:pPr>
      <w:r>
        <w:rPr>
          <w:rFonts w:eastAsia="宋体" w:hAnsi="宋体" w:hint="eastAsia"/>
        </w:rPr>
        <w:t>〔</w:t>
      </w:r>
      <w:r w:rsidRPr="00716424">
        <w:rPr>
          <w:rFonts w:eastAsia="宋体" w:hAnsi="宋体" w:hint="eastAsia"/>
        </w:rPr>
        <w:t>1</w:t>
      </w:r>
      <w:r>
        <w:rPr>
          <w:rFonts w:eastAsia="宋体" w:hAnsi="宋体" w:hint="eastAsia"/>
        </w:rPr>
        <w:t>0〕</w:t>
      </w:r>
      <w:r w:rsidRPr="00716424">
        <w:rPr>
          <w:rFonts w:eastAsia="宋体" w:hAnsi="宋体" w:hint="eastAsia"/>
        </w:rPr>
        <w:t>审阅专项施工组织设计，对重要工序的施工，要求承包单位在实施前必须提交详细的实施步骤，在本工程中，沟槽开挖、回填、安管、检查井砌筑、路基、砼</w:t>
      </w:r>
      <w:r>
        <w:rPr>
          <w:rFonts w:eastAsia="宋体" w:hAnsi="宋体" w:hint="eastAsia"/>
        </w:rPr>
        <w:t>浇筑</w:t>
      </w:r>
      <w:r w:rsidRPr="00716424">
        <w:rPr>
          <w:rFonts w:eastAsia="宋体" w:hAnsi="宋体" w:hint="eastAsia"/>
        </w:rPr>
        <w:t>等均要求进行技术交底。</w:t>
      </w:r>
    </w:p>
    <w:p w:rsidR="00F44EA0" w:rsidP="00F44EA0">
      <w:pPr>
        <w:spacing w:line="560" w:lineRule="exact"/>
        <w:ind w:firstLine="560" w:firstLineChars="200"/>
        <w:rPr>
          <w:rFonts w:ascii="宋体" w:hAnsi="宋体" w:hint="eastAsia"/>
          <w:sz w:val="28"/>
        </w:rPr>
      </w:pPr>
      <w:r>
        <w:rPr>
          <w:rFonts w:ascii="宋体" w:hAnsi="宋体" w:hint="eastAsia"/>
          <w:sz w:val="28"/>
        </w:rPr>
        <w:t>〔</w:t>
      </w:r>
      <w:r w:rsidRPr="001B2759">
        <w:rPr>
          <w:rFonts w:ascii="宋体" w:hAnsi="宋体" w:hint="eastAsia"/>
          <w:sz w:val="28"/>
        </w:rPr>
        <w:t>1</w:t>
      </w:r>
      <w:r>
        <w:rPr>
          <w:rFonts w:ascii="宋体" w:hAnsi="宋体" w:hint="eastAsia"/>
          <w:sz w:val="28"/>
        </w:rPr>
        <w:t>1〕</w:t>
      </w:r>
      <w:r w:rsidRPr="001B2759">
        <w:rPr>
          <w:rFonts w:ascii="宋体" w:hAnsi="宋体" w:hint="eastAsia"/>
          <w:sz w:val="28"/>
        </w:rPr>
        <w:t>对承包单位材料采购和主要机械设备进行审查，采购要符合合同规定，材料进场前必须</w:t>
      </w:r>
      <w:r w:rsidRPr="001B2759">
        <w:rPr>
          <w:rFonts w:ascii="宋体" w:hAnsi="宋体" w:hint="eastAsia"/>
          <w:sz w:val="28"/>
        </w:rPr>
        <w:t>“</w:t>
      </w:r>
      <w:r w:rsidRPr="001B2759">
        <w:rPr>
          <w:rFonts w:ascii="宋体" w:hAnsi="宋体" w:hint="eastAsia"/>
          <w:sz w:val="28"/>
        </w:rPr>
        <w:t>三证〞齐全，否那么不得用于本工程；对施工用机械、设备的质量实施预控，特别要求承包单位报送施工机械设备的分阶段进出场方案，确保不会由于施工机械的原因影响工程质量。</w:t>
      </w:r>
    </w:p>
    <w:p w:rsidR="00F44EA0" w:rsidRPr="007752B3" w:rsidP="00CD1A42">
      <w:pPr>
        <w:spacing w:line="560" w:lineRule="exact"/>
        <w:rPr>
          <w:rFonts w:ascii="宋体" w:hAnsi="宋体" w:hint="eastAsia"/>
          <w:sz w:val="28"/>
          <w:szCs w:val="28"/>
        </w:rPr>
        <w:sectPr w:rsidSect="00F44EA0">
          <w:type w:val="nextPage"/>
          <w:pgSz w:w="11906" w:h="16838"/>
          <w:pgMar w:top="1474" w:right="1588" w:bottom="1247" w:left="1247" w:header="851" w:footer="992" w:gutter="0"/>
          <w:pgNumType w:start="27"/>
          <w:cols w:space="425"/>
          <w:titlePg w:val="0"/>
          <w:docGrid w:linePitch="312"/>
        </w:sectPr>
      </w:pPr>
      <w:r w:rsidRPr="007752B3" w:rsidR="001F0936">
        <w:rPr>
          <w:rFonts w:ascii="宋体" w:hAnsi="宋体" w:hint="eastAsia"/>
          <w:sz w:val="28"/>
          <w:szCs w:val="28"/>
        </w:rPr>
        <w:t>7、</w:t>
      </w:r>
      <w:r w:rsidRPr="007752B3">
        <w:rPr>
          <w:rFonts w:ascii="宋体" w:hAnsi="宋体" w:hint="eastAsia"/>
          <w:sz w:val="28"/>
          <w:szCs w:val="28"/>
        </w:rPr>
        <w:t>施工阶段质量控制旁站监理工作方案</w:t>
      </w:r>
    </w:p>
    <w:p w:rsidR="00F44EA0" w:rsidRPr="00151728" w:rsidP="00F44EA0">
      <w:pPr>
        <w:spacing w:line="560" w:lineRule="exact"/>
        <w:rPr>
          <w:rFonts w:ascii="宋体" w:hAnsi="宋体" w:hint="eastAsia"/>
          <w:sz w:val="28"/>
          <w:szCs w:val="28"/>
        </w:rPr>
      </w:pPr>
      <w:r w:rsidRPr="00151728">
        <w:rPr>
          <w:rFonts w:ascii="宋体" w:hAnsi="宋体" w:hint="eastAsia"/>
          <w:sz w:val="28"/>
          <w:szCs w:val="28"/>
        </w:rPr>
        <w:t>　　为加强对建设工程在施工阶段监理中对关键部位、关键工序的施工质量实施过程全过程现场跟班的监督活动，保证工程质量，依据《建设工程质量管理条例》和《建设工程监理标准》的有关规定编制本旁站监理方案。</w:t>
      </w:r>
    </w:p>
    <w:p w:rsidR="00F44EA0" w:rsidRPr="00151728" w:rsidP="00F44EA0">
      <w:pPr>
        <w:spacing w:line="560" w:lineRule="exact"/>
        <w:ind w:firstLine="420" w:firstLineChars="150"/>
        <w:rPr>
          <w:rFonts w:ascii="宋体" w:hAnsi="宋体" w:hint="eastAsia"/>
          <w:sz w:val="28"/>
          <w:szCs w:val="28"/>
        </w:rPr>
      </w:pPr>
      <w:r>
        <w:rPr>
          <w:rFonts w:ascii="宋体" w:hAnsi="宋体" w:hint="eastAsia"/>
          <w:sz w:val="28"/>
          <w:szCs w:val="28"/>
        </w:rPr>
        <w:t>〔1</w:t>
      </w:r>
      <w:r w:rsidRPr="00151728">
        <w:rPr>
          <w:rFonts w:ascii="宋体" w:hAnsi="宋体" w:hint="eastAsia"/>
          <w:sz w:val="28"/>
          <w:szCs w:val="28"/>
        </w:rPr>
        <w:t>〕旁站监理的依据</w:t>
      </w:r>
    </w:p>
    <w:p w:rsidR="00F44EA0" w:rsidRPr="00151728" w:rsidP="00F44EA0">
      <w:pPr>
        <w:spacing w:line="560" w:lineRule="exact"/>
        <w:ind w:firstLine="560" w:firstLineChars="200"/>
        <w:rPr>
          <w:rFonts w:ascii="宋体" w:hAnsi="宋体" w:hint="eastAsia"/>
          <w:sz w:val="28"/>
          <w:szCs w:val="28"/>
        </w:rPr>
      </w:pPr>
      <w:r w:rsidRPr="00151728">
        <w:rPr>
          <w:rFonts w:ascii="宋体" w:hAnsi="宋体" w:hint="eastAsia"/>
          <w:sz w:val="28"/>
          <w:szCs w:val="28"/>
        </w:rPr>
        <w:t>《建设工程监理标准》的规定：</w:t>
      </w:r>
      <w:r w:rsidRPr="00151728">
        <w:rPr>
          <w:rFonts w:ascii="宋体" w:hAnsi="宋体" w:hint="eastAsia"/>
          <w:sz w:val="28"/>
          <w:szCs w:val="28"/>
        </w:rPr>
        <w:t>“</w:t>
      </w:r>
      <w:r w:rsidRPr="00151728">
        <w:rPr>
          <w:rFonts w:ascii="宋体" w:hAnsi="宋体" w:hint="eastAsia"/>
          <w:sz w:val="28"/>
          <w:szCs w:val="28"/>
        </w:rPr>
        <w:t>进行旁站监理的部位主要是对隐蔽工程的隐蔽过程，下道工序完成后难以检查的重点部位。〞</w:t>
      </w:r>
    </w:p>
    <w:p w:rsidR="00F44EA0" w:rsidRPr="00151728" w:rsidP="00F44EA0">
      <w:pPr>
        <w:spacing w:line="560" w:lineRule="exact"/>
        <w:ind w:firstLine="560" w:firstLineChars="200"/>
        <w:rPr>
          <w:rFonts w:ascii="宋体" w:hAnsi="宋体" w:hint="eastAsia"/>
          <w:sz w:val="28"/>
          <w:szCs w:val="28"/>
        </w:rPr>
      </w:pPr>
      <w:r w:rsidRPr="00151728">
        <w:rPr>
          <w:rFonts w:ascii="宋体" w:hAnsi="宋体" w:hint="eastAsia"/>
          <w:sz w:val="28"/>
          <w:szCs w:val="28"/>
        </w:rPr>
        <w:t>《建设工程质量管理条例》相关规定，按照工程监理标准的要求，采取旁</w:t>
      </w:r>
      <w:r>
        <w:rPr>
          <w:rFonts w:ascii="宋体" w:hAnsi="宋体" w:hint="eastAsia"/>
          <w:sz w:val="28"/>
          <w:szCs w:val="28"/>
        </w:rPr>
        <w:t>站、巡视和平等检验等形式对建设工程实施</w:t>
      </w:r>
      <w:r w:rsidRPr="00151728">
        <w:rPr>
          <w:rFonts w:ascii="宋体" w:hAnsi="宋体" w:hint="eastAsia"/>
          <w:sz w:val="28"/>
          <w:szCs w:val="28"/>
        </w:rPr>
        <w:t>监理。</w:t>
      </w:r>
    </w:p>
    <w:p w:rsidR="00F44EA0" w:rsidRPr="00151728" w:rsidP="00CD1A42">
      <w:pPr>
        <w:numPr>
          <w:ilvl w:val="0"/>
          <w:numId w:val="10"/>
        </w:numPr>
        <w:spacing w:line="560" w:lineRule="exact"/>
        <w:rPr>
          <w:rFonts w:ascii="宋体" w:hAnsi="宋体" w:hint="eastAsia"/>
          <w:sz w:val="28"/>
          <w:szCs w:val="28"/>
        </w:rPr>
      </w:pPr>
      <w:r w:rsidR="00CD1A42">
        <w:rPr>
          <w:rFonts w:ascii="宋体" w:hAnsi="宋体" w:hint="eastAsia"/>
          <w:sz w:val="28"/>
          <w:szCs w:val="28"/>
        </w:rPr>
        <w:t>设计文件；</w:t>
      </w:r>
    </w:p>
    <w:p w:rsidR="00F44EA0" w:rsidRPr="00151728" w:rsidP="00CD1A42">
      <w:pPr>
        <w:numPr>
          <w:ilvl w:val="0"/>
          <w:numId w:val="10"/>
        </w:numPr>
        <w:spacing w:line="560" w:lineRule="exact"/>
        <w:rPr>
          <w:rFonts w:ascii="宋体" w:hAnsi="宋体" w:hint="eastAsia"/>
          <w:sz w:val="28"/>
          <w:szCs w:val="28"/>
        </w:rPr>
      </w:pPr>
      <w:r w:rsidR="00CD1A42">
        <w:rPr>
          <w:rFonts w:ascii="宋体" w:hAnsi="宋体" w:hint="eastAsia"/>
          <w:sz w:val="28"/>
          <w:szCs w:val="28"/>
        </w:rPr>
        <w:t>市政工程施工验收标准；</w:t>
      </w:r>
    </w:p>
    <w:p w:rsidR="00F44EA0" w:rsidRPr="00151728" w:rsidP="00CD1A42">
      <w:pPr>
        <w:numPr>
          <w:ilvl w:val="0"/>
          <w:numId w:val="10"/>
        </w:numPr>
        <w:spacing w:line="560" w:lineRule="exact"/>
        <w:rPr>
          <w:rFonts w:ascii="宋体" w:hAnsi="宋体" w:hint="eastAsia"/>
          <w:sz w:val="28"/>
          <w:szCs w:val="28"/>
        </w:rPr>
      </w:pPr>
      <w:r w:rsidR="00CD1A42">
        <w:rPr>
          <w:rFonts w:ascii="宋体" w:hAnsi="宋体" w:hint="eastAsia"/>
          <w:sz w:val="28"/>
          <w:szCs w:val="28"/>
        </w:rPr>
        <w:t>工程建设强制性标准；</w:t>
      </w:r>
    </w:p>
    <w:p w:rsidR="00F44EA0" w:rsidRPr="00151728" w:rsidP="00F44EA0">
      <w:pPr>
        <w:spacing w:line="560" w:lineRule="exact"/>
        <w:ind w:firstLine="420" w:firstLineChars="150"/>
        <w:rPr>
          <w:rFonts w:ascii="宋体" w:hAnsi="宋体" w:hint="eastAsia"/>
          <w:sz w:val="28"/>
          <w:szCs w:val="28"/>
        </w:rPr>
      </w:pPr>
      <w:r>
        <w:rPr>
          <w:rFonts w:ascii="宋体" w:hAnsi="宋体" w:hint="eastAsia"/>
          <w:sz w:val="28"/>
          <w:szCs w:val="28"/>
        </w:rPr>
        <w:t>〔2</w:t>
      </w:r>
      <w:r w:rsidRPr="00151728">
        <w:rPr>
          <w:rFonts w:ascii="宋体" w:hAnsi="宋体" w:hint="eastAsia"/>
          <w:sz w:val="28"/>
          <w:szCs w:val="28"/>
        </w:rPr>
        <w:t>〕旁站监理的范围</w:t>
      </w:r>
    </w:p>
    <w:p w:rsidR="00F44EA0" w:rsidRPr="00151728" w:rsidP="00F44EA0">
      <w:pPr>
        <w:spacing w:line="560" w:lineRule="exact"/>
        <w:rPr>
          <w:rFonts w:ascii="宋体" w:hAnsi="宋体" w:hint="eastAsia"/>
          <w:sz w:val="28"/>
          <w:szCs w:val="28"/>
        </w:rPr>
      </w:pPr>
      <w:r w:rsidRPr="00151728">
        <w:rPr>
          <w:rFonts w:ascii="宋体" w:hAnsi="宋体" w:hint="eastAsia"/>
          <w:sz w:val="28"/>
          <w:szCs w:val="28"/>
        </w:rPr>
        <w:t xml:space="preserve">    土方</w:t>
      </w:r>
      <w:r>
        <w:rPr>
          <w:rFonts w:ascii="宋体" w:hAnsi="宋体" w:hint="eastAsia"/>
          <w:sz w:val="28"/>
          <w:szCs w:val="28"/>
        </w:rPr>
        <w:t>开挖回填</w:t>
      </w:r>
      <w:r w:rsidRPr="00151728">
        <w:rPr>
          <w:rFonts w:ascii="宋体" w:hAnsi="宋体" w:hint="eastAsia"/>
          <w:sz w:val="28"/>
          <w:szCs w:val="28"/>
        </w:rPr>
        <w:t>、安管、接口、混凝土浇筑、</w:t>
      </w:r>
      <w:r>
        <w:rPr>
          <w:rFonts w:ascii="宋体" w:hAnsi="宋体" w:hint="eastAsia"/>
          <w:sz w:val="28"/>
          <w:szCs w:val="28"/>
        </w:rPr>
        <w:t>沥青路面摊铺、电力、信息及照明工程施工</w:t>
      </w:r>
      <w:r w:rsidRPr="00151728">
        <w:rPr>
          <w:rFonts w:ascii="宋体" w:hAnsi="宋体" w:hint="eastAsia"/>
          <w:sz w:val="28"/>
          <w:szCs w:val="28"/>
        </w:rPr>
        <w:t>。</w:t>
      </w:r>
    </w:p>
    <w:p w:rsidR="00F44EA0" w:rsidRPr="00151728" w:rsidP="00F44EA0">
      <w:pPr>
        <w:spacing w:line="560" w:lineRule="exact"/>
        <w:ind w:firstLine="420" w:firstLineChars="150"/>
        <w:rPr>
          <w:rFonts w:ascii="宋体" w:hAnsi="宋体" w:hint="eastAsia"/>
          <w:sz w:val="28"/>
          <w:szCs w:val="28"/>
        </w:rPr>
      </w:pPr>
      <w:r>
        <w:rPr>
          <w:rFonts w:ascii="宋体" w:hAnsi="宋体" w:hint="eastAsia"/>
          <w:sz w:val="28"/>
          <w:szCs w:val="28"/>
        </w:rPr>
        <w:t>〔3</w:t>
      </w:r>
      <w:r w:rsidRPr="00151728">
        <w:rPr>
          <w:rFonts w:ascii="宋体" w:hAnsi="宋体" w:hint="eastAsia"/>
          <w:sz w:val="28"/>
          <w:szCs w:val="28"/>
        </w:rPr>
        <w:t>〕旁站监理人员的职责</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,1)</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旁站监理在总监理工程师的指导下，由现场监理人员负责检查开工前准备工作，审查有关技术文件、报告，全面掌握设计图纸和标准标准要求。审查施工方案，确定控制工程质量的有效方法和可行的技术保证措施，严格执行技术交底制度。</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,2)</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检查施工企业现场质检人员到岗，特殊工种人员持证上岗以及施工机械建筑材料准备的情况。</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,3)</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检查进场材料、构配件、设备的质量检验报告等，并可在现场监督施工企业进行检验或者委托具有资格的第三方进行复验。</w:t>
      </w:r>
    </w:p>
    <w:p w:rsidR="00F44EA0" w:rsidRPr="00151728" w:rsidP="00F44EA0">
      <w:pPr>
        <w:spacing w:line="56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28"/>
          <w:cols w:space="425"/>
          <w:titlePg w:val="0"/>
          <w:docGrid w:linePitch="312"/>
        </w:sect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,4)</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凡旁站监理人员和施工企业现场质检人员未在旁站记录上签字的，不得进行下一道工序施工。</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,5)</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旁站监理人员实施旁站监理时，发现施工企业有违反工程建设强制性标准行为的，有权责令施工单位立即整改。发现其施工活动已经或者危及工程质量的，应当及时向总监理工程师报告，由总监理工程师下达局部暂停施工指令，或者采取其它应急措施。</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,6)</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对于需要旁站监理的关键部位关键工序，如因施工方原因造成未实话旁站监理或没有旁站记录，监理机构不许验收或在相应文件上签字。</w:t>
      </w:r>
    </w:p>
    <w:p w:rsidR="00F44EA0" w:rsidRPr="00151728" w:rsidP="00F44EA0">
      <w:pPr>
        <w:spacing w:line="560" w:lineRule="exact"/>
        <w:ind w:firstLine="560" w:firstLineChars="200"/>
        <w:rPr>
          <w:rFonts w:ascii="宋体" w:hAnsi="宋体" w:hint="eastAsia"/>
          <w:sz w:val="28"/>
          <w:szCs w:val="28"/>
        </w:rPr>
      </w:pPr>
      <w:r w:rsidR="00CF6574">
        <w:rPr>
          <w:rFonts w:ascii="宋体" w:hAnsi="宋体"/>
          <w:sz w:val="28"/>
          <w:szCs w:val="28"/>
        </w:rPr>
        <w:fldChar w:fldCharType="begin"/>
      </w:r>
      <w:r w:rsidR="00CF6574">
        <w:rPr>
          <w:rFonts w:ascii="宋体" w:hAnsi="宋体" w:hint="eastAsia"/>
          <w:sz w:val="28"/>
          <w:szCs w:val="28"/>
        </w:rPr>
        <w:instrText>eq \o\ac(</w:instrText>
      </w:r>
      <w:r w:rsidRPr="00CF6574" w:rsidR="00CF6574">
        <w:rPr>
          <w:rFonts w:ascii="宋体" w:hAnsi="宋体" w:hint="eastAsia"/>
          <w:position w:val="-5"/>
          <w:sz w:val="42"/>
          <w:szCs w:val="28"/>
        </w:rPr>
        <w:instrText>○</w:instrText>
      </w:r>
      <w:r w:rsidR="00CF6574">
        <w:rPr>
          <w:rFonts w:ascii="宋体" w:hAnsi="宋体" w:hint="eastAsia"/>
          <w:sz w:val="28"/>
          <w:szCs w:val="28"/>
        </w:rPr>
        <w:instrText>,7)</w:instrText>
      </w:r>
      <w:r w:rsidR="00CF6574">
        <w:rPr>
          <w:rFonts w:ascii="宋体" w:hAnsi="宋体"/>
          <w:sz w:val="28"/>
          <w:szCs w:val="28"/>
        </w:rPr>
        <w:fldChar w:fldCharType="separate"/>
      </w:r>
      <w:r w:rsidR="00CF6574">
        <w:rPr>
          <w:rFonts w:ascii="宋体" w:hAnsi="宋体"/>
          <w:sz w:val="28"/>
          <w:szCs w:val="28"/>
        </w:rPr>
        <w:fldChar w:fldCharType="end"/>
      </w:r>
      <w:r w:rsidRPr="00151728">
        <w:rPr>
          <w:rFonts w:ascii="宋体" w:hAnsi="宋体" w:hint="eastAsia"/>
          <w:sz w:val="28"/>
          <w:szCs w:val="28"/>
        </w:rPr>
        <w:t>工程竣工验收后，旁站监理记录按规定存档备查。</w:t>
      </w:r>
    </w:p>
    <w:p w:rsidR="00F44EA0" w:rsidRPr="00151728" w:rsidP="00F44EA0">
      <w:pPr>
        <w:spacing w:line="600" w:lineRule="exact"/>
        <w:ind w:firstLine="560" w:firstLineChars="200"/>
        <w:rPr>
          <w:rFonts w:ascii="宋体" w:hAnsi="宋体" w:hint="eastAsia"/>
          <w:sz w:val="28"/>
          <w:szCs w:val="28"/>
        </w:rPr>
      </w:pPr>
      <w:r w:rsidR="00CD1A42">
        <w:rPr>
          <w:rFonts w:ascii="宋体" w:hAnsi="宋体" w:hint="eastAsia"/>
          <w:sz w:val="28"/>
          <w:szCs w:val="28"/>
        </w:rPr>
        <w:t>〔4</w:t>
      </w:r>
      <w:r>
        <w:rPr>
          <w:rFonts w:ascii="宋体" w:hAnsi="宋体" w:hint="eastAsia"/>
          <w:sz w:val="28"/>
          <w:szCs w:val="28"/>
        </w:rPr>
        <w:t>〕</w:t>
      </w:r>
      <w:r w:rsidRPr="00151728">
        <w:rPr>
          <w:rFonts w:ascii="宋体" w:hAnsi="宋体" w:hint="eastAsia"/>
          <w:sz w:val="28"/>
          <w:szCs w:val="28"/>
        </w:rPr>
        <w:t>见证取样</w:t>
      </w:r>
    </w:p>
    <w:p w:rsidR="00F44EA0" w:rsidRPr="00151728" w:rsidP="00F44EA0">
      <w:pPr>
        <w:spacing w:line="500" w:lineRule="exact"/>
        <w:rPr>
          <w:rFonts w:ascii="宋体" w:hAnsi="宋体" w:hint="eastAsia"/>
          <w:sz w:val="28"/>
          <w:szCs w:val="28"/>
        </w:rPr>
      </w:pPr>
      <w:r w:rsidRPr="00151728">
        <w:rPr>
          <w:rFonts w:ascii="宋体" w:hAnsi="宋体" w:hint="eastAsia"/>
          <w:sz w:val="28"/>
          <w:szCs w:val="28"/>
        </w:rPr>
        <w:t>　　为保证工程质量，提高经济效益和社会效益，加强对建设工程及工程所用的材料、制品、设备的质量监督检测；为保证取样的真实，制止出具只对方案体制〔来样〕负责人检测报告，保证建设工程质量检测工作的科学性、公正性和准确性，以确保工程质量，工程根据建设部建[2000]211号文《关于印发&lt;房屋建筑工程和市政根底设施工程实行见证取样和送检的规定&gt;的通知》的要求，在建设工程质量检测中实行见证取样和送样制度。</w:t>
      </w:r>
    </w:p>
    <w:p w:rsidR="00F44EA0" w:rsidRPr="00151728" w:rsidP="00F44EA0">
      <w:pPr>
        <w:spacing w:line="600" w:lineRule="exact"/>
        <w:ind w:firstLine="420" w:firstLineChars="15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,1)</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见证取样送样的范围</w:t>
      </w:r>
    </w:p>
    <w:p w:rsidR="00F44EA0" w:rsidRPr="00151728" w:rsidP="00F44EA0">
      <w:pPr>
        <w:spacing w:line="600" w:lineRule="exact"/>
        <w:rPr>
          <w:rFonts w:ascii="宋体" w:hAnsi="宋体" w:hint="eastAsia"/>
          <w:sz w:val="28"/>
          <w:szCs w:val="28"/>
        </w:rPr>
      </w:pPr>
      <w:r w:rsidRPr="00151728">
        <w:rPr>
          <w:rFonts w:ascii="宋体" w:hAnsi="宋体" w:hint="eastAsia"/>
          <w:sz w:val="28"/>
          <w:szCs w:val="28"/>
        </w:rPr>
        <w:t>　　所有建设工程所使用的全部原材料及现场制作的混凝土，砂浆试块均实行见证取样送样制度。</w:t>
      </w:r>
    </w:p>
    <w:p w:rsidR="00F44EA0" w:rsidRPr="00151728" w:rsidP="00F44EA0">
      <w:pPr>
        <w:spacing w:line="600" w:lineRule="exact"/>
        <w:ind w:firstLine="420" w:firstLineChars="150"/>
        <w:rPr>
          <w:rFonts w:ascii="宋体" w:hAnsi="宋体" w:hint="eastAsia"/>
          <w:sz w:val="28"/>
          <w:szCs w:val="28"/>
        </w:rPr>
      </w:pPr>
      <w:r w:rsidR="00CD1A42">
        <w:rPr>
          <w:rFonts w:ascii="宋体" w:hAnsi="宋体"/>
          <w:sz w:val="28"/>
          <w:szCs w:val="28"/>
        </w:rPr>
        <w:fldChar w:fldCharType="begin"/>
      </w:r>
      <w:r w:rsidR="00CD1A42">
        <w:rPr>
          <w:rFonts w:ascii="宋体" w:hAnsi="宋体" w:hint="eastAsia"/>
          <w:sz w:val="28"/>
          <w:szCs w:val="28"/>
        </w:rPr>
        <w:instrText>eq \o\ac(</w:instrText>
      </w:r>
      <w:r w:rsidRPr="00CD1A42" w:rsidR="00CD1A42">
        <w:rPr>
          <w:rFonts w:ascii="宋体" w:hAnsi="宋体" w:hint="eastAsia"/>
          <w:position w:val="-5"/>
          <w:sz w:val="42"/>
          <w:szCs w:val="28"/>
        </w:rPr>
        <w:instrText>○</w:instrText>
      </w:r>
      <w:r w:rsidR="00CD1A42">
        <w:rPr>
          <w:rFonts w:ascii="宋体" w:hAnsi="宋体" w:hint="eastAsia"/>
          <w:sz w:val="28"/>
          <w:szCs w:val="28"/>
        </w:rPr>
        <w:instrText>,2)</w:instrText>
      </w:r>
      <w:r w:rsidR="00CD1A42">
        <w:rPr>
          <w:rFonts w:ascii="宋体" w:hAnsi="宋体"/>
          <w:sz w:val="28"/>
          <w:szCs w:val="28"/>
        </w:rPr>
        <w:fldChar w:fldCharType="separate"/>
      </w:r>
      <w:r w:rsidR="00CD1A42">
        <w:rPr>
          <w:rFonts w:ascii="宋体" w:hAnsi="宋体"/>
          <w:sz w:val="28"/>
          <w:szCs w:val="28"/>
        </w:rPr>
        <w:fldChar w:fldCharType="end"/>
      </w:r>
      <w:r w:rsidR="00CD1A42">
        <w:rPr>
          <w:rFonts w:ascii="宋体" w:hAnsi="宋体" w:hint="eastAsia"/>
          <w:sz w:val="28"/>
          <w:szCs w:val="28"/>
        </w:rPr>
        <w:t>、</w:t>
      </w:r>
      <w:r w:rsidRPr="00151728">
        <w:rPr>
          <w:rFonts w:ascii="宋体" w:hAnsi="宋体" w:hint="eastAsia"/>
          <w:sz w:val="28"/>
          <w:szCs w:val="28"/>
        </w:rPr>
        <w:t>见证人员的职责</w:t>
      </w:r>
    </w:p>
    <w:p w:rsidR="00F44EA0" w:rsidRPr="00151728" w:rsidP="00F44EA0">
      <w:pPr>
        <w:spacing w:line="600" w:lineRule="exact"/>
        <w:ind w:firstLine="538" w:firstLineChars="192"/>
        <w:rPr>
          <w:rFonts w:ascii="宋体" w:hAnsi="宋体" w:hint="eastAsia"/>
          <w:sz w:val="28"/>
          <w:szCs w:val="28"/>
        </w:rPr>
      </w:pPr>
      <w:r w:rsidR="00CD1A42">
        <w:rPr>
          <w:rFonts w:ascii="宋体" w:hAnsi="宋体" w:hint="eastAsia"/>
          <w:sz w:val="28"/>
          <w:szCs w:val="28"/>
        </w:rPr>
        <w:t>A、</w:t>
      </w:r>
      <w:r w:rsidRPr="00151728">
        <w:rPr>
          <w:rFonts w:ascii="宋体" w:hAnsi="宋体" w:hint="eastAsia"/>
          <w:sz w:val="28"/>
          <w:szCs w:val="28"/>
        </w:rPr>
        <w:t>取样时，见证人员必须在现场进行见证取样。</w:t>
      </w:r>
    </w:p>
    <w:p w:rsidR="00F44EA0" w:rsidRPr="00151728" w:rsidP="00F44EA0">
      <w:pPr>
        <w:spacing w:line="600" w:lineRule="exact"/>
        <w:ind w:firstLine="538" w:firstLineChars="192"/>
        <w:rPr>
          <w:rFonts w:ascii="宋体" w:hAnsi="宋体" w:hint="eastAsia"/>
          <w:sz w:val="28"/>
          <w:szCs w:val="28"/>
        </w:rPr>
      </w:pPr>
      <w:r w:rsidR="00CD1A42">
        <w:rPr>
          <w:rFonts w:ascii="宋体" w:hAnsi="宋体" w:hint="eastAsia"/>
          <w:sz w:val="28"/>
          <w:szCs w:val="28"/>
        </w:rPr>
        <w:t>B、</w:t>
      </w:r>
      <w:r w:rsidRPr="00151728">
        <w:rPr>
          <w:rFonts w:ascii="宋体" w:hAnsi="宋体" w:hint="eastAsia"/>
          <w:sz w:val="28"/>
          <w:szCs w:val="28"/>
        </w:rPr>
        <w:t>见证人员必须对试样进行监护。</w:t>
      </w:r>
    </w:p>
    <w:p w:rsidR="00F44EA0" w:rsidRPr="00151728" w:rsidP="00F44EA0">
      <w:pPr>
        <w:spacing w:line="600" w:lineRule="exact"/>
        <w:ind w:firstLine="538" w:firstLineChars="192"/>
        <w:rPr>
          <w:rFonts w:ascii="宋体" w:hAnsi="宋体" w:hint="eastAsia"/>
          <w:sz w:val="28"/>
          <w:szCs w:val="28"/>
        </w:rPr>
      </w:pPr>
      <w:r w:rsidR="00CD1A42">
        <w:rPr>
          <w:rFonts w:ascii="宋体" w:hAnsi="宋体" w:hint="eastAsia"/>
          <w:sz w:val="28"/>
          <w:szCs w:val="28"/>
        </w:rPr>
        <w:t>C、</w:t>
      </w:r>
      <w:r w:rsidRPr="00151728">
        <w:rPr>
          <w:rFonts w:ascii="宋体" w:hAnsi="宋体" w:hint="eastAsia"/>
          <w:sz w:val="28"/>
          <w:szCs w:val="28"/>
        </w:rPr>
        <w:t>见证人员必须和施工人员一起将试样送至检测单位。</w:t>
      </w:r>
    </w:p>
    <w:p w:rsidR="00F44EA0" w:rsidRPr="00151728" w:rsidP="00F44EA0">
      <w:pPr>
        <w:spacing w:line="600" w:lineRule="exact"/>
        <w:ind w:firstLine="538" w:firstLineChars="192"/>
        <w:rPr>
          <w:rFonts w:ascii="宋体" w:hAnsi="宋体" w:hint="eastAsia"/>
          <w:sz w:val="28"/>
          <w:szCs w:val="28"/>
        </w:rPr>
      </w:pPr>
      <w:r w:rsidR="00CD1A42">
        <w:rPr>
          <w:rFonts w:ascii="宋体" w:hAnsi="宋体" w:hint="eastAsia"/>
          <w:sz w:val="28"/>
          <w:szCs w:val="28"/>
        </w:rPr>
        <w:t>D、</w:t>
      </w:r>
      <w:r w:rsidRPr="00151728">
        <w:rPr>
          <w:rFonts w:ascii="宋体" w:hAnsi="宋体" w:hint="eastAsia"/>
          <w:sz w:val="28"/>
          <w:szCs w:val="28"/>
        </w:rPr>
        <w:t>有专用送样工程的工地，见证人员必须亲自封样。</w:t>
      </w:r>
    </w:p>
    <w:p w:rsidR="00F44EA0" w:rsidRPr="00151728" w:rsidP="00F44EA0">
      <w:pPr>
        <w:spacing w:line="600" w:lineRule="exact"/>
        <w:ind w:firstLine="538" w:firstLineChars="192"/>
        <w:rPr>
          <w:rFonts w:ascii="宋体" w:hAnsi="宋体" w:hint="eastAsia"/>
          <w:sz w:val="28"/>
          <w:szCs w:val="28"/>
        </w:rPr>
      </w:pPr>
      <w:r w:rsidR="00CD1A42">
        <w:rPr>
          <w:rFonts w:ascii="宋体" w:hAnsi="宋体" w:hint="eastAsia"/>
          <w:sz w:val="28"/>
          <w:szCs w:val="28"/>
        </w:rPr>
        <w:t>E、</w:t>
      </w:r>
      <w:r w:rsidRPr="00151728">
        <w:rPr>
          <w:rFonts w:ascii="宋体" w:hAnsi="宋体" w:hint="eastAsia"/>
          <w:sz w:val="28"/>
          <w:szCs w:val="28"/>
        </w:rPr>
        <w:t>见证人员必须在检验委托单上签字，并出示</w:t>
      </w:r>
      <w:r w:rsidRPr="00151728">
        <w:rPr>
          <w:rFonts w:ascii="宋体" w:hAnsi="宋体" w:hint="eastAsia"/>
          <w:sz w:val="28"/>
          <w:szCs w:val="28"/>
        </w:rPr>
        <w:t>“</w:t>
      </w:r>
      <w:r w:rsidRPr="00151728">
        <w:rPr>
          <w:rFonts w:ascii="宋体" w:hAnsi="宋体" w:hint="eastAsia"/>
          <w:sz w:val="28"/>
          <w:szCs w:val="28"/>
        </w:rPr>
        <w:t>见证人员证书〞。</w:t>
      </w:r>
    </w:p>
    <w:p w:rsidR="00F44EA0" w:rsidP="00CD1A42">
      <w:pPr>
        <w:spacing w:line="600" w:lineRule="exact"/>
        <w:ind w:firstLine="538" w:firstLineChars="192"/>
        <w:rPr>
          <w:rFonts w:ascii="宋体" w:hAnsi="宋体" w:hint="eastAsia"/>
          <w:sz w:val="28"/>
          <w:szCs w:val="28"/>
        </w:rPr>
      </w:pPr>
      <w:r w:rsidR="00CD1A42">
        <w:rPr>
          <w:rFonts w:ascii="宋体" w:hAnsi="宋体" w:hint="eastAsia"/>
          <w:sz w:val="28"/>
          <w:szCs w:val="28"/>
        </w:rPr>
        <w:t>F、</w:t>
      </w:r>
      <w:r w:rsidRPr="00151728">
        <w:rPr>
          <w:rFonts w:ascii="宋体" w:hAnsi="宋体" w:hint="eastAsia"/>
          <w:sz w:val="28"/>
          <w:szCs w:val="28"/>
        </w:rPr>
        <w:t>见证人员对试样的代表性和真实性负有法律责任</w:t>
      </w:r>
    </w:p>
    <w:p w:rsidR="00CD1A42" w:rsidRPr="00FE2C62" w:rsidP="00CD1A42">
      <w:pPr>
        <w:spacing w:line="560" w:lineRule="exact"/>
        <w:rPr>
          <w:rFonts w:ascii="宋体" w:hAnsi="宋体" w:hint="eastAsia"/>
          <w:b/>
          <w:sz w:val="28"/>
          <w:szCs w:val="28"/>
        </w:rPr>
        <w:sectPr w:rsidSect="00F44EA0">
          <w:type w:val="nextPage"/>
          <w:pgSz w:w="11906" w:h="16838"/>
          <w:pgMar w:top="1474" w:right="1588" w:bottom="1247" w:left="1247" w:header="851" w:footer="992" w:gutter="0"/>
          <w:pgNumType w:start="29"/>
          <w:cols w:space="425"/>
          <w:titlePg w:val="0"/>
          <w:docGrid w:linePitch="312"/>
        </w:sectPr>
      </w:pPr>
      <w:r>
        <w:rPr>
          <w:rFonts w:ascii="宋体" w:hAnsi="宋体" w:hint="eastAsia"/>
          <w:b/>
          <w:sz w:val="28"/>
          <w:szCs w:val="28"/>
        </w:rPr>
        <w:t>〔二〕</w:t>
      </w:r>
      <w:r w:rsidRPr="00FE2C62">
        <w:rPr>
          <w:rFonts w:ascii="宋体" w:hAnsi="宋体" w:hint="eastAsia"/>
          <w:b/>
          <w:sz w:val="28"/>
          <w:szCs w:val="28"/>
        </w:rPr>
        <w:t>进度控制</w:t>
      </w:r>
    </w:p>
    <w:p w:rsidR="00CD1A42" w:rsidRPr="003E7F6A" w:rsidP="003E7F6A">
      <w:pPr>
        <w:spacing w:line="560" w:lineRule="exact"/>
        <w:ind w:firstLine="560" w:firstLineChars="200"/>
        <w:rPr>
          <w:rFonts w:ascii="宋体" w:hAnsi="宋体" w:hint="eastAsia"/>
          <w:sz w:val="28"/>
          <w:szCs w:val="28"/>
        </w:rPr>
      </w:pPr>
      <w:r w:rsidRPr="003E7F6A">
        <w:rPr>
          <w:rFonts w:ascii="宋体" w:hAnsi="宋体" w:hint="eastAsia"/>
          <w:sz w:val="28"/>
          <w:szCs w:val="28"/>
        </w:rPr>
        <w:t>1、施工阶段进度控制的原那么、任务和工作制度</w:t>
      </w:r>
    </w:p>
    <w:p w:rsidR="00CD1A42" w:rsidRPr="00151728" w:rsidP="00CD1A42">
      <w:pPr>
        <w:spacing w:line="560" w:lineRule="exact"/>
        <w:ind w:firstLine="420" w:firstLineChars="150"/>
        <w:rPr>
          <w:rFonts w:ascii="宋体" w:hAnsi="宋体" w:hint="eastAsia"/>
          <w:sz w:val="28"/>
          <w:szCs w:val="28"/>
        </w:rPr>
      </w:pPr>
      <w:r>
        <w:rPr>
          <w:rFonts w:ascii="宋体" w:hAnsi="宋体" w:hint="eastAsia"/>
          <w:sz w:val="28"/>
          <w:szCs w:val="28"/>
        </w:rPr>
        <w:t>〔1</w:t>
      </w:r>
      <w:r w:rsidRPr="00151728">
        <w:rPr>
          <w:rFonts w:ascii="宋体" w:hAnsi="宋体" w:hint="eastAsia"/>
          <w:sz w:val="28"/>
          <w:szCs w:val="28"/>
        </w:rPr>
        <w:t>〕进度控制原那么</w:t>
      </w:r>
    </w:p>
    <w:p w:rsidR="00CD1A42" w:rsidRPr="00151728" w:rsidP="00CD1A42">
      <w:pPr>
        <w:spacing w:line="560" w:lineRule="exact"/>
        <w:ind w:firstLine="538" w:firstLineChars="192"/>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,1)</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工程进度控制的依据是建设工程施工合同所约定的工期目标。</w:t>
      </w:r>
    </w:p>
    <w:p w:rsidR="00CD1A42" w:rsidRPr="00151728" w:rsidP="00CD1A42">
      <w:pPr>
        <w:spacing w:line="560" w:lineRule="exact"/>
        <w:ind w:firstLine="538" w:firstLineChars="192"/>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,2)</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在确保工程质量和平安的原那么下，控制进度。</w:t>
      </w:r>
    </w:p>
    <w:p w:rsidR="00CD1A42" w:rsidRPr="00151728" w:rsidP="00CD1A42">
      <w:pPr>
        <w:spacing w:line="560" w:lineRule="exact"/>
        <w:ind w:right="-178" w:firstLine="538" w:rightChars="-85" w:firstLineChars="192"/>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,3)</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对工程进度实施主动控制与被动控制相结合的动态控制方法。</w:t>
      </w:r>
    </w:p>
    <w:p w:rsidR="00CD1A42" w:rsidRPr="00151728" w:rsidP="00CD1A42">
      <w:pPr>
        <w:spacing w:line="560" w:lineRule="exact"/>
        <w:ind w:firstLine="420" w:firstLineChars="150"/>
        <w:rPr>
          <w:rFonts w:ascii="宋体" w:hAnsi="宋体" w:hint="eastAsia"/>
          <w:sz w:val="28"/>
          <w:szCs w:val="28"/>
        </w:rPr>
      </w:pPr>
      <w:r>
        <w:rPr>
          <w:rFonts w:ascii="宋体" w:hAnsi="宋体" w:hint="eastAsia"/>
          <w:sz w:val="28"/>
          <w:szCs w:val="28"/>
        </w:rPr>
        <w:t>〔2</w:t>
      </w:r>
      <w:r w:rsidRPr="00151728">
        <w:rPr>
          <w:rFonts w:ascii="宋体" w:hAnsi="宋体" w:hint="eastAsia"/>
          <w:sz w:val="28"/>
          <w:szCs w:val="28"/>
        </w:rPr>
        <w:t>〕施工阶段进度控制的任务</w:t>
      </w:r>
    </w:p>
    <w:p w:rsidR="00CD1A42" w:rsidRPr="00151728" w:rsidP="00CD1A42">
      <w:pPr>
        <w:spacing w:line="560" w:lineRule="exact"/>
        <w:ind w:left="-181" w:firstLine="720" w:leftChars="-86" w:firstLineChars="257"/>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,1)</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审核承包单位编制的工程工程总进度方案，并在实施过程中控制其执行，在必要时监督承包单位及时修改调整总进度方案。审核总进度安排是否任命工程建设总进度方案中总目标和分目标的要求，是否符合施工合同中开、竣工日期的规定，否那么进行修改调整。</w:t>
      </w:r>
    </w:p>
    <w:p w:rsidR="00CD1A42" w:rsidRPr="00151728" w:rsidP="00CD1A42">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,2)</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审核承包单位编制的各阶段进度方案，并控制其执行，必要时催促承包单位及时调整。审核各阶段进度方案工程是否有遗</w:t>
      </w:r>
      <w:r>
        <w:rPr>
          <w:rFonts w:ascii="宋体" w:hAnsi="宋体" w:hint="eastAsia"/>
          <w:sz w:val="28"/>
          <w:szCs w:val="28"/>
        </w:rPr>
        <w:t>漏，对</w:t>
      </w:r>
      <w:r w:rsidRPr="00151728">
        <w:rPr>
          <w:rFonts w:ascii="宋体" w:hAnsi="宋体" w:hint="eastAsia"/>
          <w:sz w:val="28"/>
          <w:szCs w:val="28"/>
        </w:rPr>
        <w:t>分期是否满足需要，检查施工顺序的安排是否符合施工程序的要求。并审核阶段性</w:t>
      </w:r>
      <w:r w:rsidRPr="00B56CCC">
        <w:rPr>
          <w:rFonts w:ascii="宋体" w:hAnsi="宋体" w:hint="eastAsia"/>
          <w:spacing w:val="-6"/>
          <w:sz w:val="28"/>
          <w:szCs w:val="28"/>
        </w:rPr>
        <w:t>进度方案与总进度方案之间是否相协调，专业分工与方案衔接是否明确合理</w:t>
      </w:r>
      <w:r w:rsidRPr="00151728">
        <w:rPr>
          <w:rFonts w:ascii="宋体" w:hAnsi="宋体" w:hint="eastAsia"/>
          <w:sz w:val="28"/>
          <w:szCs w:val="28"/>
        </w:rPr>
        <w:t>。</w:t>
      </w:r>
    </w:p>
    <w:p w:rsidR="00CD1A42" w:rsidRPr="00151728" w:rsidP="00CD1A42">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,3)</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审核施工单位的劳动力、材料、构配件、机具和设备的供给方案是否能保证进度方案的实现，供给是否均衡。　</w:t>
      </w:r>
    </w:p>
    <w:p w:rsidR="00CD1A42" w:rsidP="00CD1A42">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,4)</w:instrText>
      </w:r>
      <w:r w:rsidR="00313348">
        <w:rPr>
          <w:rFonts w:ascii="宋体" w:hAnsi="宋体"/>
          <w:sz w:val="28"/>
          <w:szCs w:val="28"/>
        </w:rPr>
        <w:fldChar w:fldCharType="separate"/>
      </w:r>
      <w:r w:rsidR="00313348">
        <w:rPr>
          <w:rFonts w:ascii="宋体" w:hAnsi="宋体"/>
          <w:sz w:val="28"/>
          <w:szCs w:val="28"/>
        </w:rPr>
        <w:fldChar w:fldCharType="end"/>
      </w:r>
      <w:r w:rsidRPr="00151728">
        <w:rPr>
          <w:rFonts w:ascii="宋体" w:hAnsi="宋体" w:hint="eastAsia"/>
          <w:sz w:val="28"/>
          <w:szCs w:val="28"/>
        </w:rPr>
        <w:t>在工程实施过程中，进行方案进度与实际进度的比拟，并每月、季、年提交各种进度控制表。监理工程师着重解决各方承包单位施工进度方案之间、施工进度方案与资源保障方案之间及外部协作条件的延伸方案之间的综合平衡与相互衔接问题，并根据上期方案的完成情况对本期方案作必要的调整，按月、季、年向业主和相关单位提交各种进度控制报表。</w:t>
      </w:r>
    </w:p>
    <w:p w:rsidR="00CD1A42" w:rsidRPr="00355FB6" w:rsidP="00CD1A42">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,5)</w:instrText>
      </w:r>
      <w:r w:rsidR="00313348">
        <w:rPr>
          <w:rFonts w:ascii="宋体" w:hAnsi="宋体"/>
          <w:sz w:val="28"/>
          <w:szCs w:val="28"/>
        </w:rPr>
        <w:fldChar w:fldCharType="separate"/>
      </w:r>
      <w:r w:rsidR="00313348">
        <w:rPr>
          <w:rFonts w:ascii="宋体" w:hAnsi="宋体"/>
          <w:sz w:val="28"/>
          <w:szCs w:val="28"/>
        </w:rPr>
        <w:fldChar w:fldCharType="end"/>
      </w:r>
      <w:r w:rsidRPr="00355FB6">
        <w:rPr>
          <w:rFonts w:ascii="宋体" w:hAnsi="宋体" w:hint="eastAsia"/>
          <w:sz w:val="28"/>
          <w:szCs w:val="28"/>
        </w:rPr>
        <w:t>按合同规定和政策法规公正处理进度拖延，正确区分和审批工程延误和工程延期，调整建设单位和承建单位之间的有关争议。</w:t>
      </w:r>
    </w:p>
    <w:p w:rsidR="003E7F6A"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,6)</w:instrText>
      </w:r>
      <w:r w:rsidR="00313348">
        <w:rPr>
          <w:rFonts w:ascii="宋体" w:hAnsi="宋体"/>
          <w:sz w:val="28"/>
          <w:szCs w:val="28"/>
        </w:rPr>
        <w:fldChar w:fldCharType="separate"/>
      </w:r>
      <w:r w:rsidR="00313348">
        <w:rPr>
          <w:rFonts w:ascii="宋体" w:hAnsi="宋体"/>
          <w:sz w:val="28"/>
          <w:szCs w:val="28"/>
        </w:rPr>
        <w:fldChar w:fldCharType="end"/>
      </w:r>
      <w:r w:rsidRPr="00355FB6">
        <w:rPr>
          <w:rFonts w:ascii="宋体" w:hAnsi="宋体" w:hint="eastAsia"/>
          <w:sz w:val="28"/>
          <w:szCs w:val="28"/>
        </w:rPr>
        <w:t>必要时发布停工令和复工令。</w:t>
      </w:r>
    </w:p>
    <w:p w:rsidR="003E7F6A" w:rsidRPr="00151728" w:rsidP="003E7F6A">
      <w:pPr>
        <w:spacing w:line="560" w:lineRule="exact"/>
        <w:ind w:firstLine="420" w:firstLineChars="150"/>
        <w:rPr>
          <w:rFonts w:ascii="宋体" w:hAnsi="宋体" w:hint="eastAsia"/>
          <w:sz w:val="28"/>
          <w:szCs w:val="28"/>
        </w:rPr>
        <w:sectPr w:rsidSect="00F44EA0">
          <w:type w:val="nextPage"/>
          <w:pgSz w:w="11906" w:h="16838"/>
          <w:pgMar w:top="1474" w:right="1588" w:bottom="1247" w:left="1247" w:header="851" w:footer="992" w:gutter="0"/>
          <w:pgNumType w:start="30"/>
          <w:cols w:space="425"/>
          <w:titlePg w:val="0"/>
          <w:docGrid w:linePitch="312"/>
        </w:sectPr>
      </w:pPr>
      <w:r w:rsidRPr="00151728">
        <w:rPr>
          <w:rFonts w:ascii="宋体" w:hAnsi="宋体" w:hint="eastAsia"/>
          <w:sz w:val="28"/>
          <w:szCs w:val="28"/>
        </w:rPr>
        <w:t>〔</w:t>
      </w:r>
      <w:r>
        <w:rPr>
          <w:rFonts w:ascii="宋体" w:hAnsi="宋体" w:hint="eastAsia"/>
          <w:sz w:val="28"/>
          <w:szCs w:val="28"/>
        </w:rPr>
        <w:t>3</w:t>
      </w:r>
      <w:r w:rsidRPr="00151728">
        <w:rPr>
          <w:rFonts w:ascii="宋体" w:hAnsi="宋体" w:hint="eastAsia"/>
          <w:sz w:val="28"/>
          <w:szCs w:val="28"/>
        </w:rPr>
        <w:t>〕施工阶段进度控制的工作制度</w:t>
      </w:r>
    </w:p>
    <w:p w:rsidR="003E7F6A" w:rsidRPr="00716424"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,1)</w:instrText>
      </w:r>
      <w:r w:rsidR="00313348">
        <w:rPr>
          <w:rFonts w:ascii="宋体" w:hAnsi="宋体"/>
          <w:sz w:val="28"/>
          <w:szCs w:val="28"/>
        </w:rPr>
        <w:fldChar w:fldCharType="separate"/>
      </w:r>
      <w:r w:rsidR="00313348">
        <w:rPr>
          <w:rFonts w:ascii="宋体" w:hAnsi="宋体"/>
          <w:sz w:val="28"/>
          <w:szCs w:val="28"/>
        </w:rPr>
        <w:fldChar w:fldCharType="end"/>
      </w:r>
      <w:r w:rsidRPr="00716424">
        <w:rPr>
          <w:rFonts w:ascii="宋体" w:hAnsi="宋体" w:hint="eastAsia"/>
          <w:sz w:val="28"/>
          <w:szCs w:val="28"/>
        </w:rPr>
        <w:t>施工方案报审制度</w:t>
      </w:r>
    </w:p>
    <w:p w:rsidR="003E7F6A" w:rsidRPr="00716424"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,2)</w:instrText>
      </w:r>
      <w:r w:rsidR="00313348">
        <w:rPr>
          <w:rFonts w:ascii="宋体" w:hAnsi="宋体"/>
          <w:sz w:val="28"/>
          <w:szCs w:val="28"/>
        </w:rPr>
        <w:fldChar w:fldCharType="separate"/>
      </w:r>
      <w:r w:rsidR="00313348">
        <w:rPr>
          <w:rFonts w:ascii="宋体" w:hAnsi="宋体"/>
          <w:sz w:val="28"/>
          <w:szCs w:val="28"/>
        </w:rPr>
        <w:fldChar w:fldCharType="end"/>
      </w:r>
      <w:r w:rsidRPr="00716424">
        <w:rPr>
          <w:rFonts w:ascii="宋体" w:hAnsi="宋体" w:hint="eastAsia"/>
          <w:sz w:val="28"/>
          <w:szCs w:val="28"/>
        </w:rPr>
        <w:t>施工进度报审制度</w:t>
      </w:r>
    </w:p>
    <w:p w:rsidR="003E7F6A"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,3)</w:instrText>
      </w:r>
      <w:r w:rsidR="00313348">
        <w:rPr>
          <w:rFonts w:ascii="宋体" w:hAnsi="宋体"/>
          <w:sz w:val="28"/>
          <w:szCs w:val="28"/>
        </w:rPr>
        <w:fldChar w:fldCharType="separate"/>
      </w:r>
      <w:r w:rsidR="00313348">
        <w:rPr>
          <w:rFonts w:ascii="宋体" w:hAnsi="宋体"/>
          <w:sz w:val="28"/>
          <w:szCs w:val="28"/>
        </w:rPr>
        <w:fldChar w:fldCharType="end"/>
      </w:r>
      <w:r w:rsidRPr="004100B9">
        <w:rPr>
          <w:rFonts w:ascii="宋体" w:hAnsi="宋体" w:hint="eastAsia"/>
          <w:sz w:val="28"/>
          <w:szCs w:val="28"/>
        </w:rPr>
        <w:t>进度分析与调整制度</w:t>
      </w:r>
    </w:p>
    <w:p w:rsidR="003E7F6A" w:rsidRPr="004100B9"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,4)</w:instrText>
      </w:r>
      <w:r w:rsidR="00313348">
        <w:rPr>
          <w:rFonts w:ascii="宋体" w:hAnsi="宋体"/>
          <w:sz w:val="28"/>
          <w:szCs w:val="28"/>
        </w:rPr>
        <w:fldChar w:fldCharType="separate"/>
      </w:r>
      <w:r w:rsidR="00313348">
        <w:rPr>
          <w:rFonts w:ascii="宋体" w:hAnsi="宋体"/>
          <w:sz w:val="28"/>
          <w:szCs w:val="28"/>
        </w:rPr>
        <w:fldChar w:fldCharType="end"/>
      </w:r>
      <w:r w:rsidRPr="004100B9">
        <w:rPr>
          <w:rFonts w:ascii="宋体" w:hAnsi="宋体" w:hint="eastAsia"/>
          <w:sz w:val="28"/>
          <w:szCs w:val="28"/>
        </w:rPr>
        <w:t>工程进度检查及调整制度</w:t>
      </w:r>
    </w:p>
    <w:p w:rsidR="003E7F6A" w:rsidRPr="003429B2" w:rsidP="003E7F6A">
      <w:pPr>
        <w:spacing w:line="560" w:lineRule="exact"/>
        <w:ind w:firstLine="560" w:firstLineChars="200"/>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,5)</w:instrText>
      </w:r>
      <w:r w:rsidR="00313348">
        <w:rPr>
          <w:rFonts w:ascii="宋体" w:hAnsi="宋体"/>
          <w:sz w:val="28"/>
          <w:szCs w:val="28"/>
        </w:rPr>
        <w:fldChar w:fldCharType="separate"/>
      </w:r>
      <w:r w:rsidR="00313348">
        <w:rPr>
          <w:rFonts w:ascii="宋体" w:hAnsi="宋体"/>
          <w:sz w:val="28"/>
          <w:szCs w:val="28"/>
        </w:rPr>
        <w:fldChar w:fldCharType="end"/>
      </w:r>
      <w:r w:rsidRPr="003429B2">
        <w:rPr>
          <w:rFonts w:ascii="宋体" w:hAnsi="宋体" w:hint="eastAsia"/>
          <w:sz w:val="28"/>
          <w:szCs w:val="28"/>
        </w:rPr>
        <w:t>工期延长审核制度</w:t>
      </w:r>
    </w:p>
    <w:p w:rsidR="003E7F6A" w:rsidRPr="003429B2" w:rsidP="003E7F6A">
      <w:pPr>
        <w:spacing w:line="560" w:lineRule="exact"/>
        <w:ind w:firstLine="560" w:firstLineChars="200"/>
        <w:rPr>
          <w:rFonts w:ascii="宋体" w:hAnsi="宋体" w:hint="eastAsia"/>
          <w:sz w:val="28"/>
          <w:szCs w:val="28"/>
        </w:rPr>
      </w:pPr>
      <w:r w:rsidRPr="003429B2">
        <w:rPr>
          <w:rFonts w:ascii="宋体" w:hAnsi="宋体" w:hint="eastAsia"/>
          <w:sz w:val="28"/>
          <w:szCs w:val="28"/>
        </w:rPr>
        <w:t>为了确保总进度目标的实现，同时也要考虑不利因素的影响，凡属以下情况，都可考虑工期延长：</w:t>
      </w:r>
    </w:p>
    <w:p w:rsidR="003E7F6A" w:rsidRPr="003429B2" w:rsidP="003E7F6A">
      <w:pPr>
        <w:spacing w:line="560" w:lineRule="exact"/>
        <w:ind w:firstLine="560" w:firstLineChars="200"/>
        <w:rPr>
          <w:rFonts w:ascii="宋体" w:hAnsi="宋体" w:hint="eastAsia"/>
          <w:sz w:val="28"/>
          <w:szCs w:val="28"/>
        </w:rPr>
      </w:pPr>
      <w:r w:rsidRPr="003429B2">
        <w:rPr>
          <w:rFonts w:ascii="宋体" w:hAnsi="宋体" w:hint="eastAsia"/>
          <w:sz w:val="28"/>
          <w:szCs w:val="28"/>
        </w:rPr>
        <w:t>实际工程范围及工程量的增加，而增加量已超出合同的范围及工程量，并且将实际造成工期的延长；</w:t>
      </w:r>
    </w:p>
    <w:p w:rsidR="003E7F6A" w:rsidRPr="003429B2" w:rsidP="003E7F6A">
      <w:pPr>
        <w:tabs>
          <w:tab w:val="num" w:pos="1215"/>
        </w:tabs>
        <w:spacing w:line="560" w:lineRule="exact"/>
        <w:ind w:firstLine="560" w:firstLineChars="200"/>
        <w:rPr>
          <w:rFonts w:ascii="宋体" w:hAnsi="宋体" w:hint="eastAsia"/>
          <w:sz w:val="28"/>
          <w:szCs w:val="28"/>
        </w:rPr>
      </w:pPr>
      <w:r w:rsidRPr="003429B2">
        <w:rPr>
          <w:rFonts w:ascii="宋体" w:hAnsi="宋体" w:hint="eastAsia"/>
          <w:sz w:val="28"/>
          <w:szCs w:val="28"/>
        </w:rPr>
        <w:t>合同条件中涉及的各种可能造成延期的原因；</w:t>
      </w:r>
    </w:p>
    <w:p w:rsidR="003E7F6A" w:rsidRPr="003429B2" w:rsidP="003E7F6A">
      <w:pPr>
        <w:tabs>
          <w:tab w:val="num" w:pos="1215"/>
        </w:tabs>
        <w:spacing w:line="560" w:lineRule="exact"/>
        <w:ind w:right="-178" w:firstLine="560" w:rightChars="-85" w:firstLineChars="200"/>
        <w:rPr>
          <w:rFonts w:ascii="宋体" w:hAnsi="宋体" w:hint="eastAsia"/>
          <w:sz w:val="28"/>
          <w:szCs w:val="28"/>
        </w:rPr>
      </w:pPr>
      <w:r w:rsidRPr="003429B2">
        <w:rPr>
          <w:rFonts w:ascii="宋体" w:hAnsi="宋体" w:hint="eastAsia"/>
          <w:sz w:val="28"/>
          <w:szCs w:val="28"/>
        </w:rPr>
        <w:t>异常恶劣的气候条件，如台风、连续的大雨、暴雨天气的，将直接影响施工的正常进行；</w:t>
      </w:r>
    </w:p>
    <w:p w:rsidR="003E7F6A" w:rsidRPr="003429B2" w:rsidP="003E7F6A">
      <w:pPr>
        <w:tabs>
          <w:tab w:val="num" w:pos="1215"/>
        </w:tabs>
        <w:spacing w:line="560" w:lineRule="exact"/>
        <w:ind w:right="-178" w:firstLine="560" w:rightChars="-85" w:firstLineChars="200"/>
        <w:rPr>
          <w:rFonts w:ascii="宋体" w:hAnsi="宋体" w:hint="eastAsia"/>
          <w:sz w:val="28"/>
          <w:szCs w:val="28"/>
        </w:rPr>
      </w:pPr>
      <w:r w:rsidRPr="003429B2">
        <w:rPr>
          <w:rFonts w:ascii="宋体" w:hAnsi="宋体" w:hint="eastAsia"/>
          <w:sz w:val="28"/>
          <w:szCs w:val="28"/>
        </w:rPr>
        <w:t>业主方面因素的影响，如施工过程的设计修改，方案变更及工程进度款不能按期支付；</w:t>
      </w:r>
    </w:p>
    <w:p w:rsidR="003E7F6A" w:rsidP="003E7F6A">
      <w:pPr>
        <w:spacing w:line="560" w:lineRule="exact"/>
        <w:ind w:firstLine="560" w:firstLineChars="200"/>
        <w:rPr>
          <w:rFonts w:ascii="宋体" w:hAnsi="宋体" w:hint="eastAsia"/>
          <w:sz w:val="28"/>
          <w:szCs w:val="28"/>
        </w:rPr>
      </w:pPr>
      <w:r w:rsidRPr="003429B2">
        <w:rPr>
          <w:rFonts w:ascii="宋体" w:hAnsi="宋体" w:hint="eastAsia"/>
          <w:sz w:val="28"/>
          <w:szCs w:val="28"/>
        </w:rPr>
        <w:t>除承包商自身责任以外的任何原因。</w:t>
      </w:r>
    </w:p>
    <w:p w:rsidR="003E7F6A" w:rsidRPr="003E7F6A" w:rsidP="003E7F6A">
      <w:pPr>
        <w:spacing w:line="560" w:lineRule="exact"/>
        <w:ind w:firstLine="560" w:firstLineChars="200"/>
        <w:rPr>
          <w:rFonts w:ascii="宋体" w:hAnsi="宋体" w:hint="eastAsia"/>
          <w:sz w:val="28"/>
          <w:szCs w:val="28"/>
        </w:rPr>
      </w:pPr>
      <w:r w:rsidRPr="003E7F6A">
        <w:rPr>
          <w:rFonts w:ascii="宋体" w:hAnsi="宋体" w:hint="eastAsia"/>
          <w:sz w:val="28"/>
          <w:szCs w:val="28"/>
        </w:rPr>
        <w:t>2、施工阶段总进度目标，工程进度预控和全面控制</w:t>
      </w:r>
    </w:p>
    <w:p w:rsidR="003E7F6A" w:rsidP="003E7F6A">
      <w:pPr>
        <w:spacing w:line="560" w:lineRule="exact"/>
        <w:ind w:right="-178" w:firstLine="560" w:rightChars="-85" w:firstLineChars="200"/>
        <w:rPr>
          <w:rFonts w:ascii="宋体" w:hAnsi="宋体" w:hint="eastAsia"/>
          <w:sz w:val="28"/>
          <w:szCs w:val="28"/>
        </w:rPr>
      </w:pPr>
      <w:r w:rsidRPr="00716424">
        <w:rPr>
          <w:rFonts w:ascii="宋体" w:hAnsi="宋体" w:hint="eastAsia"/>
          <w:sz w:val="28"/>
          <w:szCs w:val="28"/>
        </w:rPr>
        <w:t>进度控制总目标为</w:t>
      </w:r>
      <w:r>
        <w:rPr>
          <w:rFonts w:ascii="宋体" w:hAnsi="宋体" w:hint="eastAsia"/>
          <w:sz w:val="28"/>
          <w:szCs w:val="28"/>
        </w:rPr>
        <w:t>施工合同工期</w:t>
      </w:r>
      <w:r w:rsidRPr="00716424">
        <w:rPr>
          <w:rFonts w:ascii="宋体" w:hAnsi="宋体" w:hint="eastAsia"/>
          <w:sz w:val="28"/>
          <w:szCs w:val="28"/>
        </w:rPr>
        <w:t>。</w:t>
      </w:r>
      <w:r w:rsidRPr="00311CDC">
        <w:rPr>
          <w:rFonts w:ascii="宋体" w:hAnsi="宋体" w:hint="eastAsia"/>
          <w:sz w:val="28"/>
          <w:szCs w:val="28"/>
        </w:rPr>
        <w:t>我公司将严格按照业主与施工方签订的施工合同所确定的工期为控制目标。</w:t>
      </w:r>
      <w:r>
        <w:rPr>
          <w:rFonts w:ascii="宋体" w:hAnsi="宋体" w:hint="eastAsia"/>
          <w:sz w:val="28"/>
          <w:szCs w:val="28"/>
        </w:rPr>
        <w:t>并</w:t>
      </w:r>
      <w:r w:rsidRPr="00716424">
        <w:rPr>
          <w:rFonts w:ascii="宋体" w:hAnsi="宋体" w:hint="eastAsia"/>
          <w:sz w:val="28"/>
          <w:szCs w:val="28"/>
        </w:rPr>
        <w:t>分解目标，确定各阶段目标。</w:t>
      </w:r>
    </w:p>
    <w:p w:rsidR="003E7F6A" w:rsidRPr="003E7F6A" w:rsidP="003E7F6A">
      <w:pPr>
        <w:spacing w:line="560" w:lineRule="exact"/>
        <w:ind w:firstLine="560" w:firstLineChars="200"/>
        <w:rPr>
          <w:rFonts w:ascii="宋体" w:hAnsi="宋体" w:hint="eastAsia"/>
          <w:sz w:val="28"/>
          <w:szCs w:val="28"/>
        </w:rPr>
      </w:pPr>
      <w:r w:rsidRPr="003E7F6A">
        <w:rPr>
          <w:rFonts w:ascii="宋体" w:hAnsi="宋体" w:hint="eastAsia"/>
          <w:sz w:val="28"/>
          <w:szCs w:val="28"/>
        </w:rPr>
        <w:t>3、进度控制内容</w:t>
      </w:r>
    </w:p>
    <w:p w:rsidR="003E7F6A" w:rsidRPr="008F5527" w:rsidP="003E7F6A">
      <w:pPr>
        <w:spacing w:line="560" w:lineRule="exact"/>
        <w:rPr>
          <w:rFonts w:ascii="宋体" w:hAnsi="宋体" w:hint="eastAsia"/>
          <w:sz w:val="28"/>
          <w:szCs w:val="28"/>
        </w:rPr>
      </w:pPr>
      <w:r>
        <w:rPr>
          <w:rFonts w:ascii="宋体" w:hAnsi="宋体" w:hint="eastAsia"/>
          <w:sz w:val="28"/>
          <w:szCs w:val="28"/>
        </w:rPr>
        <w:t xml:space="preserve">    〔</w:t>
      </w:r>
      <w:r w:rsidRPr="008F5527">
        <w:rPr>
          <w:rFonts w:ascii="宋体" w:hAnsi="宋体" w:hint="eastAsia"/>
          <w:sz w:val="28"/>
          <w:szCs w:val="28"/>
        </w:rPr>
        <w:t>1</w:t>
      </w:r>
      <w:r>
        <w:rPr>
          <w:rFonts w:ascii="宋体" w:hAnsi="宋体" w:hint="eastAsia"/>
          <w:sz w:val="28"/>
          <w:szCs w:val="28"/>
        </w:rPr>
        <w:t>〕</w:t>
      </w:r>
      <w:r w:rsidRPr="008F5527">
        <w:rPr>
          <w:rFonts w:ascii="宋体" w:hAnsi="宋体" w:hint="eastAsia"/>
          <w:sz w:val="28"/>
          <w:szCs w:val="28"/>
        </w:rPr>
        <w:t>工期和时间安排的合理性</w:t>
      </w:r>
    </w:p>
    <w:p w:rsidR="003E7F6A" w:rsidRPr="008F5527" w:rsidP="003E7F6A">
      <w:pPr>
        <w:spacing w:line="560" w:lineRule="exact"/>
        <w:ind w:firstLine="538" w:firstLineChars="192"/>
        <w:rPr>
          <w:rFonts w:ascii="宋体" w:hAnsi="宋体"/>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w:instrText>
      </w:r>
      <w:r w:rsidR="00313348">
        <w:rPr>
          <w:rFonts w:ascii="宋体" w:hAnsi="宋体" w:hint="eastAsia"/>
          <w:sz w:val="28"/>
          <w:szCs w:val="28"/>
        </w:rPr>
        <w:instrText>①</w:instrText>
      </w:r>
      <w:r w:rsidR="00313348">
        <w:rPr>
          <w:rFonts w:ascii="宋体" w:hAnsi="宋体" w:hint="eastAsia"/>
          <w:sz w:val="28"/>
          <w:szCs w:val="28"/>
        </w:rPr>
        <w:instrText>)</w:instrText>
      </w:r>
      <w:r w:rsidR="00313348">
        <w:rPr>
          <w:rFonts w:ascii="宋体" w:hAnsi="宋体"/>
          <w:sz w:val="28"/>
          <w:szCs w:val="28"/>
        </w:rPr>
        <w:fldChar w:fldCharType="separate"/>
      </w:r>
      <w:r w:rsidR="00313348">
        <w:rPr>
          <w:rFonts w:ascii="宋体" w:hAnsi="宋体"/>
          <w:sz w:val="28"/>
          <w:szCs w:val="28"/>
        </w:rPr>
        <w:fldChar w:fldCharType="end"/>
      </w:r>
      <w:r w:rsidRPr="008F5527">
        <w:rPr>
          <w:rFonts w:ascii="宋体" w:hAnsi="宋体" w:hint="eastAsia"/>
          <w:sz w:val="28"/>
          <w:szCs w:val="28"/>
        </w:rPr>
        <w:t>施工总工期应符合合同工期。</w:t>
      </w:r>
    </w:p>
    <w:p w:rsidR="003E7F6A" w:rsidRPr="008F5527" w:rsidP="003E7F6A">
      <w:pPr>
        <w:spacing w:line="560" w:lineRule="exact"/>
        <w:ind w:firstLine="538" w:firstLineChars="192"/>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w:instrText>
      </w:r>
      <w:r w:rsidR="00313348">
        <w:rPr>
          <w:rFonts w:ascii="宋体" w:hAnsi="宋体" w:hint="eastAsia"/>
          <w:sz w:val="28"/>
          <w:szCs w:val="28"/>
        </w:rPr>
        <w:instrText>②</w:instrText>
      </w:r>
      <w:r w:rsidR="00313348">
        <w:rPr>
          <w:rFonts w:ascii="宋体" w:hAnsi="宋体" w:hint="eastAsia"/>
          <w:sz w:val="28"/>
          <w:szCs w:val="28"/>
        </w:rPr>
        <w:instrText>)</w:instrText>
      </w:r>
      <w:r w:rsidR="00313348">
        <w:rPr>
          <w:rFonts w:ascii="宋体" w:hAnsi="宋体"/>
          <w:sz w:val="28"/>
          <w:szCs w:val="28"/>
        </w:rPr>
        <w:fldChar w:fldCharType="separate"/>
      </w:r>
      <w:r w:rsidR="00313348">
        <w:rPr>
          <w:rFonts w:ascii="宋体" w:hAnsi="宋体"/>
          <w:sz w:val="28"/>
          <w:szCs w:val="28"/>
        </w:rPr>
        <w:fldChar w:fldCharType="end"/>
      </w:r>
      <w:r w:rsidRPr="008F5527">
        <w:rPr>
          <w:rFonts w:ascii="宋体" w:hAnsi="宋体" w:hint="eastAsia"/>
          <w:sz w:val="28"/>
          <w:szCs w:val="28"/>
        </w:rPr>
        <w:t>各施工阶段或单位工程〔包括分部、分项工程〕的时间安排要符合工期总目标的要求，相互之间的安排应协调。</w:t>
      </w:r>
    </w:p>
    <w:p w:rsidR="003E7F6A" w:rsidRPr="008F5527" w:rsidP="003E7F6A">
      <w:pPr>
        <w:spacing w:line="560" w:lineRule="exact"/>
        <w:ind w:firstLine="538" w:firstLineChars="192"/>
        <w:rPr>
          <w:rFonts w:ascii="宋体" w:hAnsi="宋体" w:hint="eastAsia"/>
          <w:sz w:val="28"/>
          <w:szCs w:val="28"/>
        </w:rPr>
        <w:sectPr w:rsidSect="00F44EA0">
          <w:type w:val="nextPage"/>
          <w:pgSz w:w="11906" w:h="16838"/>
          <w:pgMar w:top="1474" w:right="1588" w:bottom="1247" w:left="1247" w:header="851" w:footer="992" w:gutter="0"/>
          <w:pgNumType w:start="31"/>
          <w:cols w:space="425"/>
          <w:titlePg w:val="0"/>
          <w:docGrid w:linePitch="312"/>
        </w:sect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w:instrText>
      </w:r>
      <w:r w:rsidR="00313348">
        <w:rPr>
          <w:rFonts w:ascii="宋体" w:hAnsi="宋体" w:hint="eastAsia"/>
          <w:sz w:val="28"/>
          <w:szCs w:val="28"/>
        </w:rPr>
        <w:instrText>③</w:instrText>
      </w:r>
      <w:r w:rsidR="00313348">
        <w:rPr>
          <w:rFonts w:ascii="宋体" w:hAnsi="宋体" w:hint="eastAsia"/>
          <w:sz w:val="28"/>
          <w:szCs w:val="28"/>
        </w:rPr>
        <w:instrText>)</w:instrText>
      </w:r>
      <w:r w:rsidR="00313348">
        <w:rPr>
          <w:rFonts w:ascii="宋体" w:hAnsi="宋体"/>
          <w:sz w:val="28"/>
          <w:szCs w:val="28"/>
        </w:rPr>
        <w:fldChar w:fldCharType="separate"/>
      </w:r>
      <w:r w:rsidR="00313348">
        <w:rPr>
          <w:rFonts w:ascii="宋体" w:hAnsi="宋体"/>
          <w:sz w:val="28"/>
          <w:szCs w:val="28"/>
        </w:rPr>
        <w:fldChar w:fldCharType="end"/>
      </w:r>
      <w:r w:rsidRPr="008F5527">
        <w:rPr>
          <w:rFonts w:ascii="宋体" w:hAnsi="宋体" w:hint="eastAsia"/>
          <w:sz w:val="28"/>
          <w:szCs w:val="28"/>
        </w:rPr>
        <w:t>方案中各施工工程〔工作〕的施工顺序要符合工艺要求，逻辑关系正确；与人员、材料、设备等的进场方案应协调。</w:t>
      </w:r>
    </w:p>
    <w:p w:rsidR="003E7F6A" w:rsidRPr="008F5527" w:rsidP="003E7F6A">
      <w:pPr>
        <w:spacing w:line="560" w:lineRule="exact"/>
        <w:ind w:firstLine="538" w:firstLineChars="192"/>
        <w:rPr>
          <w:rFonts w:ascii="宋体" w:hAnsi="宋体" w:hint="eastAsia"/>
          <w:sz w:val="28"/>
          <w:szCs w:val="28"/>
        </w:rPr>
      </w:pPr>
      <w:r w:rsidR="00313348">
        <w:rPr>
          <w:rFonts w:ascii="宋体" w:hAnsi="宋体"/>
          <w:sz w:val="28"/>
          <w:szCs w:val="28"/>
        </w:rPr>
        <w:fldChar w:fldCharType="begin"/>
      </w:r>
      <w:r w:rsidR="00313348">
        <w:rPr>
          <w:rFonts w:ascii="宋体" w:hAnsi="宋体" w:hint="eastAsia"/>
          <w:sz w:val="28"/>
          <w:szCs w:val="28"/>
        </w:rPr>
        <w:instrText>eq \o\ac(</w:instrText>
      </w:r>
      <w:r w:rsidRPr="00313348" w:rsidR="00313348">
        <w:rPr>
          <w:rFonts w:ascii="宋体" w:hAnsi="宋体" w:hint="eastAsia"/>
          <w:position w:val="-5"/>
          <w:sz w:val="42"/>
          <w:szCs w:val="28"/>
        </w:rPr>
        <w:instrText>○</w:instrText>
      </w:r>
      <w:r w:rsidR="00313348">
        <w:rPr>
          <w:rFonts w:ascii="宋体" w:hAnsi="宋体" w:hint="eastAsia"/>
          <w:sz w:val="28"/>
          <w:szCs w:val="28"/>
        </w:rPr>
        <w:instrText>,</w:instrText>
      </w:r>
      <w:r w:rsidR="00313348">
        <w:rPr>
          <w:rFonts w:ascii="宋体" w:hAnsi="宋体" w:hint="eastAsia"/>
          <w:sz w:val="28"/>
          <w:szCs w:val="28"/>
        </w:rPr>
        <w:instrText>④</w:instrText>
      </w:r>
      <w:r w:rsidR="00313348">
        <w:rPr>
          <w:rFonts w:ascii="宋体" w:hAnsi="宋体" w:hint="eastAsia"/>
          <w:sz w:val="28"/>
          <w:szCs w:val="28"/>
        </w:rPr>
        <w:instrText>)</w:instrText>
      </w:r>
      <w:r w:rsidR="00313348">
        <w:rPr>
          <w:rFonts w:ascii="宋体" w:hAnsi="宋体"/>
          <w:sz w:val="28"/>
          <w:szCs w:val="28"/>
        </w:rPr>
        <w:fldChar w:fldCharType="separate"/>
      </w:r>
      <w:r w:rsidR="00313348">
        <w:rPr>
          <w:rFonts w:ascii="宋体" w:hAnsi="宋体"/>
          <w:sz w:val="28"/>
          <w:szCs w:val="28"/>
        </w:rPr>
        <w:fldChar w:fldCharType="end"/>
      </w:r>
      <w:r w:rsidRPr="008F5527">
        <w:rPr>
          <w:rFonts w:ascii="宋体" w:hAnsi="宋体" w:hint="eastAsia"/>
          <w:sz w:val="28"/>
          <w:szCs w:val="28"/>
        </w:rPr>
        <w:t>关键线路设置是否正确？否那么要进行调整。</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⑤</w:t>
      </w:r>
      <w:r w:rsidRPr="008F5527">
        <w:rPr>
          <w:rFonts w:ascii="宋体" w:hAnsi="宋体" w:hint="eastAsia"/>
          <w:sz w:val="28"/>
          <w:szCs w:val="28"/>
        </w:rPr>
        <w:t>易受低温、炎热、雨季、波浪等气候影响的工程应排在适宜的时间，并应采取有效地预防和保护措施。</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⑥</w:t>
      </w:r>
      <w:r w:rsidRPr="008F5527">
        <w:rPr>
          <w:rFonts w:ascii="宋体" w:hAnsi="宋体" w:hint="eastAsia"/>
          <w:sz w:val="28"/>
          <w:szCs w:val="28"/>
        </w:rPr>
        <w:t>对施工准备、清场、假日及天气影响的时间，应有适当的扣除并留有足够的时间空间。</w:t>
      </w:r>
    </w:p>
    <w:p w:rsidR="003E7F6A" w:rsidRPr="008F5527" w:rsidP="003E7F6A">
      <w:pPr>
        <w:spacing w:line="560" w:lineRule="exact"/>
        <w:ind w:firstLine="560" w:firstLineChars="200"/>
        <w:rPr>
          <w:rFonts w:ascii="宋体" w:hAnsi="宋体" w:hint="eastAsia"/>
          <w:sz w:val="28"/>
          <w:szCs w:val="28"/>
        </w:rPr>
      </w:pPr>
      <w:r>
        <w:rPr>
          <w:rFonts w:ascii="宋体" w:hAnsi="宋体" w:hint="eastAsia"/>
          <w:sz w:val="28"/>
          <w:szCs w:val="28"/>
        </w:rPr>
        <w:t>〔</w:t>
      </w:r>
      <w:r w:rsidRPr="008F5527">
        <w:rPr>
          <w:rFonts w:ascii="宋体" w:hAnsi="宋体" w:hint="eastAsia"/>
          <w:sz w:val="28"/>
          <w:szCs w:val="28"/>
        </w:rPr>
        <w:t>2</w:t>
      </w:r>
      <w:r>
        <w:rPr>
          <w:rFonts w:ascii="宋体" w:hAnsi="宋体" w:hint="eastAsia"/>
          <w:sz w:val="28"/>
          <w:szCs w:val="28"/>
        </w:rPr>
        <w:t>〕</w:t>
      </w:r>
      <w:r w:rsidRPr="008F5527">
        <w:rPr>
          <w:rFonts w:ascii="宋体" w:hAnsi="宋体" w:hint="eastAsia"/>
          <w:sz w:val="28"/>
          <w:szCs w:val="28"/>
        </w:rPr>
        <w:t>施工准备阶段的可靠性</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①</w:t>
      </w:r>
      <w:r w:rsidRPr="008F5527">
        <w:rPr>
          <w:rFonts w:ascii="宋体" w:hAnsi="宋体" w:hint="eastAsia"/>
          <w:sz w:val="28"/>
          <w:szCs w:val="28"/>
        </w:rPr>
        <w:t>所需主要材料和设备的到货日期要有保证。</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②</w:t>
      </w:r>
      <w:r w:rsidRPr="008F5527">
        <w:rPr>
          <w:rFonts w:ascii="宋体" w:hAnsi="宋体" w:hint="eastAsia"/>
          <w:sz w:val="28"/>
          <w:szCs w:val="28"/>
        </w:rPr>
        <w:t>主要技术、管理人员及施工队伍的进场日期要落实。</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③</w:t>
      </w:r>
      <w:r w:rsidRPr="008F5527">
        <w:rPr>
          <w:rFonts w:ascii="宋体" w:hAnsi="宋体" w:hint="eastAsia"/>
          <w:sz w:val="28"/>
          <w:szCs w:val="28"/>
        </w:rPr>
        <w:t>测量标志的复核及施工测量、材料检查及标准试验的工作要落实、试验室的建设及设备要落实。</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④</w:t>
      </w:r>
      <w:r w:rsidRPr="008F5527">
        <w:rPr>
          <w:rFonts w:ascii="宋体" w:hAnsi="宋体" w:hint="eastAsia"/>
          <w:sz w:val="28"/>
          <w:szCs w:val="28"/>
        </w:rPr>
        <w:t>驻地建设、运输</w:t>
      </w:r>
      <w:r>
        <w:rPr>
          <w:rFonts w:ascii="宋体" w:hAnsi="宋体" w:hint="eastAsia"/>
          <w:sz w:val="28"/>
          <w:szCs w:val="28"/>
        </w:rPr>
        <w:t>道</w:t>
      </w:r>
      <w:r w:rsidRPr="008F5527">
        <w:rPr>
          <w:rFonts w:ascii="宋体" w:hAnsi="宋体" w:hint="eastAsia"/>
          <w:sz w:val="28"/>
          <w:szCs w:val="28"/>
        </w:rPr>
        <w:t>路、供水、供电等临时设施应给予解决或已有可靠的解决方案等。</w:t>
      </w:r>
    </w:p>
    <w:p w:rsidR="003E7F6A" w:rsidRPr="008F5527" w:rsidP="003E7F6A">
      <w:pPr>
        <w:spacing w:line="560" w:lineRule="exact"/>
        <w:ind w:firstLine="560" w:firstLineChars="200"/>
        <w:rPr>
          <w:rFonts w:ascii="宋体" w:hAnsi="宋体" w:hint="eastAsia"/>
          <w:sz w:val="28"/>
          <w:szCs w:val="28"/>
        </w:rPr>
      </w:pPr>
      <w:r>
        <w:rPr>
          <w:rFonts w:ascii="宋体" w:hAnsi="宋体" w:hint="eastAsia"/>
          <w:sz w:val="28"/>
          <w:szCs w:val="28"/>
        </w:rPr>
        <w:t>〔</w:t>
      </w:r>
      <w:r w:rsidRPr="008F5527">
        <w:rPr>
          <w:rFonts w:ascii="宋体" w:hAnsi="宋体" w:hint="eastAsia"/>
          <w:sz w:val="28"/>
          <w:szCs w:val="28"/>
        </w:rPr>
        <w:t>3</w:t>
      </w:r>
      <w:r>
        <w:rPr>
          <w:rFonts w:ascii="宋体" w:hAnsi="宋体" w:hint="eastAsia"/>
          <w:sz w:val="28"/>
          <w:szCs w:val="28"/>
        </w:rPr>
        <w:t>〕</w:t>
      </w:r>
      <w:r w:rsidRPr="008F5527">
        <w:rPr>
          <w:rFonts w:ascii="宋体" w:hAnsi="宋体" w:hint="eastAsia"/>
          <w:sz w:val="28"/>
          <w:szCs w:val="28"/>
        </w:rPr>
        <w:t>方案目标与施工能力的适应性</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①</w:t>
      </w:r>
      <w:r w:rsidRPr="008F5527">
        <w:rPr>
          <w:rFonts w:ascii="宋体" w:hAnsi="宋体" w:hint="eastAsia"/>
          <w:sz w:val="28"/>
          <w:szCs w:val="28"/>
        </w:rPr>
        <w:t>各阶段或单位工程方案完成的工程量和投资额要与承包人拟投入本工程的设备、人力等实际状况相适应。</w:t>
      </w:r>
    </w:p>
    <w:p w:rsidR="003E7F6A" w:rsidRPr="008F5527" w:rsidP="003E7F6A">
      <w:pPr>
        <w:spacing w:line="560" w:lineRule="exact"/>
        <w:ind w:firstLine="538" w:firstLineChars="192"/>
        <w:rPr>
          <w:rFonts w:ascii="宋体" w:hAnsi="宋体" w:hint="eastAsia"/>
          <w:sz w:val="28"/>
          <w:szCs w:val="28"/>
        </w:rPr>
      </w:pPr>
      <w:r w:rsidRPr="008F5527">
        <w:rPr>
          <w:rFonts w:ascii="宋体" w:hAnsi="宋体" w:hint="eastAsia"/>
          <w:sz w:val="28"/>
          <w:szCs w:val="28"/>
        </w:rPr>
        <w:t>②</w:t>
      </w:r>
      <w:r w:rsidRPr="00A72EE5">
        <w:rPr>
          <w:rFonts w:ascii="宋体" w:hAnsi="宋体" w:hint="eastAsia"/>
          <w:spacing w:val="-4"/>
          <w:sz w:val="28"/>
          <w:szCs w:val="28"/>
        </w:rPr>
        <w:t>施工设备的类型、数量、工作状态、工作能力等要符合方案的安排。</w:t>
      </w:r>
    </w:p>
    <w:p w:rsidR="003E7F6A" w:rsidRPr="00A72EE5" w:rsidP="003E7F6A">
      <w:pPr>
        <w:spacing w:line="560" w:lineRule="exact"/>
        <w:ind w:firstLine="538" w:firstLineChars="192"/>
        <w:rPr>
          <w:rFonts w:ascii="宋体" w:hAnsi="宋体" w:hint="eastAsia"/>
          <w:spacing w:val="-4"/>
          <w:sz w:val="28"/>
          <w:szCs w:val="28"/>
        </w:rPr>
      </w:pPr>
      <w:r w:rsidRPr="008F5527">
        <w:rPr>
          <w:rFonts w:ascii="宋体" w:hAnsi="宋体" w:hint="eastAsia"/>
          <w:sz w:val="28"/>
          <w:szCs w:val="28"/>
        </w:rPr>
        <w:t>③</w:t>
      </w:r>
      <w:r w:rsidRPr="00A72EE5">
        <w:rPr>
          <w:rFonts w:ascii="宋体" w:hAnsi="宋体" w:hint="eastAsia"/>
          <w:spacing w:val="-4"/>
          <w:sz w:val="28"/>
          <w:szCs w:val="28"/>
        </w:rPr>
        <w:t>各项施工方案、施工方法要与承包人的施工经验和技术水平相适应。</w:t>
      </w:r>
    </w:p>
    <w:p w:rsidR="003E7F6A" w:rsidP="003E7F6A">
      <w:pPr>
        <w:spacing w:line="560" w:lineRule="exact"/>
        <w:ind w:firstLine="560" w:firstLineChars="200"/>
        <w:rPr>
          <w:rFonts w:ascii="宋体" w:hAnsi="宋体" w:hint="eastAsia"/>
          <w:sz w:val="28"/>
          <w:szCs w:val="28"/>
        </w:rPr>
      </w:pPr>
      <w:r w:rsidRPr="008F5527">
        <w:rPr>
          <w:rFonts w:ascii="宋体" w:hAnsi="宋体" w:hint="eastAsia"/>
          <w:sz w:val="28"/>
          <w:szCs w:val="28"/>
        </w:rPr>
        <w:t>④</w:t>
      </w:r>
      <w:r w:rsidRPr="006E2A00">
        <w:rPr>
          <w:rFonts w:ascii="宋体" w:hAnsi="宋体" w:hint="eastAsia"/>
          <w:spacing w:val="-6"/>
          <w:sz w:val="28"/>
          <w:szCs w:val="28"/>
        </w:rPr>
        <w:t>关键线路上施工力量的安排要与非关键线路上的施工力量安排相适应</w:t>
      </w:r>
      <w:r w:rsidRPr="008F5527">
        <w:rPr>
          <w:rFonts w:ascii="宋体" w:hAnsi="宋体" w:hint="eastAsia"/>
          <w:sz w:val="28"/>
          <w:szCs w:val="28"/>
        </w:rPr>
        <w:t>。</w:t>
      </w:r>
    </w:p>
    <w:p w:rsidR="003E7F6A" w:rsidRPr="003E7F6A" w:rsidP="003E7F6A">
      <w:pPr>
        <w:spacing w:line="560" w:lineRule="exact"/>
        <w:ind w:firstLine="560" w:firstLineChars="200"/>
        <w:rPr>
          <w:rFonts w:ascii="宋体" w:hAnsi="宋体" w:hint="eastAsia"/>
          <w:sz w:val="28"/>
          <w:szCs w:val="28"/>
        </w:rPr>
      </w:pPr>
      <w:r w:rsidRPr="003E7F6A">
        <w:rPr>
          <w:rFonts w:ascii="宋体" w:hAnsi="宋体" w:hint="eastAsia"/>
          <w:sz w:val="28"/>
          <w:szCs w:val="28"/>
        </w:rPr>
        <w:t>4、进度预控方法及手段</w:t>
      </w:r>
    </w:p>
    <w:p w:rsidR="003E7F6A" w:rsidRPr="00716424" w:rsidP="003E7F6A">
      <w:pPr>
        <w:spacing w:line="560" w:lineRule="exact"/>
        <w:ind w:firstLine="420" w:firstLineChars="150"/>
        <w:rPr>
          <w:rFonts w:ascii="宋体" w:hAnsi="宋体" w:hint="eastAsia"/>
          <w:sz w:val="28"/>
          <w:szCs w:val="28"/>
        </w:rPr>
      </w:pPr>
      <w:r>
        <w:rPr>
          <w:rFonts w:ascii="宋体" w:hAnsi="宋体" w:hint="eastAsia"/>
          <w:sz w:val="28"/>
          <w:szCs w:val="28"/>
        </w:rPr>
        <w:t>〔1</w:t>
      </w:r>
      <w:r w:rsidRPr="00716424">
        <w:rPr>
          <w:rFonts w:ascii="宋体" w:hAnsi="宋体" w:hint="eastAsia"/>
          <w:sz w:val="28"/>
          <w:szCs w:val="28"/>
        </w:rPr>
        <w:t>〕预控方法</w:t>
      </w:r>
    </w:p>
    <w:p w:rsidR="003E7F6A" w:rsidRPr="008F5527" w:rsidP="003E7F6A">
      <w:pPr>
        <w:spacing w:line="560" w:lineRule="exact"/>
        <w:ind w:firstLine="560" w:firstLineChars="200"/>
        <w:rPr>
          <w:rFonts w:ascii="宋体" w:hAnsi="宋体"/>
          <w:sz w:val="28"/>
          <w:szCs w:val="28"/>
        </w:rPr>
      </w:pPr>
      <w:r>
        <w:rPr>
          <w:rFonts w:ascii="宋体" w:hAnsi="宋体"/>
          <w:sz w:val="28"/>
          <w:szCs w:val="28"/>
        </w:rPr>
        <w:fldChar w:fldCharType="begin" w:dirty="1"/>
      </w:r>
      <w:r>
        <w:rPr>
          <w:rFonts w:ascii="宋体" w:hAnsi="宋体" w:hint="eastAsia"/>
          <w:sz w:val="28"/>
          <w:szCs w:val="28"/>
        </w:rPr>
        <w:instrText>eq \o\ac(</w:instrText>
      </w:r>
      <w:r>
        <w:rPr>
          <w:rFonts w:ascii="宋体" w:hAnsi="宋体" w:hint="eastAsia"/>
          <w:sz w:val="28"/>
          <w:szCs w:val="28"/>
        </w:rPr>
        <w:instrText>○</w:instrText>
      </w:r>
      <w:r>
        <w:rPr>
          <w:rFonts w:ascii="宋体" w:hAnsi="宋体" w:hint="eastAsia"/>
          <w:sz w:val="28"/>
          <w:szCs w:val="28"/>
        </w:rPr>
        <w:instrText>,</w:instrText>
      </w:r>
      <w:r w:rsidRPr="00FE2C62">
        <w:rPr>
          <w:rFonts w:ascii="宋体" w:hAnsi="宋体" w:hint="eastAsia"/>
          <w:position w:val="3"/>
          <w:sz w:val="19"/>
          <w:szCs w:val="28"/>
        </w:rPr>
        <w:instrText>1</w:instrText>
      </w:r>
      <w:r>
        <w:rPr>
          <w:rFonts w:ascii="宋体" w:hAnsi="宋体" w:hint="eastAsia"/>
          <w:sz w:val="28"/>
          <w:szCs w:val="28"/>
        </w:rPr>
        <w:instrText>)</w:instrText>
      </w:r>
      <w:r>
        <w:rPr>
          <w:rFonts w:ascii="宋体" w:hAnsi="宋体"/>
          <w:sz w:val="28"/>
          <w:szCs w:val="28"/>
        </w:rPr>
        <w:fldChar w:fldCharType="separate"/>
      </w:r>
      <w:r>
        <w:rPr>
          <w:rFonts w:ascii="宋体" w:hAnsi="宋体"/>
          <w:sz w:val="28"/>
          <w:szCs w:val="28"/>
        </w:rPr>
        <w:fldChar w:fldCharType="end"/>
      </w:r>
      <w:r w:rsidRPr="008F5527">
        <w:rPr>
          <w:rFonts w:ascii="宋体" w:hAnsi="宋体" w:hint="eastAsia"/>
          <w:sz w:val="28"/>
          <w:szCs w:val="28"/>
        </w:rPr>
        <w:t>进度方案的审批</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催促施工单位编制施工进度方案，并进行审核。监理工程师审批进度方案应着重以下内容：</w:t>
      </w:r>
    </w:p>
    <w:p w:rsidR="003E7F6A" w:rsidRPr="008F5527" w:rsidP="003E7F6A">
      <w:pPr>
        <w:spacing w:line="560" w:lineRule="exact"/>
        <w:ind w:firstLine="560" w:firstLineChars="200"/>
        <w:rPr>
          <w:rFonts w:ascii="宋体" w:hAnsi="宋体"/>
          <w:sz w:val="28"/>
          <w:szCs w:val="28"/>
        </w:rPr>
        <w:sectPr w:rsidSect="00F44EA0">
          <w:type w:val="nextPage"/>
          <w:pgSz w:w="11906" w:h="16838"/>
          <w:pgMar w:top="1474" w:right="1588" w:bottom="1247" w:left="1247" w:header="851" w:footer="992" w:gutter="0"/>
          <w:pgNumType w:start="32"/>
          <w:cols w:space="425"/>
          <w:titlePg w:val="0"/>
          <w:docGrid w:linePitch="312"/>
        </w:sectPr>
      </w:pPr>
      <w:r w:rsidRPr="008F5527">
        <w:rPr>
          <w:rFonts w:ascii="宋体" w:hAnsi="宋体" w:hint="eastAsia"/>
          <w:sz w:val="28"/>
          <w:szCs w:val="28"/>
        </w:rPr>
        <w:t>进度方案的安排是否符合工程工程建设总进度方案中总目标和分目标要求，是否符合施工合同中开、竣工日期的规定。</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施工进度方案中工程是否有漏项。</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施工顺序的安排是否符合施工程序的要求，对于网络方案尤应注意中间节点的逻辑关系是否正确。</w:t>
      </w:r>
    </w:p>
    <w:p w:rsidR="003E7F6A" w:rsidRPr="009E793A" w:rsidP="003E7F6A">
      <w:pPr>
        <w:spacing w:line="560" w:lineRule="exact"/>
        <w:ind w:firstLine="560" w:firstLineChars="200"/>
        <w:rPr>
          <w:rFonts w:ascii="宋体" w:hAnsi="宋体"/>
          <w:spacing w:val="-6"/>
          <w:sz w:val="28"/>
          <w:szCs w:val="28"/>
        </w:rPr>
      </w:pPr>
      <w:r w:rsidRPr="008F5527">
        <w:rPr>
          <w:rFonts w:ascii="宋体" w:hAnsi="宋体" w:hint="eastAsia"/>
          <w:sz w:val="28"/>
          <w:szCs w:val="28"/>
        </w:rPr>
        <w:t>资</w:t>
      </w:r>
      <w:r w:rsidRPr="009E793A">
        <w:rPr>
          <w:rFonts w:ascii="宋体" w:hAnsi="宋体" w:hint="eastAsia"/>
          <w:spacing w:val="-6"/>
          <w:sz w:val="28"/>
          <w:szCs w:val="28"/>
        </w:rPr>
        <w:t>源供给方案是否能保证进度方案与方案的资料需要量方案是否协调。</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各专业衔接是否协调。</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各专业是否有可能造成索赔时机存在。</w:t>
      </w:r>
    </w:p>
    <w:p w:rsidR="003E7F6A" w:rsidRPr="008F5527" w:rsidP="003E7F6A">
      <w:pPr>
        <w:spacing w:line="560" w:lineRule="exact"/>
        <w:ind w:firstLine="560" w:firstLineChars="200"/>
        <w:rPr>
          <w:rFonts w:ascii="宋体" w:hAnsi="宋体" w:hint="eastAsia"/>
          <w:sz w:val="28"/>
          <w:szCs w:val="28"/>
        </w:rPr>
      </w:pPr>
      <w:r>
        <w:rPr>
          <w:rFonts w:ascii="宋体" w:hAnsi="宋体"/>
          <w:sz w:val="28"/>
          <w:szCs w:val="28"/>
        </w:rPr>
        <w:fldChar w:fldCharType="begin" w:dirty="1"/>
      </w:r>
      <w:r>
        <w:rPr>
          <w:rFonts w:ascii="宋体" w:hAnsi="宋体" w:hint="eastAsia"/>
          <w:sz w:val="28"/>
          <w:szCs w:val="28"/>
        </w:rPr>
        <w:instrText>eq \o\ac(</w:instrText>
      </w:r>
      <w:r>
        <w:rPr>
          <w:rFonts w:ascii="宋体" w:hAnsi="宋体" w:hint="eastAsia"/>
          <w:sz w:val="28"/>
          <w:szCs w:val="28"/>
        </w:rPr>
        <w:instrText>○</w:instrText>
      </w:r>
      <w:r>
        <w:rPr>
          <w:rFonts w:ascii="宋体" w:hAnsi="宋体" w:hint="eastAsia"/>
          <w:sz w:val="28"/>
          <w:szCs w:val="28"/>
        </w:rPr>
        <w:instrText>,</w:instrText>
      </w:r>
      <w:r w:rsidRPr="00FE2C62">
        <w:rPr>
          <w:rFonts w:ascii="宋体" w:hAnsi="宋体" w:hint="eastAsia"/>
          <w:position w:val="3"/>
          <w:sz w:val="19"/>
          <w:szCs w:val="28"/>
        </w:rPr>
        <w:instrText>2</w:instrText>
      </w:r>
      <w:r>
        <w:rPr>
          <w:rFonts w:ascii="宋体" w:hAnsi="宋体" w:hint="eastAsia"/>
          <w:sz w:val="28"/>
          <w:szCs w:val="28"/>
        </w:rPr>
        <w:instrText>)</w:instrText>
      </w:r>
      <w:r>
        <w:rPr>
          <w:rFonts w:ascii="宋体" w:hAnsi="宋体"/>
          <w:sz w:val="28"/>
          <w:szCs w:val="28"/>
        </w:rPr>
        <w:fldChar w:fldCharType="separate"/>
      </w:r>
      <w:r>
        <w:rPr>
          <w:rFonts w:ascii="宋体" w:hAnsi="宋体"/>
          <w:sz w:val="28"/>
          <w:szCs w:val="28"/>
        </w:rPr>
        <w:fldChar w:fldCharType="end"/>
      </w:r>
      <w:r w:rsidRPr="008F5527">
        <w:rPr>
          <w:rFonts w:ascii="宋体" w:hAnsi="宋体" w:hint="eastAsia"/>
          <w:sz w:val="28"/>
          <w:szCs w:val="28"/>
        </w:rPr>
        <w:t>进度的动态控制</w:t>
      </w:r>
    </w:p>
    <w:p w:rsidR="003E7F6A" w:rsidRPr="009E793A" w:rsidP="003E7F6A">
      <w:pPr>
        <w:spacing w:line="560" w:lineRule="exact"/>
        <w:ind w:firstLine="560" w:firstLineChars="200"/>
        <w:rPr>
          <w:rFonts w:ascii="宋体" w:hAnsi="宋体"/>
          <w:spacing w:val="-6"/>
          <w:sz w:val="28"/>
          <w:szCs w:val="28"/>
        </w:rPr>
      </w:pPr>
      <w:r w:rsidRPr="009E793A">
        <w:rPr>
          <w:rFonts w:ascii="宋体" w:hAnsi="宋体" w:hint="eastAsia"/>
          <w:spacing w:val="-12"/>
          <w:sz w:val="28"/>
          <w:szCs w:val="28"/>
        </w:rPr>
        <w:t>依据业主对工程工程总进度安排，催促施工方编制符合业主要求的总进度。</w:t>
      </w:r>
    </w:p>
    <w:p w:rsidR="003E7F6A" w:rsidRPr="008F5527" w:rsidP="003E7F6A">
      <w:pPr>
        <w:spacing w:line="560" w:lineRule="exact"/>
        <w:ind w:firstLine="560" w:firstLineChars="200"/>
        <w:rPr>
          <w:rFonts w:ascii="宋体" w:hAnsi="宋体"/>
          <w:sz w:val="28"/>
          <w:szCs w:val="28"/>
        </w:rPr>
      </w:pPr>
      <w:r w:rsidRPr="00DE59B2">
        <w:rPr>
          <w:rFonts w:ascii="宋体" w:hAnsi="宋体" w:hint="eastAsia"/>
          <w:spacing w:val="-4"/>
          <w:sz w:val="28"/>
          <w:szCs w:val="28"/>
        </w:rPr>
        <w:t>应用比照法编制工程进度方案，对整个工程施工进度实施动态管</w:t>
      </w:r>
      <w:r w:rsidRPr="008F5527">
        <w:rPr>
          <w:rFonts w:ascii="宋体" w:hAnsi="宋体" w:hint="eastAsia"/>
          <w:sz w:val="28"/>
          <w:szCs w:val="28"/>
        </w:rPr>
        <w:t>理。</w:t>
      </w:r>
    </w:p>
    <w:p w:rsidR="003E7F6A" w:rsidRPr="008F5527" w:rsidP="003E7F6A">
      <w:pPr>
        <w:spacing w:line="560" w:lineRule="exact"/>
        <w:ind w:firstLine="560" w:firstLineChars="200"/>
        <w:rPr>
          <w:rFonts w:ascii="宋体" w:hAnsi="宋体"/>
          <w:sz w:val="28"/>
          <w:szCs w:val="28"/>
        </w:rPr>
      </w:pPr>
      <w:r w:rsidRPr="008F5527">
        <w:rPr>
          <w:rFonts w:ascii="宋体" w:hAnsi="宋体" w:hint="eastAsia"/>
          <w:sz w:val="28"/>
          <w:szCs w:val="28"/>
        </w:rPr>
        <w:t>针对以下不利因素，在监理过程中，根据不同情形分别采取组织措施、技术措施、经济措施、合同措施等确保进度方案执行：</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管理人员、劳务人员素质和能力低下、数量缺乏。</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材料和设备不能按时、按质供给。</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建设资金缺乏低下、不能按时到位。</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技术水平低，不能熟练运用新技术、新材料、新方法。</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组织协调困难，各承建商、各专业工种不能协调同步工作。</w:t>
      </w:r>
    </w:p>
    <w:p w:rsidR="003E7F6A" w:rsidRPr="008F5527" w:rsidP="003E7F6A">
      <w:pPr>
        <w:numPr>
          <w:ilvl w:val="0"/>
          <w:numId w:val="39"/>
        </w:numPr>
        <w:spacing w:line="560" w:lineRule="exact"/>
        <w:rPr>
          <w:rFonts w:ascii="宋体" w:hAnsi="宋体"/>
          <w:sz w:val="28"/>
          <w:szCs w:val="28"/>
        </w:rPr>
      </w:pPr>
      <w:r w:rsidRPr="008F5527">
        <w:rPr>
          <w:rFonts w:ascii="宋体" w:hAnsi="宋体" w:hint="eastAsia"/>
          <w:sz w:val="28"/>
          <w:szCs w:val="28"/>
        </w:rPr>
        <w:t>未能提供合格施工现场。</w:t>
      </w:r>
    </w:p>
    <w:p w:rsidR="003E7F6A" w:rsidRPr="008F5527" w:rsidP="003E7F6A">
      <w:pPr>
        <w:numPr>
          <w:ilvl w:val="0"/>
          <w:numId w:val="39"/>
        </w:numPr>
        <w:spacing w:line="560" w:lineRule="exact"/>
        <w:rPr>
          <w:rFonts w:ascii="宋体" w:hAnsi="宋体" w:hint="eastAsia"/>
          <w:sz w:val="28"/>
          <w:szCs w:val="28"/>
        </w:rPr>
      </w:pPr>
      <w:r w:rsidRPr="008F5527">
        <w:rPr>
          <w:rFonts w:ascii="宋体" w:hAnsi="宋体" w:hint="eastAsia"/>
          <w:sz w:val="28"/>
          <w:szCs w:val="28"/>
        </w:rPr>
        <w:t>异常的工程地质、水文、气候等。</w:t>
      </w:r>
    </w:p>
    <w:p w:rsidR="003E7F6A" w:rsidRPr="009E793A" w:rsidP="003E7F6A">
      <w:pPr>
        <w:numPr>
          <w:ilvl w:val="0"/>
          <w:numId w:val="39"/>
        </w:numPr>
        <w:spacing w:line="560" w:lineRule="exact"/>
        <w:rPr>
          <w:rFonts w:ascii="宋体" w:hAnsi="宋体" w:hint="eastAsia"/>
          <w:spacing w:val="-6"/>
          <w:sz w:val="28"/>
          <w:szCs w:val="28"/>
        </w:rPr>
      </w:pPr>
      <w:r w:rsidRPr="009E793A">
        <w:rPr>
          <w:rFonts w:ascii="宋体" w:hAnsi="宋体" w:hint="eastAsia"/>
          <w:spacing w:val="-6"/>
          <w:sz w:val="28"/>
          <w:szCs w:val="28"/>
        </w:rPr>
        <w:t>组织协调是实现有效进度控制的关键，定期召开协调会，协调施工进度。</w:t>
      </w:r>
    </w:p>
    <w:p w:rsidR="003E7F6A" w:rsidRPr="00D50541" w:rsidP="003E7F6A">
      <w:pPr>
        <w:spacing w:line="560" w:lineRule="exact"/>
        <w:ind w:firstLine="560" w:firstLineChars="200"/>
        <w:rPr>
          <w:rFonts w:ascii="宋体" w:hAnsi="宋体" w:hint="eastAsia"/>
          <w:sz w:val="28"/>
          <w:szCs w:val="28"/>
        </w:rPr>
      </w:pPr>
      <w:r>
        <w:rPr>
          <w:rFonts w:ascii="宋体" w:hAnsi="宋体" w:hint="eastAsia"/>
          <w:sz w:val="28"/>
          <w:szCs w:val="28"/>
        </w:rPr>
        <w:t>〔2〕</w:t>
      </w:r>
      <w:r w:rsidRPr="00D50541">
        <w:rPr>
          <w:rFonts w:ascii="宋体" w:hAnsi="宋体" w:hint="eastAsia"/>
          <w:sz w:val="28"/>
          <w:szCs w:val="28"/>
        </w:rPr>
        <w:t>进度预控的手段</w:t>
      </w:r>
    </w:p>
    <w:p w:rsidR="003E7F6A" w:rsidRPr="00D50541" w:rsidP="003E7F6A">
      <w:pPr>
        <w:spacing w:line="560" w:lineRule="exact"/>
        <w:ind w:firstLine="560" w:firstLineChars="200"/>
        <w:rPr>
          <w:rFonts w:ascii="宋体" w:hAnsi="宋体" w:hint="eastAsia"/>
          <w:sz w:val="28"/>
          <w:szCs w:val="28"/>
        </w:rPr>
      </w:pPr>
      <w:r w:rsidR="00B249E2">
        <w:rPr>
          <w:rFonts w:ascii="宋体" w:hAnsi="宋体"/>
          <w:sz w:val="28"/>
          <w:szCs w:val="28"/>
        </w:rPr>
        <w:fldChar w:fldCharType="begin"/>
      </w:r>
      <w:r w:rsidR="00B249E2">
        <w:rPr>
          <w:rFonts w:ascii="宋体" w:hAnsi="宋体" w:hint="eastAsia"/>
          <w:sz w:val="28"/>
          <w:szCs w:val="28"/>
        </w:rPr>
        <w:instrText>eq \o\ac(</w:instrText>
      </w:r>
      <w:r w:rsidRPr="00B249E2" w:rsidR="00B249E2">
        <w:rPr>
          <w:rFonts w:ascii="宋体" w:hAnsi="宋体" w:hint="eastAsia"/>
          <w:position w:val="-5"/>
          <w:sz w:val="42"/>
          <w:szCs w:val="28"/>
        </w:rPr>
        <w:instrText>○</w:instrText>
      </w:r>
      <w:r w:rsidR="00B249E2">
        <w:rPr>
          <w:rFonts w:ascii="宋体" w:hAnsi="宋体" w:hint="eastAsia"/>
          <w:sz w:val="28"/>
          <w:szCs w:val="28"/>
        </w:rPr>
        <w:instrText>,1)</w:instrText>
      </w:r>
      <w:r w:rsidR="00B249E2">
        <w:rPr>
          <w:rFonts w:ascii="宋体" w:hAnsi="宋体"/>
          <w:sz w:val="28"/>
          <w:szCs w:val="28"/>
        </w:rPr>
        <w:fldChar w:fldCharType="separate"/>
      </w:r>
      <w:r w:rsidR="00B249E2">
        <w:rPr>
          <w:rFonts w:ascii="宋体" w:hAnsi="宋体"/>
          <w:sz w:val="28"/>
          <w:szCs w:val="28"/>
        </w:rPr>
        <w:fldChar w:fldCharType="end"/>
      </w:r>
      <w:r w:rsidRPr="00D50541">
        <w:rPr>
          <w:rFonts w:ascii="宋体" w:hAnsi="宋体" w:hint="eastAsia"/>
          <w:sz w:val="28"/>
          <w:szCs w:val="28"/>
        </w:rPr>
        <w:t>组织措施</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 xml:space="preserve">落实监理内部的进度控制人员，明确任务和职责，建立信息收集、反响系统；  </w:t>
      </w:r>
    </w:p>
    <w:p w:rsidR="003E7F6A" w:rsidRPr="00D50541" w:rsidP="003E7F6A">
      <w:pPr>
        <w:spacing w:line="560" w:lineRule="exact"/>
        <w:ind w:firstLine="560" w:firstLineChars="200"/>
        <w:rPr>
          <w:rFonts w:ascii="宋体" w:hAnsi="宋体" w:hint="eastAsia"/>
          <w:sz w:val="28"/>
          <w:szCs w:val="28"/>
        </w:rPr>
        <w:sectPr w:rsidSect="00F44EA0">
          <w:type w:val="nextPage"/>
          <w:pgSz w:w="11906" w:h="16838"/>
          <w:pgMar w:top="1474" w:right="1588" w:bottom="1247" w:left="1247" w:header="851" w:footer="992" w:gutter="0"/>
          <w:pgNumType w:start="33"/>
          <w:cols w:space="425"/>
          <w:titlePg w:val="0"/>
          <w:docGrid w:linePitch="312"/>
        </w:sectPr>
      </w:pPr>
      <w:r>
        <w:rPr>
          <w:rFonts w:ascii="宋体" w:hAnsi="宋体" w:hint="eastAsia"/>
          <w:sz w:val="28"/>
          <w:szCs w:val="28"/>
        </w:rPr>
        <w:t>进行工程</w:t>
      </w:r>
      <w:r w:rsidRPr="00D50541">
        <w:rPr>
          <w:rFonts w:ascii="宋体" w:hAnsi="宋体" w:hint="eastAsia"/>
          <w:sz w:val="28"/>
          <w:szCs w:val="28"/>
        </w:rPr>
        <w:t>目标的分解〔按工程实施各阶段、单位或单项工程</w:t>
      </w:r>
      <w:r>
        <w:rPr>
          <w:rFonts w:ascii="宋体" w:hAnsi="宋体" w:hint="eastAsia"/>
          <w:sz w:val="28"/>
          <w:szCs w:val="28"/>
        </w:rPr>
        <w:t>、</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按建设年度等〕；</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建立进度协调组织〔业主、承包人、监理参加的组织体系〕和进度协调工作制度；</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在工程实施过程中，检查和调整有关组织关系，使其适应进度控制工作的要求。</w:t>
      </w:r>
    </w:p>
    <w:p w:rsidR="003E7F6A" w:rsidRPr="00D50541" w:rsidP="003E7F6A">
      <w:pPr>
        <w:spacing w:line="560" w:lineRule="exact"/>
        <w:ind w:firstLine="560" w:firstLineChars="200"/>
        <w:rPr>
          <w:rFonts w:ascii="宋体" w:hAnsi="宋体" w:hint="eastAsia"/>
          <w:sz w:val="28"/>
          <w:szCs w:val="28"/>
        </w:rPr>
      </w:pPr>
      <w:r w:rsidR="00B249E2">
        <w:rPr>
          <w:rFonts w:ascii="宋体" w:hAnsi="宋体"/>
          <w:sz w:val="28"/>
          <w:szCs w:val="28"/>
        </w:rPr>
        <w:fldChar w:fldCharType="begin"/>
      </w:r>
      <w:r w:rsidR="00B249E2">
        <w:rPr>
          <w:rFonts w:ascii="宋体" w:hAnsi="宋体" w:hint="eastAsia"/>
          <w:sz w:val="28"/>
          <w:szCs w:val="28"/>
        </w:rPr>
        <w:instrText>eq \o\ac(</w:instrText>
      </w:r>
      <w:r w:rsidRPr="00B249E2" w:rsidR="00B249E2">
        <w:rPr>
          <w:rFonts w:ascii="宋体" w:hAnsi="宋体" w:hint="eastAsia"/>
          <w:position w:val="-5"/>
          <w:sz w:val="42"/>
          <w:szCs w:val="28"/>
        </w:rPr>
        <w:instrText>○</w:instrText>
      </w:r>
      <w:r w:rsidR="00B249E2">
        <w:rPr>
          <w:rFonts w:ascii="宋体" w:hAnsi="宋体" w:hint="eastAsia"/>
          <w:sz w:val="28"/>
          <w:szCs w:val="28"/>
        </w:rPr>
        <w:instrText>,2)</w:instrText>
      </w:r>
      <w:r w:rsidR="00B249E2">
        <w:rPr>
          <w:rFonts w:ascii="宋体" w:hAnsi="宋体"/>
          <w:sz w:val="28"/>
          <w:szCs w:val="28"/>
        </w:rPr>
        <w:fldChar w:fldCharType="separate"/>
      </w:r>
      <w:r w:rsidR="00B249E2">
        <w:rPr>
          <w:rFonts w:ascii="宋体" w:hAnsi="宋体"/>
          <w:sz w:val="28"/>
          <w:szCs w:val="28"/>
        </w:rPr>
        <w:fldChar w:fldCharType="end"/>
      </w:r>
      <w:r w:rsidRPr="00D50541">
        <w:rPr>
          <w:rFonts w:ascii="宋体" w:hAnsi="宋体" w:hint="eastAsia"/>
          <w:sz w:val="28"/>
          <w:szCs w:val="28"/>
        </w:rPr>
        <w:t>技术措施</w:t>
      </w:r>
    </w:p>
    <w:p w:rsidR="003E7F6A" w:rsidRPr="009E793A" w:rsidP="003E7F6A">
      <w:pPr>
        <w:spacing w:line="560" w:lineRule="exact"/>
        <w:ind w:firstLine="560" w:firstLineChars="200"/>
        <w:rPr>
          <w:rFonts w:ascii="宋体" w:hAnsi="宋体" w:hint="eastAsia"/>
          <w:spacing w:val="-6"/>
          <w:sz w:val="28"/>
          <w:szCs w:val="28"/>
        </w:rPr>
      </w:pPr>
      <w:r w:rsidRPr="009E793A">
        <w:rPr>
          <w:rFonts w:ascii="宋体" w:hAnsi="宋体" w:hint="eastAsia"/>
          <w:spacing w:val="-6"/>
          <w:sz w:val="28"/>
          <w:szCs w:val="28"/>
        </w:rPr>
        <w:t>审批承包单位编制的施工组织设计，对主要施工方案进行技术经济分析。</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严格控制设计变更，对设计变更进行技术经济比拟。工程变更，未经监理工程师签认不得施工，监理工程师依据签认的设计变更核定费用及工期的增减。非承包单位因素引起的工程量变更或费用支出，监理工程师应及时核实并与承包单位办理工程量签证。工程量签证应经工程业主、监理工程师和承包单位共同签字认可，方可有效。</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积极开动脑筋，多提合理化建议，向业主和承包人推荐先进、科学、合理、 经济地技术方法和手段，以加快工程的进展。在设计方面寻找，挖潜节约投资的可能性。</w:t>
      </w:r>
    </w:p>
    <w:p w:rsidR="003E7F6A" w:rsidRPr="00D50541" w:rsidP="003E7F6A">
      <w:pPr>
        <w:spacing w:line="560" w:lineRule="exact"/>
        <w:ind w:firstLine="560" w:firstLineChars="200"/>
        <w:rPr>
          <w:rFonts w:ascii="宋体" w:hAnsi="宋体" w:hint="eastAsia"/>
          <w:sz w:val="28"/>
          <w:szCs w:val="28"/>
        </w:rPr>
      </w:pPr>
      <w:r w:rsidR="00B249E2">
        <w:rPr>
          <w:rFonts w:ascii="宋体" w:hAnsi="宋体"/>
          <w:sz w:val="28"/>
          <w:szCs w:val="28"/>
        </w:rPr>
        <w:fldChar w:fldCharType="begin"/>
      </w:r>
      <w:r w:rsidR="00B249E2">
        <w:rPr>
          <w:rFonts w:ascii="宋体" w:hAnsi="宋体" w:hint="eastAsia"/>
          <w:sz w:val="28"/>
          <w:szCs w:val="28"/>
        </w:rPr>
        <w:instrText>eq \o\ac(</w:instrText>
      </w:r>
      <w:r w:rsidRPr="00B249E2" w:rsidR="00B249E2">
        <w:rPr>
          <w:rFonts w:ascii="宋体" w:hAnsi="宋体" w:hint="eastAsia"/>
          <w:position w:val="-5"/>
          <w:sz w:val="42"/>
          <w:szCs w:val="28"/>
        </w:rPr>
        <w:instrText>○</w:instrText>
      </w:r>
      <w:r w:rsidR="00B249E2">
        <w:rPr>
          <w:rFonts w:ascii="宋体" w:hAnsi="宋体" w:hint="eastAsia"/>
          <w:sz w:val="28"/>
          <w:szCs w:val="28"/>
        </w:rPr>
        <w:instrText>,3)</w:instrText>
      </w:r>
      <w:r w:rsidR="00B249E2">
        <w:rPr>
          <w:rFonts w:ascii="宋体" w:hAnsi="宋体"/>
          <w:sz w:val="28"/>
          <w:szCs w:val="28"/>
        </w:rPr>
        <w:fldChar w:fldCharType="separate"/>
      </w:r>
      <w:r w:rsidR="00B249E2">
        <w:rPr>
          <w:rFonts w:ascii="宋体" w:hAnsi="宋体"/>
          <w:sz w:val="28"/>
          <w:szCs w:val="28"/>
        </w:rPr>
        <w:fldChar w:fldCharType="end"/>
      </w:r>
      <w:r w:rsidRPr="00D50541">
        <w:rPr>
          <w:rFonts w:ascii="宋体" w:hAnsi="宋体" w:hint="eastAsia"/>
          <w:sz w:val="28"/>
          <w:szCs w:val="28"/>
        </w:rPr>
        <w:t>合同措施</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利用合同文件所赋予的权力催促承包人按期完成工程工程。</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利用合同文件规定可采取的各种手段和措施监督承包人加快工程进度。</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加强信息管理，保存各种文件图纸，特别是注意有实际施工变更情况的图纸。积累完整的资料，为正确处理可能发生的索赔提供依据，参与处理索赔事宜。</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参与合同的修改、补充工作，着重考虑它对投资控制的影响。</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t>以合同条款为索赔控制依据。</w:t>
      </w:r>
    </w:p>
    <w:p w:rsidR="003E7F6A" w:rsidRPr="00D50541" w:rsidP="003E7F6A">
      <w:pPr>
        <w:spacing w:line="560" w:lineRule="exact"/>
        <w:ind w:firstLine="560" w:firstLineChars="200"/>
        <w:rPr>
          <w:rFonts w:ascii="宋体" w:hAnsi="宋体" w:hint="eastAsia"/>
          <w:sz w:val="28"/>
          <w:szCs w:val="28"/>
        </w:rPr>
      </w:pPr>
      <w:r w:rsidRPr="00D50541">
        <w:rPr>
          <w:rFonts w:ascii="宋体" w:hAnsi="宋体" w:hint="eastAsia"/>
          <w:sz w:val="28"/>
          <w:szCs w:val="28"/>
        </w:rPr>
        <w:br/>
      </w:r>
      <w:r w:rsidRPr="00D50541">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https://d.book118.com/436220224020010041</w:t>
        </w:r>
      </w:hyperlink>
    </w:p>
    <w:p w:rsidR="003E7F6A" w:rsidRPr="00D50541" w:rsidP="003E7F6A">
      <w:pPr>
        <w:spacing w:line="560" w:lineRule="exact"/>
        <w:ind w:firstLine="560" w:firstLineChars="200"/>
        <w:rPr>
          <w:rFonts w:ascii="宋体" w:hAnsi="宋体" w:hint="eastAsia"/>
          <w:sz w:val="28"/>
          <w:szCs w:val="28"/>
        </w:rPr>
      </w:pPr>
    </w:p>
    <w:sectPr w:rsidSect="00F44EA0">
      <w:type w:val="nextPage"/>
      <w:pgSz w:w="11906" w:h="16838"/>
      <w:pgMar w:top="1474" w:right="1588" w:bottom="1247" w:left="1247" w:header="851" w:footer="992" w:gutter="0"/>
      <w:pgNumType w:start="34"/>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3AFF" w:usb1="C0007843" w:usb2="00000009" w:usb3="00000000" w:csb0="000001FF" w:csb1="00000000"/>
  </w:font>
  <w:font w:name="宋体-方正超大字符集">
    <w:altName w:val="黑体"/>
    <w:panose1 w:val="03000509000000000000"/>
    <w:charset w:val="86"/>
    <w:family w:val="script"/>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3162"/>
    <w:multiLevelType w:val="hybridMultilevel"/>
    <w:tmpl w:val="6CACA096"/>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
    <w:nsid w:val="026E57CA"/>
    <w:multiLevelType w:val="hybridMultilevel"/>
    <w:tmpl w:val="3A2026C0"/>
    <w:lvl w:ilvl="0">
      <w:start w:val="1"/>
      <w:numFmt w:val="bullet"/>
      <w:lvlText w:val=""/>
      <w:lvlJc w:val="left"/>
      <w:pPr>
        <w:tabs>
          <w:tab w:val="num" w:pos="540"/>
        </w:tabs>
        <w:ind w:left="540" w:hanging="420"/>
      </w:pPr>
      <w:rPr>
        <w:rFonts w:ascii="Wingdings" w:hAnsi="Wingdings" w:hint="default"/>
      </w:rPr>
    </w:lvl>
    <w:lvl w:ilvl="1" w:tentative="1">
      <w:start w:val="1"/>
      <w:numFmt w:val="bullet"/>
      <w:lvlText w:val=""/>
      <w:lvlJc w:val="left"/>
      <w:pPr>
        <w:tabs>
          <w:tab w:val="num" w:pos="960"/>
        </w:tabs>
        <w:ind w:left="960" w:hanging="420"/>
      </w:pPr>
      <w:rPr>
        <w:rFonts w:ascii="Wingdings" w:hAnsi="Wingdings" w:hint="default"/>
      </w:rPr>
    </w:lvl>
    <w:lvl w:ilvl="2" w:tentative="1">
      <w:start w:val="1"/>
      <w:numFmt w:val="bullet"/>
      <w:lvlText w:val=""/>
      <w:lvlJc w:val="left"/>
      <w:pPr>
        <w:tabs>
          <w:tab w:val="num" w:pos="1380"/>
        </w:tabs>
        <w:ind w:left="1380" w:hanging="420"/>
      </w:pPr>
      <w:rPr>
        <w:rFonts w:ascii="Wingdings" w:hAnsi="Wingdings" w:hint="default"/>
      </w:rPr>
    </w:lvl>
    <w:lvl w:ilvl="3" w:tentative="1">
      <w:start w:val="1"/>
      <w:numFmt w:val="bullet"/>
      <w:lvlText w:val=""/>
      <w:lvlJc w:val="left"/>
      <w:pPr>
        <w:tabs>
          <w:tab w:val="num" w:pos="1800"/>
        </w:tabs>
        <w:ind w:left="1800" w:hanging="420"/>
      </w:pPr>
      <w:rPr>
        <w:rFonts w:ascii="Wingdings" w:hAnsi="Wingdings" w:hint="default"/>
      </w:rPr>
    </w:lvl>
    <w:lvl w:ilvl="4" w:tentative="1">
      <w:start w:val="1"/>
      <w:numFmt w:val="bullet"/>
      <w:lvlText w:val=""/>
      <w:lvlJc w:val="left"/>
      <w:pPr>
        <w:tabs>
          <w:tab w:val="num" w:pos="2220"/>
        </w:tabs>
        <w:ind w:left="2220" w:hanging="420"/>
      </w:pPr>
      <w:rPr>
        <w:rFonts w:ascii="Wingdings" w:hAnsi="Wingdings" w:hint="default"/>
      </w:rPr>
    </w:lvl>
    <w:lvl w:ilvl="5" w:tentative="1">
      <w:start w:val="1"/>
      <w:numFmt w:val="bullet"/>
      <w:lvlText w:val=""/>
      <w:lvlJc w:val="left"/>
      <w:pPr>
        <w:tabs>
          <w:tab w:val="num" w:pos="2640"/>
        </w:tabs>
        <w:ind w:left="2640" w:hanging="420"/>
      </w:pPr>
      <w:rPr>
        <w:rFonts w:ascii="Wingdings" w:hAnsi="Wingdings" w:hint="default"/>
      </w:rPr>
    </w:lvl>
    <w:lvl w:ilvl="6" w:tentative="1">
      <w:start w:val="1"/>
      <w:numFmt w:val="bullet"/>
      <w:lvlText w:val=""/>
      <w:lvlJc w:val="left"/>
      <w:pPr>
        <w:tabs>
          <w:tab w:val="num" w:pos="3060"/>
        </w:tabs>
        <w:ind w:left="3060" w:hanging="420"/>
      </w:pPr>
      <w:rPr>
        <w:rFonts w:ascii="Wingdings" w:hAnsi="Wingdings" w:hint="default"/>
      </w:rPr>
    </w:lvl>
    <w:lvl w:ilvl="7" w:tentative="1">
      <w:start w:val="1"/>
      <w:numFmt w:val="bullet"/>
      <w:lvlText w:val=""/>
      <w:lvlJc w:val="left"/>
      <w:pPr>
        <w:tabs>
          <w:tab w:val="num" w:pos="3480"/>
        </w:tabs>
        <w:ind w:left="3480" w:hanging="420"/>
      </w:pPr>
      <w:rPr>
        <w:rFonts w:ascii="Wingdings" w:hAnsi="Wingdings" w:hint="default"/>
      </w:rPr>
    </w:lvl>
    <w:lvl w:ilvl="8" w:tentative="1">
      <w:start w:val="1"/>
      <w:numFmt w:val="bullet"/>
      <w:lvlText w:val=""/>
      <w:lvlJc w:val="left"/>
      <w:pPr>
        <w:tabs>
          <w:tab w:val="num" w:pos="3900"/>
        </w:tabs>
        <w:ind w:left="3900" w:hanging="420"/>
      </w:pPr>
      <w:rPr>
        <w:rFonts w:ascii="Wingdings" w:hAnsi="Wingdings" w:hint="default"/>
      </w:rPr>
    </w:lvl>
  </w:abstractNum>
  <w:abstractNum w:abstractNumId="2">
    <w:nsid w:val="04A84C06"/>
    <w:multiLevelType w:val="hybridMultilevel"/>
    <w:tmpl w:val="7C7E645A"/>
    <w:lvl w:ilvl="0">
      <w:start w:val="1"/>
      <w:numFmt w:val="bullet"/>
      <w:lvlText w:val=""/>
      <w:lvlJc w:val="left"/>
      <w:pPr>
        <w:tabs>
          <w:tab w:val="num" w:pos="958"/>
        </w:tabs>
        <w:ind w:left="958" w:hanging="420"/>
      </w:pPr>
      <w:rPr>
        <w:rFonts w:ascii="Wingdings" w:hAnsi="Wingdings" w:hint="default"/>
      </w:rPr>
    </w:lvl>
    <w:lvl w:ilvl="1" w:tentative="1">
      <w:start w:val="1"/>
      <w:numFmt w:val="bullet"/>
      <w:lvlText w:val=""/>
      <w:lvlJc w:val="left"/>
      <w:pPr>
        <w:tabs>
          <w:tab w:val="num" w:pos="1378"/>
        </w:tabs>
        <w:ind w:left="1378" w:hanging="420"/>
      </w:pPr>
      <w:rPr>
        <w:rFonts w:ascii="Wingdings" w:hAnsi="Wingdings" w:hint="default"/>
      </w:rPr>
    </w:lvl>
    <w:lvl w:ilvl="2" w:tentative="1">
      <w:start w:val="1"/>
      <w:numFmt w:val="bullet"/>
      <w:lvlText w:val=""/>
      <w:lvlJc w:val="left"/>
      <w:pPr>
        <w:tabs>
          <w:tab w:val="num" w:pos="1798"/>
        </w:tabs>
        <w:ind w:left="1798" w:hanging="420"/>
      </w:pPr>
      <w:rPr>
        <w:rFonts w:ascii="Wingdings" w:hAnsi="Wingdings" w:hint="default"/>
      </w:rPr>
    </w:lvl>
    <w:lvl w:ilvl="3" w:tentative="1">
      <w:start w:val="1"/>
      <w:numFmt w:val="bullet"/>
      <w:lvlText w:val=""/>
      <w:lvlJc w:val="left"/>
      <w:pPr>
        <w:tabs>
          <w:tab w:val="num" w:pos="2218"/>
        </w:tabs>
        <w:ind w:left="2218" w:hanging="420"/>
      </w:pPr>
      <w:rPr>
        <w:rFonts w:ascii="Wingdings" w:hAnsi="Wingdings" w:hint="default"/>
      </w:rPr>
    </w:lvl>
    <w:lvl w:ilvl="4" w:tentative="1">
      <w:start w:val="1"/>
      <w:numFmt w:val="bullet"/>
      <w:lvlText w:val=""/>
      <w:lvlJc w:val="left"/>
      <w:pPr>
        <w:tabs>
          <w:tab w:val="num" w:pos="2638"/>
        </w:tabs>
        <w:ind w:left="2638" w:hanging="420"/>
      </w:pPr>
      <w:rPr>
        <w:rFonts w:ascii="Wingdings" w:hAnsi="Wingdings" w:hint="default"/>
      </w:rPr>
    </w:lvl>
    <w:lvl w:ilvl="5" w:tentative="1">
      <w:start w:val="1"/>
      <w:numFmt w:val="bullet"/>
      <w:lvlText w:val=""/>
      <w:lvlJc w:val="left"/>
      <w:pPr>
        <w:tabs>
          <w:tab w:val="num" w:pos="3058"/>
        </w:tabs>
        <w:ind w:left="3058" w:hanging="420"/>
      </w:pPr>
      <w:rPr>
        <w:rFonts w:ascii="Wingdings" w:hAnsi="Wingdings" w:hint="default"/>
      </w:rPr>
    </w:lvl>
    <w:lvl w:ilvl="6" w:tentative="1">
      <w:start w:val="1"/>
      <w:numFmt w:val="bullet"/>
      <w:lvlText w:val=""/>
      <w:lvlJc w:val="left"/>
      <w:pPr>
        <w:tabs>
          <w:tab w:val="num" w:pos="3478"/>
        </w:tabs>
        <w:ind w:left="3478" w:hanging="420"/>
      </w:pPr>
      <w:rPr>
        <w:rFonts w:ascii="Wingdings" w:hAnsi="Wingdings" w:hint="default"/>
      </w:rPr>
    </w:lvl>
    <w:lvl w:ilvl="7" w:tentative="1">
      <w:start w:val="1"/>
      <w:numFmt w:val="bullet"/>
      <w:lvlText w:val=""/>
      <w:lvlJc w:val="left"/>
      <w:pPr>
        <w:tabs>
          <w:tab w:val="num" w:pos="3898"/>
        </w:tabs>
        <w:ind w:left="3898" w:hanging="420"/>
      </w:pPr>
      <w:rPr>
        <w:rFonts w:ascii="Wingdings" w:hAnsi="Wingdings" w:hint="default"/>
      </w:rPr>
    </w:lvl>
    <w:lvl w:ilvl="8" w:tentative="1">
      <w:start w:val="1"/>
      <w:numFmt w:val="bullet"/>
      <w:lvlText w:val=""/>
      <w:lvlJc w:val="left"/>
      <w:pPr>
        <w:tabs>
          <w:tab w:val="num" w:pos="4318"/>
        </w:tabs>
        <w:ind w:left="4318" w:hanging="420"/>
      </w:pPr>
      <w:rPr>
        <w:rFonts w:ascii="Wingdings" w:hAnsi="Wingdings" w:hint="default"/>
      </w:rPr>
    </w:lvl>
  </w:abstractNum>
  <w:abstractNum w:abstractNumId="3">
    <w:nsid w:val="075C10A2"/>
    <w:multiLevelType w:val="hybridMultilevel"/>
    <w:tmpl w:val="9BDCAD2A"/>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4">
    <w:nsid w:val="081125BA"/>
    <w:multiLevelType w:val="hybridMultilevel"/>
    <w:tmpl w:val="1CDEE528"/>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5">
    <w:nsid w:val="08BE00F2"/>
    <w:multiLevelType w:val="hybridMultilevel"/>
    <w:tmpl w:val="DF6CF1E6"/>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6">
    <w:nsid w:val="127B22A1"/>
    <w:multiLevelType w:val="hybridMultilevel"/>
    <w:tmpl w:val="42984CC2"/>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7">
    <w:nsid w:val="196159B7"/>
    <w:multiLevelType w:val="hybridMultilevel"/>
    <w:tmpl w:val="22FEC62C"/>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8">
    <w:nsid w:val="1F4E66F3"/>
    <w:multiLevelType w:val="hybridMultilevel"/>
    <w:tmpl w:val="310AD360"/>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9">
    <w:nsid w:val="20D96D66"/>
    <w:multiLevelType w:val="multilevel"/>
    <w:tmpl w:val="C004CCE6"/>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1400"/>
        </w:tabs>
        <w:ind w:left="1400" w:hanging="420"/>
      </w:pPr>
      <w:rPr>
        <w:rFonts w:ascii="Wingdings" w:hAnsi="Wingdings" w:hint="default"/>
      </w:rPr>
    </w:lvl>
    <w:lvl w:ilvl="2">
      <w:start w:val="1"/>
      <w:numFmt w:val="bullet"/>
      <w:lvlText w:val=""/>
      <w:lvlJc w:val="left"/>
      <w:pPr>
        <w:tabs>
          <w:tab w:val="num" w:pos="1820"/>
        </w:tabs>
        <w:ind w:left="1820" w:hanging="420"/>
      </w:pPr>
      <w:rPr>
        <w:rFonts w:ascii="Wingdings" w:hAnsi="Wingdings" w:hint="default"/>
      </w:rPr>
    </w:lvl>
    <w:lvl w:ilvl="3">
      <w:start w:val="1"/>
      <w:numFmt w:val="bullet"/>
      <w:lvlText w:val=""/>
      <w:lvlJc w:val="left"/>
      <w:pPr>
        <w:tabs>
          <w:tab w:val="num" w:pos="2240"/>
        </w:tabs>
        <w:ind w:left="2240" w:hanging="420"/>
      </w:pPr>
      <w:rPr>
        <w:rFonts w:ascii="Wingdings" w:hAnsi="Wingdings" w:hint="default"/>
      </w:rPr>
    </w:lvl>
    <w:lvl w:ilvl="4">
      <w:start w:val="1"/>
      <w:numFmt w:val="bullet"/>
      <w:lvlText w:val=""/>
      <w:lvlJc w:val="left"/>
      <w:pPr>
        <w:tabs>
          <w:tab w:val="num" w:pos="2660"/>
        </w:tabs>
        <w:ind w:left="2660" w:hanging="420"/>
      </w:pPr>
      <w:rPr>
        <w:rFonts w:ascii="Wingdings" w:hAnsi="Wingdings" w:hint="default"/>
      </w:rPr>
    </w:lvl>
    <w:lvl w:ilvl="5">
      <w:start w:val="1"/>
      <w:numFmt w:val="bullet"/>
      <w:lvlText w:val=""/>
      <w:lvlJc w:val="left"/>
      <w:pPr>
        <w:tabs>
          <w:tab w:val="num" w:pos="3080"/>
        </w:tabs>
        <w:ind w:left="3080" w:hanging="420"/>
      </w:pPr>
      <w:rPr>
        <w:rFonts w:ascii="Wingdings" w:hAnsi="Wingdings" w:hint="default"/>
      </w:rPr>
    </w:lvl>
    <w:lvl w:ilvl="6">
      <w:start w:val="1"/>
      <w:numFmt w:val="bullet"/>
      <w:lvlText w:val=""/>
      <w:lvlJc w:val="left"/>
      <w:pPr>
        <w:tabs>
          <w:tab w:val="num" w:pos="3500"/>
        </w:tabs>
        <w:ind w:left="3500" w:hanging="420"/>
      </w:pPr>
      <w:rPr>
        <w:rFonts w:ascii="Wingdings" w:hAnsi="Wingdings" w:hint="default"/>
      </w:rPr>
    </w:lvl>
    <w:lvl w:ilvl="7">
      <w:start w:val="1"/>
      <w:numFmt w:val="bullet"/>
      <w:lvlText w:val=""/>
      <w:lvlJc w:val="left"/>
      <w:pPr>
        <w:tabs>
          <w:tab w:val="num" w:pos="3920"/>
        </w:tabs>
        <w:ind w:left="3920" w:hanging="420"/>
      </w:pPr>
      <w:rPr>
        <w:rFonts w:ascii="Wingdings" w:hAnsi="Wingdings" w:hint="default"/>
      </w:rPr>
    </w:lvl>
    <w:lvl w:ilvl="8">
      <w:start w:val="1"/>
      <w:numFmt w:val="bullet"/>
      <w:lvlText w:val=""/>
      <w:lvlJc w:val="left"/>
      <w:pPr>
        <w:tabs>
          <w:tab w:val="num" w:pos="4340"/>
        </w:tabs>
        <w:ind w:left="4340" w:hanging="420"/>
      </w:pPr>
      <w:rPr>
        <w:rFonts w:ascii="Wingdings" w:hAnsi="Wingdings" w:hint="default"/>
      </w:rPr>
    </w:lvl>
  </w:abstractNum>
  <w:abstractNum w:abstractNumId="10">
    <w:nsid w:val="2219512D"/>
    <w:multiLevelType w:val="hybridMultilevel"/>
    <w:tmpl w:val="0130FBB8"/>
    <w:lvl w:ilvl="0">
      <w:start w:val="1"/>
      <w:numFmt w:val="decimal"/>
      <w:lvlText w:val="%1."/>
      <w:lvlJc w:val="left"/>
      <w:pPr>
        <w:tabs>
          <w:tab w:val="num" w:pos="980"/>
        </w:tabs>
        <w:ind w:left="980" w:hanging="420"/>
      </w:p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1">
    <w:nsid w:val="266109F5"/>
    <w:multiLevelType w:val="hybridMultilevel"/>
    <w:tmpl w:val="4F68E33C"/>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
    <w:nsid w:val="2A1C28B2"/>
    <w:multiLevelType w:val="hybridMultilevel"/>
    <w:tmpl w:val="2010916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
    <w:nsid w:val="2B842673"/>
    <w:multiLevelType w:val="hybridMultilevel"/>
    <w:tmpl w:val="506CBF12"/>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4">
    <w:nsid w:val="369D6724"/>
    <w:multiLevelType w:val="hybridMultilevel"/>
    <w:tmpl w:val="52BA426C"/>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6DD76B5"/>
    <w:multiLevelType w:val="hybridMultilevel"/>
    <w:tmpl w:val="DC90170A"/>
    <w:lvl w:ilvl="0">
      <w:start w:val="1"/>
      <w:numFmt w:val="decimalEnclosedCircle"/>
      <w:lvlText w:val="%1"/>
      <w:lvlJc w:val="left"/>
      <w:pPr>
        <w:tabs>
          <w:tab w:val="num" w:pos="780"/>
        </w:tabs>
        <w:ind w:left="780" w:hanging="360"/>
      </w:pPr>
      <w:rPr>
        <w:rFonts w:hAnsi="宋体"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
    <w:nsid w:val="3A0B076B"/>
    <w:multiLevelType w:val="hybridMultilevel"/>
    <w:tmpl w:val="665E93EE"/>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7">
    <w:nsid w:val="3A78425A"/>
    <w:multiLevelType w:val="hybridMultilevel"/>
    <w:tmpl w:val="710C5022"/>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8">
    <w:nsid w:val="3B9A4BAD"/>
    <w:multiLevelType w:val="hybridMultilevel"/>
    <w:tmpl w:val="3DA8DF2C"/>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9">
    <w:nsid w:val="3BEC0E45"/>
    <w:multiLevelType w:val="hybridMultilevel"/>
    <w:tmpl w:val="2B7EEFEE"/>
    <w:lvl w:ilvl="0">
      <w:start w:val="1"/>
      <w:numFmt w:val="decimal"/>
      <w:lvlText w:val="%1."/>
      <w:lvlJc w:val="left"/>
      <w:pPr>
        <w:tabs>
          <w:tab w:val="num" w:pos="980"/>
        </w:tabs>
        <w:ind w:left="980" w:hanging="420"/>
      </w:pPr>
      <w:rPr>
        <w:rFont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0">
    <w:nsid w:val="3C2D547E"/>
    <w:multiLevelType w:val="hybridMultilevel"/>
    <w:tmpl w:val="3DA8DF2C"/>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1">
    <w:nsid w:val="3DC8647C"/>
    <w:multiLevelType w:val="hybridMultilevel"/>
    <w:tmpl w:val="C570D24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3E9508D4"/>
    <w:multiLevelType w:val="hybridMultilevel"/>
    <w:tmpl w:val="BE78B94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
    <w:nsid w:val="4208001A"/>
    <w:multiLevelType w:val="hybridMultilevel"/>
    <w:tmpl w:val="310AD360"/>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4">
    <w:nsid w:val="456041D4"/>
    <w:multiLevelType w:val="hybridMultilevel"/>
    <w:tmpl w:val="4B02EFBE"/>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5">
    <w:nsid w:val="45A76CF5"/>
    <w:multiLevelType w:val="hybridMultilevel"/>
    <w:tmpl w:val="1BC47D84"/>
    <w:lvl w:ilvl="0">
      <w:start w:val="1"/>
      <w:numFmt w:val="bullet"/>
      <w:lvlText w:val=""/>
      <w:lvlJc w:val="left"/>
      <w:pPr>
        <w:tabs>
          <w:tab w:val="num" w:pos="980"/>
        </w:tabs>
        <w:ind w:left="980" w:hanging="420"/>
      </w:pPr>
      <w:rPr>
        <w:rFonts w:ascii="Wingdings" w:hAnsi="Wingdings" w:hint="default"/>
      </w:rPr>
    </w:lvl>
    <w:lvl w:ilvl="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6">
    <w:nsid w:val="4AE630DC"/>
    <w:multiLevelType w:val="hybridMultilevel"/>
    <w:tmpl w:val="451829D0"/>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7">
    <w:nsid w:val="4EC21E0E"/>
    <w:multiLevelType w:val="hybridMultilevel"/>
    <w:tmpl w:val="8B3C0340"/>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5440613F"/>
    <w:multiLevelType w:val="hybridMultilevel"/>
    <w:tmpl w:val="AAB8C89A"/>
    <w:lvl w:ilvl="0">
      <w:start w:val="1"/>
      <w:numFmt w:val="decimal"/>
      <w:lvlText w:val="（%1）"/>
      <w:lvlJc w:val="left"/>
      <w:pPr>
        <w:tabs>
          <w:tab w:val="num" w:pos="980"/>
        </w:tabs>
        <w:ind w:left="980" w:hanging="420"/>
      </w:pPr>
      <w:rPr>
        <w:rFonts w:ascii="宋体" w:eastAsia="宋体" w:hAnsi="宋体" w:cs="Times New Roman"/>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29">
    <w:nsid w:val="5A397D00"/>
    <w:multiLevelType w:val="hybridMultilevel"/>
    <w:tmpl w:val="882A3D2E"/>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
    <w:nsid w:val="62C327F5"/>
    <w:multiLevelType w:val="hybridMultilevel"/>
    <w:tmpl w:val="3670B682"/>
    <w:lvl w:ilvl="0">
      <w:start w:val="1"/>
      <w:numFmt w:val="decimal"/>
      <w:lvlText w:val="%1."/>
      <w:lvlJc w:val="left"/>
      <w:pPr>
        <w:tabs>
          <w:tab w:val="num" w:pos="980"/>
        </w:tabs>
        <w:ind w:left="980" w:hanging="420"/>
      </w:p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31">
    <w:nsid w:val="6349397B"/>
    <w:multiLevelType w:val="hybridMultilevel"/>
    <w:tmpl w:val="C004CCE6"/>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32">
    <w:nsid w:val="65215E0D"/>
    <w:multiLevelType w:val="hybridMultilevel"/>
    <w:tmpl w:val="B15469E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
    <w:nsid w:val="658E455E"/>
    <w:multiLevelType w:val="hybridMultilevel"/>
    <w:tmpl w:val="BE24FABC"/>
    <w:lvl w:ilvl="0">
      <w:start w:val="1"/>
      <w:numFmt w:val="decimal"/>
      <w:lvlText w:val="%1."/>
      <w:lvlJc w:val="left"/>
      <w:pPr>
        <w:tabs>
          <w:tab w:val="num" w:pos="980"/>
        </w:tabs>
        <w:ind w:left="980" w:hanging="420"/>
      </w:pPr>
      <w:rPr>
        <w:rFont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34">
    <w:nsid w:val="6D59380E"/>
    <w:multiLevelType w:val="hybridMultilevel"/>
    <w:tmpl w:val="687E20C8"/>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5">
    <w:nsid w:val="719A6B69"/>
    <w:multiLevelType w:val="hybridMultilevel"/>
    <w:tmpl w:val="20581BF4"/>
    <w:lvl w:ilvl="0">
      <w:start w:val="1"/>
      <w:numFmt w:val="bullet"/>
      <w:lvlText w:val=""/>
      <w:lvlJc w:val="left"/>
      <w:pPr>
        <w:tabs>
          <w:tab w:val="num" w:pos="990"/>
        </w:tabs>
        <w:ind w:left="990" w:hanging="420"/>
      </w:pPr>
      <w:rPr>
        <w:rFonts w:ascii="Wingdings" w:hAnsi="Wingdings" w:hint="default"/>
      </w:rPr>
    </w:lvl>
    <w:lvl w:ilvl="1" w:tentative="1">
      <w:start w:val="1"/>
      <w:numFmt w:val="bullet"/>
      <w:lvlText w:val=""/>
      <w:lvlJc w:val="left"/>
      <w:pPr>
        <w:tabs>
          <w:tab w:val="num" w:pos="1410"/>
        </w:tabs>
        <w:ind w:left="1410" w:hanging="420"/>
      </w:pPr>
      <w:rPr>
        <w:rFonts w:ascii="Wingdings" w:hAnsi="Wingdings" w:hint="default"/>
      </w:rPr>
    </w:lvl>
    <w:lvl w:ilvl="2" w:tentative="1">
      <w:start w:val="1"/>
      <w:numFmt w:val="bullet"/>
      <w:lvlText w:val=""/>
      <w:lvlJc w:val="left"/>
      <w:pPr>
        <w:tabs>
          <w:tab w:val="num" w:pos="1830"/>
        </w:tabs>
        <w:ind w:left="1830" w:hanging="420"/>
      </w:pPr>
      <w:rPr>
        <w:rFonts w:ascii="Wingdings" w:hAnsi="Wingdings" w:hint="default"/>
      </w:rPr>
    </w:lvl>
    <w:lvl w:ilvl="3" w:tentative="1">
      <w:start w:val="1"/>
      <w:numFmt w:val="bullet"/>
      <w:lvlText w:val=""/>
      <w:lvlJc w:val="left"/>
      <w:pPr>
        <w:tabs>
          <w:tab w:val="num" w:pos="2250"/>
        </w:tabs>
        <w:ind w:left="2250" w:hanging="420"/>
      </w:pPr>
      <w:rPr>
        <w:rFonts w:ascii="Wingdings" w:hAnsi="Wingdings" w:hint="default"/>
      </w:rPr>
    </w:lvl>
    <w:lvl w:ilvl="4" w:tentative="1">
      <w:start w:val="1"/>
      <w:numFmt w:val="bullet"/>
      <w:lvlText w:val=""/>
      <w:lvlJc w:val="left"/>
      <w:pPr>
        <w:tabs>
          <w:tab w:val="num" w:pos="2670"/>
        </w:tabs>
        <w:ind w:left="2670" w:hanging="420"/>
      </w:pPr>
      <w:rPr>
        <w:rFonts w:ascii="Wingdings" w:hAnsi="Wingdings" w:hint="default"/>
      </w:rPr>
    </w:lvl>
    <w:lvl w:ilvl="5" w:tentative="1">
      <w:start w:val="1"/>
      <w:numFmt w:val="bullet"/>
      <w:lvlText w:val=""/>
      <w:lvlJc w:val="left"/>
      <w:pPr>
        <w:tabs>
          <w:tab w:val="num" w:pos="3090"/>
        </w:tabs>
        <w:ind w:left="3090" w:hanging="420"/>
      </w:pPr>
      <w:rPr>
        <w:rFonts w:ascii="Wingdings" w:hAnsi="Wingdings" w:hint="default"/>
      </w:rPr>
    </w:lvl>
    <w:lvl w:ilvl="6" w:tentative="1">
      <w:start w:val="1"/>
      <w:numFmt w:val="bullet"/>
      <w:lvlText w:val=""/>
      <w:lvlJc w:val="left"/>
      <w:pPr>
        <w:tabs>
          <w:tab w:val="num" w:pos="3510"/>
        </w:tabs>
        <w:ind w:left="3510" w:hanging="420"/>
      </w:pPr>
      <w:rPr>
        <w:rFonts w:ascii="Wingdings" w:hAnsi="Wingdings" w:hint="default"/>
      </w:rPr>
    </w:lvl>
    <w:lvl w:ilvl="7" w:tentative="1">
      <w:start w:val="1"/>
      <w:numFmt w:val="bullet"/>
      <w:lvlText w:val=""/>
      <w:lvlJc w:val="left"/>
      <w:pPr>
        <w:tabs>
          <w:tab w:val="num" w:pos="3930"/>
        </w:tabs>
        <w:ind w:left="3930" w:hanging="420"/>
      </w:pPr>
      <w:rPr>
        <w:rFonts w:ascii="Wingdings" w:hAnsi="Wingdings" w:hint="default"/>
      </w:rPr>
    </w:lvl>
    <w:lvl w:ilvl="8" w:tentative="1">
      <w:start w:val="1"/>
      <w:numFmt w:val="bullet"/>
      <w:lvlText w:val=""/>
      <w:lvlJc w:val="left"/>
      <w:pPr>
        <w:tabs>
          <w:tab w:val="num" w:pos="4350"/>
        </w:tabs>
        <w:ind w:left="4350" w:hanging="420"/>
      </w:pPr>
      <w:rPr>
        <w:rFonts w:ascii="Wingdings" w:hAnsi="Wingdings" w:hint="default"/>
      </w:rPr>
    </w:lvl>
  </w:abstractNum>
  <w:abstractNum w:abstractNumId="36">
    <w:nsid w:val="73304225"/>
    <w:multiLevelType w:val="hybridMultilevel"/>
    <w:tmpl w:val="6F20C112"/>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7">
    <w:nsid w:val="7BED0118"/>
    <w:multiLevelType w:val="hybridMultilevel"/>
    <w:tmpl w:val="388805C6"/>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38">
    <w:nsid w:val="7E8F0B74"/>
    <w:multiLevelType w:val="hybridMultilevel"/>
    <w:tmpl w:val="052CCAF4"/>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num w:numId="1">
    <w:abstractNumId w:val="14"/>
  </w:num>
  <w:num w:numId="2">
    <w:abstractNumId w:val="13"/>
  </w:num>
  <w:num w:numId="3">
    <w:abstractNumId w:val="21"/>
  </w:num>
  <w:num w:numId="4">
    <w:abstractNumId w:val="35"/>
  </w:num>
  <w:num w:numId="5">
    <w:abstractNumId w:val="15"/>
  </w:num>
  <w:num w:numId="6">
    <w:abstractNumId w:val="1"/>
  </w:num>
  <w:num w:numId="7">
    <w:abstractNumId w:val="37"/>
  </w:num>
  <w:num w:numId="8">
    <w:abstractNumId w:val="0"/>
  </w:num>
  <w:num w:numId="9">
    <w:abstractNumId w:val="28"/>
  </w:num>
  <w:num w:numId="10">
    <w:abstractNumId w:val="3"/>
  </w:num>
  <w:num w:numId="11">
    <w:abstractNumId w:val="29"/>
  </w:num>
  <w:num w:numId="12">
    <w:abstractNumId w:val="23"/>
  </w:num>
  <w:num w:numId="13">
    <w:abstractNumId w:val="32"/>
  </w:num>
  <w:num w:numId="14">
    <w:abstractNumId w:val="36"/>
  </w:num>
  <w:num w:numId="15">
    <w:abstractNumId w:val="22"/>
  </w:num>
  <w:num w:numId="16">
    <w:abstractNumId w:val="34"/>
  </w:num>
  <w:num w:numId="17">
    <w:abstractNumId w:val="27"/>
  </w:num>
  <w:num w:numId="18">
    <w:abstractNumId w:val="5"/>
  </w:num>
  <w:num w:numId="19">
    <w:abstractNumId w:val="25"/>
  </w:num>
  <w:num w:numId="20">
    <w:abstractNumId w:val="11"/>
  </w:num>
  <w:num w:numId="21">
    <w:abstractNumId w:val="7"/>
  </w:num>
  <w:num w:numId="22">
    <w:abstractNumId w:val="6"/>
  </w:num>
  <w:num w:numId="23">
    <w:abstractNumId w:val="38"/>
  </w:num>
  <w:num w:numId="24">
    <w:abstractNumId w:val="26"/>
  </w:num>
  <w:num w:numId="25">
    <w:abstractNumId w:val="17"/>
  </w:num>
  <w:num w:numId="26">
    <w:abstractNumId w:val="24"/>
  </w:num>
  <w:num w:numId="27">
    <w:abstractNumId w:val="33"/>
  </w:num>
  <w:num w:numId="28">
    <w:abstractNumId w:val="30"/>
  </w:num>
  <w:num w:numId="29">
    <w:abstractNumId w:val="10"/>
  </w:num>
  <w:num w:numId="30">
    <w:abstractNumId w:val="16"/>
  </w:num>
  <w:num w:numId="31">
    <w:abstractNumId w:val="19"/>
  </w:num>
  <w:num w:numId="32">
    <w:abstractNumId w:val="4"/>
  </w:num>
  <w:num w:numId="33">
    <w:abstractNumId w:val="31"/>
  </w:num>
  <w:num w:numId="34">
    <w:abstractNumId w:val="2"/>
  </w:num>
  <w:num w:numId="35">
    <w:abstractNumId w:val="9"/>
  </w:num>
  <w:num w:numId="36">
    <w:abstractNumId w:val="20"/>
  </w:num>
  <w:num w:numId="37">
    <w:abstractNumId w:val="12"/>
  </w:num>
  <w:num w:numId="38">
    <w:abstractNumId w:val="18"/>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C8B"/>
    <w:rsid w:val="00007DD1"/>
    <w:rsid w:val="000357DB"/>
    <w:rsid w:val="00035C8B"/>
    <w:rsid w:val="00045F61"/>
    <w:rsid w:val="0004722D"/>
    <w:rsid w:val="00047AC0"/>
    <w:rsid w:val="00071469"/>
    <w:rsid w:val="000868CA"/>
    <w:rsid w:val="000E329E"/>
    <w:rsid w:val="001029B8"/>
    <w:rsid w:val="00151728"/>
    <w:rsid w:val="0016737B"/>
    <w:rsid w:val="001B26F8"/>
    <w:rsid w:val="001B2759"/>
    <w:rsid w:val="001F0936"/>
    <w:rsid w:val="00200C2A"/>
    <w:rsid w:val="00231813"/>
    <w:rsid w:val="0023226C"/>
    <w:rsid w:val="002400F2"/>
    <w:rsid w:val="002539A6"/>
    <w:rsid w:val="002904EE"/>
    <w:rsid w:val="002D2429"/>
    <w:rsid w:val="002E3ADC"/>
    <w:rsid w:val="00306950"/>
    <w:rsid w:val="00311CDC"/>
    <w:rsid w:val="00313348"/>
    <w:rsid w:val="00335486"/>
    <w:rsid w:val="003429B2"/>
    <w:rsid w:val="003531BA"/>
    <w:rsid w:val="00355FB6"/>
    <w:rsid w:val="00384E44"/>
    <w:rsid w:val="003945F2"/>
    <w:rsid w:val="003E7F6A"/>
    <w:rsid w:val="004100B9"/>
    <w:rsid w:val="00424B4E"/>
    <w:rsid w:val="004813DB"/>
    <w:rsid w:val="00481BF8"/>
    <w:rsid w:val="004A3BBF"/>
    <w:rsid w:val="00554134"/>
    <w:rsid w:val="00606AF1"/>
    <w:rsid w:val="006253B9"/>
    <w:rsid w:val="006626F7"/>
    <w:rsid w:val="006A1E32"/>
    <w:rsid w:val="006C3807"/>
    <w:rsid w:val="006C3ACE"/>
    <w:rsid w:val="006E1545"/>
    <w:rsid w:val="006E2A00"/>
    <w:rsid w:val="006E7811"/>
    <w:rsid w:val="00716424"/>
    <w:rsid w:val="0073162F"/>
    <w:rsid w:val="00737808"/>
    <w:rsid w:val="007466B4"/>
    <w:rsid w:val="007752B3"/>
    <w:rsid w:val="00791D0C"/>
    <w:rsid w:val="007A720A"/>
    <w:rsid w:val="007B0FE0"/>
    <w:rsid w:val="007B11CF"/>
    <w:rsid w:val="00802C6A"/>
    <w:rsid w:val="0083060C"/>
    <w:rsid w:val="008515D6"/>
    <w:rsid w:val="00862ADD"/>
    <w:rsid w:val="008D18FC"/>
    <w:rsid w:val="008F5527"/>
    <w:rsid w:val="00927518"/>
    <w:rsid w:val="009319EC"/>
    <w:rsid w:val="009454B5"/>
    <w:rsid w:val="00957548"/>
    <w:rsid w:val="00965626"/>
    <w:rsid w:val="009C3BDE"/>
    <w:rsid w:val="009E28FE"/>
    <w:rsid w:val="009E7446"/>
    <w:rsid w:val="009E793A"/>
    <w:rsid w:val="00A72EE5"/>
    <w:rsid w:val="00AB38AF"/>
    <w:rsid w:val="00AE7633"/>
    <w:rsid w:val="00AF2609"/>
    <w:rsid w:val="00B02F61"/>
    <w:rsid w:val="00B249E2"/>
    <w:rsid w:val="00B25EA8"/>
    <w:rsid w:val="00B319D4"/>
    <w:rsid w:val="00B56CCC"/>
    <w:rsid w:val="00B81D55"/>
    <w:rsid w:val="00B87322"/>
    <w:rsid w:val="00BB6F05"/>
    <w:rsid w:val="00BE1C41"/>
    <w:rsid w:val="00C20E81"/>
    <w:rsid w:val="00C5055E"/>
    <w:rsid w:val="00C548F2"/>
    <w:rsid w:val="00CA349B"/>
    <w:rsid w:val="00CC4F38"/>
    <w:rsid w:val="00CD1A42"/>
    <w:rsid w:val="00CD2F00"/>
    <w:rsid w:val="00CE0231"/>
    <w:rsid w:val="00CE128B"/>
    <w:rsid w:val="00CE192A"/>
    <w:rsid w:val="00CF11E2"/>
    <w:rsid w:val="00CF6574"/>
    <w:rsid w:val="00D102DC"/>
    <w:rsid w:val="00D12743"/>
    <w:rsid w:val="00D153F7"/>
    <w:rsid w:val="00D235C9"/>
    <w:rsid w:val="00D24405"/>
    <w:rsid w:val="00D25C02"/>
    <w:rsid w:val="00D47DC9"/>
    <w:rsid w:val="00D50541"/>
    <w:rsid w:val="00D57106"/>
    <w:rsid w:val="00D76334"/>
    <w:rsid w:val="00D826CD"/>
    <w:rsid w:val="00DA0F62"/>
    <w:rsid w:val="00DD018F"/>
    <w:rsid w:val="00DD0D79"/>
    <w:rsid w:val="00DE59B2"/>
    <w:rsid w:val="00E1566F"/>
    <w:rsid w:val="00E72496"/>
    <w:rsid w:val="00E904D1"/>
    <w:rsid w:val="00EB33EC"/>
    <w:rsid w:val="00EC055D"/>
    <w:rsid w:val="00EC6DA8"/>
    <w:rsid w:val="00F10B65"/>
    <w:rsid w:val="00F22B91"/>
    <w:rsid w:val="00F31F2E"/>
    <w:rsid w:val="00F44EA0"/>
    <w:rsid w:val="00F46D39"/>
    <w:rsid w:val="00F47F50"/>
    <w:rsid w:val="00F5408B"/>
    <w:rsid w:val="00F5739D"/>
    <w:rsid w:val="00F77D24"/>
    <w:rsid w:val="00F8251A"/>
    <w:rsid w:val="00FA37B9"/>
    <w:rsid w:val="00FB195F"/>
    <w:rsid w:val="00FB6533"/>
    <w:rsid w:val="00FE2C62"/>
    <w:rsid w:val="00FE4F1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44EA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rsid w:val="00F44EA0"/>
    <w:pPr>
      <w:topLinePunct/>
      <w:adjustRightInd w:val="0"/>
      <w:spacing w:line="490" w:lineRule="exact"/>
      <w:ind w:firstLine="556"/>
      <w:textAlignment w:val="baseline"/>
    </w:pPr>
    <w:rPr>
      <w:rFonts w:ascii="仿宋_GB2312" w:eastAsia="仿宋_GB2312"/>
      <w:kern w:val="0"/>
      <w:sz w:val="28"/>
    </w:rPr>
  </w:style>
  <w:style w:type="paragraph" w:styleId="BodyText">
    <w:name w:val="Body Text"/>
    <w:basedOn w:val="Normal"/>
    <w:rsid w:val="00F44EA0"/>
    <w:pPr>
      <w:spacing w:after="120"/>
    </w:pPr>
  </w:style>
  <w:style w:type="paragraph" w:styleId="PlainText">
    <w:name w:val="Plain Text"/>
    <w:basedOn w:val="Normal"/>
    <w:rsid w:val="00F44EA0"/>
    <w:pPr>
      <w:spacing w:line="490" w:lineRule="exact"/>
      <w:ind w:firstLine="556"/>
    </w:pPr>
    <w:rPr>
      <w:rFonts w:ascii="宋体" w:eastAsia="仿宋_GB2312" w:hAnsi="Courier New"/>
      <w:sz w:val="28"/>
    </w:rPr>
  </w:style>
  <w:style w:type="paragraph" w:styleId="Header">
    <w:name w:val="header"/>
    <w:basedOn w:val="Normal"/>
    <w:rsid w:val="00D24405"/>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D24405"/>
    <w:pPr>
      <w:tabs>
        <w:tab w:val="center" w:pos="4153"/>
        <w:tab w:val="right" w:pos="8306"/>
      </w:tabs>
      <w:snapToGrid w:val="0"/>
      <w:jc w:val="left"/>
    </w:pPr>
    <w:rPr>
      <w:sz w:val="18"/>
      <w:szCs w:val="18"/>
    </w:rPr>
  </w:style>
  <w:style w:type="character" w:customStyle="1" w:styleId="CharChar">
    <w:name w:val=" Char Char"/>
    <w:basedOn w:val="DefaultParagraphFont"/>
    <w:link w:val="Footer"/>
    <w:rsid w:val="00D24405"/>
    <w:rPr>
      <w:rFonts w:eastAsia="宋体"/>
      <w:kern w:val="2"/>
      <w:sz w:val="18"/>
      <w:szCs w:val="18"/>
      <w:lang w:val="en-US" w:eastAsia="zh-CN" w:bidi="ar-SA"/>
    </w:rPr>
  </w:style>
  <w:style w:type="character" w:styleId="PageNumber">
    <w:name w:val="page number"/>
    <w:basedOn w:val="DefaultParagraphFont"/>
    <w:rsid w:val="00D24405"/>
  </w:style>
  <w:style w:type="table" w:customStyle="1" w:styleId="0">
    <w:name w:val="网格型_0"/>
    <w:basedOn w:val="TableNormal"/>
    <w:rsid w:val="00F44EA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F44EA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622022402001004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40</Pages>
  <Words>6724</Words>
  <Characters>38329</Characters>
  <Application>Microsoft Office Word</Application>
  <DocSecurity>0</DocSecurity>
  <Lines>319</Lines>
  <Paragraphs>89</Paragraphs>
  <ScaleCrop>false</ScaleCrop>
  <Company>信念技术论坛</Company>
  <LinksUpToDate>false</LinksUpToDate>
  <CharactersWithSpaces>44964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赤壁市建设大道道路工程</dc:title>
  <dc:creator>微软用户</dc:creator>
  <cp:lastModifiedBy>Microsoft</cp:lastModifiedBy>
  <cp:revision>23</cp:revision>
  <cp:lastPrinted>2011-11-07T08:25:00Z</cp:lastPrinted>
  <dcterms:created xsi:type="dcterms:W3CDTF">2011-10-24T02:38:00Z</dcterms:created>
  <dcterms:modified xsi:type="dcterms:W3CDTF">2014-11-19T07:29:00Z</dcterms:modified>
</cp:coreProperties>
</file>