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4" w:history="1">
        <w:r>
          <w:rPr>
            <w:rFonts w:ascii="仿宋" w:eastAsia="仿宋" w:hAnsi="仿宋" w:cs="仿宋" w:hint="eastAsia"/>
            <w:lang w:eastAsia="zh-CN"/>
          </w:rPr>
          <w:t>概论</w:t>
        </w:r>
        <w:r>
          <w:tab/>
        </w:r>
        <w:r>
          <w:fldChar w:fldCharType="begin"/>
        </w:r>
        <w:r>
          <w:instrText xml:space="preserve"> PAGEREF _Toc8974 \h </w:instrText>
        </w:r>
        <w:r>
          <w:fldChar w:fldCharType="separate"/>
        </w:r>
        <w:r>
          <w:t>3</w:t>
        </w:r>
        <w:r>
          <w:fldChar w:fldCharType="end"/>
        </w:r>
      </w:hyperlink>
    </w:p>
    <w:p>
      <w:pPr>
        <w:pStyle w:val="TOC1"/>
        <w:tabs>
          <w:tab w:val="right" w:leader="dot" w:pos="8306"/>
        </w:tabs>
      </w:pPr>
      <w:hyperlink w:anchor="_Toc10646" w:history="1">
        <w:r>
          <w:rPr>
            <w:rFonts w:ascii="仿宋" w:eastAsia="仿宋" w:hAnsi="仿宋" w:cs="仿宋" w:hint="eastAsia"/>
            <w:lang w:eastAsia="zh-CN"/>
          </w:rPr>
          <w:t>一、行业、市场分析</w:t>
        </w:r>
        <w:r>
          <w:tab/>
        </w:r>
        <w:r>
          <w:fldChar w:fldCharType="begin"/>
        </w:r>
        <w:r>
          <w:instrText xml:space="preserve"> PAGEREF _Toc10646 \h </w:instrText>
        </w:r>
        <w:r>
          <w:fldChar w:fldCharType="separate"/>
        </w:r>
        <w:r>
          <w:t>3</w:t>
        </w:r>
        <w:r>
          <w:fldChar w:fldCharType="end"/>
        </w:r>
      </w:hyperlink>
    </w:p>
    <w:p>
      <w:pPr>
        <w:pStyle w:val="TOC2"/>
        <w:tabs>
          <w:tab w:val="right" w:leader="dot" w:pos="8306"/>
        </w:tabs>
      </w:pPr>
      <w:hyperlink w:anchor="_Toc17027" w:history="1">
        <w:r>
          <w:rPr>
            <w:rFonts w:ascii="仿宋" w:eastAsia="仿宋" w:hAnsi="仿宋" w:cs="仿宋" w:hint="eastAsia"/>
            <w:lang w:eastAsia="zh-CN"/>
          </w:rPr>
          <w:t>(一)、行业分析</w:t>
        </w:r>
        <w:r>
          <w:tab/>
        </w:r>
        <w:r>
          <w:fldChar w:fldCharType="begin"/>
        </w:r>
        <w:r>
          <w:instrText xml:space="preserve"> PAGEREF _Toc17027 \h </w:instrText>
        </w:r>
        <w:r>
          <w:fldChar w:fldCharType="separate"/>
        </w:r>
        <w:r>
          <w:t>3</w:t>
        </w:r>
        <w:r>
          <w:fldChar w:fldCharType="end"/>
        </w:r>
      </w:hyperlink>
    </w:p>
    <w:p>
      <w:pPr>
        <w:pStyle w:val="TOC2"/>
        <w:tabs>
          <w:tab w:val="right" w:leader="dot" w:pos="8306"/>
        </w:tabs>
      </w:pPr>
      <w:hyperlink w:anchor="_Toc31328" w:history="1">
        <w:r>
          <w:rPr>
            <w:rFonts w:ascii="仿宋" w:eastAsia="仿宋" w:hAnsi="仿宋" w:cs="仿宋" w:hint="eastAsia"/>
            <w:lang w:eastAsia="zh-CN"/>
          </w:rPr>
          <w:t>(二)、市场分析</w:t>
        </w:r>
        <w:r>
          <w:tab/>
        </w:r>
        <w:r>
          <w:fldChar w:fldCharType="begin"/>
        </w:r>
        <w:r>
          <w:instrText xml:space="preserve"> PAGEREF _Toc31328 \h </w:instrText>
        </w:r>
        <w:r>
          <w:fldChar w:fldCharType="separate"/>
        </w:r>
        <w:r>
          <w:t>4</w:t>
        </w:r>
        <w:r>
          <w:fldChar w:fldCharType="end"/>
        </w:r>
      </w:hyperlink>
    </w:p>
    <w:p>
      <w:pPr>
        <w:pStyle w:val="TOC2"/>
        <w:tabs>
          <w:tab w:val="right" w:leader="dot" w:pos="8306"/>
        </w:tabs>
      </w:pPr>
      <w:hyperlink w:anchor="_Toc29264" w:history="1">
        <w:r>
          <w:rPr>
            <w:rFonts w:ascii="仿宋" w:eastAsia="仿宋" w:hAnsi="仿宋" w:cs="仿宋" w:hint="eastAsia"/>
            <w:lang w:eastAsia="zh-CN"/>
          </w:rPr>
          <w:t>(三)、行业发展及市场前景分析</w:t>
        </w:r>
        <w:r>
          <w:tab/>
        </w:r>
        <w:r>
          <w:fldChar w:fldCharType="begin"/>
        </w:r>
        <w:r>
          <w:instrText xml:space="preserve"> PAGEREF _Toc29264 \h </w:instrText>
        </w:r>
        <w:r>
          <w:fldChar w:fldCharType="separate"/>
        </w:r>
        <w:r>
          <w:t>4</w:t>
        </w:r>
        <w:r>
          <w:fldChar w:fldCharType="end"/>
        </w:r>
      </w:hyperlink>
    </w:p>
    <w:p>
      <w:pPr>
        <w:pStyle w:val="TOC1"/>
        <w:tabs>
          <w:tab w:val="right" w:leader="dot" w:pos="8306"/>
        </w:tabs>
      </w:pPr>
      <w:hyperlink w:anchor="_Toc30108" w:history="1">
        <w:r>
          <w:rPr>
            <w:rFonts w:ascii="仿宋" w:eastAsia="仿宋" w:hAnsi="仿宋" w:cs="仿宋" w:hint="eastAsia"/>
            <w:lang w:eastAsia="zh-CN"/>
          </w:rPr>
          <w:t>二、不粘煤项目概况</w:t>
        </w:r>
        <w:r>
          <w:tab/>
        </w:r>
        <w:r>
          <w:fldChar w:fldCharType="begin"/>
        </w:r>
        <w:r>
          <w:instrText xml:space="preserve"> PAGEREF _Toc30108 \h </w:instrText>
        </w:r>
        <w:r>
          <w:fldChar w:fldCharType="separate"/>
        </w:r>
        <w:r>
          <w:t>6</w:t>
        </w:r>
        <w:r>
          <w:fldChar w:fldCharType="end"/>
        </w:r>
      </w:hyperlink>
    </w:p>
    <w:p>
      <w:pPr>
        <w:pStyle w:val="TOC2"/>
        <w:tabs>
          <w:tab w:val="right" w:leader="dot" w:pos="8306"/>
        </w:tabs>
      </w:pPr>
      <w:hyperlink w:anchor="_Toc3410" w:history="1">
        <w:r>
          <w:rPr>
            <w:rFonts w:ascii="仿宋" w:eastAsia="仿宋" w:hAnsi="仿宋" w:cs="仿宋" w:hint="eastAsia"/>
            <w:lang w:eastAsia="zh-CN"/>
          </w:rPr>
          <w:t>(一)、投资路径</w:t>
        </w:r>
        <w:r>
          <w:tab/>
        </w:r>
        <w:r>
          <w:fldChar w:fldCharType="begin"/>
        </w:r>
        <w:r>
          <w:instrText xml:space="preserve"> PAGEREF _Toc3410 \h </w:instrText>
        </w:r>
        <w:r>
          <w:fldChar w:fldCharType="separate"/>
        </w:r>
        <w:r>
          <w:t>6</w:t>
        </w:r>
        <w:r>
          <w:fldChar w:fldCharType="end"/>
        </w:r>
      </w:hyperlink>
    </w:p>
    <w:p>
      <w:pPr>
        <w:pStyle w:val="TOC2"/>
        <w:tabs>
          <w:tab w:val="right" w:leader="dot" w:pos="8306"/>
        </w:tabs>
      </w:pPr>
      <w:hyperlink w:anchor="_Toc30861" w:history="1">
        <w:r>
          <w:rPr>
            <w:rFonts w:ascii="仿宋" w:eastAsia="仿宋" w:hAnsi="仿宋" w:cs="仿宋" w:hint="eastAsia"/>
            <w:lang w:eastAsia="zh-CN"/>
          </w:rPr>
          <w:t>(二)、不粘煤项目提出的理由</w:t>
        </w:r>
        <w:r>
          <w:tab/>
        </w:r>
        <w:r>
          <w:fldChar w:fldCharType="begin"/>
        </w:r>
        <w:r>
          <w:instrText xml:space="preserve"> PAGEREF _Toc30861 \h </w:instrText>
        </w:r>
        <w:r>
          <w:fldChar w:fldCharType="separate"/>
        </w:r>
        <w:r>
          <w:t>6</w:t>
        </w:r>
        <w:r>
          <w:fldChar w:fldCharType="end"/>
        </w:r>
      </w:hyperlink>
    </w:p>
    <w:p>
      <w:pPr>
        <w:pStyle w:val="TOC2"/>
        <w:tabs>
          <w:tab w:val="right" w:leader="dot" w:pos="8306"/>
        </w:tabs>
      </w:pPr>
      <w:hyperlink w:anchor="_Toc6714" w:history="1">
        <w:r>
          <w:rPr>
            <w:rFonts w:ascii="仿宋" w:eastAsia="仿宋" w:hAnsi="仿宋" w:cs="仿宋" w:hint="eastAsia"/>
            <w:lang w:eastAsia="zh-CN"/>
          </w:rPr>
          <w:t>(三)、不粘煤项目选址</w:t>
        </w:r>
        <w:r>
          <w:tab/>
        </w:r>
        <w:r>
          <w:fldChar w:fldCharType="begin"/>
        </w:r>
        <w:r>
          <w:instrText xml:space="preserve"> PAGEREF _Toc6714 \h </w:instrText>
        </w:r>
        <w:r>
          <w:fldChar w:fldCharType="separate"/>
        </w:r>
        <w:r>
          <w:t>7</w:t>
        </w:r>
        <w:r>
          <w:fldChar w:fldCharType="end"/>
        </w:r>
      </w:hyperlink>
    </w:p>
    <w:p>
      <w:pPr>
        <w:pStyle w:val="TOC2"/>
        <w:tabs>
          <w:tab w:val="right" w:leader="dot" w:pos="8306"/>
        </w:tabs>
      </w:pPr>
      <w:hyperlink w:anchor="_Toc23501" w:history="1">
        <w:r>
          <w:rPr>
            <w:rFonts w:ascii="仿宋" w:eastAsia="仿宋" w:hAnsi="仿宋" w:cs="仿宋" w:hint="eastAsia"/>
            <w:lang w:eastAsia="zh-CN"/>
          </w:rPr>
          <w:t>(四)、生产规模</w:t>
        </w:r>
        <w:r>
          <w:tab/>
        </w:r>
        <w:r>
          <w:fldChar w:fldCharType="begin"/>
        </w:r>
        <w:r>
          <w:instrText xml:space="preserve"> PAGEREF _Toc23501 \h </w:instrText>
        </w:r>
        <w:r>
          <w:fldChar w:fldCharType="separate"/>
        </w:r>
        <w:r>
          <w:t>7</w:t>
        </w:r>
        <w:r>
          <w:fldChar w:fldCharType="end"/>
        </w:r>
      </w:hyperlink>
    </w:p>
    <w:p>
      <w:pPr>
        <w:pStyle w:val="TOC2"/>
        <w:tabs>
          <w:tab w:val="right" w:leader="dot" w:pos="8306"/>
        </w:tabs>
      </w:pPr>
      <w:hyperlink w:anchor="_Toc28978" w:history="1">
        <w:r>
          <w:rPr>
            <w:rFonts w:ascii="仿宋" w:eastAsia="仿宋" w:hAnsi="仿宋" w:cs="仿宋" w:hint="eastAsia"/>
            <w:lang w:eastAsia="zh-CN"/>
          </w:rPr>
          <w:t>(五)、建设规模</w:t>
        </w:r>
        <w:r>
          <w:tab/>
        </w:r>
        <w:r>
          <w:fldChar w:fldCharType="begin"/>
        </w:r>
        <w:r>
          <w:instrText xml:space="preserve"> PAGEREF _Toc28978 \h </w:instrText>
        </w:r>
        <w:r>
          <w:fldChar w:fldCharType="separate"/>
        </w:r>
        <w:r>
          <w:t>7</w:t>
        </w:r>
        <w:r>
          <w:fldChar w:fldCharType="end"/>
        </w:r>
      </w:hyperlink>
    </w:p>
    <w:p>
      <w:pPr>
        <w:pStyle w:val="TOC2"/>
        <w:tabs>
          <w:tab w:val="right" w:leader="dot" w:pos="8306"/>
        </w:tabs>
      </w:pPr>
      <w:hyperlink w:anchor="_Toc30931" w:history="1">
        <w:r>
          <w:rPr>
            <w:rFonts w:ascii="仿宋" w:eastAsia="仿宋" w:hAnsi="仿宋" w:cs="仿宋" w:hint="eastAsia"/>
            <w:lang w:eastAsia="zh-CN"/>
          </w:rPr>
          <w:t>(六)、不粘煤项目投资</w:t>
        </w:r>
        <w:r>
          <w:tab/>
        </w:r>
        <w:r>
          <w:fldChar w:fldCharType="begin"/>
        </w:r>
        <w:r>
          <w:instrText xml:space="preserve"> PAGEREF _Toc30931 \h </w:instrText>
        </w:r>
        <w:r>
          <w:fldChar w:fldCharType="separate"/>
        </w:r>
        <w:r>
          <w:t>7</w:t>
        </w:r>
        <w:r>
          <w:fldChar w:fldCharType="end"/>
        </w:r>
      </w:hyperlink>
    </w:p>
    <w:p>
      <w:pPr>
        <w:pStyle w:val="TOC2"/>
        <w:tabs>
          <w:tab w:val="right" w:leader="dot" w:pos="8306"/>
        </w:tabs>
      </w:pPr>
      <w:hyperlink w:anchor="_Toc18414" w:history="1">
        <w:r>
          <w:rPr>
            <w:rFonts w:ascii="仿宋" w:eastAsia="仿宋" w:hAnsi="仿宋" w:cs="仿宋" w:hint="eastAsia"/>
            <w:lang w:eastAsia="zh-CN"/>
          </w:rPr>
          <w:t>(七)、不粘煤项目进度规划</w:t>
        </w:r>
        <w:r>
          <w:tab/>
        </w:r>
        <w:r>
          <w:fldChar w:fldCharType="begin"/>
        </w:r>
        <w:r>
          <w:instrText xml:space="preserve"> PAGEREF _Toc18414 \h </w:instrText>
        </w:r>
        <w:r>
          <w:fldChar w:fldCharType="separate"/>
        </w:r>
        <w:r>
          <w:t>8</w:t>
        </w:r>
        <w:r>
          <w:fldChar w:fldCharType="end"/>
        </w:r>
      </w:hyperlink>
    </w:p>
    <w:p>
      <w:pPr>
        <w:pStyle w:val="TOC2"/>
        <w:tabs>
          <w:tab w:val="right" w:leader="dot" w:pos="8306"/>
        </w:tabs>
      </w:pPr>
      <w:hyperlink w:anchor="_Toc12372" w:history="1">
        <w:r>
          <w:rPr>
            <w:rFonts w:ascii="仿宋" w:eastAsia="仿宋" w:hAnsi="仿宋" w:cs="仿宋" w:hint="eastAsia"/>
            <w:lang w:eastAsia="zh-CN"/>
          </w:rPr>
          <w:t>(八)、经济效益(正常经营年份)</w:t>
        </w:r>
        <w:r>
          <w:tab/>
        </w:r>
        <w:r>
          <w:fldChar w:fldCharType="begin"/>
        </w:r>
        <w:r>
          <w:instrText xml:space="preserve"> PAGEREF _Toc12372 \h </w:instrText>
        </w:r>
        <w:r>
          <w:fldChar w:fldCharType="separate"/>
        </w:r>
        <w:r>
          <w:t>8</w:t>
        </w:r>
        <w:r>
          <w:fldChar w:fldCharType="end"/>
        </w:r>
      </w:hyperlink>
    </w:p>
    <w:p>
      <w:pPr>
        <w:pStyle w:val="TOC2"/>
        <w:tabs>
          <w:tab w:val="right" w:leader="dot" w:pos="8306"/>
        </w:tabs>
      </w:pPr>
      <w:hyperlink w:anchor="_Toc7922" w:history="1">
        <w:r>
          <w:rPr>
            <w:rFonts w:ascii="仿宋" w:eastAsia="仿宋" w:hAnsi="仿宋" w:cs="仿宋" w:hint="eastAsia"/>
            <w:lang w:eastAsia="zh-CN"/>
          </w:rPr>
          <w:t>(九)、不粘煤项目综合评价</w:t>
        </w:r>
        <w:r>
          <w:tab/>
        </w:r>
        <w:r>
          <w:fldChar w:fldCharType="begin"/>
        </w:r>
        <w:r>
          <w:instrText xml:space="preserve"> PAGEREF _Toc7922 \h </w:instrText>
        </w:r>
        <w:r>
          <w:fldChar w:fldCharType="separate"/>
        </w:r>
        <w:r>
          <w:t>9</w:t>
        </w:r>
        <w:r>
          <w:fldChar w:fldCharType="end"/>
        </w:r>
      </w:hyperlink>
    </w:p>
    <w:p>
      <w:pPr>
        <w:pStyle w:val="TOC1"/>
        <w:tabs>
          <w:tab w:val="right" w:leader="dot" w:pos="8306"/>
        </w:tabs>
      </w:pPr>
      <w:hyperlink w:anchor="_Toc8408" w:history="1">
        <w:r>
          <w:rPr>
            <w:rFonts w:ascii="仿宋" w:eastAsia="仿宋" w:hAnsi="仿宋" w:cs="仿宋" w:hint="eastAsia"/>
            <w:lang w:eastAsia="zh-CN"/>
          </w:rPr>
          <w:t>三、公司成立背景及可行性分析</w:t>
        </w:r>
        <w:r>
          <w:tab/>
        </w:r>
        <w:r>
          <w:fldChar w:fldCharType="begin"/>
        </w:r>
        <w:r>
          <w:instrText xml:space="preserve"> PAGEREF _Toc8408 \h </w:instrText>
        </w:r>
        <w:r>
          <w:fldChar w:fldCharType="separate"/>
        </w:r>
        <w:r>
          <w:t>10</w:t>
        </w:r>
        <w:r>
          <w:fldChar w:fldCharType="end"/>
        </w:r>
      </w:hyperlink>
    </w:p>
    <w:p>
      <w:pPr>
        <w:pStyle w:val="TOC2"/>
        <w:tabs>
          <w:tab w:val="right" w:leader="dot" w:pos="8306"/>
        </w:tabs>
      </w:pPr>
      <w:hyperlink w:anchor="_Toc8786" w:history="1">
        <w:r>
          <w:rPr>
            <w:rFonts w:ascii="仿宋" w:eastAsia="仿宋" w:hAnsi="仿宋" w:cs="仿宋" w:hint="eastAsia"/>
            <w:lang w:eastAsia="zh-CN"/>
          </w:rPr>
          <w:t>(一)、发展思路</w:t>
        </w:r>
        <w:r>
          <w:tab/>
        </w:r>
        <w:r>
          <w:fldChar w:fldCharType="begin"/>
        </w:r>
        <w:r>
          <w:instrText xml:space="preserve"> PAGEREF _Toc8786 \h </w:instrText>
        </w:r>
        <w:r>
          <w:fldChar w:fldCharType="separate"/>
        </w:r>
        <w:r>
          <w:t>10</w:t>
        </w:r>
        <w:r>
          <w:fldChar w:fldCharType="end"/>
        </w:r>
      </w:hyperlink>
    </w:p>
    <w:p>
      <w:pPr>
        <w:pStyle w:val="TOC2"/>
        <w:tabs>
          <w:tab w:val="right" w:leader="dot" w:pos="8306"/>
        </w:tabs>
      </w:pPr>
      <w:hyperlink w:anchor="_Toc30481" w:history="1">
        <w:r>
          <w:rPr>
            <w:rFonts w:ascii="仿宋" w:eastAsia="仿宋" w:hAnsi="仿宋" w:cs="仿宋" w:hint="eastAsia"/>
            <w:lang w:eastAsia="zh-CN"/>
          </w:rPr>
          <w:t>(二)、产业发展背景分析</w:t>
        </w:r>
        <w:r>
          <w:tab/>
        </w:r>
        <w:r>
          <w:fldChar w:fldCharType="begin"/>
        </w:r>
        <w:r>
          <w:instrText xml:space="preserve"> PAGEREF _Toc30481 \h </w:instrText>
        </w:r>
        <w:r>
          <w:fldChar w:fldCharType="separate"/>
        </w:r>
        <w:r>
          <w:t>10</w:t>
        </w:r>
        <w:r>
          <w:fldChar w:fldCharType="end"/>
        </w:r>
      </w:hyperlink>
    </w:p>
    <w:p>
      <w:pPr>
        <w:pStyle w:val="TOC2"/>
        <w:tabs>
          <w:tab w:val="right" w:leader="dot" w:pos="8306"/>
        </w:tabs>
      </w:pPr>
      <w:hyperlink w:anchor="_Toc24894" w:history="1">
        <w:r>
          <w:rPr>
            <w:rFonts w:ascii="仿宋" w:eastAsia="仿宋" w:hAnsi="仿宋" w:cs="仿宋" w:hint="eastAsia"/>
            <w:lang w:eastAsia="zh-CN"/>
          </w:rPr>
          <w:t>(三)、产业发展原则</w:t>
        </w:r>
        <w:r>
          <w:tab/>
        </w:r>
        <w:r>
          <w:fldChar w:fldCharType="begin"/>
        </w:r>
        <w:r>
          <w:instrText xml:space="preserve"> PAGEREF _Toc24894 \h </w:instrText>
        </w:r>
        <w:r>
          <w:fldChar w:fldCharType="separate"/>
        </w:r>
        <w:r>
          <w:t>12</w:t>
        </w:r>
        <w:r>
          <w:fldChar w:fldCharType="end"/>
        </w:r>
      </w:hyperlink>
    </w:p>
    <w:p>
      <w:pPr>
        <w:pStyle w:val="TOC2"/>
        <w:tabs>
          <w:tab w:val="right" w:leader="dot" w:pos="8306"/>
        </w:tabs>
      </w:pPr>
      <w:hyperlink w:anchor="_Toc19879" w:history="1">
        <w:r>
          <w:rPr>
            <w:rFonts w:ascii="仿宋" w:eastAsia="仿宋" w:hAnsi="仿宋" w:cs="仿宋" w:hint="eastAsia"/>
            <w:lang w:eastAsia="zh-CN"/>
          </w:rPr>
          <w:t>(四)、区域产业环境分析</w:t>
        </w:r>
        <w:r>
          <w:tab/>
        </w:r>
        <w:r>
          <w:fldChar w:fldCharType="begin"/>
        </w:r>
        <w:r>
          <w:instrText xml:space="preserve"> PAGEREF _Toc19879 \h </w:instrText>
        </w:r>
        <w:r>
          <w:fldChar w:fldCharType="separate"/>
        </w:r>
        <w:r>
          <w:t>13</w:t>
        </w:r>
        <w:r>
          <w:fldChar w:fldCharType="end"/>
        </w:r>
      </w:hyperlink>
    </w:p>
    <w:p>
      <w:pPr>
        <w:pStyle w:val="TOC2"/>
        <w:tabs>
          <w:tab w:val="right" w:leader="dot" w:pos="8306"/>
        </w:tabs>
      </w:pPr>
      <w:hyperlink w:anchor="_Toc6929" w:history="1">
        <w:r>
          <w:rPr>
            <w:rFonts w:ascii="仿宋" w:eastAsia="仿宋" w:hAnsi="仿宋" w:cs="仿宋" w:hint="eastAsia"/>
            <w:lang w:eastAsia="zh-CN"/>
          </w:rPr>
          <w:t>(五)、可行性分析</w:t>
        </w:r>
        <w:r>
          <w:tab/>
        </w:r>
        <w:r>
          <w:fldChar w:fldCharType="begin"/>
        </w:r>
        <w:r>
          <w:instrText xml:space="preserve"> PAGEREF _Toc6929 \h </w:instrText>
        </w:r>
        <w:r>
          <w:fldChar w:fldCharType="separate"/>
        </w:r>
        <w:r>
          <w:t>15</w:t>
        </w:r>
        <w:r>
          <w:fldChar w:fldCharType="end"/>
        </w:r>
      </w:hyperlink>
    </w:p>
    <w:p>
      <w:pPr>
        <w:pStyle w:val="TOC2"/>
        <w:tabs>
          <w:tab w:val="right" w:leader="dot" w:pos="8306"/>
        </w:tabs>
      </w:pPr>
      <w:hyperlink w:anchor="_Toc146" w:history="1">
        <w:r>
          <w:rPr>
            <w:rFonts w:ascii="仿宋" w:eastAsia="仿宋" w:hAnsi="仿宋" w:cs="仿宋" w:hint="eastAsia"/>
            <w:lang w:eastAsia="zh-CN"/>
          </w:rPr>
          <w:t>(六)、产业发展重点任务</w:t>
        </w:r>
        <w:r>
          <w:tab/>
        </w:r>
        <w:r>
          <w:fldChar w:fldCharType="begin"/>
        </w:r>
        <w:r>
          <w:instrText xml:space="preserve"> PAGEREF _Toc146 \h </w:instrText>
        </w:r>
        <w:r>
          <w:fldChar w:fldCharType="separate"/>
        </w:r>
        <w:r>
          <w:t>16</w:t>
        </w:r>
        <w:r>
          <w:fldChar w:fldCharType="end"/>
        </w:r>
      </w:hyperlink>
    </w:p>
    <w:p>
      <w:pPr>
        <w:pStyle w:val="TOC2"/>
        <w:tabs>
          <w:tab w:val="right" w:leader="dot" w:pos="8306"/>
        </w:tabs>
      </w:pPr>
      <w:hyperlink w:anchor="_Toc5570" w:history="1">
        <w:r>
          <w:rPr>
            <w:rFonts w:ascii="仿宋" w:eastAsia="仿宋" w:hAnsi="仿宋" w:cs="仿宋" w:hint="eastAsia"/>
            <w:lang w:eastAsia="zh-CN"/>
          </w:rPr>
          <w:t>(七)、不粘煤项目建设必要性分析</w:t>
        </w:r>
        <w:r>
          <w:tab/>
        </w:r>
        <w:r>
          <w:fldChar w:fldCharType="begin"/>
        </w:r>
        <w:r>
          <w:instrText xml:space="preserve"> PAGEREF _Toc5570 \h </w:instrText>
        </w:r>
        <w:r>
          <w:fldChar w:fldCharType="separate"/>
        </w:r>
        <w:r>
          <w:t>18</w:t>
        </w:r>
        <w:r>
          <w:fldChar w:fldCharType="end"/>
        </w:r>
      </w:hyperlink>
    </w:p>
    <w:p>
      <w:pPr>
        <w:pStyle w:val="TOC1"/>
        <w:tabs>
          <w:tab w:val="right" w:leader="dot" w:pos="8306"/>
        </w:tabs>
      </w:pPr>
      <w:hyperlink w:anchor="_Toc14408" w:history="1">
        <w:r>
          <w:rPr>
            <w:rFonts w:ascii="仿宋" w:eastAsia="仿宋" w:hAnsi="仿宋" w:cs="仿宋" w:hint="eastAsia"/>
            <w:lang w:eastAsia="zh-CN"/>
          </w:rPr>
          <w:t>四、法人治理</w:t>
        </w:r>
        <w:r>
          <w:tab/>
        </w:r>
        <w:r>
          <w:fldChar w:fldCharType="begin"/>
        </w:r>
        <w:r>
          <w:instrText xml:space="preserve"> PAGEREF _Toc14408 \h </w:instrText>
        </w:r>
        <w:r>
          <w:fldChar w:fldCharType="separate"/>
        </w:r>
        <w:r>
          <w:t>19</w:t>
        </w:r>
        <w:r>
          <w:fldChar w:fldCharType="end"/>
        </w:r>
      </w:hyperlink>
    </w:p>
    <w:p>
      <w:pPr>
        <w:pStyle w:val="TOC2"/>
        <w:tabs>
          <w:tab w:val="right" w:leader="dot" w:pos="8306"/>
        </w:tabs>
      </w:pPr>
      <w:hyperlink w:anchor="_Toc20707" w:history="1">
        <w:r>
          <w:rPr>
            <w:rFonts w:ascii="仿宋" w:eastAsia="仿宋" w:hAnsi="仿宋" w:cs="仿宋" w:hint="eastAsia"/>
            <w:lang w:eastAsia="zh-CN"/>
          </w:rPr>
          <w:t>(一)、股东权利及义务</w:t>
        </w:r>
        <w:r>
          <w:tab/>
        </w:r>
        <w:r>
          <w:fldChar w:fldCharType="begin"/>
        </w:r>
        <w:r>
          <w:instrText xml:space="preserve"> PAGEREF _Toc20707 \h </w:instrText>
        </w:r>
        <w:r>
          <w:fldChar w:fldCharType="separate"/>
        </w:r>
        <w:r>
          <w:t>19</w:t>
        </w:r>
        <w:r>
          <w:fldChar w:fldCharType="end"/>
        </w:r>
      </w:hyperlink>
    </w:p>
    <w:p>
      <w:pPr>
        <w:pStyle w:val="TOC2"/>
        <w:tabs>
          <w:tab w:val="right" w:leader="dot" w:pos="8306"/>
        </w:tabs>
      </w:pPr>
      <w:hyperlink w:anchor="_Toc21311" w:history="1">
        <w:r>
          <w:rPr>
            <w:rFonts w:ascii="仿宋" w:eastAsia="仿宋" w:hAnsi="仿宋" w:cs="仿宋" w:hint="eastAsia"/>
            <w:lang w:eastAsia="zh-CN"/>
          </w:rPr>
          <w:t>(二)、董事</w:t>
        </w:r>
        <w:r>
          <w:tab/>
        </w:r>
        <w:r>
          <w:fldChar w:fldCharType="begin"/>
        </w:r>
        <w:r>
          <w:instrText xml:space="preserve"> PAGEREF _Toc21311 \h </w:instrText>
        </w:r>
        <w:r>
          <w:fldChar w:fldCharType="separate"/>
        </w:r>
        <w:r>
          <w:t>21</w:t>
        </w:r>
        <w:r>
          <w:fldChar w:fldCharType="end"/>
        </w:r>
      </w:hyperlink>
    </w:p>
    <w:p>
      <w:pPr>
        <w:pStyle w:val="TOC2"/>
        <w:tabs>
          <w:tab w:val="right" w:leader="dot" w:pos="8306"/>
        </w:tabs>
      </w:pPr>
      <w:hyperlink w:anchor="_Toc16787" w:history="1">
        <w:r>
          <w:rPr>
            <w:rFonts w:ascii="仿宋" w:eastAsia="仿宋" w:hAnsi="仿宋" w:cs="仿宋" w:hint="eastAsia"/>
            <w:lang w:eastAsia="zh-CN"/>
          </w:rPr>
          <w:t>(三)、高级管理人员</w:t>
        </w:r>
        <w:r>
          <w:tab/>
        </w:r>
        <w:r>
          <w:fldChar w:fldCharType="begin"/>
        </w:r>
        <w:r>
          <w:instrText xml:space="preserve"> PAGEREF _Toc16787 \h </w:instrText>
        </w:r>
        <w:r>
          <w:fldChar w:fldCharType="separate"/>
        </w:r>
        <w:r>
          <w:t>26</w:t>
        </w:r>
        <w:r>
          <w:fldChar w:fldCharType="end"/>
        </w:r>
      </w:hyperlink>
    </w:p>
    <w:p>
      <w:pPr>
        <w:pStyle w:val="TOC2"/>
        <w:tabs>
          <w:tab w:val="right" w:leader="dot" w:pos="8306"/>
        </w:tabs>
      </w:pPr>
      <w:hyperlink w:anchor="_Toc18579" w:history="1">
        <w:r>
          <w:rPr>
            <w:rFonts w:ascii="仿宋" w:eastAsia="仿宋" w:hAnsi="仿宋" w:cs="仿宋" w:hint="eastAsia"/>
            <w:lang w:eastAsia="zh-CN"/>
          </w:rPr>
          <w:t>(四)、监事</w:t>
        </w:r>
        <w:r>
          <w:tab/>
        </w:r>
        <w:r>
          <w:fldChar w:fldCharType="begin"/>
        </w:r>
        <w:r>
          <w:instrText xml:space="preserve"> PAGEREF _Toc18579 \h </w:instrText>
        </w:r>
        <w:r>
          <w:fldChar w:fldCharType="separate"/>
        </w:r>
        <w:r>
          <w:t>28</w:t>
        </w:r>
        <w:r>
          <w:fldChar w:fldCharType="end"/>
        </w:r>
      </w:hyperlink>
    </w:p>
    <w:p>
      <w:pPr>
        <w:pStyle w:val="TOC1"/>
        <w:tabs>
          <w:tab w:val="right" w:leader="dot" w:pos="8306"/>
        </w:tabs>
      </w:pPr>
      <w:hyperlink w:anchor="_Toc26383" w:history="1">
        <w:r>
          <w:rPr>
            <w:rFonts w:ascii="仿宋" w:eastAsia="仿宋" w:hAnsi="仿宋" w:cs="仿宋" w:hint="eastAsia"/>
            <w:lang w:eastAsia="zh-CN"/>
          </w:rPr>
          <w:t>五、不粘煤筹建公司基本信息</w:t>
        </w:r>
        <w:r>
          <w:tab/>
        </w:r>
        <w:r>
          <w:fldChar w:fldCharType="begin"/>
        </w:r>
        <w:r>
          <w:instrText xml:space="preserve"> PAGEREF _Toc26383 \h </w:instrText>
        </w:r>
        <w:r>
          <w:fldChar w:fldCharType="separate"/>
        </w:r>
        <w:r>
          <w:t>29</w:t>
        </w:r>
        <w:r>
          <w:fldChar w:fldCharType="end"/>
        </w:r>
      </w:hyperlink>
    </w:p>
    <w:p>
      <w:pPr>
        <w:pStyle w:val="TOC2"/>
        <w:tabs>
          <w:tab w:val="right" w:leader="dot" w:pos="8306"/>
        </w:tabs>
      </w:pPr>
      <w:hyperlink w:anchor="_Toc13524" w:history="1">
        <w:r>
          <w:rPr>
            <w:rFonts w:ascii="仿宋" w:eastAsia="仿宋" w:hAnsi="仿宋" w:cs="仿宋" w:hint="eastAsia"/>
            <w:lang w:eastAsia="zh-CN"/>
          </w:rPr>
          <w:t>(一)、公司名称</w:t>
        </w:r>
        <w:r>
          <w:tab/>
        </w:r>
        <w:r>
          <w:fldChar w:fldCharType="begin"/>
        </w:r>
        <w:r>
          <w:instrText xml:space="preserve"> PAGEREF _Toc13524 \h </w:instrText>
        </w:r>
        <w:r>
          <w:fldChar w:fldCharType="separate"/>
        </w:r>
        <w:r>
          <w:t>29</w:t>
        </w:r>
        <w:r>
          <w:fldChar w:fldCharType="end"/>
        </w:r>
      </w:hyperlink>
    </w:p>
    <w:p>
      <w:pPr>
        <w:pStyle w:val="TOC2"/>
        <w:tabs>
          <w:tab w:val="right" w:leader="dot" w:pos="8306"/>
        </w:tabs>
      </w:pPr>
      <w:hyperlink w:anchor="_Toc17610" w:history="1">
        <w:r>
          <w:rPr>
            <w:rFonts w:ascii="仿宋" w:eastAsia="仿宋" w:hAnsi="仿宋" w:cs="仿宋" w:hint="eastAsia"/>
            <w:lang w:eastAsia="zh-CN"/>
          </w:rPr>
          <w:t>(二)、注册资本</w:t>
        </w:r>
        <w:r>
          <w:tab/>
        </w:r>
        <w:r>
          <w:fldChar w:fldCharType="begin"/>
        </w:r>
        <w:r>
          <w:instrText xml:space="preserve"> PAGEREF _Toc17610 \h </w:instrText>
        </w:r>
        <w:r>
          <w:fldChar w:fldCharType="separate"/>
        </w:r>
        <w:r>
          <w:t>29</w:t>
        </w:r>
        <w:r>
          <w:fldChar w:fldCharType="end"/>
        </w:r>
      </w:hyperlink>
    </w:p>
    <w:p>
      <w:pPr>
        <w:pStyle w:val="TOC2"/>
        <w:tabs>
          <w:tab w:val="right" w:leader="dot" w:pos="8306"/>
        </w:tabs>
      </w:pPr>
      <w:hyperlink w:anchor="_Toc2629" w:history="1">
        <w:r>
          <w:rPr>
            <w:rFonts w:ascii="仿宋" w:eastAsia="仿宋" w:hAnsi="仿宋" w:cs="仿宋" w:hint="eastAsia"/>
            <w:lang w:eastAsia="zh-CN"/>
          </w:rPr>
          <w:t>(三)、注册地址</w:t>
        </w:r>
        <w:r>
          <w:tab/>
        </w:r>
        <w:r>
          <w:fldChar w:fldCharType="begin"/>
        </w:r>
        <w:r>
          <w:instrText xml:space="preserve"> PAGEREF _Toc2629 \h </w:instrText>
        </w:r>
        <w:r>
          <w:fldChar w:fldCharType="separate"/>
        </w:r>
        <w:r>
          <w:t>29</w:t>
        </w:r>
        <w:r>
          <w:fldChar w:fldCharType="end"/>
        </w:r>
      </w:hyperlink>
    </w:p>
    <w:p>
      <w:pPr>
        <w:pStyle w:val="TOC2"/>
        <w:tabs>
          <w:tab w:val="right" w:leader="dot" w:pos="8306"/>
        </w:tabs>
      </w:pPr>
      <w:hyperlink w:anchor="_Toc30254" w:history="1">
        <w:r>
          <w:rPr>
            <w:rFonts w:ascii="仿宋" w:eastAsia="仿宋" w:hAnsi="仿宋" w:cs="仿宋" w:hint="eastAsia"/>
            <w:lang w:eastAsia="zh-CN"/>
          </w:rPr>
          <w:t>(四)、法人代表</w:t>
        </w:r>
        <w:r>
          <w:tab/>
        </w:r>
        <w:r>
          <w:fldChar w:fldCharType="begin"/>
        </w:r>
        <w:r>
          <w:instrText xml:space="preserve"> PAGEREF _Toc30254 \h </w:instrText>
        </w:r>
        <w:r>
          <w:fldChar w:fldCharType="separate"/>
        </w:r>
        <w:r>
          <w:t>30</w:t>
        </w:r>
        <w:r>
          <w:fldChar w:fldCharType="end"/>
        </w:r>
      </w:hyperlink>
    </w:p>
    <w:p>
      <w:pPr>
        <w:pStyle w:val="TOC2"/>
        <w:tabs>
          <w:tab w:val="right" w:leader="dot" w:pos="8306"/>
        </w:tabs>
      </w:pPr>
      <w:hyperlink w:anchor="_Toc26645" w:history="1">
        <w:r>
          <w:rPr>
            <w:rFonts w:ascii="仿宋" w:eastAsia="仿宋" w:hAnsi="仿宋" w:cs="仿宋" w:hint="eastAsia"/>
            <w:lang w:eastAsia="zh-CN"/>
          </w:rPr>
          <w:t>(五)、主要经营范围</w:t>
        </w:r>
        <w:r>
          <w:tab/>
        </w:r>
        <w:r>
          <w:fldChar w:fldCharType="begin"/>
        </w:r>
        <w:r>
          <w:instrText xml:space="preserve"> PAGEREF _Toc26645 \h </w:instrText>
        </w:r>
        <w:r>
          <w:fldChar w:fldCharType="separate"/>
        </w:r>
        <w:r>
          <w:t>30</w:t>
        </w:r>
        <w:r>
          <w:fldChar w:fldCharType="end"/>
        </w:r>
      </w:hyperlink>
    </w:p>
    <w:p>
      <w:pPr>
        <w:pStyle w:val="TOC2"/>
        <w:tabs>
          <w:tab w:val="right" w:leader="dot" w:pos="8306"/>
        </w:tabs>
      </w:pPr>
      <w:hyperlink w:anchor="_Toc29042" w:history="1">
        <w:r>
          <w:rPr>
            <w:rFonts w:ascii="仿宋" w:eastAsia="仿宋" w:hAnsi="仿宋" w:cs="仿宋" w:hint="eastAsia"/>
            <w:lang w:eastAsia="zh-CN"/>
          </w:rPr>
          <w:t>(六)、主要股东</w:t>
        </w:r>
        <w:r>
          <w:tab/>
        </w:r>
        <w:r>
          <w:fldChar w:fldCharType="begin"/>
        </w:r>
        <w:r>
          <w:instrText xml:space="preserve"> PAGEREF _Toc29042 \h </w:instrText>
        </w:r>
        <w:r>
          <w:fldChar w:fldCharType="separate"/>
        </w:r>
        <w:r>
          <w:t>30</w:t>
        </w:r>
        <w:r>
          <w:fldChar w:fldCharType="end"/>
        </w:r>
      </w:hyperlink>
    </w:p>
    <w:p>
      <w:pPr>
        <w:pStyle w:val="TOC1"/>
        <w:tabs>
          <w:tab w:val="right" w:leader="dot" w:pos="8306"/>
        </w:tabs>
      </w:pPr>
      <w:hyperlink w:anchor="_Toc30804" w:history="1">
        <w:r>
          <w:rPr>
            <w:rFonts w:ascii="仿宋" w:eastAsia="仿宋" w:hAnsi="仿宋" w:cs="仿宋" w:hint="eastAsia"/>
            <w:lang w:eastAsia="zh-CN"/>
          </w:rPr>
          <w:t>六、不粘煤项目风险分析</w:t>
        </w:r>
        <w:r>
          <w:tab/>
        </w:r>
        <w:r>
          <w:fldChar w:fldCharType="begin"/>
        </w:r>
        <w:r>
          <w:instrText xml:space="preserve"> PAGEREF _Toc30804 \h </w:instrText>
        </w:r>
        <w:r>
          <w:fldChar w:fldCharType="separate"/>
        </w:r>
        <w:r>
          <w:t>31</w:t>
        </w:r>
        <w:r>
          <w:fldChar w:fldCharType="end"/>
        </w:r>
      </w:hyperlink>
    </w:p>
    <w:p>
      <w:pPr>
        <w:pStyle w:val="TOC2"/>
        <w:tabs>
          <w:tab w:val="right" w:leader="dot" w:pos="8306"/>
        </w:tabs>
      </w:pPr>
      <w:hyperlink w:anchor="_Toc31281" w:history="1">
        <w:r>
          <w:rPr>
            <w:rFonts w:ascii="仿宋" w:eastAsia="仿宋" w:hAnsi="仿宋" w:cs="仿宋" w:hint="eastAsia"/>
            <w:lang w:eastAsia="zh-CN"/>
          </w:rPr>
          <w:t>(一)、不粘煤项目风险分析</w:t>
        </w:r>
        <w:r>
          <w:tab/>
        </w:r>
        <w:r>
          <w:fldChar w:fldCharType="begin"/>
        </w:r>
        <w:r>
          <w:instrText xml:space="preserve"> PAGEREF _Toc31281 \h </w:instrText>
        </w:r>
        <w:r>
          <w:fldChar w:fldCharType="separate"/>
        </w:r>
        <w:r>
          <w:t>31</w:t>
        </w:r>
        <w:r>
          <w:fldChar w:fldCharType="end"/>
        </w:r>
      </w:hyperlink>
    </w:p>
    <w:p>
      <w:pPr>
        <w:pStyle w:val="TOC2"/>
        <w:tabs>
          <w:tab w:val="right" w:leader="dot" w:pos="8306"/>
        </w:tabs>
      </w:pPr>
      <w:hyperlink w:anchor="_Toc29373" w:history="1">
        <w:r>
          <w:rPr>
            <w:rFonts w:ascii="仿宋" w:eastAsia="仿宋" w:hAnsi="仿宋" w:cs="仿宋" w:hint="eastAsia"/>
            <w:lang w:eastAsia="zh-CN"/>
          </w:rPr>
          <w:t>(二)、不粘煤项目风险对策</w:t>
        </w:r>
        <w:r>
          <w:tab/>
        </w:r>
        <w:r>
          <w:fldChar w:fldCharType="begin"/>
        </w:r>
        <w:r>
          <w:instrText xml:space="preserve"> PAGEREF _Toc29373 \h </w:instrText>
        </w:r>
        <w:r>
          <w:fldChar w:fldCharType="separate"/>
        </w:r>
        <w:r>
          <w:t>32</w:t>
        </w:r>
        <w:r>
          <w:fldChar w:fldCharType="end"/>
        </w:r>
      </w:hyperlink>
    </w:p>
    <w:p>
      <w:pPr>
        <w:pStyle w:val="TOC1"/>
        <w:tabs>
          <w:tab w:val="right" w:leader="dot" w:pos="8306"/>
        </w:tabs>
      </w:pPr>
      <w:hyperlink w:anchor="_Toc2468" w:history="1">
        <w:r>
          <w:rPr>
            <w:rFonts w:ascii="仿宋" w:eastAsia="仿宋" w:hAnsi="仿宋" w:cs="仿宋" w:hint="eastAsia"/>
            <w:lang w:eastAsia="zh-CN"/>
          </w:rPr>
          <w:t>七、公司组建背景分析</w:t>
        </w:r>
        <w:r>
          <w:tab/>
        </w:r>
        <w:r>
          <w:fldChar w:fldCharType="begin"/>
        </w:r>
        <w:r>
          <w:instrText xml:space="preserve"> PAGEREF _Toc2468 \h </w:instrText>
        </w:r>
        <w:r>
          <w:fldChar w:fldCharType="separate"/>
        </w:r>
        <w:r>
          <w:t>33</w:t>
        </w:r>
        <w:r>
          <w:fldChar w:fldCharType="end"/>
        </w:r>
      </w:hyperlink>
    </w:p>
    <w:p>
      <w:pPr>
        <w:pStyle w:val="TOC2"/>
        <w:tabs>
          <w:tab w:val="right" w:leader="dot" w:pos="8306"/>
        </w:tabs>
      </w:pPr>
      <w:hyperlink w:anchor="_Toc4736" w:history="1">
        <w:r>
          <w:rPr>
            <w:rFonts w:ascii="仿宋" w:eastAsia="仿宋" w:hAnsi="仿宋" w:cs="仿宋" w:hint="eastAsia"/>
            <w:lang w:eastAsia="zh-CN"/>
          </w:rPr>
          <w:t>(一)、不粘煤项目背景分析</w:t>
        </w:r>
        <w:r>
          <w:tab/>
        </w:r>
        <w:r>
          <w:fldChar w:fldCharType="begin"/>
        </w:r>
        <w:r>
          <w:instrText xml:space="preserve"> PAGEREF _Toc4736 \h </w:instrText>
        </w:r>
        <w:r>
          <w:fldChar w:fldCharType="separate"/>
        </w:r>
        <w:r>
          <w:t>33</w:t>
        </w:r>
        <w:r>
          <w:fldChar w:fldCharType="end"/>
        </w:r>
      </w:hyperlink>
    </w:p>
    <w:p>
      <w:pPr>
        <w:pStyle w:val="TOC2"/>
        <w:tabs>
          <w:tab w:val="right" w:leader="dot" w:pos="8306"/>
        </w:tabs>
      </w:pPr>
      <w:hyperlink w:anchor="_Toc24997" w:history="1">
        <w:r>
          <w:rPr>
            <w:rFonts w:ascii="仿宋" w:eastAsia="仿宋" w:hAnsi="仿宋" w:cs="仿宋" w:hint="eastAsia"/>
            <w:lang w:eastAsia="zh-CN"/>
          </w:rPr>
          <w:t>(二)、不粘煤项目建设必要性分析</w:t>
        </w:r>
        <w:r>
          <w:tab/>
        </w:r>
        <w:r>
          <w:fldChar w:fldCharType="begin"/>
        </w:r>
        <w:r>
          <w:instrText xml:space="preserve"> PAGEREF _Toc24997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95" w:history="1">
        <w:r>
          <w:rPr>
            <w:rFonts w:ascii="仿宋" w:eastAsia="仿宋" w:hAnsi="仿宋" w:cs="仿宋" w:hint="eastAsia"/>
            <w:lang w:eastAsia="zh-CN"/>
          </w:rPr>
          <w:t>(三)、鼓励中小企业发展</w:t>
        </w:r>
        <w:r>
          <w:tab/>
        </w:r>
        <w:r>
          <w:fldChar w:fldCharType="begin"/>
        </w:r>
        <w:r>
          <w:instrText xml:space="preserve"> PAGEREF _Toc32695 \h </w:instrText>
        </w:r>
        <w:r>
          <w:fldChar w:fldCharType="separate"/>
        </w:r>
        <w:r>
          <w:t>35</w:t>
        </w:r>
        <w:r>
          <w:fldChar w:fldCharType="end"/>
        </w:r>
      </w:hyperlink>
    </w:p>
    <w:p>
      <w:pPr>
        <w:pStyle w:val="TOC2"/>
        <w:tabs>
          <w:tab w:val="right" w:leader="dot" w:pos="8306"/>
        </w:tabs>
      </w:pPr>
      <w:hyperlink w:anchor="_Toc26864" w:history="1">
        <w:r>
          <w:rPr>
            <w:rFonts w:ascii="仿宋" w:eastAsia="仿宋" w:hAnsi="仿宋" w:cs="仿宋" w:hint="eastAsia"/>
            <w:lang w:eastAsia="zh-CN"/>
          </w:rPr>
          <w:t>(四)、宏观经济形势分析</w:t>
        </w:r>
        <w:r>
          <w:tab/>
        </w:r>
        <w:r>
          <w:fldChar w:fldCharType="begin"/>
        </w:r>
        <w:r>
          <w:instrText xml:space="preserve"> PAGEREF _Toc26864 \h </w:instrText>
        </w:r>
        <w:r>
          <w:fldChar w:fldCharType="separate"/>
        </w:r>
        <w:r>
          <w:t>37</w:t>
        </w:r>
        <w:r>
          <w:fldChar w:fldCharType="end"/>
        </w:r>
      </w:hyperlink>
    </w:p>
    <w:p>
      <w:pPr>
        <w:pStyle w:val="TOC1"/>
        <w:tabs>
          <w:tab w:val="right" w:leader="dot" w:pos="8306"/>
        </w:tabs>
      </w:pPr>
      <w:hyperlink w:anchor="_Toc28971" w:history="1">
        <w:r>
          <w:rPr>
            <w:rFonts w:ascii="仿宋" w:eastAsia="仿宋" w:hAnsi="仿宋" w:cs="仿宋" w:hint="eastAsia"/>
            <w:lang w:eastAsia="zh-CN"/>
          </w:rPr>
          <w:t>八、环境保护分析</w:t>
        </w:r>
        <w:r>
          <w:tab/>
        </w:r>
        <w:r>
          <w:fldChar w:fldCharType="begin"/>
        </w:r>
        <w:r>
          <w:instrText xml:space="preserve"> PAGEREF _Toc28971 \h </w:instrText>
        </w:r>
        <w:r>
          <w:fldChar w:fldCharType="separate"/>
        </w:r>
        <w:r>
          <w:t>38</w:t>
        </w:r>
        <w:r>
          <w:fldChar w:fldCharType="end"/>
        </w:r>
      </w:hyperlink>
    </w:p>
    <w:p>
      <w:pPr>
        <w:pStyle w:val="TOC2"/>
        <w:tabs>
          <w:tab w:val="right" w:leader="dot" w:pos="8306"/>
        </w:tabs>
      </w:pPr>
      <w:hyperlink w:anchor="_Toc8758" w:history="1">
        <w:r>
          <w:rPr>
            <w:rFonts w:ascii="仿宋" w:eastAsia="仿宋" w:hAnsi="仿宋" w:cs="仿宋" w:hint="eastAsia"/>
            <w:lang w:eastAsia="zh-CN"/>
          </w:rPr>
          <w:t>(一)、编制依据</w:t>
        </w:r>
        <w:r>
          <w:tab/>
        </w:r>
        <w:r>
          <w:fldChar w:fldCharType="begin"/>
        </w:r>
        <w:r>
          <w:instrText xml:space="preserve"> PAGEREF _Toc8758 \h </w:instrText>
        </w:r>
        <w:r>
          <w:fldChar w:fldCharType="separate"/>
        </w:r>
        <w:r>
          <w:t>38</w:t>
        </w:r>
        <w:r>
          <w:fldChar w:fldCharType="end"/>
        </w:r>
      </w:hyperlink>
    </w:p>
    <w:p>
      <w:pPr>
        <w:pStyle w:val="TOC2"/>
        <w:tabs>
          <w:tab w:val="right" w:leader="dot" w:pos="8306"/>
        </w:tabs>
      </w:pPr>
      <w:hyperlink w:anchor="_Toc12688" w:history="1">
        <w:r>
          <w:rPr>
            <w:rFonts w:ascii="仿宋" w:eastAsia="仿宋" w:hAnsi="仿宋" w:cs="仿宋" w:hint="eastAsia"/>
            <w:lang w:eastAsia="zh-CN"/>
          </w:rPr>
          <w:t>(二)、环境影响合理性分析</w:t>
        </w:r>
        <w:r>
          <w:tab/>
        </w:r>
        <w:r>
          <w:fldChar w:fldCharType="begin"/>
        </w:r>
        <w:r>
          <w:instrText xml:space="preserve"> PAGEREF _Toc12688 \h </w:instrText>
        </w:r>
        <w:r>
          <w:fldChar w:fldCharType="separate"/>
        </w:r>
        <w:r>
          <w:t>38</w:t>
        </w:r>
        <w:r>
          <w:fldChar w:fldCharType="end"/>
        </w:r>
      </w:hyperlink>
    </w:p>
    <w:p>
      <w:pPr>
        <w:pStyle w:val="TOC2"/>
        <w:tabs>
          <w:tab w:val="right" w:leader="dot" w:pos="8306"/>
        </w:tabs>
      </w:pPr>
      <w:hyperlink w:anchor="_Toc23807" w:history="1">
        <w:r>
          <w:rPr>
            <w:rFonts w:ascii="仿宋" w:eastAsia="仿宋" w:hAnsi="仿宋" w:cs="仿宋" w:hint="eastAsia"/>
            <w:lang w:eastAsia="zh-CN"/>
          </w:rPr>
          <w:t>(三)、建设期大气环境影响分析</w:t>
        </w:r>
        <w:r>
          <w:tab/>
        </w:r>
        <w:r>
          <w:fldChar w:fldCharType="begin"/>
        </w:r>
        <w:r>
          <w:instrText xml:space="preserve"> PAGEREF _Toc23807 \h </w:instrText>
        </w:r>
        <w:r>
          <w:fldChar w:fldCharType="separate"/>
        </w:r>
        <w:r>
          <w:t>39</w:t>
        </w:r>
        <w:r>
          <w:fldChar w:fldCharType="end"/>
        </w:r>
      </w:hyperlink>
    </w:p>
    <w:p>
      <w:pPr>
        <w:pStyle w:val="TOC2"/>
        <w:tabs>
          <w:tab w:val="right" w:leader="dot" w:pos="8306"/>
        </w:tabs>
      </w:pPr>
      <w:hyperlink w:anchor="_Toc19306" w:history="1">
        <w:r>
          <w:rPr>
            <w:rFonts w:ascii="仿宋" w:eastAsia="仿宋" w:hAnsi="仿宋" w:cs="仿宋" w:hint="eastAsia"/>
            <w:lang w:eastAsia="zh-CN"/>
          </w:rPr>
          <w:t>(四)、建设期水环境影响分析</w:t>
        </w:r>
        <w:r>
          <w:tab/>
        </w:r>
        <w:r>
          <w:fldChar w:fldCharType="begin"/>
        </w:r>
        <w:r>
          <w:instrText xml:space="preserve"> PAGEREF _Toc19306 \h </w:instrText>
        </w:r>
        <w:r>
          <w:fldChar w:fldCharType="separate"/>
        </w:r>
        <w:r>
          <w:t>40</w:t>
        </w:r>
        <w:r>
          <w:fldChar w:fldCharType="end"/>
        </w:r>
      </w:hyperlink>
    </w:p>
    <w:p>
      <w:pPr>
        <w:pStyle w:val="TOC2"/>
        <w:tabs>
          <w:tab w:val="right" w:leader="dot" w:pos="8306"/>
        </w:tabs>
      </w:pPr>
      <w:hyperlink w:anchor="_Toc30322" w:history="1">
        <w:r>
          <w:rPr>
            <w:rFonts w:ascii="仿宋" w:eastAsia="仿宋" w:hAnsi="仿宋" w:cs="仿宋" w:hint="eastAsia"/>
            <w:lang w:eastAsia="zh-CN"/>
          </w:rPr>
          <w:t>(五)、建设期固体废弃物环境影响分析</w:t>
        </w:r>
        <w:r>
          <w:tab/>
        </w:r>
        <w:r>
          <w:fldChar w:fldCharType="begin"/>
        </w:r>
        <w:r>
          <w:instrText xml:space="preserve"> PAGEREF _Toc30322 \h </w:instrText>
        </w:r>
        <w:r>
          <w:fldChar w:fldCharType="separate"/>
        </w:r>
        <w:r>
          <w:t>41</w:t>
        </w:r>
        <w:r>
          <w:fldChar w:fldCharType="end"/>
        </w:r>
      </w:hyperlink>
    </w:p>
    <w:p>
      <w:pPr>
        <w:pStyle w:val="TOC2"/>
        <w:tabs>
          <w:tab w:val="right" w:leader="dot" w:pos="8306"/>
        </w:tabs>
      </w:pPr>
      <w:hyperlink w:anchor="_Toc31021" w:history="1">
        <w:r>
          <w:rPr>
            <w:rFonts w:ascii="仿宋" w:eastAsia="仿宋" w:hAnsi="仿宋" w:cs="仿宋" w:hint="eastAsia"/>
            <w:lang w:eastAsia="zh-CN"/>
          </w:rPr>
          <w:t>(六)、建设期声环境影响分析</w:t>
        </w:r>
        <w:r>
          <w:tab/>
        </w:r>
        <w:r>
          <w:fldChar w:fldCharType="begin"/>
        </w:r>
        <w:r>
          <w:instrText xml:space="preserve"> PAGEREF _Toc31021 \h </w:instrText>
        </w:r>
        <w:r>
          <w:fldChar w:fldCharType="separate"/>
        </w:r>
        <w:r>
          <w:t>42</w:t>
        </w:r>
        <w:r>
          <w:fldChar w:fldCharType="end"/>
        </w:r>
      </w:hyperlink>
    </w:p>
    <w:p>
      <w:pPr>
        <w:pStyle w:val="TOC2"/>
        <w:tabs>
          <w:tab w:val="right" w:leader="dot" w:pos="8306"/>
        </w:tabs>
      </w:pPr>
      <w:hyperlink w:anchor="_Toc29047" w:history="1">
        <w:r>
          <w:rPr>
            <w:rFonts w:ascii="仿宋" w:eastAsia="仿宋" w:hAnsi="仿宋" w:cs="仿宋" w:hint="eastAsia"/>
            <w:lang w:eastAsia="zh-CN"/>
          </w:rPr>
          <w:t>(七)、营运期大气环境影响分析</w:t>
        </w:r>
        <w:r>
          <w:tab/>
        </w:r>
        <w:r>
          <w:fldChar w:fldCharType="begin"/>
        </w:r>
        <w:r>
          <w:instrText xml:space="preserve"> PAGEREF _Toc29047 \h </w:instrText>
        </w:r>
        <w:r>
          <w:fldChar w:fldCharType="separate"/>
        </w:r>
        <w:r>
          <w:t>44</w:t>
        </w:r>
        <w:r>
          <w:fldChar w:fldCharType="end"/>
        </w:r>
      </w:hyperlink>
    </w:p>
    <w:p>
      <w:pPr>
        <w:pStyle w:val="TOC2"/>
        <w:tabs>
          <w:tab w:val="right" w:leader="dot" w:pos="8306"/>
        </w:tabs>
      </w:pPr>
      <w:hyperlink w:anchor="_Toc9052" w:history="1">
        <w:r>
          <w:rPr>
            <w:rFonts w:ascii="仿宋" w:eastAsia="仿宋" w:hAnsi="仿宋" w:cs="仿宋" w:hint="eastAsia"/>
            <w:lang w:eastAsia="zh-CN"/>
          </w:rPr>
          <w:t>(八)、营运期水环境影响分析</w:t>
        </w:r>
        <w:r>
          <w:tab/>
        </w:r>
        <w:r>
          <w:fldChar w:fldCharType="begin"/>
        </w:r>
        <w:r>
          <w:instrText xml:space="preserve"> PAGEREF _Toc9052 \h </w:instrText>
        </w:r>
        <w:r>
          <w:fldChar w:fldCharType="separate"/>
        </w:r>
        <w:r>
          <w:t>44</w:t>
        </w:r>
        <w:r>
          <w:fldChar w:fldCharType="end"/>
        </w:r>
      </w:hyperlink>
    </w:p>
    <w:p>
      <w:pPr>
        <w:pStyle w:val="TOC2"/>
        <w:tabs>
          <w:tab w:val="right" w:leader="dot" w:pos="8306"/>
        </w:tabs>
      </w:pPr>
      <w:hyperlink w:anchor="_Toc10448" w:history="1">
        <w:r>
          <w:rPr>
            <w:rFonts w:ascii="仿宋" w:eastAsia="仿宋" w:hAnsi="仿宋" w:cs="仿宋" w:hint="eastAsia"/>
            <w:lang w:eastAsia="zh-CN"/>
          </w:rPr>
          <w:t>(九)、营运期固体废弃物环境影响分析</w:t>
        </w:r>
        <w:r>
          <w:tab/>
        </w:r>
        <w:r>
          <w:fldChar w:fldCharType="begin"/>
        </w:r>
        <w:r>
          <w:instrText xml:space="preserve"> PAGEREF _Toc10448 \h </w:instrText>
        </w:r>
        <w:r>
          <w:fldChar w:fldCharType="separate"/>
        </w:r>
        <w:r>
          <w:t>45</w:t>
        </w:r>
        <w:r>
          <w:fldChar w:fldCharType="end"/>
        </w:r>
      </w:hyperlink>
    </w:p>
    <w:p>
      <w:pPr>
        <w:pStyle w:val="TOC2"/>
        <w:tabs>
          <w:tab w:val="right" w:leader="dot" w:pos="8306"/>
        </w:tabs>
      </w:pPr>
      <w:hyperlink w:anchor="_Toc17593" w:history="1">
        <w:r>
          <w:rPr>
            <w:rFonts w:ascii="仿宋" w:eastAsia="仿宋" w:hAnsi="仿宋" w:cs="仿宋" w:hint="eastAsia"/>
            <w:lang w:eastAsia="zh-CN"/>
          </w:rPr>
          <w:t>(十)、营运期声环境影响分析</w:t>
        </w:r>
        <w:r>
          <w:tab/>
        </w:r>
        <w:r>
          <w:fldChar w:fldCharType="begin"/>
        </w:r>
        <w:r>
          <w:instrText xml:space="preserve"> PAGEREF _Toc17593 \h </w:instrText>
        </w:r>
        <w:r>
          <w:fldChar w:fldCharType="separate"/>
        </w:r>
        <w:r>
          <w:t>47</w:t>
        </w:r>
        <w:r>
          <w:fldChar w:fldCharType="end"/>
        </w:r>
      </w:hyperlink>
    </w:p>
    <w:p>
      <w:pPr>
        <w:pStyle w:val="TOC2"/>
        <w:tabs>
          <w:tab w:val="right" w:leader="dot" w:pos="8306"/>
        </w:tabs>
      </w:pPr>
      <w:hyperlink w:anchor="_Toc13087" w:history="1">
        <w:r>
          <w:rPr>
            <w:rFonts w:ascii="仿宋" w:eastAsia="仿宋" w:hAnsi="仿宋" w:cs="仿宋" w:hint="eastAsia"/>
            <w:lang w:eastAsia="zh-CN"/>
          </w:rPr>
          <w:t>(十一)、清洁生产</w:t>
        </w:r>
        <w:r>
          <w:tab/>
        </w:r>
        <w:r>
          <w:fldChar w:fldCharType="begin"/>
        </w:r>
        <w:r>
          <w:instrText xml:space="preserve"> PAGEREF _Toc13087 \h </w:instrText>
        </w:r>
        <w:r>
          <w:fldChar w:fldCharType="separate"/>
        </w:r>
        <w:r>
          <w:t>48</w:t>
        </w:r>
        <w:r>
          <w:fldChar w:fldCharType="end"/>
        </w:r>
      </w:hyperlink>
    </w:p>
    <w:p>
      <w:pPr>
        <w:pStyle w:val="TOC2"/>
        <w:tabs>
          <w:tab w:val="right" w:leader="dot" w:pos="8306"/>
        </w:tabs>
      </w:pPr>
      <w:hyperlink w:anchor="_Toc3259" w:history="1">
        <w:r>
          <w:rPr>
            <w:rFonts w:ascii="仿宋" w:eastAsia="仿宋" w:hAnsi="仿宋" w:cs="仿宋" w:hint="eastAsia"/>
            <w:lang w:eastAsia="zh-CN"/>
          </w:rPr>
          <w:t>(十二)、环境管理分析</w:t>
        </w:r>
        <w:r>
          <w:tab/>
        </w:r>
        <w:r>
          <w:fldChar w:fldCharType="begin"/>
        </w:r>
        <w:r>
          <w:instrText xml:space="preserve"> PAGEREF _Toc3259 \h </w:instrText>
        </w:r>
        <w:r>
          <w:fldChar w:fldCharType="separate"/>
        </w:r>
        <w:r>
          <w:t>49</w:t>
        </w:r>
        <w:r>
          <w:fldChar w:fldCharType="end"/>
        </w:r>
      </w:hyperlink>
    </w:p>
    <w:p>
      <w:pPr>
        <w:pStyle w:val="TOC2"/>
        <w:tabs>
          <w:tab w:val="right" w:leader="dot" w:pos="8306"/>
        </w:tabs>
      </w:pPr>
      <w:hyperlink w:anchor="_Toc4081" w:history="1">
        <w:r>
          <w:rPr>
            <w:rFonts w:ascii="仿宋" w:eastAsia="仿宋" w:hAnsi="仿宋" w:cs="仿宋" w:hint="eastAsia"/>
            <w:lang w:eastAsia="zh-CN"/>
          </w:rPr>
          <w:t>(十三)、结论及建议</w:t>
        </w:r>
        <w:r>
          <w:tab/>
        </w:r>
        <w:r>
          <w:fldChar w:fldCharType="begin"/>
        </w:r>
        <w:r>
          <w:instrText xml:space="preserve"> PAGEREF _Toc4081 \h </w:instrText>
        </w:r>
        <w:r>
          <w:fldChar w:fldCharType="separate"/>
        </w:r>
        <w:r>
          <w:t>51</w:t>
        </w:r>
        <w:r>
          <w:fldChar w:fldCharType="end"/>
        </w:r>
      </w:hyperlink>
    </w:p>
    <w:p>
      <w:pPr>
        <w:pStyle w:val="TOC1"/>
        <w:tabs>
          <w:tab w:val="right" w:leader="dot" w:pos="8306"/>
        </w:tabs>
      </w:pPr>
      <w:hyperlink w:anchor="_Toc6882" w:history="1">
        <w:r>
          <w:rPr>
            <w:rFonts w:ascii="仿宋" w:eastAsia="仿宋" w:hAnsi="仿宋" w:cs="仿宋" w:hint="eastAsia"/>
            <w:lang w:eastAsia="zh-CN"/>
          </w:rPr>
          <w:t>九、目标客户和受众分析</w:t>
        </w:r>
        <w:r>
          <w:tab/>
        </w:r>
        <w:r>
          <w:fldChar w:fldCharType="begin"/>
        </w:r>
        <w:r>
          <w:instrText xml:space="preserve"> PAGEREF _Toc6882 \h </w:instrText>
        </w:r>
        <w:r>
          <w:fldChar w:fldCharType="separate"/>
        </w:r>
        <w:r>
          <w:t>52</w:t>
        </w:r>
        <w:r>
          <w:fldChar w:fldCharType="end"/>
        </w:r>
      </w:hyperlink>
    </w:p>
    <w:p>
      <w:pPr>
        <w:pStyle w:val="TOC2"/>
        <w:tabs>
          <w:tab w:val="right" w:leader="dot" w:pos="8306"/>
        </w:tabs>
      </w:pPr>
      <w:hyperlink w:anchor="_Toc11844" w:history="1">
        <w:r>
          <w:rPr>
            <w:rFonts w:ascii="仿宋" w:eastAsia="仿宋" w:hAnsi="仿宋" w:cs="仿宋" w:hint="eastAsia"/>
            <w:lang w:eastAsia="zh-CN"/>
          </w:rPr>
          <w:t>(一)、客户群体描述</w:t>
        </w:r>
        <w:r>
          <w:tab/>
        </w:r>
        <w:r>
          <w:fldChar w:fldCharType="begin"/>
        </w:r>
        <w:r>
          <w:instrText xml:space="preserve"> PAGEREF _Toc11844 \h </w:instrText>
        </w:r>
        <w:r>
          <w:fldChar w:fldCharType="separate"/>
        </w:r>
        <w:r>
          <w:t>52</w:t>
        </w:r>
        <w:r>
          <w:fldChar w:fldCharType="end"/>
        </w:r>
      </w:hyperlink>
    </w:p>
    <w:p>
      <w:pPr>
        <w:pStyle w:val="TOC2"/>
        <w:tabs>
          <w:tab w:val="right" w:leader="dot" w:pos="8306"/>
        </w:tabs>
      </w:pPr>
      <w:hyperlink w:anchor="_Toc16816" w:history="1">
        <w:r>
          <w:rPr>
            <w:rFonts w:ascii="仿宋" w:eastAsia="仿宋" w:hAnsi="仿宋" w:cs="仿宋" w:hint="eastAsia"/>
            <w:lang w:eastAsia="zh-CN"/>
          </w:rPr>
          <w:t>(二)、客户需求和期望</w:t>
        </w:r>
        <w:r>
          <w:tab/>
        </w:r>
        <w:r>
          <w:fldChar w:fldCharType="begin"/>
        </w:r>
        <w:r>
          <w:instrText xml:space="preserve"> PAGEREF _Toc16816 \h </w:instrText>
        </w:r>
        <w:r>
          <w:fldChar w:fldCharType="separate"/>
        </w:r>
        <w:r>
          <w:t>53</w:t>
        </w:r>
        <w:r>
          <w:fldChar w:fldCharType="end"/>
        </w:r>
      </w:hyperlink>
    </w:p>
    <w:p>
      <w:pPr>
        <w:pStyle w:val="TOC2"/>
        <w:tabs>
          <w:tab w:val="right" w:leader="dot" w:pos="8306"/>
        </w:tabs>
      </w:pPr>
      <w:hyperlink w:anchor="_Toc8229" w:history="1">
        <w:r>
          <w:rPr>
            <w:rFonts w:ascii="仿宋" w:eastAsia="仿宋" w:hAnsi="仿宋" w:cs="仿宋" w:hint="eastAsia"/>
            <w:lang w:eastAsia="zh-CN"/>
          </w:rPr>
          <w:t>(三)、客户获取策略</w:t>
        </w:r>
        <w:r>
          <w:tab/>
        </w:r>
        <w:r>
          <w:fldChar w:fldCharType="begin"/>
        </w:r>
        <w:r>
          <w:instrText xml:space="preserve"> PAGEREF _Toc8229 \h </w:instrText>
        </w:r>
        <w:r>
          <w:fldChar w:fldCharType="separate"/>
        </w:r>
        <w:r>
          <w:t>55</w:t>
        </w:r>
        <w:r>
          <w:fldChar w:fldCharType="end"/>
        </w:r>
      </w:hyperlink>
    </w:p>
    <w:p>
      <w:pPr>
        <w:pStyle w:val="TOC2"/>
        <w:tabs>
          <w:tab w:val="right" w:leader="dot" w:pos="8306"/>
        </w:tabs>
      </w:pPr>
      <w:hyperlink w:anchor="_Toc30277" w:history="1">
        <w:r>
          <w:rPr>
            <w:rFonts w:ascii="仿宋" w:eastAsia="仿宋" w:hAnsi="仿宋" w:cs="仿宋" w:hint="eastAsia"/>
            <w:lang w:eastAsia="zh-CN"/>
          </w:rPr>
          <w:t>(四)、客户关系管理</w:t>
        </w:r>
        <w:r>
          <w:tab/>
        </w:r>
        <w:r>
          <w:fldChar w:fldCharType="begin"/>
        </w:r>
        <w:r>
          <w:instrText xml:space="preserve"> PAGEREF _Toc30277 \h </w:instrText>
        </w:r>
        <w:r>
          <w:fldChar w:fldCharType="separate"/>
        </w:r>
        <w:r>
          <w:t>57</w:t>
        </w:r>
        <w:r>
          <w:fldChar w:fldCharType="end"/>
        </w:r>
      </w:hyperlink>
    </w:p>
    <w:p>
      <w:pPr>
        <w:pStyle w:val="TOC1"/>
        <w:tabs>
          <w:tab w:val="right" w:leader="dot" w:pos="8306"/>
        </w:tabs>
      </w:pPr>
      <w:hyperlink w:anchor="_Toc11355" w:history="1">
        <w:r>
          <w:rPr>
            <w:rFonts w:ascii="仿宋" w:eastAsia="仿宋" w:hAnsi="仿宋" w:cs="仿宋" w:hint="eastAsia"/>
            <w:lang w:eastAsia="zh-CN"/>
          </w:rPr>
          <w:t>十、投资方案分析</w:t>
        </w:r>
        <w:r>
          <w:tab/>
        </w:r>
        <w:r>
          <w:fldChar w:fldCharType="begin"/>
        </w:r>
        <w:r>
          <w:instrText xml:space="preserve"> PAGEREF _Toc11355 \h </w:instrText>
        </w:r>
        <w:r>
          <w:fldChar w:fldCharType="separate"/>
        </w:r>
        <w:r>
          <w:t>58</w:t>
        </w:r>
        <w:r>
          <w:fldChar w:fldCharType="end"/>
        </w:r>
      </w:hyperlink>
    </w:p>
    <w:p>
      <w:pPr>
        <w:pStyle w:val="TOC2"/>
        <w:tabs>
          <w:tab w:val="right" w:leader="dot" w:pos="8306"/>
        </w:tabs>
      </w:pPr>
      <w:hyperlink w:anchor="_Toc31212" w:history="1">
        <w:r>
          <w:rPr>
            <w:rFonts w:ascii="仿宋" w:eastAsia="仿宋" w:hAnsi="仿宋" w:cs="仿宋" w:hint="eastAsia"/>
            <w:lang w:eastAsia="zh-CN"/>
          </w:rPr>
          <w:t>(一)、编制说明</w:t>
        </w:r>
        <w:r>
          <w:tab/>
        </w:r>
        <w:r>
          <w:fldChar w:fldCharType="begin"/>
        </w:r>
        <w:r>
          <w:instrText xml:space="preserve"> PAGEREF _Toc31212 \h </w:instrText>
        </w:r>
        <w:r>
          <w:fldChar w:fldCharType="separate"/>
        </w:r>
        <w:r>
          <w:t>58</w:t>
        </w:r>
        <w:r>
          <w:fldChar w:fldCharType="end"/>
        </w:r>
      </w:hyperlink>
    </w:p>
    <w:p>
      <w:pPr>
        <w:pStyle w:val="TOC2"/>
        <w:tabs>
          <w:tab w:val="right" w:leader="dot" w:pos="8306"/>
        </w:tabs>
      </w:pPr>
      <w:hyperlink w:anchor="_Toc13873" w:history="1">
        <w:r>
          <w:rPr>
            <w:rFonts w:ascii="仿宋" w:eastAsia="仿宋" w:hAnsi="仿宋" w:cs="仿宋" w:hint="eastAsia"/>
            <w:lang w:eastAsia="zh-CN"/>
          </w:rPr>
          <w:t>(二)、建设投资</w:t>
        </w:r>
        <w:r>
          <w:tab/>
        </w:r>
        <w:r>
          <w:fldChar w:fldCharType="begin"/>
        </w:r>
        <w:r>
          <w:instrText xml:space="preserve"> PAGEREF _Toc13873 \h </w:instrText>
        </w:r>
        <w:r>
          <w:fldChar w:fldCharType="separate"/>
        </w:r>
        <w:r>
          <w:t>59</w:t>
        </w:r>
        <w:r>
          <w:fldChar w:fldCharType="end"/>
        </w:r>
      </w:hyperlink>
    </w:p>
    <w:p>
      <w:pPr>
        <w:pStyle w:val="TOC2"/>
        <w:tabs>
          <w:tab w:val="right" w:leader="dot" w:pos="8306"/>
        </w:tabs>
      </w:pPr>
      <w:hyperlink w:anchor="_Toc29990" w:history="1">
        <w:r>
          <w:rPr>
            <w:rFonts w:ascii="仿宋" w:eastAsia="仿宋" w:hAnsi="仿宋" w:cs="仿宋" w:hint="eastAsia"/>
            <w:lang w:eastAsia="zh-CN"/>
          </w:rPr>
          <w:t>(三)、建设期利息</w:t>
        </w:r>
        <w:r>
          <w:tab/>
        </w:r>
        <w:r>
          <w:fldChar w:fldCharType="begin"/>
        </w:r>
        <w:r>
          <w:instrText xml:space="preserve"> PAGEREF _Toc29990 \h </w:instrText>
        </w:r>
        <w:r>
          <w:fldChar w:fldCharType="separate"/>
        </w:r>
        <w:r>
          <w:t>59</w:t>
        </w:r>
        <w:r>
          <w:fldChar w:fldCharType="end"/>
        </w:r>
      </w:hyperlink>
    </w:p>
    <w:p>
      <w:pPr>
        <w:pStyle w:val="TOC2"/>
        <w:tabs>
          <w:tab w:val="right" w:leader="dot" w:pos="8306"/>
        </w:tabs>
      </w:pPr>
      <w:hyperlink w:anchor="_Toc29927" w:history="1">
        <w:r>
          <w:rPr>
            <w:rFonts w:ascii="仿宋" w:eastAsia="仿宋" w:hAnsi="仿宋" w:cs="仿宋" w:hint="eastAsia"/>
            <w:lang w:eastAsia="zh-CN"/>
          </w:rPr>
          <w:t>(四)、流动资金</w:t>
        </w:r>
        <w:r>
          <w:tab/>
        </w:r>
        <w:r>
          <w:fldChar w:fldCharType="begin"/>
        </w:r>
        <w:r>
          <w:instrText xml:space="preserve"> PAGEREF _Toc29927 \h </w:instrText>
        </w:r>
        <w:r>
          <w:fldChar w:fldCharType="separate"/>
        </w:r>
        <w:r>
          <w:t>59</w:t>
        </w:r>
        <w:r>
          <w:fldChar w:fldCharType="end"/>
        </w:r>
      </w:hyperlink>
    </w:p>
    <w:p>
      <w:pPr>
        <w:pStyle w:val="TOC2"/>
        <w:tabs>
          <w:tab w:val="right" w:leader="dot" w:pos="8306"/>
        </w:tabs>
      </w:pPr>
      <w:hyperlink w:anchor="_Toc14324" w:history="1">
        <w:r>
          <w:rPr>
            <w:rFonts w:ascii="仿宋" w:eastAsia="仿宋" w:hAnsi="仿宋" w:cs="仿宋" w:hint="eastAsia"/>
            <w:lang w:eastAsia="zh-CN"/>
          </w:rPr>
          <w:t>(五)、不粘煤项目总投资</w:t>
        </w:r>
        <w:r>
          <w:tab/>
        </w:r>
        <w:r>
          <w:fldChar w:fldCharType="begin"/>
        </w:r>
        <w:r>
          <w:instrText xml:space="preserve"> PAGEREF _Toc14324 \h </w:instrText>
        </w:r>
        <w:r>
          <w:fldChar w:fldCharType="separate"/>
        </w:r>
        <w:r>
          <w:t>60</w:t>
        </w:r>
        <w:r>
          <w:fldChar w:fldCharType="end"/>
        </w:r>
      </w:hyperlink>
    </w:p>
    <w:p>
      <w:pPr>
        <w:pStyle w:val="TOC2"/>
        <w:tabs>
          <w:tab w:val="right" w:leader="dot" w:pos="8306"/>
        </w:tabs>
      </w:pPr>
      <w:hyperlink w:anchor="_Toc32592" w:history="1">
        <w:r>
          <w:rPr>
            <w:rFonts w:ascii="仿宋" w:eastAsia="仿宋" w:hAnsi="仿宋" w:cs="仿宋" w:hint="eastAsia"/>
            <w:lang w:eastAsia="zh-CN"/>
          </w:rPr>
          <w:t>(六)、资金筹措与投资计划</w:t>
        </w:r>
        <w:r>
          <w:tab/>
        </w:r>
        <w:r>
          <w:fldChar w:fldCharType="begin"/>
        </w:r>
        <w:r>
          <w:instrText xml:space="preserve"> PAGEREF _Toc32592 \h </w:instrText>
        </w:r>
        <w:r>
          <w:fldChar w:fldCharType="separate"/>
        </w:r>
        <w:r>
          <w:t>60</w:t>
        </w:r>
        <w:r>
          <w:fldChar w:fldCharType="end"/>
        </w:r>
      </w:hyperlink>
    </w:p>
    <w:p>
      <w:pPr>
        <w:pStyle w:val="TOC1"/>
        <w:tabs>
          <w:tab w:val="right" w:leader="dot" w:pos="8306"/>
        </w:tabs>
      </w:pPr>
      <w:hyperlink w:anchor="_Toc12645" w:history="1">
        <w:r>
          <w:rPr>
            <w:rFonts w:ascii="仿宋" w:eastAsia="仿宋" w:hAnsi="仿宋" w:cs="仿宋" w:hint="eastAsia"/>
            <w:lang w:eastAsia="zh-CN"/>
          </w:rPr>
          <w:t>十一、社会和环境责任</w:t>
        </w:r>
        <w:r>
          <w:tab/>
        </w:r>
        <w:r>
          <w:fldChar w:fldCharType="begin"/>
        </w:r>
        <w:r>
          <w:instrText xml:space="preserve"> PAGEREF _Toc12645 \h </w:instrText>
        </w:r>
        <w:r>
          <w:fldChar w:fldCharType="separate"/>
        </w:r>
        <w:r>
          <w:t>60</w:t>
        </w:r>
        <w:r>
          <w:fldChar w:fldCharType="end"/>
        </w:r>
      </w:hyperlink>
    </w:p>
    <w:p>
      <w:pPr>
        <w:pStyle w:val="TOC2"/>
        <w:tabs>
          <w:tab w:val="right" w:leader="dot" w:pos="8306"/>
        </w:tabs>
      </w:pPr>
      <w:hyperlink w:anchor="_Toc5533" w:history="1">
        <w:r>
          <w:rPr>
            <w:rFonts w:ascii="仿宋" w:eastAsia="仿宋" w:hAnsi="仿宋" w:cs="仿宋" w:hint="eastAsia"/>
            <w:lang w:eastAsia="zh-CN"/>
          </w:rPr>
          <w:t>(一)、社会责任不粘煤项目</w:t>
        </w:r>
        <w:r>
          <w:tab/>
        </w:r>
        <w:r>
          <w:fldChar w:fldCharType="begin"/>
        </w:r>
        <w:r>
          <w:instrText xml:space="preserve"> PAGEREF _Toc5533 \h </w:instrText>
        </w:r>
        <w:r>
          <w:fldChar w:fldCharType="separate"/>
        </w:r>
        <w:r>
          <w:t>60</w:t>
        </w:r>
        <w:r>
          <w:fldChar w:fldCharType="end"/>
        </w:r>
      </w:hyperlink>
    </w:p>
    <w:p>
      <w:pPr>
        <w:pStyle w:val="TOC2"/>
        <w:tabs>
          <w:tab w:val="right" w:leader="dot" w:pos="8306"/>
        </w:tabs>
      </w:pPr>
      <w:hyperlink w:anchor="_Toc188" w:history="1">
        <w:r>
          <w:rPr>
            <w:rFonts w:ascii="仿宋" w:eastAsia="仿宋" w:hAnsi="仿宋" w:cs="仿宋" w:hint="eastAsia"/>
            <w:lang w:eastAsia="zh-CN"/>
          </w:rPr>
          <w:t>(二)、环境保护举措</w:t>
        </w:r>
        <w:r>
          <w:tab/>
        </w:r>
        <w:r>
          <w:fldChar w:fldCharType="begin"/>
        </w:r>
        <w:r>
          <w:instrText xml:space="preserve"> PAGEREF _Toc188 \h </w:instrText>
        </w:r>
        <w:r>
          <w:fldChar w:fldCharType="separate"/>
        </w:r>
        <w:r>
          <w:t>61</w:t>
        </w:r>
        <w:r>
          <w:fldChar w:fldCharType="end"/>
        </w:r>
      </w:hyperlink>
    </w:p>
    <w:p>
      <w:pPr>
        <w:pStyle w:val="TOC2"/>
        <w:tabs>
          <w:tab w:val="right" w:leader="dot" w:pos="8306"/>
        </w:tabs>
      </w:pPr>
      <w:hyperlink w:anchor="_Toc8823" w:history="1">
        <w:r>
          <w:rPr>
            <w:rFonts w:ascii="仿宋" w:eastAsia="仿宋" w:hAnsi="仿宋" w:cs="仿宋" w:hint="eastAsia"/>
            <w:lang w:eastAsia="zh-CN"/>
          </w:rPr>
          <w:t>(三)、可持续发展倡议</w:t>
        </w:r>
        <w:r>
          <w:tab/>
        </w:r>
        <w:r>
          <w:fldChar w:fldCharType="begin"/>
        </w:r>
        <w:r>
          <w:instrText xml:space="preserve"> PAGEREF _Toc8823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64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02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一、不粘煤行业分析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不粘煤行业规模及增长性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不粘煤行业代表品牌及对应公司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32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根据相关机构的最新数据，不粘煤行业在未来几年将继续保持增长，预计到2023年，该行业的价值将达到XXX亿美元。这一行业正在经历新的变革，出现了一些明显趋势。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电子商务的崛起对不粘煤包装产生了重要影响。\需要具备适应不同销售渠道的特性，以保证产品在运输和在线销售中的完好无损。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总体而言，不粘煤包装行业呈现出稳健的年均增长率，约为4-5%。这一增长受到不断变化的消费者偏好、意识提高和不断增长的收入水平的推动。。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26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不粘煤包装行业一直处于稳步增长的轨道，并且未来前景看好。以下是对行业发展及市场前景的分析：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https://d.book118.com/436230243111010051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230243111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2024-02-03T13:45:00Z</dcterms:created>
  <dcterms:modified xsi:type="dcterms:W3CDTF">2024-02-03T13:45:22Z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00BD3992AEEC432FBBD05DCD3017FB31_11</vt:lpwstr>
  </property>
  <property fmtid="{D5CDD505-2E9C-101B-9397-08002B2CF9AE}" pid="3" name="KSOProductBuildVer">
    <vt:lpwstr>2052-12.1.0.16250</vt:lpwstr>
  </property>
</Properties>
</file>