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跌落试验机项目建设总纲及方案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31" w:history="1">
        <w:r>
          <w:rPr>
            <w:rFonts w:ascii="仿宋" w:eastAsia="仿宋" w:hAnsi="仿宋" w:cs="仿宋" w:hint="eastAsia"/>
            <w:lang w:eastAsia="zh-CN"/>
          </w:rPr>
          <w:t>概论</w:t>
        </w:r>
        <w:r>
          <w:tab/>
        </w:r>
        <w:r>
          <w:fldChar w:fldCharType="begin"/>
        </w:r>
        <w:r>
          <w:instrText xml:space="preserve"> PAGEREF _Toc13331 \h </w:instrText>
        </w:r>
        <w:r>
          <w:fldChar w:fldCharType="separate"/>
        </w:r>
        <w:r>
          <w:t>3</w:t>
        </w:r>
        <w:r>
          <w:fldChar w:fldCharType="end"/>
        </w:r>
      </w:hyperlink>
    </w:p>
    <w:p>
      <w:pPr>
        <w:pStyle w:val="TOC1"/>
        <w:tabs>
          <w:tab w:val="right" w:leader="dot" w:pos="8306"/>
        </w:tabs>
      </w:pPr>
      <w:hyperlink w:anchor="_Toc1131" w:history="1">
        <w:r>
          <w:rPr>
            <w:rFonts w:ascii="仿宋" w:eastAsia="仿宋" w:hAnsi="仿宋" w:cs="仿宋" w:hint="eastAsia"/>
            <w:lang w:eastAsia="zh-CN"/>
          </w:rPr>
          <w:t>一、财务管理与成本控制</w:t>
        </w:r>
        <w:r>
          <w:tab/>
        </w:r>
        <w:r>
          <w:fldChar w:fldCharType="begin"/>
        </w:r>
        <w:r>
          <w:instrText xml:space="preserve"> PAGEREF _Toc1131 \h </w:instrText>
        </w:r>
        <w:r>
          <w:fldChar w:fldCharType="separate"/>
        </w:r>
        <w:r>
          <w:t>3</w:t>
        </w:r>
        <w:r>
          <w:fldChar w:fldCharType="end"/>
        </w:r>
      </w:hyperlink>
    </w:p>
    <w:p>
      <w:pPr>
        <w:pStyle w:val="TOC2"/>
        <w:tabs>
          <w:tab w:val="right" w:leader="dot" w:pos="8306"/>
        </w:tabs>
      </w:pPr>
      <w:hyperlink w:anchor="_Toc2191" w:history="1">
        <w:r>
          <w:rPr>
            <w:rFonts w:ascii="仿宋" w:eastAsia="仿宋" w:hAnsi="仿宋" w:cs="仿宋" w:hint="eastAsia"/>
            <w:lang w:eastAsia="zh-CN"/>
          </w:rPr>
          <w:t>(一)、财务管理体系建设</w:t>
        </w:r>
        <w:r>
          <w:tab/>
        </w:r>
        <w:r>
          <w:fldChar w:fldCharType="begin"/>
        </w:r>
        <w:r>
          <w:instrText xml:space="preserve"> PAGEREF _Toc2191 \h </w:instrText>
        </w:r>
        <w:r>
          <w:fldChar w:fldCharType="separate"/>
        </w:r>
        <w:r>
          <w:t>3</w:t>
        </w:r>
        <w:r>
          <w:fldChar w:fldCharType="end"/>
        </w:r>
      </w:hyperlink>
    </w:p>
    <w:p>
      <w:pPr>
        <w:pStyle w:val="TOC2"/>
        <w:tabs>
          <w:tab w:val="right" w:leader="dot" w:pos="8306"/>
        </w:tabs>
      </w:pPr>
      <w:hyperlink w:anchor="_Toc25617" w:history="1">
        <w:r>
          <w:rPr>
            <w:rFonts w:ascii="仿宋" w:eastAsia="仿宋" w:hAnsi="仿宋" w:cs="仿宋" w:hint="eastAsia"/>
            <w:lang w:eastAsia="zh-CN"/>
          </w:rPr>
          <w:t>(二)、成本控制措施</w:t>
        </w:r>
        <w:r>
          <w:tab/>
        </w:r>
        <w:r>
          <w:fldChar w:fldCharType="begin"/>
        </w:r>
        <w:r>
          <w:instrText xml:space="preserve"> PAGEREF _Toc25617 \h </w:instrText>
        </w:r>
        <w:r>
          <w:fldChar w:fldCharType="separate"/>
        </w:r>
        <w:r>
          <w:t>4</w:t>
        </w:r>
        <w:r>
          <w:fldChar w:fldCharType="end"/>
        </w:r>
      </w:hyperlink>
    </w:p>
    <w:p>
      <w:pPr>
        <w:pStyle w:val="TOC1"/>
        <w:tabs>
          <w:tab w:val="right" w:leader="dot" w:pos="8306"/>
        </w:tabs>
      </w:pPr>
      <w:hyperlink w:anchor="_Toc877" w:history="1">
        <w:r>
          <w:rPr>
            <w:rFonts w:ascii="仿宋" w:eastAsia="仿宋" w:hAnsi="仿宋" w:cs="仿宋" w:hint="eastAsia"/>
            <w:lang w:eastAsia="zh-CN"/>
          </w:rPr>
          <w:t>二、经济影响分析</w:t>
        </w:r>
        <w:r>
          <w:tab/>
        </w:r>
        <w:r>
          <w:fldChar w:fldCharType="begin"/>
        </w:r>
        <w:r>
          <w:instrText xml:space="preserve"> PAGEREF _Toc877 \h </w:instrText>
        </w:r>
        <w:r>
          <w:fldChar w:fldCharType="separate"/>
        </w:r>
        <w:r>
          <w:t>5</w:t>
        </w:r>
        <w:r>
          <w:fldChar w:fldCharType="end"/>
        </w:r>
      </w:hyperlink>
    </w:p>
    <w:p>
      <w:pPr>
        <w:pStyle w:val="TOC2"/>
        <w:tabs>
          <w:tab w:val="right" w:leader="dot" w:pos="8306"/>
        </w:tabs>
      </w:pPr>
      <w:hyperlink w:anchor="_Toc4766" w:history="1">
        <w:r>
          <w:rPr>
            <w:rFonts w:ascii="仿宋" w:eastAsia="仿宋" w:hAnsi="仿宋" w:cs="仿宋" w:hint="eastAsia"/>
            <w:lang w:eastAsia="zh-CN"/>
          </w:rPr>
          <w:t>(一)、经济费用效益或费用效果分析</w:t>
        </w:r>
        <w:r>
          <w:tab/>
        </w:r>
        <w:r>
          <w:fldChar w:fldCharType="begin"/>
        </w:r>
        <w:r>
          <w:instrText xml:space="preserve"> PAGEREF _Toc4766 \h </w:instrText>
        </w:r>
        <w:r>
          <w:fldChar w:fldCharType="separate"/>
        </w:r>
        <w:r>
          <w:t>5</w:t>
        </w:r>
        <w:r>
          <w:fldChar w:fldCharType="end"/>
        </w:r>
      </w:hyperlink>
    </w:p>
    <w:p>
      <w:pPr>
        <w:pStyle w:val="TOC2"/>
        <w:tabs>
          <w:tab w:val="right" w:leader="dot" w:pos="8306"/>
        </w:tabs>
      </w:pPr>
      <w:hyperlink w:anchor="_Toc21614" w:history="1">
        <w:r>
          <w:rPr>
            <w:rFonts w:ascii="仿宋" w:eastAsia="仿宋" w:hAnsi="仿宋" w:cs="仿宋" w:hint="eastAsia"/>
            <w:lang w:eastAsia="zh-CN"/>
          </w:rPr>
          <w:t>(二)、行业影响分析</w:t>
        </w:r>
        <w:r>
          <w:tab/>
        </w:r>
        <w:r>
          <w:fldChar w:fldCharType="begin"/>
        </w:r>
        <w:r>
          <w:instrText xml:space="preserve"> PAGEREF _Toc21614 \h </w:instrText>
        </w:r>
        <w:r>
          <w:fldChar w:fldCharType="separate"/>
        </w:r>
        <w:r>
          <w:t>8</w:t>
        </w:r>
        <w:r>
          <w:fldChar w:fldCharType="end"/>
        </w:r>
      </w:hyperlink>
    </w:p>
    <w:p>
      <w:pPr>
        <w:pStyle w:val="TOC2"/>
        <w:tabs>
          <w:tab w:val="right" w:leader="dot" w:pos="8306"/>
        </w:tabs>
      </w:pPr>
      <w:hyperlink w:anchor="_Toc23364" w:history="1">
        <w:r>
          <w:rPr>
            <w:rFonts w:ascii="仿宋" w:eastAsia="仿宋" w:hAnsi="仿宋" w:cs="仿宋" w:hint="eastAsia"/>
            <w:lang w:eastAsia="zh-CN"/>
          </w:rPr>
          <w:t>(三)、区域经济影响分析</w:t>
        </w:r>
        <w:r>
          <w:tab/>
        </w:r>
        <w:r>
          <w:fldChar w:fldCharType="begin"/>
        </w:r>
        <w:r>
          <w:instrText xml:space="preserve"> PAGEREF _Toc23364 \h </w:instrText>
        </w:r>
        <w:r>
          <w:fldChar w:fldCharType="separate"/>
        </w:r>
        <w:r>
          <w:t>9</w:t>
        </w:r>
        <w:r>
          <w:fldChar w:fldCharType="end"/>
        </w:r>
      </w:hyperlink>
    </w:p>
    <w:p>
      <w:pPr>
        <w:pStyle w:val="TOC2"/>
        <w:tabs>
          <w:tab w:val="right" w:leader="dot" w:pos="8306"/>
        </w:tabs>
      </w:pPr>
      <w:hyperlink w:anchor="_Toc21157" w:history="1">
        <w:r>
          <w:rPr>
            <w:rFonts w:ascii="仿宋" w:eastAsia="仿宋" w:hAnsi="仿宋" w:cs="仿宋" w:hint="eastAsia"/>
            <w:lang w:eastAsia="zh-CN"/>
          </w:rPr>
          <w:t>(四)、宏观经济影响分析</w:t>
        </w:r>
        <w:r>
          <w:tab/>
        </w:r>
        <w:r>
          <w:fldChar w:fldCharType="begin"/>
        </w:r>
        <w:r>
          <w:instrText xml:space="preserve"> PAGEREF _Toc21157 \h </w:instrText>
        </w:r>
        <w:r>
          <w:fldChar w:fldCharType="separate"/>
        </w:r>
        <w:r>
          <w:t>10</w:t>
        </w:r>
        <w:r>
          <w:fldChar w:fldCharType="end"/>
        </w:r>
      </w:hyperlink>
    </w:p>
    <w:p>
      <w:pPr>
        <w:pStyle w:val="TOC1"/>
        <w:tabs>
          <w:tab w:val="right" w:leader="dot" w:pos="8306"/>
        </w:tabs>
      </w:pPr>
      <w:hyperlink w:anchor="_Toc14024" w:history="1">
        <w:r>
          <w:rPr>
            <w:rFonts w:ascii="仿宋" w:eastAsia="仿宋" w:hAnsi="仿宋" w:cs="仿宋" w:hint="eastAsia"/>
            <w:lang w:eastAsia="zh-CN"/>
          </w:rPr>
          <w:t>三、社会影响分析</w:t>
        </w:r>
        <w:r>
          <w:tab/>
        </w:r>
        <w:r>
          <w:fldChar w:fldCharType="begin"/>
        </w:r>
        <w:r>
          <w:instrText xml:space="preserve"> PAGEREF _Toc14024 \h </w:instrText>
        </w:r>
        <w:r>
          <w:fldChar w:fldCharType="separate"/>
        </w:r>
        <w:r>
          <w:t>12</w:t>
        </w:r>
        <w:r>
          <w:fldChar w:fldCharType="end"/>
        </w:r>
      </w:hyperlink>
    </w:p>
    <w:p>
      <w:pPr>
        <w:pStyle w:val="TOC2"/>
        <w:tabs>
          <w:tab w:val="right" w:leader="dot" w:pos="8306"/>
        </w:tabs>
      </w:pPr>
      <w:hyperlink w:anchor="_Toc8631" w:history="1">
        <w:r>
          <w:rPr>
            <w:rFonts w:ascii="仿宋" w:eastAsia="仿宋" w:hAnsi="仿宋" w:cs="仿宋" w:hint="eastAsia"/>
            <w:lang w:eastAsia="zh-CN"/>
          </w:rPr>
          <w:t>(一)、社会影响效果分析</w:t>
        </w:r>
        <w:r>
          <w:tab/>
        </w:r>
        <w:r>
          <w:fldChar w:fldCharType="begin"/>
        </w:r>
        <w:r>
          <w:instrText xml:space="preserve"> PAGEREF _Toc8631 \h </w:instrText>
        </w:r>
        <w:r>
          <w:fldChar w:fldCharType="separate"/>
        </w:r>
        <w:r>
          <w:t>12</w:t>
        </w:r>
        <w:r>
          <w:fldChar w:fldCharType="end"/>
        </w:r>
      </w:hyperlink>
    </w:p>
    <w:p>
      <w:pPr>
        <w:pStyle w:val="TOC2"/>
        <w:tabs>
          <w:tab w:val="right" w:leader="dot" w:pos="8306"/>
        </w:tabs>
      </w:pPr>
      <w:hyperlink w:anchor="_Toc30802" w:history="1">
        <w:r>
          <w:rPr>
            <w:rFonts w:ascii="仿宋" w:eastAsia="仿宋" w:hAnsi="仿宋" w:cs="仿宋" w:hint="eastAsia"/>
            <w:lang w:eastAsia="zh-CN"/>
          </w:rPr>
          <w:t>(二)、社会适应性分析</w:t>
        </w:r>
        <w:r>
          <w:tab/>
        </w:r>
        <w:r>
          <w:fldChar w:fldCharType="begin"/>
        </w:r>
        <w:r>
          <w:instrText xml:space="preserve"> PAGEREF _Toc30802 \h </w:instrText>
        </w:r>
        <w:r>
          <w:fldChar w:fldCharType="separate"/>
        </w:r>
        <w:r>
          <w:t>14</w:t>
        </w:r>
        <w:r>
          <w:fldChar w:fldCharType="end"/>
        </w:r>
      </w:hyperlink>
    </w:p>
    <w:p>
      <w:pPr>
        <w:pStyle w:val="TOC2"/>
        <w:tabs>
          <w:tab w:val="right" w:leader="dot" w:pos="8306"/>
        </w:tabs>
      </w:pPr>
      <w:hyperlink w:anchor="_Toc22015" w:history="1">
        <w:r>
          <w:rPr>
            <w:rFonts w:ascii="仿宋" w:eastAsia="仿宋" w:hAnsi="仿宋" w:cs="仿宋" w:hint="eastAsia"/>
            <w:lang w:eastAsia="zh-CN"/>
          </w:rPr>
          <w:t>(三)、社会风险及对策分析</w:t>
        </w:r>
        <w:r>
          <w:tab/>
        </w:r>
        <w:r>
          <w:fldChar w:fldCharType="begin"/>
        </w:r>
        <w:r>
          <w:instrText xml:space="preserve"> PAGEREF _Toc22015 \h </w:instrText>
        </w:r>
        <w:r>
          <w:fldChar w:fldCharType="separate"/>
        </w:r>
        <w:r>
          <w:t>16</w:t>
        </w:r>
        <w:r>
          <w:fldChar w:fldCharType="end"/>
        </w:r>
      </w:hyperlink>
    </w:p>
    <w:p>
      <w:pPr>
        <w:pStyle w:val="TOC1"/>
        <w:tabs>
          <w:tab w:val="right" w:leader="dot" w:pos="8306"/>
        </w:tabs>
      </w:pPr>
      <w:hyperlink w:anchor="_Toc24944" w:history="1">
        <w:r>
          <w:rPr>
            <w:rFonts w:ascii="仿宋" w:eastAsia="仿宋" w:hAnsi="仿宋" w:cs="仿宋" w:hint="eastAsia"/>
            <w:lang w:eastAsia="zh-CN"/>
          </w:rPr>
          <w:t>四、项目监理与质量保证</w:t>
        </w:r>
        <w:r>
          <w:tab/>
        </w:r>
        <w:r>
          <w:fldChar w:fldCharType="begin"/>
        </w:r>
        <w:r>
          <w:instrText xml:space="preserve"> PAGEREF _Toc24944 \h </w:instrText>
        </w:r>
        <w:r>
          <w:fldChar w:fldCharType="separate"/>
        </w:r>
        <w:r>
          <w:t>19</w:t>
        </w:r>
        <w:r>
          <w:fldChar w:fldCharType="end"/>
        </w:r>
      </w:hyperlink>
    </w:p>
    <w:p>
      <w:pPr>
        <w:pStyle w:val="TOC2"/>
        <w:tabs>
          <w:tab w:val="right" w:leader="dot" w:pos="8306"/>
        </w:tabs>
      </w:pPr>
      <w:hyperlink w:anchor="_Toc14053" w:history="1">
        <w:r>
          <w:rPr>
            <w:rFonts w:ascii="仿宋" w:eastAsia="仿宋" w:hAnsi="仿宋" w:cs="仿宋" w:hint="eastAsia"/>
            <w:lang w:eastAsia="zh-CN"/>
          </w:rPr>
          <w:t>(一)、监理体系构建</w:t>
        </w:r>
        <w:r>
          <w:tab/>
        </w:r>
        <w:r>
          <w:fldChar w:fldCharType="begin"/>
        </w:r>
        <w:r>
          <w:instrText xml:space="preserve"> PAGEREF _Toc14053 \h </w:instrText>
        </w:r>
        <w:r>
          <w:fldChar w:fldCharType="separate"/>
        </w:r>
        <w:r>
          <w:t>19</w:t>
        </w:r>
        <w:r>
          <w:fldChar w:fldCharType="end"/>
        </w:r>
      </w:hyperlink>
    </w:p>
    <w:p>
      <w:pPr>
        <w:pStyle w:val="TOC2"/>
        <w:tabs>
          <w:tab w:val="right" w:leader="dot" w:pos="8306"/>
        </w:tabs>
      </w:pPr>
      <w:hyperlink w:anchor="_Toc24473" w:history="1">
        <w:r>
          <w:rPr>
            <w:rFonts w:ascii="仿宋" w:eastAsia="仿宋" w:hAnsi="仿宋" w:cs="仿宋" w:hint="eastAsia"/>
            <w:lang w:eastAsia="zh-CN"/>
          </w:rPr>
          <w:t>(二)、质量保证体系实施</w:t>
        </w:r>
        <w:r>
          <w:tab/>
        </w:r>
        <w:r>
          <w:fldChar w:fldCharType="begin"/>
        </w:r>
        <w:r>
          <w:instrText xml:space="preserve"> PAGEREF _Toc24473 \h </w:instrText>
        </w:r>
        <w:r>
          <w:fldChar w:fldCharType="separate"/>
        </w:r>
        <w:r>
          <w:t>20</w:t>
        </w:r>
        <w:r>
          <w:fldChar w:fldCharType="end"/>
        </w:r>
      </w:hyperlink>
    </w:p>
    <w:p>
      <w:pPr>
        <w:pStyle w:val="TOC2"/>
        <w:tabs>
          <w:tab w:val="right" w:leader="dot" w:pos="8306"/>
        </w:tabs>
      </w:pPr>
      <w:hyperlink w:anchor="_Toc30963" w:history="1">
        <w:r>
          <w:rPr>
            <w:rFonts w:ascii="仿宋" w:eastAsia="仿宋" w:hAnsi="仿宋" w:cs="仿宋" w:hint="eastAsia"/>
            <w:lang w:eastAsia="zh-CN"/>
          </w:rPr>
          <w:t>(三)、监理与质量控制流程</w:t>
        </w:r>
        <w:r>
          <w:tab/>
        </w:r>
        <w:r>
          <w:fldChar w:fldCharType="begin"/>
        </w:r>
        <w:r>
          <w:instrText xml:space="preserve"> PAGEREF _Toc30963 \h </w:instrText>
        </w:r>
        <w:r>
          <w:fldChar w:fldCharType="separate"/>
        </w:r>
        <w:r>
          <w:t>21</w:t>
        </w:r>
        <w:r>
          <w:fldChar w:fldCharType="end"/>
        </w:r>
      </w:hyperlink>
    </w:p>
    <w:p>
      <w:pPr>
        <w:pStyle w:val="TOC1"/>
        <w:tabs>
          <w:tab w:val="right" w:leader="dot" w:pos="8306"/>
        </w:tabs>
      </w:pPr>
      <w:hyperlink w:anchor="_Toc1656" w:history="1">
        <w:r>
          <w:rPr>
            <w:rFonts w:ascii="仿宋" w:eastAsia="仿宋" w:hAnsi="仿宋" w:cs="仿宋" w:hint="eastAsia"/>
            <w:lang w:eastAsia="zh-CN"/>
          </w:rPr>
          <w:t>五、背景、必要性分析</w:t>
        </w:r>
        <w:r>
          <w:tab/>
        </w:r>
        <w:r>
          <w:fldChar w:fldCharType="begin"/>
        </w:r>
        <w:r>
          <w:instrText xml:space="preserve"> PAGEREF _Toc1656 \h </w:instrText>
        </w:r>
        <w:r>
          <w:fldChar w:fldCharType="separate"/>
        </w:r>
        <w:r>
          <w:t>21</w:t>
        </w:r>
        <w:r>
          <w:fldChar w:fldCharType="end"/>
        </w:r>
      </w:hyperlink>
    </w:p>
    <w:p>
      <w:pPr>
        <w:pStyle w:val="TOC2"/>
        <w:tabs>
          <w:tab w:val="right" w:leader="dot" w:pos="8306"/>
        </w:tabs>
      </w:pPr>
      <w:hyperlink w:anchor="_Toc21853" w:history="1">
        <w:r>
          <w:rPr>
            <w:rFonts w:ascii="仿宋" w:eastAsia="仿宋" w:hAnsi="仿宋" w:cs="仿宋" w:hint="eastAsia"/>
            <w:lang w:eastAsia="zh-CN"/>
          </w:rPr>
          <w:t>(一)、项目建设背景</w:t>
        </w:r>
        <w:r>
          <w:tab/>
        </w:r>
        <w:r>
          <w:fldChar w:fldCharType="begin"/>
        </w:r>
        <w:r>
          <w:instrText xml:space="preserve"> PAGEREF _Toc21853 \h </w:instrText>
        </w:r>
        <w:r>
          <w:fldChar w:fldCharType="separate"/>
        </w:r>
        <w:r>
          <w:t>21</w:t>
        </w:r>
        <w:r>
          <w:fldChar w:fldCharType="end"/>
        </w:r>
      </w:hyperlink>
    </w:p>
    <w:p>
      <w:pPr>
        <w:pStyle w:val="TOC2"/>
        <w:tabs>
          <w:tab w:val="right" w:leader="dot" w:pos="8306"/>
        </w:tabs>
      </w:pPr>
      <w:hyperlink w:anchor="_Toc13757" w:history="1">
        <w:r>
          <w:rPr>
            <w:rFonts w:ascii="仿宋" w:eastAsia="仿宋" w:hAnsi="仿宋" w:cs="仿宋" w:hint="eastAsia"/>
            <w:lang w:eastAsia="zh-CN"/>
          </w:rPr>
          <w:t>(二)、必要性分析</w:t>
        </w:r>
        <w:r>
          <w:tab/>
        </w:r>
        <w:r>
          <w:fldChar w:fldCharType="begin"/>
        </w:r>
        <w:r>
          <w:instrText xml:space="preserve"> PAGEREF _Toc13757 \h </w:instrText>
        </w:r>
        <w:r>
          <w:fldChar w:fldCharType="separate"/>
        </w:r>
        <w:r>
          <w:t>22</w:t>
        </w:r>
        <w:r>
          <w:fldChar w:fldCharType="end"/>
        </w:r>
      </w:hyperlink>
    </w:p>
    <w:p>
      <w:pPr>
        <w:pStyle w:val="TOC2"/>
        <w:tabs>
          <w:tab w:val="right" w:leader="dot" w:pos="8306"/>
        </w:tabs>
      </w:pPr>
      <w:hyperlink w:anchor="_Toc21285" w:history="1">
        <w:r>
          <w:rPr>
            <w:rFonts w:ascii="仿宋" w:eastAsia="仿宋" w:hAnsi="仿宋" w:cs="仿宋" w:hint="eastAsia"/>
            <w:lang w:eastAsia="zh-CN"/>
          </w:rPr>
          <w:t>(三)、项目建设有利条件</w:t>
        </w:r>
        <w:r>
          <w:tab/>
        </w:r>
        <w:r>
          <w:fldChar w:fldCharType="begin"/>
        </w:r>
        <w:r>
          <w:instrText xml:space="preserve"> PAGEREF _Toc21285 \h </w:instrText>
        </w:r>
        <w:r>
          <w:fldChar w:fldCharType="separate"/>
        </w:r>
        <w:r>
          <w:t>24</w:t>
        </w:r>
        <w:r>
          <w:fldChar w:fldCharType="end"/>
        </w:r>
      </w:hyperlink>
    </w:p>
    <w:p>
      <w:pPr>
        <w:pStyle w:val="TOC1"/>
        <w:tabs>
          <w:tab w:val="right" w:leader="dot" w:pos="8306"/>
        </w:tabs>
      </w:pPr>
      <w:hyperlink w:anchor="_Toc3656" w:history="1">
        <w:r>
          <w:rPr>
            <w:rFonts w:ascii="仿宋" w:eastAsia="仿宋" w:hAnsi="仿宋" w:cs="仿宋" w:hint="eastAsia"/>
            <w:lang w:eastAsia="zh-CN"/>
          </w:rPr>
          <w:t>六、跌落试验机项目概论</w:t>
        </w:r>
        <w:r>
          <w:tab/>
        </w:r>
        <w:r>
          <w:fldChar w:fldCharType="begin"/>
        </w:r>
        <w:r>
          <w:instrText xml:space="preserve"> PAGEREF _Toc3656 \h </w:instrText>
        </w:r>
        <w:r>
          <w:fldChar w:fldCharType="separate"/>
        </w:r>
        <w:r>
          <w:t>25</w:t>
        </w:r>
        <w:r>
          <w:fldChar w:fldCharType="end"/>
        </w:r>
      </w:hyperlink>
    </w:p>
    <w:p>
      <w:pPr>
        <w:pStyle w:val="TOC2"/>
        <w:tabs>
          <w:tab w:val="right" w:leader="dot" w:pos="8306"/>
        </w:tabs>
      </w:pPr>
      <w:hyperlink w:anchor="_Toc30206" w:history="1">
        <w:r>
          <w:rPr>
            <w:rFonts w:ascii="仿宋" w:eastAsia="仿宋" w:hAnsi="仿宋" w:cs="仿宋" w:hint="eastAsia"/>
            <w:lang w:eastAsia="zh-CN"/>
          </w:rPr>
          <w:t>(一)、项目申报单位概况</w:t>
        </w:r>
        <w:r>
          <w:tab/>
        </w:r>
        <w:r>
          <w:fldChar w:fldCharType="begin"/>
        </w:r>
        <w:r>
          <w:instrText xml:space="preserve"> PAGEREF _Toc30206 \h </w:instrText>
        </w:r>
        <w:r>
          <w:fldChar w:fldCharType="separate"/>
        </w:r>
        <w:r>
          <w:t>25</w:t>
        </w:r>
        <w:r>
          <w:fldChar w:fldCharType="end"/>
        </w:r>
      </w:hyperlink>
    </w:p>
    <w:p>
      <w:pPr>
        <w:pStyle w:val="TOC2"/>
        <w:tabs>
          <w:tab w:val="right" w:leader="dot" w:pos="8306"/>
        </w:tabs>
      </w:pPr>
      <w:hyperlink w:anchor="_Toc14829" w:history="1">
        <w:r>
          <w:rPr>
            <w:rFonts w:ascii="仿宋" w:eastAsia="仿宋" w:hAnsi="仿宋" w:cs="仿宋" w:hint="eastAsia"/>
            <w:lang w:eastAsia="zh-CN"/>
          </w:rPr>
          <w:t>(二)、项目概况</w:t>
        </w:r>
        <w:r>
          <w:tab/>
        </w:r>
        <w:r>
          <w:fldChar w:fldCharType="begin"/>
        </w:r>
        <w:r>
          <w:instrText xml:space="preserve"> PAGEREF _Toc14829 \h </w:instrText>
        </w:r>
        <w:r>
          <w:fldChar w:fldCharType="separate"/>
        </w:r>
        <w:r>
          <w:t>26</w:t>
        </w:r>
        <w:r>
          <w:fldChar w:fldCharType="end"/>
        </w:r>
      </w:hyperlink>
    </w:p>
    <w:p>
      <w:pPr>
        <w:pStyle w:val="TOC1"/>
        <w:tabs>
          <w:tab w:val="right" w:leader="dot" w:pos="8306"/>
        </w:tabs>
      </w:pPr>
      <w:hyperlink w:anchor="_Toc27031" w:history="1">
        <w:r>
          <w:rPr>
            <w:rFonts w:ascii="仿宋" w:eastAsia="仿宋" w:hAnsi="仿宋" w:cs="仿宋" w:hint="eastAsia"/>
            <w:lang w:eastAsia="zh-CN"/>
          </w:rPr>
          <w:t>七、项目变更管理</w:t>
        </w:r>
        <w:r>
          <w:tab/>
        </w:r>
        <w:r>
          <w:fldChar w:fldCharType="begin"/>
        </w:r>
        <w:r>
          <w:instrText xml:space="preserve"> PAGEREF _Toc27031 \h </w:instrText>
        </w:r>
        <w:r>
          <w:fldChar w:fldCharType="separate"/>
        </w:r>
        <w:r>
          <w:t>29</w:t>
        </w:r>
        <w:r>
          <w:fldChar w:fldCharType="end"/>
        </w:r>
      </w:hyperlink>
    </w:p>
    <w:p>
      <w:pPr>
        <w:pStyle w:val="TOC2"/>
        <w:tabs>
          <w:tab w:val="right" w:leader="dot" w:pos="8306"/>
        </w:tabs>
      </w:pPr>
      <w:hyperlink w:anchor="_Toc25128" w:history="1">
        <w:r>
          <w:rPr>
            <w:rFonts w:ascii="仿宋" w:eastAsia="仿宋" w:hAnsi="仿宋" w:cs="仿宋" w:hint="eastAsia"/>
            <w:lang w:eastAsia="zh-CN"/>
          </w:rPr>
          <w:t>(一)、变更控制流程</w:t>
        </w:r>
        <w:r>
          <w:tab/>
        </w:r>
        <w:r>
          <w:fldChar w:fldCharType="begin"/>
        </w:r>
        <w:r>
          <w:instrText xml:space="preserve"> PAGEREF _Toc25128 \h </w:instrText>
        </w:r>
        <w:r>
          <w:fldChar w:fldCharType="separate"/>
        </w:r>
        <w:r>
          <w:t>29</w:t>
        </w:r>
        <w:r>
          <w:fldChar w:fldCharType="end"/>
        </w:r>
      </w:hyperlink>
    </w:p>
    <w:p>
      <w:pPr>
        <w:pStyle w:val="TOC2"/>
        <w:tabs>
          <w:tab w:val="right" w:leader="dot" w:pos="8306"/>
        </w:tabs>
      </w:pPr>
      <w:hyperlink w:anchor="_Toc13306" w:history="1">
        <w:r>
          <w:rPr>
            <w:rFonts w:ascii="仿宋" w:eastAsia="仿宋" w:hAnsi="仿宋" w:cs="仿宋" w:hint="eastAsia"/>
            <w:lang w:eastAsia="zh-CN"/>
          </w:rPr>
          <w:t>(二)、影响评估与处理</w:t>
        </w:r>
        <w:r>
          <w:tab/>
        </w:r>
        <w:r>
          <w:fldChar w:fldCharType="begin"/>
        </w:r>
        <w:r>
          <w:instrText xml:space="preserve"> PAGEREF _Toc13306 \h </w:instrText>
        </w:r>
        <w:r>
          <w:fldChar w:fldCharType="separate"/>
        </w:r>
        <w:r>
          <w:t>30</w:t>
        </w:r>
        <w:r>
          <w:fldChar w:fldCharType="end"/>
        </w:r>
      </w:hyperlink>
    </w:p>
    <w:p>
      <w:pPr>
        <w:pStyle w:val="TOC2"/>
        <w:tabs>
          <w:tab w:val="right" w:leader="dot" w:pos="8306"/>
        </w:tabs>
      </w:pPr>
      <w:hyperlink w:anchor="_Toc21864" w:history="1">
        <w:r>
          <w:rPr>
            <w:rFonts w:ascii="仿宋" w:eastAsia="仿宋" w:hAnsi="仿宋" w:cs="仿宋" w:hint="eastAsia"/>
            <w:lang w:eastAsia="zh-CN"/>
          </w:rPr>
          <w:t>(三)、变更记录与追踪</w:t>
        </w:r>
        <w:r>
          <w:tab/>
        </w:r>
        <w:r>
          <w:fldChar w:fldCharType="begin"/>
        </w:r>
        <w:r>
          <w:instrText xml:space="preserve"> PAGEREF _Toc21864 \h </w:instrText>
        </w:r>
        <w:r>
          <w:fldChar w:fldCharType="separate"/>
        </w:r>
        <w:r>
          <w:t>32</w:t>
        </w:r>
        <w:r>
          <w:fldChar w:fldCharType="end"/>
        </w:r>
      </w:hyperlink>
    </w:p>
    <w:p>
      <w:pPr>
        <w:pStyle w:val="TOC2"/>
        <w:tabs>
          <w:tab w:val="right" w:leader="dot" w:pos="8306"/>
        </w:tabs>
      </w:pPr>
      <w:hyperlink w:anchor="_Toc4125" w:history="1">
        <w:r>
          <w:rPr>
            <w:rFonts w:ascii="仿宋" w:eastAsia="仿宋" w:hAnsi="仿宋" w:cs="仿宋" w:hint="eastAsia"/>
            <w:lang w:eastAsia="zh-CN"/>
          </w:rPr>
          <w:t>(四)、变更管理策略</w:t>
        </w:r>
        <w:r>
          <w:tab/>
        </w:r>
        <w:r>
          <w:fldChar w:fldCharType="begin"/>
        </w:r>
        <w:r>
          <w:instrText xml:space="preserve"> PAGEREF _Toc4125 \h </w:instrText>
        </w:r>
        <w:r>
          <w:fldChar w:fldCharType="separate"/>
        </w:r>
        <w:r>
          <w:t>33</w:t>
        </w:r>
        <w:r>
          <w:fldChar w:fldCharType="end"/>
        </w:r>
      </w:hyperlink>
    </w:p>
    <w:p>
      <w:pPr>
        <w:pStyle w:val="TOC1"/>
        <w:tabs>
          <w:tab w:val="right" w:leader="dot" w:pos="8306"/>
        </w:tabs>
      </w:pPr>
      <w:hyperlink w:anchor="_Toc6124" w:history="1">
        <w:r>
          <w:rPr>
            <w:rFonts w:ascii="仿宋" w:eastAsia="仿宋" w:hAnsi="仿宋" w:cs="仿宋" w:hint="eastAsia"/>
            <w:lang w:eastAsia="zh-CN"/>
          </w:rPr>
          <w:t>八、资金管理与财务规划</w:t>
        </w:r>
        <w:r>
          <w:tab/>
        </w:r>
        <w:r>
          <w:fldChar w:fldCharType="begin"/>
        </w:r>
        <w:r>
          <w:instrText xml:space="preserve"> PAGEREF _Toc6124 \h </w:instrText>
        </w:r>
        <w:r>
          <w:fldChar w:fldCharType="separate"/>
        </w:r>
        <w:r>
          <w:t>35</w:t>
        </w:r>
        <w:r>
          <w:fldChar w:fldCharType="end"/>
        </w:r>
      </w:hyperlink>
    </w:p>
    <w:p>
      <w:pPr>
        <w:pStyle w:val="TOC2"/>
        <w:tabs>
          <w:tab w:val="right" w:leader="dot" w:pos="8306"/>
        </w:tabs>
      </w:pPr>
      <w:hyperlink w:anchor="_Toc23012" w:history="1">
        <w:r>
          <w:rPr>
            <w:rFonts w:ascii="仿宋" w:eastAsia="仿宋" w:hAnsi="仿宋" w:cs="仿宋" w:hint="eastAsia"/>
            <w:lang w:eastAsia="zh-CN"/>
          </w:rPr>
          <w:t>(一)、项目资金来源与筹措</w:t>
        </w:r>
        <w:r>
          <w:tab/>
        </w:r>
        <w:r>
          <w:fldChar w:fldCharType="begin"/>
        </w:r>
        <w:r>
          <w:instrText xml:space="preserve"> PAGEREF _Toc23012 \h </w:instrText>
        </w:r>
        <w:r>
          <w:fldChar w:fldCharType="separate"/>
        </w:r>
        <w:r>
          <w:t>35</w:t>
        </w:r>
        <w:r>
          <w:fldChar w:fldCharType="end"/>
        </w:r>
      </w:hyperlink>
    </w:p>
    <w:p>
      <w:pPr>
        <w:pStyle w:val="TOC2"/>
        <w:tabs>
          <w:tab w:val="right" w:leader="dot" w:pos="8306"/>
        </w:tabs>
      </w:pPr>
      <w:hyperlink w:anchor="_Toc17472" w:history="1">
        <w:r>
          <w:rPr>
            <w:rFonts w:ascii="仿宋" w:eastAsia="仿宋" w:hAnsi="仿宋" w:cs="仿宋" w:hint="eastAsia"/>
            <w:lang w:eastAsia="zh-CN"/>
          </w:rPr>
          <w:t>(二)、资金使用与监管</w:t>
        </w:r>
        <w:r>
          <w:tab/>
        </w:r>
        <w:r>
          <w:fldChar w:fldCharType="begin"/>
        </w:r>
        <w:r>
          <w:instrText xml:space="preserve"> PAGEREF _Toc17472 \h </w:instrText>
        </w:r>
        <w:r>
          <w:fldChar w:fldCharType="separate"/>
        </w:r>
        <w:r>
          <w:t>36</w:t>
        </w:r>
        <w:r>
          <w:fldChar w:fldCharType="end"/>
        </w:r>
      </w:hyperlink>
    </w:p>
    <w:p>
      <w:pPr>
        <w:pStyle w:val="TOC2"/>
        <w:tabs>
          <w:tab w:val="right" w:leader="dot" w:pos="8306"/>
        </w:tabs>
      </w:pPr>
      <w:hyperlink w:anchor="_Toc32530" w:history="1">
        <w:r>
          <w:rPr>
            <w:rFonts w:ascii="仿宋" w:eastAsia="仿宋" w:hAnsi="仿宋" w:cs="仿宋" w:hint="eastAsia"/>
            <w:lang w:eastAsia="zh-CN"/>
          </w:rPr>
          <w:t>(三)、财务规划与预测</w:t>
        </w:r>
        <w:r>
          <w:tab/>
        </w:r>
        <w:r>
          <w:fldChar w:fldCharType="begin"/>
        </w:r>
        <w:r>
          <w:instrText xml:space="preserve"> PAGEREF _Toc32530 \h </w:instrText>
        </w:r>
        <w:r>
          <w:fldChar w:fldCharType="separate"/>
        </w:r>
        <w:r>
          <w:t>38</w:t>
        </w:r>
        <w:r>
          <w:fldChar w:fldCharType="end"/>
        </w:r>
      </w:hyperlink>
    </w:p>
    <w:p>
      <w:pPr>
        <w:pStyle w:val="TOC1"/>
        <w:tabs>
          <w:tab w:val="right" w:leader="dot" w:pos="8306"/>
        </w:tabs>
      </w:pPr>
      <w:hyperlink w:anchor="_Toc215" w:history="1">
        <w:r>
          <w:rPr>
            <w:rFonts w:ascii="仿宋" w:eastAsia="仿宋" w:hAnsi="仿宋" w:cs="仿宋" w:hint="eastAsia"/>
            <w:lang w:eastAsia="zh-CN"/>
          </w:rPr>
          <w:t>九、安全与应急管理</w:t>
        </w:r>
        <w:r>
          <w:tab/>
        </w:r>
        <w:r>
          <w:fldChar w:fldCharType="begin"/>
        </w:r>
        <w:r>
          <w:instrText xml:space="preserve"> PAGEREF _Toc215 \h </w:instrText>
        </w:r>
        <w:r>
          <w:fldChar w:fldCharType="separate"/>
        </w:r>
        <w:r>
          <w:t>39</w:t>
        </w:r>
        <w:r>
          <w:fldChar w:fldCharType="end"/>
        </w:r>
      </w:hyperlink>
    </w:p>
    <w:p>
      <w:pPr>
        <w:pStyle w:val="TOC2"/>
        <w:tabs>
          <w:tab w:val="right" w:leader="dot" w:pos="8306"/>
        </w:tabs>
      </w:pPr>
      <w:hyperlink w:anchor="_Toc17674" w:history="1">
        <w:r>
          <w:rPr>
            <w:rFonts w:ascii="仿宋" w:eastAsia="仿宋" w:hAnsi="仿宋" w:cs="仿宋" w:hint="eastAsia"/>
            <w:lang w:eastAsia="zh-CN"/>
          </w:rPr>
          <w:t>(一)、安全生产管理</w:t>
        </w:r>
        <w:r>
          <w:tab/>
        </w:r>
        <w:r>
          <w:fldChar w:fldCharType="begin"/>
        </w:r>
        <w:r>
          <w:instrText xml:space="preserve"> PAGEREF _Toc17674 \h </w:instrText>
        </w:r>
        <w:r>
          <w:fldChar w:fldCharType="separate"/>
        </w:r>
        <w:r>
          <w:t>39</w:t>
        </w:r>
        <w:r>
          <w:fldChar w:fldCharType="end"/>
        </w:r>
      </w:hyperlink>
    </w:p>
    <w:p>
      <w:pPr>
        <w:pStyle w:val="TOC2"/>
        <w:tabs>
          <w:tab w:val="right" w:leader="dot" w:pos="8306"/>
        </w:tabs>
      </w:pPr>
      <w:hyperlink w:anchor="_Toc15198" w:history="1">
        <w:r>
          <w:rPr>
            <w:rFonts w:ascii="仿宋" w:eastAsia="仿宋" w:hAnsi="仿宋" w:cs="仿宋" w:hint="eastAsia"/>
            <w:lang w:eastAsia="zh-CN"/>
          </w:rPr>
          <w:t>(二)、应急预案与响应</w:t>
        </w:r>
        <w:r>
          <w:tab/>
        </w:r>
        <w:r>
          <w:fldChar w:fldCharType="begin"/>
        </w:r>
        <w:r>
          <w:instrText xml:space="preserve"> PAGEREF _Toc15198 \h </w:instrText>
        </w:r>
        <w:r>
          <w:fldChar w:fldCharType="separate"/>
        </w:r>
        <w:r>
          <w:t>40</w:t>
        </w:r>
        <w:r>
          <w:fldChar w:fldCharType="end"/>
        </w:r>
      </w:hyperlink>
    </w:p>
    <w:p>
      <w:pPr>
        <w:pStyle w:val="TOC1"/>
        <w:tabs>
          <w:tab w:val="right" w:leader="dot" w:pos="8306"/>
        </w:tabs>
      </w:pPr>
      <w:hyperlink w:anchor="_Toc29002" w:history="1">
        <w:r>
          <w:rPr>
            <w:rFonts w:ascii="仿宋" w:eastAsia="仿宋" w:hAnsi="仿宋" w:cs="仿宋" w:hint="eastAsia"/>
            <w:lang w:eastAsia="zh-CN"/>
          </w:rPr>
          <w:t>十、项目质量与标准</w:t>
        </w:r>
        <w:r>
          <w:tab/>
        </w:r>
        <w:r>
          <w:fldChar w:fldCharType="begin"/>
        </w:r>
        <w:r>
          <w:instrText xml:space="preserve"> PAGEREF _Toc29002 \h </w:instrText>
        </w:r>
        <w:r>
          <w:fldChar w:fldCharType="separate"/>
        </w:r>
        <w:r>
          <w:t>42</w:t>
        </w:r>
        <w:r>
          <w:fldChar w:fldCharType="end"/>
        </w:r>
      </w:hyperlink>
    </w:p>
    <w:p>
      <w:pPr>
        <w:pStyle w:val="TOC2"/>
        <w:tabs>
          <w:tab w:val="right" w:leader="dot" w:pos="8306"/>
        </w:tabs>
      </w:pPr>
      <w:hyperlink w:anchor="_Toc8122" w:history="1">
        <w:r>
          <w:rPr>
            <w:rFonts w:ascii="仿宋" w:eastAsia="仿宋" w:hAnsi="仿宋" w:cs="仿宋" w:hint="eastAsia"/>
            <w:lang w:eastAsia="zh-CN"/>
          </w:rPr>
          <w:t>(一)、质量保障体系</w:t>
        </w:r>
        <w:r>
          <w:tab/>
        </w:r>
        <w:r>
          <w:fldChar w:fldCharType="begin"/>
        </w:r>
        <w:r>
          <w:instrText xml:space="preserve"> PAGEREF _Toc8122 \h </w:instrText>
        </w:r>
        <w:r>
          <w:fldChar w:fldCharType="separate"/>
        </w:r>
        <w:r>
          <w:t>42</w:t>
        </w:r>
        <w:r>
          <w:fldChar w:fldCharType="end"/>
        </w:r>
      </w:hyperlink>
    </w:p>
    <w:p>
      <w:pPr>
        <w:pStyle w:val="TOC2"/>
        <w:tabs>
          <w:tab w:val="right" w:leader="dot" w:pos="8306"/>
        </w:tabs>
      </w:pPr>
      <w:hyperlink w:anchor="_Toc4868" w:history="1">
        <w:r>
          <w:rPr>
            <w:rFonts w:ascii="仿宋" w:eastAsia="仿宋" w:hAnsi="仿宋" w:cs="仿宋" w:hint="eastAsia"/>
            <w:lang w:eastAsia="zh-CN"/>
          </w:rPr>
          <w:t>(二)、标准化作业流程</w:t>
        </w:r>
        <w:r>
          <w:tab/>
        </w:r>
        <w:r>
          <w:fldChar w:fldCharType="begin"/>
        </w:r>
        <w:r>
          <w:instrText xml:space="preserve"> PAGEREF _Toc4868 \h </w:instrText>
        </w:r>
        <w:r>
          <w:fldChar w:fldCharType="separate"/>
        </w:r>
        <w:r>
          <w:t>43</w:t>
        </w:r>
        <w:r>
          <w:fldChar w:fldCharType="end"/>
        </w:r>
      </w:hyperlink>
    </w:p>
    <w:p>
      <w:pPr>
        <w:pStyle w:val="TOC2"/>
        <w:tabs>
          <w:tab w:val="right" w:leader="dot" w:pos="8306"/>
        </w:tabs>
      </w:pPr>
      <w:hyperlink w:anchor="_Toc12231" w:history="1">
        <w:r>
          <w:rPr>
            <w:rFonts w:ascii="仿宋" w:eastAsia="仿宋" w:hAnsi="仿宋" w:cs="仿宋" w:hint="eastAsia"/>
            <w:lang w:eastAsia="zh-CN"/>
          </w:rPr>
          <w:t>(三)、质量监控与评估</w:t>
        </w:r>
        <w:r>
          <w:tab/>
        </w:r>
        <w:r>
          <w:fldChar w:fldCharType="begin"/>
        </w:r>
        <w:r>
          <w:instrText xml:space="preserve"> PAGEREF _Toc12231 \h </w:instrText>
        </w:r>
        <w:r>
          <w:fldChar w:fldCharType="separate"/>
        </w:r>
        <w:r>
          <w:t>45</w:t>
        </w:r>
        <w:r>
          <w:fldChar w:fldCharType="end"/>
        </w:r>
      </w:hyperlink>
    </w:p>
    <w:p>
      <w:pPr>
        <w:pStyle w:val="TOC2"/>
        <w:tabs>
          <w:tab w:val="right" w:leader="dot" w:pos="8306"/>
        </w:tabs>
      </w:pPr>
      <w:hyperlink w:anchor="_Toc24135" w:history="1">
        <w:r>
          <w:rPr>
            <w:rFonts w:ascii="仿宋" w:eastAsia="仿宋" w:hAnsi="仿宋" w:cs="仿宋" w:hint="eastAsia"/>
            <w:lang w:eastAsia="zh-CN"/>
          </w:rPr>
          <w:t>(四)、质量改进计划</w:t>
        </w:r>
        <w:r>
          <w:tab/>
        </w:r>
        <w:r>
          <w:fldChar w:fldCharType="begin"/>
        </w:r>
        <w:r>
          <w:instrText xml:space="preserve"> PAGEREF _Toc24135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36" w:history="1">
        <w:r>
          <w:rPr>
            <w:rFonts w:ascii="仿宋" w:eastAsia="仿宋" w:hAnsi="仿宋" w:cs="仿宋" w:hint="eastAsia"/>
            <w:lang w:eastAsia="zh-CN"/>
          </w:rPr>
          <w:t>十一、土地利用与规划方案</w:t>
        </w:r>
        <w:r>
          <w:tab/>
        </w:r>
        <w:r>
          <w:fldChar w:fldCharType="begin"/>
        </w:r>
        <w:r>
          <w:instrText xml:space="preserve"> PAGEREF _Toc19036 \h </w:instrText>
        </w:r>
        <w:r>
          <w:fldChar w:fldCharType="separate"/>
        </w:r>
        <w:r>
          <w:t>47</w:t>
        </w:r>
        <w:r>
          <w:fldChar w:fldCharType="end"/>
        </w:r>
      </w:hyperlink>
    </w:p>
    <w:p>
      <w:pPr>
        <w:pStyle w:val="TOC2"/>
        <w:tabs>
          <w:tab w:val="right" w:leader="dot" w:pos="8306"/>
        </w:tabs>
      </w:pPr>
      <w:hyperlink w:anchor="_Toc19853" w:history="1">
        <w:r>
          <w:rPr>
            <w:rFonts w:ascii="仿宋" w:eastAsia="仿宋" w:hAnsi="仿宋" w:cs="仿宋" w:hint="eastAsia"/>
            <w:lang w:eastAsia="zh-CN"/>
          </w:rPr>
          <w:t>(一)、项目用地情况分析</w:t>
        </w:r>
        <w:r>
          <w:tab/>
        </w:r>
        <w:r>
          <w:fldChar w:fldCharType="begin"/>
        </w:r>
        <w:r>
          <w:instrText xml:space="preserve"> PAGEREF _Toc19853 \h </w:instrText>
        </w:r>
        <w:r>
          <w:fldChar w:fldCharType="separate"/>
        </w:r>
        <w:r>
          <w:t>47</w:t>
        </w:r>
        <w:r>
          <w:fldChar w:fldCharType="end"/>
        </w:r>
      </w:hyperlink>
    </w:p>
    <w:p>
      <w:pPr>
        <w:pStyle w:val="TOC2"/>
        <w:tabs>
          <w:tab w:val="right" w:leader="dot" w:pos="8306"/>
        </w:tabs>
      </w:pPr>
      <w:hyperlink w:anchor="_Toc8990" w:history="1">
        <w:r>
          <w:rPr>
            <w:rFonts w:ascii="仿宋" w:eastAsia="仿宋" w:hAnsi="仿宋" w:cs="仿宋" w:hint="eastAsia"/>
            <w:lang w:eastAsia="zh-CN"/>
          </w:rPr>
          <w:t>(二)、土地利用规划方案</w:t>
        </w:r>
        <w:r>
          <w:tab/>
        </w:r>
        <w:r>
          <w:fldChar w:fldCharType="begin"/>
        </w:r>
        <w:r>
          <w:instrText xml:space="preserve"> PAGEREF _Toc8990 \h </w:instrText>
        </w:r>
        <w:r>
          <w:fldChar w:fldCharType="separate"/>
        </w:r>
        <w:r>
          <w:t>48</w:t>
        </w:r>
        <w:r>
          <w:fldChar w:fldCharType="end"/>
        </w:r>
      </w:hyperlink>
    </w:p>
    <w:p>
      <w:pPr>
        <w:pStyle w:val="TOC1"/>
        <w:tabs>
          <w:tab w:val="right" w:leader="dot" w:pos="8306"/>
        </w:tabs>
      </w:pPr>
      <w:hyperlink w:anchor="_Toc9392" w:history="1">
        <w:r>
          <w:rPr>
            <w:rFonts w:ascii="仿宋" w:eastAsia="仿宋" w:hAnsi="仿宋" w:cs="仿宋" w:hint="eastAsia"/>
            <w:lang w:eastAsia="zh-CN"/>
          </w:rPr>
          <w:t>十二、经济效益与社会效益优化</w:t>
        </w:r>
        <w:r>
          <w:tab/>
        </w:r>
        <w:r>
          <w:fldChar w:fldCharType="begin"/>
        </w:r>
        <w:r>
          <w:instrText xml:space="preserve"> PAGEREF _Toc9392 \h </w:instrText>
        </w:r>
        <w:r>
          <w:fldChar w:fldCharType="separate"/>
        </w:r>
        <w:r>
          <w:t>49</w:t>
        </w:r>
        <w:r>
          <w:fldChar w:fldCharType="end"/>
        </w:r>
      </w:hyperlink>
    </w:p>
    <w:p>
      <w:pPr>
        <w:pStyle w:val="TOC2"/>
        <w:tabs>
          <w:tab w:val="right" w:leader="dot" w:pos="8306"/>
        </w:tabs>
      </w:pPr>
      <w:hyperlink w:anchor="_Toc31262" w:history="1">
        <w:r>
          <w:rPr>
            <w:rFonts w:ascii="仿宋" w:eastAsia="仿宋" w:hAnsi="仿宋" w:cs="仿宋" w:hint="eastAsia"/>
            <w:lang w:eastAsia="zh-CN"/>
          </w:rPr>
          <w:t>(一)、经济效益提升策略</w:t>
        </w:r>
        <w:r>
          <w:tab/>
        </w:r>
        <w:r>
          <w:fldChar w:fldCharType="begin"/>
        </w:r>
        <w:r>
          <w:instrText xml:space="preserve"> PAGEREF _Toc31262 \h </w:instrText>
        </w:r>
        <w:r>
          <w:fldChar w:fldCharType="separate"/>
        </w:r>
        <w:r>
          <w:t>49</w:t>
        </w:r>
        <w:r>
          <w:fldChar w:fldCharType="end"/>
        </w:r>
      </w:hyperlink>
    </w:p>
    <w:p>
      <w:pPr>
        <w:pStyle w:val="TOC2"/>
        <w:tabs>
          <w:tab w:val="right" w:leader="dot" w:pos="8306"/>
        </w:tabs>
      </w:pPr>
      <w:hyperlink w:anchor="_Toc2194" w:history="1">
        <w:r>
          <w:rPr>
            <w:rFonts w:ascii="仿宋" w:eastAsia="仿宋" w:hAnsi="仿宋" w:cs="仿宋" w:hint="eastAsia"/>
            <w:lang w:eastAsia="zh-CN"/>
          </w:rPr>
          <w:t>(二)、社会效益增强方案</w:t>
        </w:r>
        <w:r>
          <w:tab/>
        </w:r>
        <w:r>
          <w:fldChar w:fldCharType="begin"/>
        </w:r>
        <w:r>
          <w:instrText xml:space="preserve"> PAGEREF _Toc2194 \h </w:instrText>
        </w:r>
        <w:r>
          <w:fldChar w:fldCharType="separate"/>
        </w:r>
        <w:r>
          <w:t>51</w:t>
        </w:r>
        <w:r>
          <w:fldChar w:fldCharType="end"/>
        </w:r>
      </w:hyperlink>
    </w:p>
    <w:p>
      <w:pPr>
        <w:pStyle w:val="TOC1"/>
        <w:tabs>
          <w:tab w:val="right" w:leader="dot" w:pos="8306"/>
        </w:tabs>
      </w:pPr>
      <w:hyperlink w:anchor="_Toc6505" w:history="1">
        <w:r>
          <w:rPr>
            <w:rFonts w:ascii="仿宋" w:eastAsia="仿宋" w:hAnsi="仿宋" w:cs="仿宋" w:hint="eastAsia"/>
            <w:lang w:eastAsia="zh-CN"/>
          </w:rPr>
          <w:t>十三、项目施工方案</w:t>
        </w:r>
        <w:r>
          <w:tab/>
        </w:r>
        <w:r>
          <w:fldChar w:fldCharType="begin"/>
        </w:r>
        <w:r>
          <w:instrText xml:space="preserve"> PAGEREF _Toc6505 \h </w:instrText>
        </w:r>
        <w:r>
          <w:fldChar w:fldCharType="separate"/>
        </w:r>
        <w:r>
          <w:t>51</w:t>
        </w:r>
        <w:r>
          <w:fldChar w:fldCharType="end"/>
        </w:r>
      </w:hyperlink>
    </w:p>
    <w:p>
      <w:pPr>
        <w:pStyle w:val="TOC2"/>
        <w:tabs>
          <w:tab w:val="right" w:leader="dot" w:pos="8306"/>
        </w:tabs>
      </w:pPr>
      <w:hyperlink w:anchor="_Toc14590" w:history="1">
        <w:r>
          <w:rPr>
            <w:rFonts w:ascii="仿宋" w:eastAsia="仿宋" w:hAnsi="仿宋" w:cs="仿宋" w:hint="eastAsia"/>
            <w:lang w:eastAsia="zh-CN"/>
          </w:rPr>
          <w:t>(一)、施工组织设计</w:t>
        </w:r>
        <w:r>
          <w:tab/>
        </w:r>
        <w:r>
          <w:fldChar w:fldCharType="begin"/>
        </w:r>
        <w:r>
          <w:instrText xml:space="preserve"> PAGEREF _Toc14590 \h </w:instrText>
        </w:r>
        <w:r>
          <w:fldChar w:fldCharType="separate"/>
        </w:r>
        <w:r>
          <w:t>51</w:t>
        </w:r>
        <w:r>
          <w:fldChar w:fldCharType="end"/>
        </w:r>
      </w:hyperlink>
    </w:p>
    <w:p>
      <w:pPr>
        <w:pStyle w:val="TOC2"/>
        <w:tabs>
          <w:tab w:val="right" w:leader="dot" w:pos="8306"/>
        </w:tabs>
      </w:pPr>
      <w:hyperlink w:anchor="_Toc4063" w:history="1">
        <w:r>
          <w:rPr>
            <w:rFonts w:ascii="仿宋" w:eastAsia="仿宋" w:hAnsi="仿宋" w:cs="仿宋" w:hint="eastAsia"/>
            <w:lang w:eastAsia="zh-CN"/>
          </w:rPr>
          <w:t>(二)、施工工艺与技术路线</w:t>
        </w:r>
        <w:r>
          <w:tab/>
        </w:r>
        <w:r>
          <w:fldChar w:fldCharType="begin"/>
        </w:r>
        <w:r>
          <w:instrText xml:space="preserve"> PAGEREF _Toc4063 \h </w:instrText>
        </w:r>
        <w:r>
          <w:fldChar w:fldCharType="separate"/>
        </w:r>
        <w:r>
          <w:t>53</w:t>
        </w:r>
        <w:r>
          <w:fldChar w:fldCharType="end"/>
        </w:r>
      </w:hyperlink>
    </w:p>
    <w:p>
      <w:pPr>
        <w:pStyle w:val="TOC2"/>
        <w:tabs>
          <w:tab w:val="right" w:leader="dot" w:pos="8306"/>
        </w:tabs>
      </w:pPr>
      <w:hyperlink w:anchor="_Toc9865" w:history="1">
        <w:r>
          <w:rPr>
            <w:rFonts w:ascii="仿宋" w:eastAsia="仿宋" w:hAnsi="仿宋" w:cs="仿宋" w:hint="eastAsia"/>
            <w:lang w:eastAsia="zh-CN"/>
          </w:rPr>
          <w:t>(三)、关键节点施工计划</w:t>
        </w:r>
        <w:r>
          <w:tab/>
        </w:r>
        <w:r>
          <w:fldChar w:fldCharType="begin"/>
        </w:r>
        <w:r>
          <w:instrText xml:space="preserve"> PAGEREF _Toc9865 \h </w:instrText>
        </w:r>
        <w:r>
          <w:fldChar w:fldCharType="separate"/>
        </w:r>
        <w:r>
          <w:t>54</w:t>
        </w:r>
        <w:r>
          <w:fldChar w:fldCharType="end"/>
        </w:r>
      </w:hyperlink>
    </w:p>
    <w:p>
      <w:pPr>
        <w:pStyle w:val="TOC2"/>
        <w:tabs>
          <w:tab w:val="right" w:leader="dot" w:pos="8306"/>
        </w:tabs>
      </w:pPr>
      <w:hyperlink w:anchor="_Toc7192" w:history="1">
        <w:r>
          <w:rPr>
            <w:rFonts w:ascii="仿宋" w:eastAsia="仿宋" w:hAnsi="仿宋" w:cs="仿宋" w:hint="eastAsia"/>
            <w:lang w:eastAsia="zh-CN"/>
          </w:rPr>
          <w:t>(四)、施工现场管理</w:t>
        </w:r>
        <w:r>
          <w:tab/>
        </w:r>
        <w:r>
          <w:fldChar w:fldCharType="begin"/>
        </w:r>
        <w:r>
          <w:instrText xml:space="preserve"> PAGEREF _Toc7192 \h </w:instrText>
        </w:r>
        <w:r>
          <w:fldChar w:fldCharType="separate"/>
        </w:r>
        <w:r>
          <w:t>56</w:t>
        </w:r>
        <w:r>
          <w:fldChar w:fldCharType="end"/>
        </w:r>
      </w:hyperlink>
    </w:p>
    <w:p>
      <w:pPr>
        <w:pStyle w:val="TOC1"/>
        <w:tabs>
          <w:tab w:val="right" w:leader="dot" w:pos="8306"/>
        </w:tabs>
      </w:pPr>
      <w:hyperlink w:anchor="_Toc11385" w:history="1">
        <w:r>
          <w:rPr>
            <w:rFonts w:ascii="仿宋" w:eastAsia="仿宋" w:hAnsi="仿宋" w:cs="仿宋" w:hint="eastAsia"/>
            <w:lang w:eastAsia="zh-CN"/>
          </w:rPr>
          <w:t>十四、人力资源管理与开发</w:t>
        </w:r>
        <w:r>
          <w:tab/>
        </w:r>
        <w:r>
          <w:fldChar w:fldCharType="begin"/>
        </w:r>
        <w:r>
          <w:instrText xml:space="preserve"> PAGEREF _Toc11385 \h </w:instrText>
        </w:r>
        <w:r>
          <w:fldChar w:fldCharType="separate"/>
        </w:r>
        <w:r>
          <w:t>58</w:t>
        </w:r>
        <w:r>
          <w:fldChar w:fldCharType="end"/>
        </w:r>
      </w:hyperlink>
    </w:p>
    <w:p>
      <w:pPr>
        <w:pStyle w:val="TOC2"/>
        <w:tabs>
          <w:tab w:val="right" w:leader="dot" w:pos="8306"/>
        </w:tabs>
      </w:pPr>
      <w:hyperlink w:anchor="_Toc3870" w:history="1">
        <w:r>
          <w:rPr>
            <w:rFonts w:ascii="仿宋" w:eastAsia="仿宋" w:hAnsi="仿宋" w:cs="仿宋" w:hint="eastAsia"/>
            <w:lang w:eastAsia="zh-CN"/>
          </w:rPr>
          <w:t>(一)、人力资源规划</w:t>
        </w:r>
        <w:r>
          <w:tab/>
        </w:r>
        <w:r>
          <w:fldChar w:fldCharType="begin"/>
        </w:r>
        <w:r>
          <w:instrText xml:space="preserve"> PAGEREF _Toc3870 \h </w:instrText>
        </w:r>
        <w:r>
          <w:fldChar w:fldCharType="separate"/>
        </w:r>
        <w:r>
          <w:t>58</w:t>
        </w:r>
        <w:r>
          <w:fldChar w:fldCharType="end"/>
        </w:r>
      </w:hyperlink>
    </w:p>
    <w:p>
      <w:pPr>
        <w:pStyle w:val="TOC2"/>
        <w:tabs>
          <w:tab w:val="right" w:leader="dot" w:pos="8306"/>
        </w:tabs>
      </w:pPr>
      <w:hyperlink w:anchor="_Toc14084" w:history="1">
        <w:r>
          <w:rPr>
            <w:rFonts w:ascii="仿宋" w:eastAsia="仿宋" w:hAnsi="仿宋" w:cs="仿宋" w:hint="eastAsia"/>
            <w:lang w:eastAsia="zh-CN"/>
          </w:rPr>
          <w:t>(二)、人力资源开发与培训</w:t>
        </w:r>
        <w:r>
          <w:tab/>
        </w:r>
        <w:r>
          <w:fldChar w:fldCharType="begin"/>
        </w:r>
        <w:r>
          <w:instrText xml:space="preserve"> PAGEREF _Toc14084 \h </w:instrText>
        </w:r>
        <w:r>
          <w:fldChar w:fldCharType="separate"/>
        </w:r>
        <w:r>
          <w:t>60</w:t>
        </w:r>
        <w:r>
          <w:fldChar w:fldCharType="end"/>
        </w:r>
      </w:hyperlink>
    </w:p>
    <w:p>
      <w:pPr>
        <w:pStyle w:val="TOC1"/>
        <w:tabs>
          <w:tab w:val="right" w:leader="dot" w:pos="8306"/>
        </w:tabs>
      </w:pPr>
      <w:hyperlink w:anchor="_Toc28227" w:history="1">
        <w:r>
          <w:rPr>
            <w:rFonts w:ascii="仿宋" w:eastAsia="仿宋" w:hAnsi="仿宋" w:cs="仿宋" w:hint="eastAsia"/>
            <w:lang w:eastAsia="zh-CN"/>
          </w:rPr>
          <w:t>十五、产业协同与集群发展</w:t>
        </w:r>
        <w:r>
          <w:tab/>
        </w:r>
        <w:r>
          <w:fldChar w:fldCharType="begin"/>
        </w:r>
        <w:r>
          <w:instrText xml:space="preserve"> PAGEREF _Toc28227 \h </w:instrText>
        </w:r>
        <w:r>
          <w:fldChar w:fldCharType="separate"/>
        </w:r>
        <w:r>
          <w:t>62</w:t>
        </w:r>
        <w:r>
          <w:fldChar w:fldCharType="end"/>
        </w:r>
      </w:hyperlink>
    </w:p>
    <w:p>
      <w:pPr>
        <w:pStyle w:val="TOC2"/>
        <w:tabs>
          <w:tab w:val="right" w:leader="dot" w:pos="8306"/>
        </w:tabs>
      </w:pPr>
      <w:hyperlink w:anchor="_Toc8291" w:history="1">
        <w:r>
          <w:rPr>
            <w:rFonts w:ascii="仿宋" w:eastAsia="仿宋" w:hAnsi="仿宋" w:cs="仿宋" w:hint="eastAsia"/>
            <w:lang w:eastAsia="zh-CN"/>
          </w:rPr>
          <w:t>(一)、产业协同机制建设</w:t>
        </w:r>
        <w:r>
          <w:tab/>
        </w:r>
        <w:r>
          <w:fldChar w:fldCharType="begin"/>
        </w:r>
        <w:r>
          <w:instrText xml:space="preserve"> PAGEREF _Toc8291 \h </w:instrText>
        </w:r>
        <w:r>
          <w:fldChar w:fldCharType="separate"/>
        </w:r>
        <w:r>
          <w:t>62</w:t>
        </w:r>
        <w:r>
          <w:fldChar w:fldCharType="end"/>
        </w:r>
      </w:hyperlink>
    </w:p>
    <w:p>
      <w:pPr>
        <w:pStyle w:val="TOC2"/>
        <w:tabs>
          <w:tab w:val="right" w:leader="dot" w:pos="8306"/>
        </w:tabs>
      </w:pPr>
      <w:hyperlink w:anchor="_Toc5214" w:history="1">
        <w:r>
          <w:rPr>
            <w:rFonts w:ascii="仿宋" w:eastAsia="仿宋" w:hAnsi="仿宋" w:cs="仿宋" w:hint="eastAsia"/>
            <w:lang w:eastAsia="zh-CN"/>
          </w:rPr>
          <w:t>(二)、产业集群培育与发展</w:t>
        </w:r>
        <w:r>
          <w:tab/>
        </w:r>
        <w:r>
          <w:fldChar w:fldCharType="begin"/>
        </w:r>
        <w:r>
          <w:instrText xml:space="preserve"> PAGEREF _Toc5214 \h </w:instrText>
        </w:r>
        <w:r>
          <w:fldChar w:fldCharType="separate"/>
        </w:r>
        <w:r>
          <w:t>63</w:t>
        </w:r>
        <w:r>
          <w:fldChar w:fldCharType="end"/>
        </w:r>
      </w:hyperlink>
    </w:p>
    <w:p>
      <w:pPr>
        <w:pStyle w:val="TOC1"/>
        <w:tabs>
          <w:tab w:val="right" w:leader="dot" w:pos="8306"/>
        </w:tabs>
      </w:pPr>
      <w:hyperlink w:anchor="_Toc9094" w:history="1">
        <w:r>
          <w:rPr>
            <w:rFonts w:ascii="仿宋" w:eastAsia="仿宋" w:hAnsi="仿宋" w:cs="仿宋" w:hint="eastAsia"/>
            <w:lang w:eastAsia="zh-CN"/>
          </w:rPr>
          <w:t>十六、合作与交流机制建立</w:t>
        </w:r>
        <w:r>
          <w:tab/>
        </w:r>
        <w:r>
          <w:fldChar w:fldCharType="begin"/>
        </w:r>
        <w:r>
          <w:instrText xml:space="preserve"> PAGEREF _Toc9094 \h </w:instrText>
        </w:r>
        <w:r>
          <w:fldChar w:fldCharType="separate"/>
        </w:r>
        <w:r>
          <w:t>64</w:t>
        </w:r>
        <w:r>
          <w:fldChar w:fldCharType="end"/>
        </w:r>
      </w:hyperlink>
    </w:p>
    <w:p>
      <w:pPr>
        <w:pStyle w:val="TOC2"/>
        <w:tabs>
          <w:tab w:val="right" w:leader="dot" w:pos="8306"/>
        </w:tabs>
      </w:pPr>
      <w:hyperlink w:anchor="_Toc22067" w:history="1">
        <w:r>
          <w:rPr>
            <w:rFonts w:ascii="仿宋" w:eastAsia="仿宋" w:hAnsi="仿宋" w:cs="仿宋" w:hint="eastAsia"/>
            <w:lang w:eastAsia="zh-CN"/>
          </w:rPr>
          <w:t>(一)、合作伙伴选择与合作方式</w:t>
        </w:r>
        <w:r>
          <w:tab/>
        </w:r>
        <w:r>
          <w:fldChar w:fldCharType="begin"/>
        </w:r>
        <w:r>
          <w:instrText xml:space="preserve"> PAGEREF _Toc22067 \h </w:instrText>
        </w:r>
        <w:r>
          <w:fldChar w:fldCharType="separate"/>
        </w:r>
        <w:r>
          <w:t>64</w:t>
        </w:r>
        <w:r>
          <w:fldChar w:fldCharType="end"/>
        </w:r>
      </w:hyperlink>
    </w:p>
    <w:p>
      <w:pPr>
        <w:pStyle w:val="TOC2"/>
        <w:tabs>
          <w:tab w:val="right" w:leader="dot" w:pos="8306"/>
        </w:tabs>
      </w:pPr>
      <w:hyperlink w:anchor="_Toc31091" w:history="1">
        <w:r>
          <w:rPr>
            <w:rFonts w:ascii="仿宋" w:eastAsia="仿宋" w:hAnsi="仿宋" w:cs="仿宋" w:hint="eastAsia"/>
            <w:lang w:eastAsia="zh-CN"/>
          </w:rPr>
          <w:t>(二)、交流与合作平台搭建</w:t>
        </w:r>
        <w:r>
          <w:tab/>
        </w:r>
        <w:r>
          <w:fldChar w:fldCharType="begin"/>
        </w:r>
        <w:r>
          <w:instrText xml:space="preserve"> PAGEREF _Toc31091 \h </w:instrText>
        </w:r>
        <w:r>
          <w:fldChar w:fldCharType="separate"/>
        </w:r>
        <w:r>
          <w:t>65</w:t>
        </w:r>
        <w:r>
          <w:fldChar w:fldCharType="end"/>
        </w:r>
      </w:hyperlink>
    </w:p>
    <w:p>
      <w:pPr>
        <w:pStyle w:val="TOC1"/>
        <w:tabs>
          <w:tab w:val="right" w:leader="dot" w:pos="8306"/>
        </w:tabs>
      </w:pPr>
      <w:hyperlink w:anchor="_Toc2767" w:history="1">
        <w:r>
          <w:rPr>
            <w:rFonts w:ascii="仿宋" w:eastAsia="仿宋" w:hAnsi="仿宋" w:cs="仿宋" w:hint="eastAsia"/>
            <w:lang w:eastAsia="zh-CN"/>
          </w:rPr>
          <w:t>十七、企业合规与伦理</w:t>
        </w:r>
        <w:r>
          <w:tab/>
        </w:r>
        <w:r>
          <w:fldChar w:fldCharType="begin"/>
        </w:r>
        <w:r>
          <w:instrText xml:space="preserve"> PAGEREF _Toc2767 \h </w:instrText>
        </w:r>
        <w:r>
          <w:fldChar w:fldCharType="separate"/>
        </w:r>
        <w:r>
          <w:t>67</w:t>
        </w:r>
        <w:r>
          <w:fldChar w:fldCharType="end"/>
        </w:r>
      </w:hyperlink>
    </w:p>
    <w:p>
      <w:pPr>
        <w:pStyle w:val="TOC2"/>
        <w:tabs>
          <w:tab w:val="right" w:leader="dot" w:pos="8306"/>
        </w:tabs>
      </w:pPr>
      <w:hyperlink w:anchor="_Toc7829" w:history="1">
        <w:r>
          <w:rPr>
            <w:rFonts w:ascii="仿宋" w:eastAsia="仿宋" w:hAnsi="仿宋" w:cs="仿宋" w:hint="eastAsia"/>
            <w:lang w:eastAsia="zh-CN"/>
          </w:rPr>
          <w:t>(一)、合规政策与程序</w:t>
        </w:r>
        <w:r>
          <w:tab/>
        </w:r>
        <w:r>
          <w:fldChar w:fldCharType="begin"/>
        </w:r>
        <w:r>
          <w:instrText xml:space="preserve"> PAGEREF _Toc7829 \h </w:instrText>
        </w:r>
        <w:r>
          <w:fldChar w:fldCharType="separate"/>
        </w:r>
        <w:r>
          <w:t>67</w:t>
        </w:r>
        <w:r>
          <w:fldChar w:fldCharType="end"/>
        </w:r>
      </w:hyperlink>
    </w:p>
    <w:p>
      <w:pPr>
        <w:pStyle w:val="TOC2"/>
        <w:tabs>
          <w:tab w:val="right" w:leader="dot" w:pos="8306"/>
        </w:tabs>
      </w:pPr>
      <w:hyperlink w:anchor="_Toc8228" w:history="1">
        <w:r>
          <w:rPr>
            <w:rFonts w:ascii="仿宋" w:eastAsia="仿宋" w:hAnsi="仿宋" w:cs="仿宋" w:hint="eastAsia"/>
            <w:lang w:eastAsia="zh-CN"/>
          </w:rPr>
          <w:t>(二)、伦理规范与培训</w:t>
        </w:r>
        <w:r>
          <w:tab/>
        </w:r>
        <w:r>
          <w:fldChar w:fldCharType="begin"/>
        </w:r>
        <w:r>
          <w:instrText xml:space="preserve"> PAGEREF _Toc8228 \h </w:instrText>
        </w:r>
        <w:r>
          <w:fldChar w:fldCharType="separate"/>
        </w:r>
        <w:r>
          <w:t>68</w:t>
        </w:r>
        <w:r>
          <w:fldChar w:fldCharType="end"/>
        </w:r>
      </w:hyperlink>
    </w:p>
    <w:p>
      <w:pPr>
        <w:pStyle w:val="TOC2"/>
        <w:tabs>
          <w:tab w:val="right" w:leader="dot" w:pos="8306"/>
        </w:tabs>
      </w:pPr>
      <w:hyperlink w:anchor="_Toc26501" w:history="1">
        <w:r>
          <w:rPr>
            <w:rFonts w:ascii="仿宋" w:eastAsia="仿宋" w:hAnsi="仿宋" w:cs="仿宋" w:hint="eastAsia"/>
            <w:lang w:eastAsia="zh-CN"/>
          </w:rPr>
          <w:t>(三)、合规风险评估</w:t>
        </w:r>
        <w:r>
          <w:tab/>
        </w:r>
        <w:r>
          <w:fldChar w:fldCharType="begin"/>
        </w:r>
        <w:r>
          <w:instrText xml:space="preserve"> PAGEREF _Toc26501 \h </w:instrText>
        </w:r>
        <w:r>
          <w:fldChar w:fldCharType="separate"/>
        </w:r>
        <w:r>
          <w:t>69</w:t>
        </w:r>
        <w:r>
          <w:fldChar w:fldCharType="end"/>
        </w:r>
      </w:hyperlink>
    </w:p>
    <w:p>
      <w:pPr>
        <w:pStyle w:val="TOC2"/>
        <w:tabs>
          <w:tab w:val="right" w:leader="dot" w:pos="8306"/>
        </w:tabs>
      </w:pPr>
      <w:hyperlink w:anchor="_Toc25898" w:history="1">
        <w:r>
          <w:rPr>
            <w:rFonts w:ascii="仿宋" w:eastAsia="仿宋" w:hAnsi="仿宋" w:cs="仿宋" w:hint="eastAsia"/>
            <w:lang w:eastAsia="zh-CN"/>
          </w:rPr>
          <w:t>(四)、合规监督与执行</w:t>
        </w:r>
        <w:r>
          <w:tab/>
        </w:r>
        <w:r>
          <w:fldChar w:fldCharType="begin"/>
        </w:r>
        <w:r>
          <w:instrText xml:space="preserve"> PAGEREF _Toc25898 \h </w:instrText>
        </w:r>
        <w:r>
          <w:fldChar w:fldCharType="separate"/>
        </w:r>
        <w:r>
          <w:t>70</w:t>
        </w:r>
        <w:r>
          <w:fldChar w:fldCharType="end"/>
        </w:r>
      </w:hyperlink>
    </w:p>
    <w:p>
      <w:pPr>
        <w:pStyle w:val="TOC1"/>
        <w:tabs>
          <w:tab w:val="right" w:leader="dot" w:pos="8306"/>
        </w:tabs>
      </w:pPr>
      <w:hyperlink w:anchor="_Toc2320" w:history="1">
        <w:r>
          <w:rPr>
            <w:rFonts w:ascii="仿宋" w:eastAsia="仿宋" w:hAnsi="仿宋" w:cs="仿宋" w:hint="eastAsia"/>
            <w:lang w:eastAsia="zh-CN"/>
          </w:rPr>
          <w:t>十八、法律法规与政策遵循</w:t>
        </w:r>
        <w:r>
          <w:tab/>
        </w:r>
        <w:r>
          <w:fldChar w:fldCharType="begin"/>
        </w:r>
        <w:r>
          <w:instrText xml:space="preserve"> PAGEREF _Toc2320 \h </w:instrText>
        </w:r>
        <w:r>
          <w:fldChar w:fldCharType="separate"/>
        </w:r>
        <w:r>
          <w:t>71</w:t>
        </w:r>
        <w:r>
          <w:fldChar w:fldCharType="end"/>
        </w:r>
      </w:hyperlink>
    </w:p>
    <w:p>
      <w:pPr>
        <w:pStyle w:val="TOC2"/>
        <w:tabs>
          <w:tab w:val="right" w:leader="dot" w:pos="8306"/>
        </w:tabs>
      </w:pPr>
      <w:hyperlink w:anchor="_Toc15945" w:history="1">
        <w:r>
          <w:rPr>
            <w:rFonts w:ascii="仿宋" w:eastAsia="仿宋" w:hAnsi="仿宋" w:cs="仿宋" w:hint="eastAsia"/>
            <w:lang w:eastAsia="zh-CN"/>
          </w:rPr>
          <w:t>(一)、法律法规遵守</w:t>
        </w:r>
        <w:r>
          <w:tab/>
        </w:r>
        <w:r>
          <w:fldChar w:fldCharType="begin"/>
        </w:r>
        <w:r>
          <w:instrText xml:space="preserve"> PAGEREF _Toc15945 \h </w:instrText>
        </w:r>
        <w:r>
          <w:fldChar w:fldCharType="separate"/>
        </w:r>
        <w:r>
          <w:t>71</w:t>
        </w:r>
        <w:r>
          <w:fldChar w:fldCharType="end"/>
        </w:r>
      </w:hyperlink>
    </w:p>
    <w:p>
      <w:pPr>
        <w:pStyle w:val="TOC2"/>
        <w:tabs>
          <w:tab w:val="right" w:leader="dot" w:pos="8306"/>
        </w:tabs>
      </w:pPr>
      <w:hyperlink w:anchor="_Toc5519" w:history="1">
        <w:r>
          <w:rPr>
            <w:rFonts w:ascii="仿宋" w:eastAsia="仿宋" w:hAnsi="仿宋" w:cs="仿宋" w:hint="eastAsia"/>
            <w:lang w:eastAsia="zh-CN"/>
          </w:rPr>
          <w:t>(二)、政策导向与利用</w:t>
        </w:r>
        <w:r>
          <w:tab/>
        </w:r>
        <w:r>
          <w:fldChar w:fldCharType="begin"/>
        </w:r>
        <w:r>
          <w:instrText xml:space="preserve"> PAGEREF _Toc5519 \h </w:instrText>
        </w:r>
        <w:r>
          <w:fldChar w:fldCharType="separate"/>
        </w:r>
        <w:r>
          <w:t>72</w:t>
        </w:r>
        <w:r>
          <w:fldChar w:fldCharType="end"/>
        </w:r>
      </w:hyperlink>
    </w:p>
    <w:p>
      <w:pPr>
        <w:pStyle w:val="TOC1"/>
        <w:tabs>
          <w:tab w:val="right" w:leader="dot" w:pos="8306"/>
        </w:tabs>
      </w:pPr>
      <w:hyperlink w:anchor="_Toc24029" w:history="1">
        <w:r>
          <w:rPr>
            <w:rFonts w:ascii="仿宋" w:eastAsia="仿宋" w:hAnsi="仿宋" w:cs="仿宋" w:hint="eastAsia"/>
            <w:lang w:eastAsia="zh-CN"/>
          </w:rPr>
          <w:t>十九、创新驱动与持续发展</w:t>
        </w:r>
        <w:r>
          <w:tab/>
        </w:r>
        <w:r>
          <w:fldChar w:fldCharType="begin"/>
        </w:r>
        <w:r>
          <w:instrText xml:space="preserve"> PAGEREF _Toc24029 \h </w:instrText>
        </w:r>
        <w:r>
          <w:fldChar w:fldCharType="separate"/>
        </w:r>
        <w:r>
          <w:t>73</w:t>
        </w:r>
        <w:r>
          <w:fldChar w:fldCharType="end"/>
        </w:r>
      </w:hyperlink>
    </w:p>
    <w:p>
      <w:pPr>
        <w:pStyle w:val="TOC2"/>
        <w:tabs>
          <w:tab w:val="right" w:leader="dot" w:pos="8306"/>
        </w:tabs>
      </w:pPr>
      <w:hyperlink w:anchor="_Toc16835" w:history="1">
        <w:r>
          <w:rPr>
            <w:rFonts w:ascii="仿宋" w:eastAsia="仿宋" w:hAnsi="仿宋" w:cs="仿宋" w:hint="eastAsia"/>
            <w:lang w:eastAsia="zh-CN"/>
          </w:rPr>
          <w:t>(一)、创新驱动战略实施</w:t>
        </w:r>
        <w:r>
          <w:tab/>
        </w:r>
        <w:r>
          <w:fldChar w:fldCharType="begin"/>
        </w:r>
        <w:r>
          <w:instrText xml:space="preserve"> PAGEREF _Toc16835 \h </w:instrText>
        </w:r>
        <w:r>
          <w:fldChar w:fldCharType="separate"/>
        </w:r>
        <w:r>
          <w:t>73</w:t>
        </w:r>
        <w:r>
          <w:fldChar w:fldCharType="end"/>
        </w:r>
      </w:hyperlink>
    </w:p>
    <w:p>
      <w:pPr>
        <w:pStyle w:val="TOC2"/>
        <w:tabs>
          <w:tab w:val="right" w:leader="dot" w:pos="8306"/>
        </w:tabs>
      </w:pPr>
      <w:hyperlink w:anchor="_Toc10769" w:history="1">
        <w:r>
          <w:rPr>
            <w:rFonts w:ascii="仿宋" w:eastAsia="仿宋" w:hAnsi="仿宋" w:cs="仿宋" w:hint="eastAsia"/>
            <w:lang w:eastAsia="zh-CN"/>
          </w:rPr>
          <w:t>(二)、持续发展路径探索</w:t>
        </w:r>
        <w:r>
          <w:tab/>
        </w:r>
        <w:r>
          <w:fldChar w:fldCharType="begin"/>
        </w:r>
        <w:r>
          <w:instrText xml:space="preserve"> PAGEREF _Toc10769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3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19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跌落试验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561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877"/>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4766"/>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直接收益：假设跌落试验机项目的产品或服务年销售收入为XX万元。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1614"/>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跌落试验机项目通过引入先进的人工智能技术优化生产流程，例如自动化的物流系统和智能数据分析，可能大幅提高产品的质量和生产效率。这可能迫使竞争对手也必须投资于类似技术，以保持市场竞争力。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跌落试验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若跌落试验机项目成功推广新型环保产品，比如采用可回收材料的包装，可能会激发消费者对可持续产品的需求。这种需求的增长可能迫使整个行业转向更环保的产品设计和生产方法。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跌落试验机项目在减少环境影响方面的努力，如实施零废物生产和减少二氧化碳排放，可能会促使行业设立更高的环保标准。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跌落试验机项目对新原料和技术的需求可能促使供应商调整生产策略，比如采用更环保的生产方法或开发新型原材料。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23364"/>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跌落试验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跌落试验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跌落试验机项目对于所在区域的经济发展、就业机会的创造、当地企业的成长以及社区福祉的提升都有着积极而深远的影响。通过这些多方面的经济活动，项目有望成为推动区域经济增长和社会进步的重要力量。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21157"/>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跌落试验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跌落试验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跌落试验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跌落试验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https://d.book118.com/436232041135010040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跌落试验机项目建设总纲及方案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跌落试验机项目建设总纲及方案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跌落试验机项目建设总纲及方案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跌落试验机项目建设总纲及方案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跌落试验机项目建设总纲及方案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跌落试验机项目建设总纲及方案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跌落试验机项目建设总纲及方案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跌落试验机项目建设总纲及方案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跌落试验机项目建设总纲及方案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跌落试验机项目建设总纲及方案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跌落试验机项目建设总纲及方案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跌落试验机项目建设总纲及方案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626FC5"/>
    <w:rsid w:val="1A626F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6232041135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2024-01-12T23:40:00Z</dcterms:created>
  <dcterms:modified xsi:type="dcterms:W3CDTF">2024-01-12T23:41:28Z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96135B9A2BFD4B5E9842E33B87A633A8_11</vt:lpwstr>
  </property>
  <property fmtid="{D5CDD505-2E9C-101B-9397-08002B2CF9AE}" pid="3" name="KSOProductBuildVer">
    <vt:lpwstr>2052-12.1.0.16120</vt:lpwstr>
  </property>
</Properties>
</file>