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弃泡沫塑料再生装置项目构思建设方案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17" w:history="1">
        <w:r>
          <w:rPr>
            <w:rFonts w:ascii="仿宋" w:eastAsia="仿宋" w:hAnsi="仿宋" w:cs="仿宋" w:hint="eastAsia"/>
            <w:lang w:eastAsia="zh-CN"/>
          </w:rPr>
          <w:t>概论</w:t>
        </w:r>
        <w:r>
          <w:tab/>
        </w:r>
        <w:r>
          <w:fldChar w:fldCharType="begin"/>
        </w:r>
        <w:r>
          <w:instrText xml:space="preserve"> PAGEREF _Toc6117 \h </w:instrText>
        </w:r>
        <w:r>
          <w:fldChar w:fldCharType="separate"/>
        </w:r>
        <w:r>
          <w:t>3</w:t>
        </w:r>
        <w:r>
          <w:fldChar w:fldCharType="end"/>
        </w:r>
      </w:hyperlink>
    </w:p>
    <w:p>
      <w:pPr>
        <w:pStyle w:val="TOC1"/>
        <w:tabs>
          <w:tab w:val="right" w:leader="dot" w:pos="8306"/>
        </w:tabs>
      </w:pPr>
      <w:hyperlink w:anchor="_Toc23334" w:history="1">
        <w:r>
          <w:rPr>
            <w:rFonts w:ascii="仿宋" w:eastAsia="仿宋" w:hAnsi="仿宋" w:cs="仿宋" w:hint="eastAsia"/>
            <w:lang w:eastAsia="zh-CN"/>
          </w:rPr>
          <w:t>一、财务管理与成本控制</w:t>
        </w:r>
        <w:r>
          <w:tab/>
        </w:r>
        <w:r>
          <w:fldChar w:fldCharType="begin"/>
        </w:r>
        <w:r>
          <w:instrText xml:space="preserve"> PAGEREF _Toc23334 \h </w:instrText>
        </w:r>
        <w:r>
          <w:fldChar w:fldCharType="separate"/>
        </w:r>
        <w:r>
          <w:t>3</w:t>
        </w:r>
        <w:r>
          <w:fldChar w:fldCharType="end"/>
        </w:r>
      </w:hyperlink>
    </w:p>
    <w:p>
      <w:pPr>
        <w:pStyle w:val="TOC2"/>
        <w:tabs>
          <w:tab w:val="right" w:leader="dot" w:pos="8306"/>
        </w:tabs>
      </w:pPr>
      <w:hyperlink w:anchor="_Toc11860" w:history="1">
        <w:r>
          <w:rPr>
            <w:rFonts w:ascii="仿宋" w:eastAsia="仿宋" w:hAnsi="仿宋" w:cs="仿宋" w:hint="eastAsia"/>
            <w:lang w:eastAsia="zh-CN"/>
          </w:rPr>
          <w:t>(一)、财务管理体系建设</w:t>
        </w:r>
        <w:r>
          <w:tab/>
        </w:r>
        <w:r>
          <w:fldChar w:fldCharType="begin"/>
        </w:r>
        <w:r>
          <w:instrText xml:space="preserve"> PAGEREF _Toc11860 \h </w:instrText>
        </w:r>
        <w:r>
          <w:fldChar w:fldCharType="separate"/>
        </w:r>
        <w:r>
          <w:t>3</w:t>
        </w:r>
        <w:r>
          <w:fldChar w:fldCharType="end"/>
        </w:r>
      </w:hyperlink>
    </w:p>
    <w:p>
      <w:pPr>
        <w:pStyle w:val="TOC2"/>
        <w:tabs>
          <w:tab w:val="right" w:leader="dot" w:pos="8306"/>
        </w:tabs>
      </w:pPr>
      <w:hyperlink w:anchor="_Toc9003" w:history="1">
        <w:r>
          <w:rPr>
            <w:rFonts w:ascii="仿宋" w:eastAsia="仿宋" w:hAnsi="仿宋" w:cs="仿宋" w:hint="eastAsia"/>
            <w:lang w:eastAsia="zh-CN"/>
          </w:rPr>
          <w:t>(二)、成本控制措施</w:t>
        </w:r>
        <w:r>
          <w:tab/>
        </w:r>
        <w:r>
          <w:fldChar w:fldCharType="begin"/>
        </w:r>
        <w:r>
          <w:instrText xml:space="preserve"> PAGEREF _Toc9003 \h </w:instrText>
        </w:r>
        <w:r>
          <w:fldChar w:fldCharType="separate"/>
        </w:r>
        <w:r>
          <w:t>4</w:t>
        </w:r>
        <w:r>
          <w:fldChar w:fldCharType="end"/>
        </w:r>
      </w:hyperlink>
    </w:p>
    <w:p>
      <w:pPr>
        <w:pStyle w:val="TOC1"/>
        <w:tabs>
          <w:tab w:val="right" w:leader="dot" w:pos="8306"/>
        </w:tabs>
      </w:pPr>
      <w:hyperlink w:anchor="_Toc27122" w:history="1">
        <w:r>
          <w:rPr>
            <w:rFonts w:ascii="仿宋" w:eastAsia="仿宋" w:hAnsi="仿宋" w:cs="仿宋" w:hint="eastAsia"/>
            <w:lang w:eastAsia="zh-CN"/>
          </w:rPr>
          <w:t>二、建设风险评估分析</w:t>
        </w:r>
        <w:r>
          <w:tab/>
        </w:r>
        <w:r>
          <w:fldChar w:fldCharType="begin"/>
        </w:r>
        <w:r>
          <w:instrText xml:space="preserve"> PAGEREF _Toc27122 \h </w:instrText>
        </w:r>
        <w:r>
          <w:fldChar w:fldCharType="separate"/>
        </w:r>
        <w:r>
          <w:t>5</w:t>
        </w:r>
        <w:r>
          <w:fldChar w:fldCharType="end"/>
        </w:r>
      </w:hyperlink>
    </w:p>
    <w:p>
      <w:pPr>
        <w:pStyle w:val="TOC2"/>
        <w:tabs>
          <w:tab w:val="right" w:leader="dot" w:pos="8306"/>
        </w:tabs>
      </w:pPr>
      <w:hyperlink w:anchor="_Toc5226" w:history="1">
        <w:r>
          <w:rPr>
            <w:rFonts w:ascii="仿宋" w:eastAsia="仿宋" w:hAnsi="仿宋" w:cs="仿宋" w:hint="eastAsia"/>
            <w:lang w:eastAsia="zh-CN"/>
          </w:rPr>
          <w:t>(一)、政策风险分析</w:t>
        </w:r>
        <w:r>
          <w:tab/>
        </w:r>
        <w:r>
          <w:fldChar w:fldCharType="begin"/>
        </w:r>
        <w:r>
          <w:instrText xml:space="preserve"> PAGEREF _Toc5226 \h </w:instrText>
        </w:r>
        <w:r>
          <w:fldChar w:fldCharType="separate"/>
        </w:r>
        <w:r>
          <w:t>5</w:t>
        </w:r>
        <w:r>
          <w:fldChar w:fldCharType="end"/>
        </w:r>
      </w:hyperlink>
    </w:p>
    <w:p>
      <w:pPr>
        <w:pStyle w:val="TOC2"/>
        <w:tabs>
          <w:tab w:val="right" w:leader="dot" w:pos="8306"/>
        </w:tabs>
      </w:pPr>
      <w:hyperlink w:anchor="_Toc3211" w:history="1">
        <w:r>
          <w:rPr>
            <w:rFonts w:ascii="仿宋" w:eastAsia="仿宋" w:hAnsi="仿宋" w:cs="仿宋" w:hint="eastAsia"/>
            <w:lang w:eastAsia="zh-CN"/>
          </w:rPr>
          <w:t>(二)、社会风险分析</w:t>
        </w:r>
        <w:r>
          <w:tab/>
        </w:r>
        <w:r>
          <w:fldChar w:fldCharType="begin"/>
        </w:r>
        <w:r>
          <w:instrText xml:space="preserve"> PAGEREF _Toc3211 \h </w:instrText>
        </w:r>
        <w:r>
          <w:fldChar w:fldCharType="separate"/>
        </w:r>
        <w:r>
          <w:t>7</w:t>
        </w:r>
        <w:r>
          <w:fldChar w:fldCharType="end"/>
        </w:r>
      </w:hyperlink>
    </w:p>
    <w:p>
      <w:pPr>
        <w:pStyle w:val="TOC2"/>
        <w:tabs>
          <w:tab w:val="right" w:leader="dot" w:pos="8306"/>
        </w:tabs>
      </w:pPr>
      <w:hyperlink w:anchor="_Toc8632" w:history="1">
        <w:r>
          <w:rPr>
            <w:rFonts w:ascii="仿宋" w:eastAsia="仿宋" w:hAnsi="仿宋" w:cs="仿宋" w:hint="eastAsia"/>
            <w:lang w:eastAsia="zh-CN"/>
          </w:rPr>
          <w:t>(三)、市场风险分析</w:t>
        </w:r>
        <w:r>
          <w:tab/>
        </w:r>
        <w:r>
          <w:fldChar w:fldCharType="begin"/>
        </w:r>
        <w:r>
          <w:instrText xml:space="preserve"> PAGEREF _Toc8632 \h </w:instrText>
        </w:r>
        <w:r>
          <w:fldChar w:fldCharType="separate"/>
        </w:r>
        <w:r>
          <w:t>8</w:t>
        </w:r>
        <w:r>
          <w:fldChar w:fldCharType="end"/>
        </w:r>
      </w:hyperlink>
    </w:p>
    <w:p>
      <w:pPr>
        <w:pStyle w:val="TOC2"/>
        <w:tabs>
          <w:tab w:val="right" w:leader="dot" w:pos="8306"/>
        </w:tabs>
      </w:pPr>
      <w:hyperlink w:anchor="_Toc31991" w:history="1">
        <w:r>
          <w:rPr>
            <w:rFonts w:ascii="仿宋" w:eastAsia="仿宋" w:hAnsi="仿宋" w:cs="仿宋" w:hint="eastAsia"/>
            <w:lang w:eastAsia="zh-CN"/>
          </w:rPr>
          <w:t>(四)、资金风险分析</w:t>
        </w:r>
        <w:r>
          <w:tab/>
        </w:r>
        <w:r>
          <w:fldChar w:fldCharType="begin"/>
        </w:r>
        <w:r>
          <w:instrText xml:space="preserve"> PAGEREF _Toc31991 \h </w:instrText>
        </w:r>
        <w:r>
          <w:fldChar w:fldCharType="separate"/>
        </w:r>
        <w:r>
          <w:t>9</w:t>
        </w:r>
        <w:r>
          <w:fldChar w:fldCharType="end"/>
        </w:r>
      </w:hyperlink>
    </w:p>
    <w:p>
      <w:pPr>
        <w:pStyle w:val="TOC2"/>
        <w:tabs>
          <w:tab w:val="right" w:leader="dot" w:pos="8306"/>
        </w:tabs>
      </w:pPr>
      <w:hyperlink w:anchor="_Toc8344" w:history="1">
        <w:r>
          <w:rPr>
            <w:rFonts w:ascii="仿宋" w:eastAsia="仿宋" w:hAnsi="仿宋" w:cs="仿宋" w:hint="eastAsia"/>
            <w:lang w:eastAsia="zh-CN"/>
          </w:rPr>
          <w:t>(五)、技术风险分析</w:t>
        </w:r>
        <w:r>
          <w:tab/>
        </w:r>
        <w:r>
          <w:fldChar w:fldCharType="begin"/>
        </w:r>
        <w:r>
          <w:instrText xml:space="preserve"> PAGEREF _Toc8344 \h </w:instrText>
        </w:r>
        <w:r>
          <w:fldChar w:fldCharType="separate"/>
        </w:r>
        <w:r>
          <w:t>10</w:t>
        </w:r>
        <w:r>
          <w:fldChar w:fldCharType="end"/>
        </w:r>
      </w:hyperlink>
    </w:p>
    <w:p>
      <w:pPr>
        <w:pStyle w:val="TOC2"/>
        <w:tabs>
          <w:tab w:val="right" w:leader="dot" w:pos="8306"/>
        </w:tabs>
      </w:pPr>
      <w:hyperlink w:anchor="_Toc17545" w:history="1">
        <w:r>
          <w:rPr>
            <w:rFonts w:ascii="仿宋" w:eastAsia="仿宋" w:hAnsi="仿宋" w:cs="仿宋" w:hint="eastAsia"/>
            <w:lang w:eastAsia="zh-CN"/>
          </w:rPr>
          <w:t>(六)、财务风险分析</w:t>
        </w:r>
        <w:r>
          <w:tab/>
        </w:r>
        <w:r>
          <w:fldChar w:fldCharType="begin"/>
        </w:r>
        <w:r>
          <w:instrText xml:space="preserve"> PAGEREF _Toc17545 \h </w:instrText>
        </w:r>
        <w:r>
          <w:fldChar w:fldCharType="separate"/>
        </w:r>
        <w:r>
          <w:t>12</w:t>
        </w:r>
        <w:r>
          <w:fldChar w:fldCharType="end"/>
        </w:r>
      </w:hyperlink>
    </w:p>
    <w:p>
      <w:pPr>
        <w:pStyle w:val="TOC2"/>
        <w:tabs>
          <w:tab w:val="right" w:leader="dot" w:pos="8306"/>
        </w:tabs>
      </w:pPr>
      <w:hyperlink w:anchor="_Toc24428" w:history="1">
        <w:r>
          <w:rPr>
            <w:rFonts w:ascii="仿宋" w:eastAsia="仿宋" w:hAnsi="仿宋" w:cs="仿宋" w:hint="eastAsia"/>
            <w:lang w:eastAsia="zh-CN"/>
          </w:rPr>
          <w:t>(七)、管理风险分析</w:t>
        </w:r>
        <w:r>
          <w:tab/>
        </w:r>
        <w:r>
          <w:fldChar w:fldCharType="begin"/>
        </w:r>
        <w:r>
          <w:instrText xml:space="preserve"> PAGEREF _Toc24428 \h </w:instrText>
        </w:r>
        <w:r>
          <w:fldChar w:fldCharType="separate"/>
        </w:r>
        <w:r>
          <w:t>13</w:t>
        </w:r>
        <w:r>
          <w:fldChar w:fldCharType="end"/>
        </w:r>
      </w:hyperlink>
    </w:p>
    <w:p>
      <w:pPr>
        <w:pStyle w:val="TOC2"/>
        <w:tabs>
          <w:tab w:val="right" w:leader="dot" w:pos="8306"/>
        </w:tabs>
      </w:pPr>
      <w:hyperlink w:anchor="_Toc8462" w:history="1">
        <w:r>
          <w:rPr>
            <w:rFonts w:ascii="仿宋" w:eastAsia="仿宋" w:hAnsi="仿宋" w:cs="仿宋" w:hint="eastAsia"/>
            <w:lang w:eastAsia="zh-CN"/>
          </w:rPr>
          <w:t>(八)、其它风险分析</w:t>
        </w:r>
        <w:r>
          <w:tab/>
        </w:r>
        <w:r>
          <w:fldChar w:fldCharType="begin"/>
        </w:r>
        <w:r>
          <w:instrText xml:space="preserve"> PAGEREF _Toc8462 \h </w:instrText>
        </w:r>
        <w:r>
          <w:fldChar w:fldCharType="separate"/>
        </w:r>
        <w:r>
          <w:t>15</w:t>
        </w:r>
        <w:r>
          <w:fldChar w:fldCharType="end"/>
        </w:r>
      </w:hyperlink>
    </w:p>
    <w:p>
      <w:pPr>
        <w:pStyle w:val="TOC2"/>
        <w:tabs>
          <w:tab w:val="right" w:leader="dot" w:pos="8306"/>
        </w:tabs>
      </w:pPr>
      <w:hyperlink w:anchor="_Toc29176" w:history="1">
        <w:r>
          <w:rPr>
            <w:rFonts w:ascii="仿宋" w:eastAsia="仿宋" w:hAnsi="仿宋" w:cs="仿宋" w:hint="eastAsia"/>
            <w:lang w:eastAsia="zh-CN"/>
          </w:rPr>
          <w:t>(九)、社会影响评估</w:t>
        </w:r>
        <w:r>
          <w:tab/>
        </w:r>
        <w:r>
          <w:fldChar w:fldCharType="begin"/>
        </w:r>
        <w:r>
          <w:instrText xml:space="preserve"> PAGEREF _Toc29176 \h </w:instrText>
        </w:r>
        <w:r>
          <w:fldChar w:fldCharType="separate"/>
        </w:r>
        <w:r>
          <w:t>16</w:t>
        </w:r>
        <w:r>
          <w:fldChar w:fldCharType="end"/>
        </w:r>
      </w:hyperlink>
    </w:p>
    <w:p>
      <w:pPr>
        <w:pStyle w:val="TOC1"/>
        <w:tabs>
          <w:tab w:val="right" w:leader="dot" w:pos="8306"/>
        </w:tabs>
      </w:pPr>
      <w:hyperlink w:anchor="_Toc6080" w:history="1">
        <w:r>
          <w:rPr>
            <w:rFonts w:ascii="仿宋" w:eastAsia="仿宋" w:hAnsi="仿宋" w:cs="仿宋" w:hint="eastAsia"/>
            <w:lang w:eastAsia="zh-CN"/>
          </w:rPr>
          <w:t>三、背景、必要性分析</w:t>
        </w:r>
        <w:r>
          <w:tab/>
        </w:r>
        <w:r>
          <w:fldChar w:fldCharType="begin"/>
        </w:r>
        <w:r>
          <w:instrText xml:space="preserve"> PAGEREF _Toc6080 \h </w:instrText>
        </w:r>
        <w:r>
          <w:fldChar w:fldCharType="separate"/>
        </w:r>
        <w:r>
          <w:t>18</w:t>
        </w:r>
        <w:r>
          <w:fldChar w:fldCharType="end"/>
        </w:r>
      </w:hyperlink>
    </w:p>
    <w:p>
      <w:pPr>
        <w:pStyle w:val="TOC2"/>
        <w:tabs>
          <w:tab w:val="right" w:leader="dot" w:pos="8306"/>
        </w:tabs>
      </w:pPr>
      <w:hyperlink w:anchor="_Toc3841" w:history="1">
        <w:r>
          <w:rPr>
            <w:rFonts w:ascii="仿宋" w:eastAsia="仿宋" w:hAnsi="仿宋" w:cs="仿宋" w:hint="eastAsia"/>
            <w:lang w:eastAsia="zh-CN"/>
          </w:rPr>
          <w:t>(一)、项目建设背景</w:t>
        </w:r>
        <w:r>
          <w:tab/>
        </w:r>
        <w:r>
          <w:fldChar w:fldCharType="begin"/>
        </w:r>
        <w:r>
          <w:instrText xml:space="preserve"> PAGEREF _Toc3841 \h </w:instrText>
        </w:r>
        <w:r>
          <w:fldChar w:fldCharType="separate"/>
        </w:r>
        <w:r>
          <w:t>18</w:t>
        </w:r>
        <w:r>
          <w:fldChar w:fldCharType="end"/>
        </w:r>
      </w:hyperlink>
    </w:p>
    <w:p>
      <w:pPr>
        <w:pStyle w:val="TOC2"/>
        <w:tabs>
          <w:tab w:val="right" w:leader="dot" w:pos="8306"/>
        </w:tabs>
      </w:pPr>
      <w:hyperlink w:anchor="_Toc6363" w:history="1">
        <w:r>
          <w:rPr>
            <w:rFonts w:ascii="仿宋" w:eastAsia="仿宋" w:hAnsi="仿宋" w:cs="仿宋" w:hint="eastAsia"/>
            <w:lang w:eastAsia="zh-CN"/>
          </w:rPr>
          <w:t>(二)、必要性分析</w:t>
        </w:r>
        <w:r>
          <w:tab/>
        </w:r>
        <w:r>
          <w:fldChar w:fldCharType="begin"/>
        </w:r>
        <w:r>
          <w:instrText xml:space="preserve"> PAGEREF _Toc6363 \h </w:instrText>
        </w:r>
        <w:r>
          <w:fldChar w:fldCharType="separate"/>
        </w:r>
        <w:r>
          <w:t>19</w:t>
        </w:r>
        <w:r>
          <w:fldChar w:fldCharType="end"/>
        </w:r>
      </w:hyperlink>
    </w:p>
    <w:p>
      <w:pPr>
        <w:pStyle w:val="TOC2"/>
        <w:tabs>
          <w:tab w:val="right" w:leader="dot" w:pos="8306"/>
        </w:tabs>
      </w:pPr>
      <w:hyperlink w:anchor="_Toc28710" w:history="1">
        <w:r>
          <w:rPr>
            <w:rFonts w:ascii="仿宋" w:eastAsia="仿宋" w:hAnsi="仿宋" w:cs="仿宋" w:hint="eastAsia"/>
            <w:lang w:eastAsia="zh-CN"/>
          </w:rPr>
          <w:t>(三)、项目建设有利条件</w:t>
        </w:r>
        <w:r>
          <w:tab/>
        </w:r>
        <w:r>
          <w:fldChar w:fldCharType="begin"/>
        </w:r>
        <w:r>
          <w:instrText xml:space="preserve"> PAGEREF _Toc28710 \h </w:instrText>
        </w:r>
        <w:r>
          <w:fldChar w:fldCharType="separate"/>
        </w:r>
        <w:r>
          <w:t>21</w:t>
        </w:r>
        <w:r>
          <w:fldChar w:fldCharType="end"/>
        </w:r>
      </w:hyperlink>
    </w:p>
    <w:p>
      <w:pPr>
        <w:pStyle w:val="TOC1"/>
        <w:tabs>
          <w:tab w:val="right" w:leader="dot" w:pos="8306"/>
        </w:tabs>
      </w:pPr>
      <w:hyperlink w:anchor="_Toc173" w:history="1">
        <w:r>
          <w:rPr>
            <w:rFonts w:ascii="仿宋" w:eastAsia="仿宋" w:hAnsi="仿宋" w:cs="仿宋" w:hint="eastAsia"/>
            <w:lang w:eastAsia="zh-CN"/>
          </w:rPr>
          <w:t>四、经济影响分析</w:t>
        </w:r>
        <w:r>
          <w:tab/>
        </w:r>
        <w:r>
          <w:fldChar w:fldCharType="begin"/>
        </w:r>
        <w:r>
          <w:instrText xml:space="preserve"> PAGEREF _Toc173 \h </w:instrText>
        </w:r>
        <w:r>
          <w:fldChar w:fldCharType="separate"/>
        </w:r>
        <w:r>
          <w:t>22</w:t>
        </w:r>
        <w:r>
          <w:fldChar w:fldCharType="end"/>
        </w:r>
      </w:hyperlink>
    </w:p>
    <w:p>
      <w:pPr>
        <w:pStyle w:val="TOC2"/>
        <w:tabs>
          <w:tab w:val="right" w:leader="dot" w:pos="8306"/>
        </w:tabs>
      </w:pPr>
      <w:hyperlink w:anchor="_Toc27924" w:history="1">
        <w:r>
          <w:rPr>
            <w:rFonts w:ascii="仿宋" w:eastAsia="仿宋" w:hAnsi="仿宋" w:cs="仿宋" w:hint="eastAsia"/>
            <w:lang w:eastAsia="zh-CN"/>
          </w:rPr>
          <w:t>(一)、经济费用效益或费用效果分析</w:t>
        </w:r>
        <w:r>
          <w:tab/>
        </w:r>
        <w:r>
          <w:fldChar w:fldCharType="begin"/>
        </w:r>
        <w:r>
          <w:instrText xml:space="preserve"> PAGEREF _Toc27924 \h </w:instrText>
        </w:r>
        <w:r>
          <w:fldChar w:fldCharType="separate"/>
        </w:r>
        <w:r>
          <w:t>22</w:t>
        </w:r>
        <w:r>
          <w:fldChar w:fldCharType="end"/>
        </w:r>
      </w:hyperlink>
    </w:p>
    <w:p>
      <w:pPr>
        <w:pStyle w:val="TOC2"/>
        <w:tabs>
          <w:tab w:val="right" w:leader="dot" w:pos="8306"/>
        </w:tabs>
      </w:pPr>
      <w:hyperlink w:anchor="_Toc27227" w:history="1">
        <w:r>
          <w:rPr>
            <w:rFonts w:ascii="仿宋" w:eastAsia="仿宋" w:hAnsi="仿宋" w:cs="仿宋" w:hint="eastAsia"/>
            <w:lang w:eastAsia="zh-CN"/>
          </w:rPr>
          <w:t>(二)、行业影响分析</w:t>
        </w:r>
        <w:r>
          <w:tab/>
        </w:r>
        <w:r>
          <w:fldChar w:fldCharType="begin"/>
        </w:r>
        <w:r>
          <w:instrText xml:space="preserve"> PAGEREF _Toc27227 \h </w:instrText>
        </w:r>
        <w:r>
          <w:fldChar w:fldCharType="separate"/>
        </w:r>
        <w:r>
          <w:t>24</w:t>
        </w:r>
        <w:r>
          <w:fldChar w:fldCharType="end"/>
        </w:r>
      </w:hyperlink>
    </w:p>
    <w:p>
      <w:pPr>
        <w:pStyle w:val="TOC2"/>
        <w:tabs>
          <w:tab w:val="right" w:leader="dot" w:pos="8306"/>
        </w:tabs>
      </w:pPr>
      <w:hyperlink w:anchor="_Toc5573" w:history="1">
        <w:r>
          <w:rPr>
            <w:rFonts w:ascii="仿宋" w:eastAsia="仿宋" w:hAnsi="仿宋" w:cs="仿宋" w:hint="eastAsia"/>
            <w:lang w:eastAsia="zh-CN"/>
          </w:rPr>
          <w:t>(三)、区域经济影响分析</w:t>
        </w:r>
        <w:r>
          <w:tab/>
        </w:r>
        <w:r>
          <w:fldChar w:fldCharType="begin"/>
        </w:r>
        <w:r>
          <w:instrText xml:space="preserve"> PAGEREF _Toc5573 \h </w:instrText>
        </w:r>
        <w:r>
          <w:fldChar w:fldCharType="separate"/>
        </w:r>
        <w:r>
          <w:t>26</w:t>
        </w:r>
        <w:r>
          <w:fldChar w:fldCharType="end"/>
        </w:r>
      </w:hyperlink>
    </w:p>
    <w:p>
      <w:pPr>
        <w:pStyle w:val="TOC2"/>
        <w:tabs>
          <w:tab w:val="right" w:leader="dot" w:pos="8306"/>
        </w:tabs>
      </w:pPr>
      <w:hyperlink w:anchor="_Toc10680" w:history="1">
        <w:r>
          <w:rPr>
            <w:rFonts w:ascii="仿宋" w:eastAsia="仿宋" w:hAnsi="仿宋" w:cs="仿宋" w:hint="eastAsia"/>
            <w:lang w:eastAsia="zh-CN"/>
          </w:rPr>
          <w:t>(四)、宏观经济影响分析</w:t>
        </w:r>
        <w:r>
          <w:tab/>
        </w:r>
        <w:r>
          <w:fldChar w:fldCharType="begin"/>
        </w:r>
        <w:r>
          <w:instrText xml:space="preserve"> PAGEREF _Toc10680 \h </w:instrText>
        </w:r>
        <w:r>
          <w:fldChar w:fldCharType="separate"/>
        </w:r>
        <w:r>
          <w:t>27</w:t>
        </w:r>
        <w:r>
          <w:fldChar w:fldCharType="end"/>
        </w:r>
      </w:hyperlink>
    </w:p>
    <w:p>
      <w:pPr>
        <w:pStyle w:val="TOC1"/>
        <w:tabs>
          <w:tab w:val="right" w:leader="dot" w:pos="8306"/>
        </w:tabs>
      </w:pPr>
      <w:hyperlink w:anchor="_Toc27512" w:history="1">
        <w:r>
          <w:rPr>
            <w:rFonts w:ascii="仿宋" w:eastAsia="仿宋" w:hAnsi="仿宋" w:cs="仿宋" w:hint="eastAsia"/>
            <w:lang w:eastAsia="zh-CN"/>
          </w:rPr>
          <w:t>五、资源开发及综合利用分析</w:t>
        </w:r>
        <w:r>
          <w:tab/>
        </w:r>
        <w:r>
          <w:fldChar w:fldCharType="begin"/>
        </w:r>
        <w:r>
          <w:instrText xml:space="preserve"> PAGEREF _Toc27512 \h </w:instrText>
        </w:r>
        <w:r>
          <w:fldChar w:fldCharType="separate"/>
        </w:r>
        <w:r>
          <w:t>29</w:t>
        </w:r>
        <w:r>
          <w:fldChar w:fldCharType="end"/>
        </w:r>
      </w:hyperlink>
    </w:p>
    <w:p>
      <w:pPr>
        <w:pStyle w:val="TOC2"/>
        <w:tabs>
          <w:tab w:val="right" w:leader="dot" w:pos="8306"/>
        </w:tabs>
      </w:pPr>
      <w:hyperlink w:anchor="_Toc11484" w:history="1">
        <w:r>
          <w:rPr>
            <w:rFonts w:ascii="仿宋" w:eastAsia="仿宋" w:hAnsi="仿宋" w:cs="仿宋" w:hint="eastAsia"/>
            <w:lang w:eastAsia="zh-CN"/>
          </w:rPr>
          <w:t>(一)、资源开发方案</w:t>
        </w:r>
        <w:r>
          <w:tab/>
        </w:r>
        <w:r>
          <w:fldChar w:fldCharType="begin"/>
        </w:r>
        <w:r>
          <w:instrText xml:space="preserve"> PAGEREF _Toc11484 \h </w:instrText>
        </w:r>
        <w:r>
          <w:fldChar w:fldCharType="separate"/>
        </w:r>
        <w:r>
          <w:t>29</w:t>
        </w:r>
        <w:r>
          <w:fldChar w:fldCharType="end"/>
        </w:r>
      </w:hyperlink>
    </w:p>
    <w:p>
      <w:pPr>
        <w:pStyle w:val="TOC2"/>
        <w:tabs>
          <w:tab w:val="right" w:leader="dot" w:pos="8306"/>
        </w:tabs>
      </w:pPr>
      <w:hyperlink w:anchor="_Toc5746" w:history="1">
        <w:r>
          <w:rPr>
            <w:rFonts w:ascii="仿宋" w:eastAsia="仿宋" w:hAnsi="仿宋" w:cs="仿宋" w:hint="eastAsia"/>
            <w:lang w:eastAsia="zh-CN"/>
          </w:rPr>
          <w:t>(二)、资源利用方案</w:t>
        </w:r>
        <w:r>
          <w:tab/>
        </w:r>
        <w:r>
          <w:fldChar w:fldCharType="begin"/>
        </w:r>
        <w:r>
          <w:instrText xml:space="preserve"> PAGEREF _Toc5746 \h </w:instrText>
        </w:r>
        <w:r>
          <w:fldChar w:fldCharType="separate"/>
        </w:r>
        <w:r>
          <w:t>30</w:t>
        </w:r>
        <w:r>
          <w:fldChar w:fldCharType="end"/>
        </w:r>
      </w:hyperlink>
    </w:p>
    <w:p>
      <w:pPr>
        <w:pStyle w:val="TOC2"/>
        <w:tabs>
          <w:tab w:val="right" w:leader="dot" w:pos="8306"/>
        </w:tabs>
      </w:pPr>
      <w:hyperlink w:anchor="_Toc19292" w:history="1">
        <w:r>
          <w:rPr>
            <w:rFonts w:ascii="仿宋" w:eastAsia="仿宋" w:hAnsi="仿宋" w:cs="仿宋" w:hint="eastAsia"/>
            <w:lang w:eastAsia="zh-CN"/>
          </w:rPr>
          <w:t>(三)、资源节约措施</w:t>
        </w:r>
        <w:r>
          <w:tab/>
        </w:r>
        <w:r>
          <w:fldChar w:fldCharType="begin"/>
        </w:r>
        <w:r>
          <w:instrText xml:space="preserve"> PAGEREF _Toc19292 \h </w:instrText>
        </w:r>
        <w:r>
          <w:fldChar w:fldCharType="separate"/>
        </w:r>
        <w:r>
          <w:t>31</w:t>
        </w:r>
        <w:r>
          <w:fldChar w:fldCharType="end"/>
        </w:r>
      </w:hyperlink>
    </w:p>
    <w:p>
      <w:pPr>
        <w:pStyle w:val="TOC1"/>
        <w:tabs>
          <w:tab w:val="right" w:leader="dot" w:pos="8306"/>
        </w:tabs>
      </w:pPr>
      <w:hyperlink w:anchor="_Toc9936" w:history="1">
        <w:r>
          <w:rPr>
            <w:rFonts w:ascii="仿宋" w:eastAsia="仿宋" w:hAnsi="仿宋" w:cs="仿宋" w:hint="eastAsia"/>
            <w:lang w:eastAsia="zh-CN"/>
          </w:rPr>
          <w:t>六、弃泡沫塑料再生装置项目概论</w:t>
        </w:r>
        <w:r>
          <w:tab/>
        </w:r>
        <w:r>
          <w:fldChar w:fldCharType="begin"/>
        </w:r>
        <w:r>
          <w:instrText xml:space="preserve"> PAGEREF _Toc9936 \h </w:instrText>
        </w:r>
        <w:r>
          <w:fldChar w:fldCharType="separate"/>
        </w:r>
        <w:r>
          <w:t>32</w:t>
        </w:r>
        <w:r>
          <w:fldChar w:fldCharType="end"/>
        </w:r>
      </w:hyperlink>
    </w:p>
    <w:p>
      <w:pPr>
        <w:pStyle w:val="TOC2"/>
        <w:tabs>
          <w:tab w:val="right" w:leader="dot" w:pos="8306"/>
        </w:tabs>
      </w:pPr>
      <w:hyperlink w:anchor="_Toc30797" w:history="1">
        <w:r>
          <w:rPr>
            <w:rFonts w:ascii="仿宋" w:eastAsia="仿宋" w:hAnsi="仿宋" w:cs="仿宋" w:hint="eastAsia"/>
            <w:lang w:eastAsia="zh-CN"/>
          </w:rPr>
          <w:t>(一)、项目申报单位概况</w:t>
        </w:r>
        <w:r>
          <w:tab/>
        </w:r>
        <w:r>
          <w:fldChar w:fldCharType="begin"/>
        </w:r>
        <w:r>
          <w:instrText xml:space="preserve"> PAGEREF _Toc30797 \h </w:instrText>
        </w:r>
        <w:r>
          <w:fldChar w:fldCharType="separate"/>
        </w:r>
        <w:r>
          <w:t>32</w:t>
        </w:r>
        <w:r>
          <w:fldChar w:fldCharType="end"/>
        </w:r>
      </w:hyperlink>
    </w:p>
    <w:p>
      <w:pPr>
        <w:pStyle w:val="TOC2"/>
        <w:tabs>
          <w:tab w:val="right" w:leader="dot" w:pos="8306"/>
        </w:tabs>
      </w:pPr>
      <w:hyperlink w:anchor="_Toc8439" w:history="1">
        <w:r>
          <w:rPr>
            <w:rFonts w:ascii="仿宋" w:eastAsia="仿宋" w:hAnsi="仿宋" w:cs="仿宋" w:hint="eastAsia"/>
            <w:lang w:eastAsia="zh-CN"/>
          </w:rPr>
          <w:t>(二)、项目概况</w:t>
        </w:r>
        <w:r>
          <w:tab/>
        </w:r>
        <w:r>
          <w:fldChar w:fldCharType="begin"/>
        </w:r>
        <w:r>
          <w:instrText xml:space="preserve"> PAGEREF _Toc8439 \h </w:instrText>
        </w:r>
        <w:r>
          <w:fldChar w:fldCharType="separate"/>
        </w:r>
        <w:r>
          <w:t>33</w:t>
        </w:r>
        <w:r>
          <w:fldChar w:fldCharType="end"/>
        </w:r>
      </w:hyperlink>
    </w:p>
    <w:p>
      <w:pPr>
        <w:pStyle w:val="TOC1"/>
        <w:tabs>
          <w:tab w:val="right" w:leader="dot" w:pos="8306"/>
        </w:tabs>
      </w:pPr>
      <w:hyperlink w:anchor="_Toc13703" w:history="1">
        <w:r>
          <w:rPr>
            <w:rFonts w:ascii="仿宋" w:eastAsia="仿宋" w:hAnsi="仿宋" w:cs="仿宋" w:hint="eastAsia"/>
            <w:lang w:eastAsia="zh-CN"/>
          </w:rPr>
          <w:t>七、土地利用与规划方案</w:t>
        </w:r>
        <w:r>
          <w:tab/>
        </w:r>
        <w:r>
          <w:fldChar w:fldCharType="begin"/>
        </w:r>
        <w:r>
          <w:instrText xml:space="preserve"> PAGEREF _Toc13703 \h </w:instrText>
        </w:r>
        <w:r>
          <w:fldChar w:fldCharType="separate"/>
        </w:r>
        <w:r>
          <w:t>36</w:t>
        </w:r>
        <w:r>
          <w:fldChar w:fldCharType="end"/>
        </w:r>
      </w:hyperlink>
    </w:p>
    <w:p>
      <w:pPr>
        <w:pStyle w:val="TOC2"/>
        <w:tabs>
          <w:tab w:val="right" w:leader="dot" w:pos="8306"/>
        </w:tabs>
      </w:pPr>
      <w:hyperlink w:anchor="_Toc23133" w:history="1">
        <w:r>
          <w:rPr>
            <w:rFonts w:ascii="仿宋" w:eastAsia="仿宋" w:hAnsi="仿宋" w:cs="仿宋" w:hint="eastAsia"/>
            <w:lang w:eastAsia="zh-CN"/>
          </w:rPr>
          <w:t>(一)、项目用地情况分析</w:t>
        </w:r>
        <w:r>
          <w:tab/>
        </w:r>
        <w:r>
          <w:fldChar w:fldCharType="begin"/>
        </w:r>
        <w:r>
          <w:instrText xml:space="preserve"> PAGEREF _Toc23133 \h </w:instrText>
        </w:r>
        <w:r>
          <w:fldChar w:fldCharType="separate"/>
        </w:r>
        <w:r>
          <w:t>36</w:t>
        </w:r>
        <w:r>
          <w:fldChar w:fldCharType="end"/>
        </w:r>
      </w:hyperlink>
    </w:p>
    <w:p>
      <w:pPr>
        <w:pStyle w:val="TOC2"/>
        <w:tabs>
          <w:tab w:val="right" w:leader="dot" w:pos="8306"/>
        </w:tabs>
      </w:pPr>
      <w:hyperlink w:anchor="_Toc22968" w:history="1">
        <w:r>
          <w:rPr>
            <w:rFonts w:ascii="仿宋" w:eastAsia="仿宋" w:hAnsi="仿宋" w:cs="仿宋" w:hint="eastAsia"/>
            <w:lang w:eastAsia="zh-CN"/>
          </w:rPr>
          <w:t>(二)、土地利用规划方案</w:t>
        </w:r>
        <w:r>
          <w:tab/>
        </w:r>
        <w:r>
          <w:fldChar w:fldCharType="begin"/>
        </w:r>
        <w:r>
          <w:instrText xml:space="preserve"> PAGEREF _Toc22968 \h </w:instrText>
        </w:r>
        <w:r>
          <w:fldChar w:fldCharType="separate"/>
        </w:r>
        <w:r>
          <w:t>37</w:t>
        </w:r>
        <w:r>
          <w:fldChar w:fldCharType="end"/>
        </w:r>
      </w:hyperlink>
    </w:p>
    <w:p>
      <w:pPr>
        <w:pStyle w:val="TOC1"/>
        <w:tabs>
          <w:tab w:val="right" w:leader="dot" w:pos="8306"/>
        </w:tabs>
      </w:pPr>
      <w:hyperlink w:anchor="_Toc4545" w:history="1">
        <w:r>
          <w:rPr>
            <w:rFonts w:ascii="仿宋" w:eastAsia="仿宋" w:hAnsi="仿宋" w:cs="仿宋" w:hint="eastAsia"/>
            <w:lang w:eastAsia="zh-CN"/>
          </w:rPr>
          <w:t>八、项目进度计划</w:t>
        </w:r>
        <w:r>
          <w:tab/>
        </w:r>
        <w:r>
          <w:fldChar w:fldCharType="begin"/>
        </w:r>
        <w:r>
          <w:instrText xml:space="preserve"> PAGEREF _Toc4545 \h </w:instrText>
        </w:r>
        <w:r>
          <w:fldChar w:fldCharType="separate"/>
        </w:r>
        <w:r>
          <w:t>38</w:t>
        </w:r>
        <w:r>
          <w:fldChar w:fldCharType="end"/>
        </w:r>
      </w:hyperlink>
    </w:p>
    <w:p>
      <w:pPr>
        <w:pStyle w:val="TOC2"/>
        <w:tabs>
          <w:tab w:val="right" w:leader="dot" w:pos="8306"/>
        </w:tabs>
      </w:pPr>
      <w:hyperlink w:anchor="_Toc2116" w:history="1">
        <w:r>
          <w:rPr>
            <w:rFonts w:ascii="仿宋" w:eastAsia="仿宋" w:hAnsi="仿宋" w:cs="仿宋" w:hint="eastAsia"/>
            <w:lang w:eastAsia="zh-CN"/>
          </w:rPr>
          <w:t>(一)、建设周期</w:t>
        </w:r>
        <w:r>
          <w:tab/>
        </w:r>
        <w:r>
          <w:fldChar w:fldCharType="begin"/>
        </w:r>
        <w:r>
          <w:instrText xml:space="preserve"> PAGEREF _Toc2116 \h </w:instrText>
        </w:r>
        <w:r>
          <w:fldChar w:fldCharType="separate"/>
        </w:r>
        <w:r>
          <w:t>38</w:t>
        </w:r>
        <w:r>
          <w:fldChar w:fldCharType="end"/>
        </w:r>
      </w:hyperlink>
    </w:p>
    <w:p>
      <w:pPr>
        <w:pStyle w:val="TOC2"/>
        <w:tabs>
          <w:tab w:val="right" w:leader="dot" w:pos="8306"/>
        </w:tabs>
      </w:pPr>
      <w:hyperlink w:anchor="_Toc17940" w:history="1">
        <w:r>
          <w:rPr>
            <w:rFonts w:ascii="仿宋" w:eastAsia="仿宋" w:hAnsi="仿宋" w:cs="仿宋" w:hint="eastAsia"/>
            <w:lang w:eastAsia="zh-CN"/>
          </w:rPr>
          <w:t>(二)、建设进度</w:t>
        </w:r>
        <w:r>
          <w:tab/>
        </w:r>
        <w:r>
          <w:fldChar w:fldCharType="begin"/>
        </w:r>
        <w:r>
          <w:instrText xml:space="preserve"> PAGEREF _Toc17940 \h </w:instrText>
        </w:r>
        <w:r>
          <w:fldChar w:fldCharType="separate"/>
        </w:r>
        <w:r>
          <w:t>38</w:t>
        </w:r>
        <w:r>
          <w:fldChar w:fldCharType="end"/>
        </w:r>
      </w:hyperlink>
    </w:p>
    <w:p>
      <w:pPr>
        <w:pStyle w:val="TOC2"/>
        <w:tabs>
          <w:tab w:val="right" w:leader="dot" w:pos="8306"/>
        </w:tabs>
      </w:pPr>
      <w:hyperlink w:anchor="_Toc28941" w:history="1">
        <w:r>
          <w:rPr>
            <w:rFonts w:ascii="仿宋" w:eastAsia="仿宋" w:hAnsi="仿宋" w:cs="仿宋" w:hint="eastAsia"/>
            <w:lang w:eastAsia="zh-CN"/>
          </w:rPr>
          <w:t>(三)、进度安排注意事项</w:t>
        </w:r>
        <w:r>
          <w:tab/>
        </w:r>
        <w:r>
          <w:fldChar w:fldCharType="begin"/>
        </w:r>
        <w:r>
          <w:instrText xml:space="preserve"> PAGEREF _Toc28941 \h </w:instrText>
        </w:r>
        <w:r>
          <w:fldChar w:fldCharType="separate"/>
        </w:r>
        <w:r>
          <w:t>40</w:t>
        </w:r>
        <w:r>
          <w:fldChar w:fldCharType="end"/>
        </w:r>
      </w:hyperlink>
    </w:p>
    <w:p>
      <w:pPr>
        <w:pStyle w:val="TOC2"/>
        <w:tabs>
          <w:tab w:val="right" w:leader="dot" w:pos="8306"/>
        </w:tabs>
      </w:pPr>
      <w:hyperlink w:anchor="_Toc10645" w:history="1">
        <w:r>
          <w:rPr>
            <w:rFonts w:ascii="仿宋" w:eastAsia="仿宋" w:hAnsi="仿宋" w:cs="仿宋" w:hint="eastAsia"/>
            <w:lang w:eastAsia="zh-CN"/>
          </w:rPr>
          <w:t>(四)、人力资源配置</w:t>
        </w:r>
        <w:r>
          <w:tab/>
        </w:r>
        <w:r>
          <w:fldChar w:fldCharType="begin"/>
        </w:r>
        <w:r>
          <w:instrText xml:space="preserve"> PAGEREF _Toc10645 \h </w:instrText>
        </w:r>
        <w:r>
          <w:fldChar w:fldCharType="separate"/>
        </w:r>
        <w:r>
          <w:t>41</w:t>
        </w:r>
        <w:r>
          <w:fldChar w:fldCharType="end"/>
        </w:r>
      </w:hyperlink>
    </w:p>
    <w:p>
      <w:pPr>
        <w:pStyle w:val="TOC2"/>
        <w:tabs>
          <w:tab w:val="right" w:leader="dot" w:pos="8306"/>
        </w:tabs>
      </w:pPr>
      <w:hyperlink w:anchor="_Toc24471" w:history="1">
        <w:r>
          <w:rPr>
            <w:rFonts w:ascii="仿宋" w:eastAsia="仿宋" w:hAnsi="仿宋" w:cs="仿宋" w:hint="eastAsia"/>
            <w:lang w:eastAsia="zh-CN"/>
          </w:rPr>
          <w:t>(五)、员工培训</w:t>
        </w:r>
        <w:r>
          <w:tab/>
        </w:r>
        <w:r>
          <w:fldChar w:fldCharType="begin"/>
        </w:r>
        <w:r>
          <w:instrText xml:space="preserve"> PAGEREF _Toc24471 \h </w:instrText>
        </w:r>
        <w:r>
          <w:fldChar w:fldCharType="separate"/>
        </w:r>
        <w:r>
          <w:t>43</w:t>
        </w:r>
        <w:r>
          <w:fldChar w:fldCharType="end"/>
        </w:r>
      </w:hyperlink>
    </w:p>
    <w:p>
      <w:pPr>
        <w:pStyle w:val="TOC2"/>
        <w:tabs>
          <w:tab w:val="right" w:leader="dot" w:pos="8306"/>
        </w:tabs>
      </w:pPr>
      <w:hyperlink w:anchor="_Toc15092" w:history="1">
        <w:r>
          <w:rPr>
            <w:rFonts w:ascii="仿宋" w:eastAsia="仿宋" w:hAnsi="仿宋" w:cs="仿宋" w:hint="eastAsia"/>
            <w:lang w:eastAsia="zh-CN"/>
          </w:rPr>
          <w:t>(六)、项目实施保障</w:t>
        </w:r>
        <w:r>
          <w:tab/>
        </w:r>
        <w:r>
          <w:fldChar w:fldCharType="begin"/>
        </w:r>
        <w:r>
          <w:instrText xml:space="preserve"> PAGEREF _Toc15092 \h </w:instrText>
        </w:r>
        <w:r>
          <w:fldChar w:fldCharType="separate"/>
        </w:r>
        <w:r>
          <w:t>44</w:t>
        </w:r>
        <w:r>
          <w:fldChar w:fldCharType="end"/>
        </w:r>
      </w:hyperlink>
    </w:p>
    <w:p>
      <w:pPr>
        <w:pStyle w:val="TOC2"/>
        <w:tabs>
          <w:tab w:val="right" w:leader="dot" w:pos="8306"/>
        </w:tabs>
      </w:pPr>
      <w:hyperlink w:anchor="_Toc7201" w:history="1">
        <w:r>
          <w:rPr>
            <w:rFonts w:ascii="仿宋" w:eastAsia="仿宋" w:hAnsi="仿宋" w:cs="仿宋" w:hint="eastAsia"/>
            <w:lang w:eastAsia="zh-CN"/>
          </w:rPr>
          <w:t>(七)、安全规范管理</w:t>
        </w:r>
        <w:r>
          <w:tab/>
        </w:r>
        <w:r>
          <w:fldChar w:fldCharType="begin"/>
        </w:r>
        <w:r>
          <w:instrText xml:space="preserve"> PAGEREF _Toc7201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94" w:history="1">
        <w:r>
          <w:rPr>
            <w:rFonts w:ascii="仿宋" w:eastAsia="仿宋" w:hAnsi="仿宋" w:cs="仿宋" w:hint="eastAsia"/>
            <w:lang w:eastAsia="zh-CN"/>
          </w:rPr>
          <w:t>九、客户关系管理与市场拓展</w:t>
        </w:r>
        <w:r>
          <w:tab/>
        </w:r>
        <w:r>
          <w:fldChar w:fldCharType="begin"/>
        </w:r>
        <w:r>
          <w:instrText xml:space="preserve"> PAGEREF _Toc7294 \h </w:instrText>
        </w:r>
        <w:r>
          <w:fldChar w:fldCharType="separate"/>
        </w:r>
        <w:r>
          <w:t>46</w:t>
        </w:r>
        <w:r>
          <w:fldChar w:fldCharType="end"/>
        </w:r>
      </w:hyperlink>
    </w:p>
    <w:p>
      <w:pPr>
        <w:pStyle w:val="TOC2"/>
        <w:tabs>
          <w:tab w:val="right" w:leader="dot" w:pos="8306"/>
        </w:tabs>
      </w:pPr>
      <w:hyperlink w:anchor="_Toc30376" w:history="1">
        <w:r>
          <w:rPr>
            <w:rFonts w:ascii="仿宋" w:eastAsia="仿宋" w:hAnsi="仿宋" w:cs="仿宋" w:hint="eastAsia"/>
            <w:lang w:eastAsia="zh-CN"/>
          </w:rPr>
          <w:t>(一)、客户关系管理策略</w:t>
        </w:r>
        <w:r>
          <w:tab/>
        </w:r>
        <w:r>
          <w:fldChar w:fldCharType="begin"/>
        </w:r>
        <w:r>
          <w:instrText xml:space="preserve"> PAGEREF _Toc30376 \h </w:instrText>
        </w:r>
        <w:r>
          <w:fldChar w:fldCharType="separate"/>
        </w:r>
        <w:r>
          <w:t>46</w:t>
        </w:r>
        <w:r>
          <w:fldChar w:fldCharType="end"/>
        </w:r>
      </w:hyperlink>
    </w:p>
    <w:p>
      <w:pPr>
        <w:pStyle w:val="TOC2"/>
        <w:tabs>
          <w:tab w:val="right" w:leader="dot" w:pos="8306"/>
        </w:tabs>
      </w:pPr>
      <w:hyperlink w:anchor="_Toc16790" w:history="1">
        <w:r>
          <w:rPr>
            <w:rFonts w:ascii="仿宋" w:eastAsia="仿宋" w:hAnsi="仿宋" w:cs="仿宋" w:hint="eastAsia"/>
            <w:lang w:eastAsia="zh-CN"/>
          </w:rPr>
          <w:t>(二)、市场拓展方案</w:t>
        </w:r>
        <w:r>
          <w:tab/>
        </w:r>
        <w:r>
          <w:fldChar w:fldCharType="begin"/>
        </w:r>
        <w:r>
          <w:instrText xml:space="preserve"> PAGEREF _Toc16790 \h </w:instrText>
        </w:r>
        <w:r>
          <w:fldChar w:fldCharType="separate"/>
        </w:r>
        <w:r>
          <w:t>47</w:t>
        </w:r>
        <w:r>
          <w:fldChar w:fldCharType="end"/>
        </w:r>
      </w:hyperlink>
    </w:p>
    <w:p>
      <w:pPr>
        <w:pStyle w:val="TOC1"/>
        <w:tabs>
          <w:tab w:val="right" w:leader="dot" w:pos="8306"/>
        </w:tabs>
      </w:pPr>
      <w:hyperlink w:anchor="_Toc21238" w:history="1">
        <w:r>
          <w:rPr>
            <w:rFonts w:ascii="仿宋" w:eastAsia="仿宋" w:hAnsi="仿宋" w:cs="仿宋" w:hint="eastAsia"/>
            <w:lang w:eastAsia="zh-CN"/>
          </w:rPr>
          <w:t>十、环境保护与绿色发展</w:t>
        </w:r>
        <w:r>
          <w:tab/>
        </w:r>
        <w:r>
          <w:fldChar w:fldCharType="begin"/>
        </w:r>
        <w:r>
          <w:instrText xml:space="preserve"> PAGEREF _Toc21238 \h </w:instrText>
        </w:r>
        <w:r>
          <w:fldChar w:fldCharType="separate"/>
        </w:r>
        <w:r>
          <w:t>48</w:t>
        </w:r>
        <w:r>
          <w:fldChar w:fldCharType="end"/>
        </w:r>
      </w:hyperlink>
    </w:p>
    <w:p>
      <w:pPr>
        <w:pStyle w:val="TOC2"/>
        <w:tabs>
          <w:tab w:val="right" w:leader="dot" w:pos="8306"/>
        </w:tabs>
      </w:pPr>
      <w:hyperlink w:anchor="_Toc3338" w:history="1">
        <w:r>
          <w:rPr>
            <w:rFonts w:ascii="仿宋" w:eastAsia="仿宋" w:hAnsi="仿宋" w:cs="仿宋" w:hint="eastAsia"/>
            <w:lang w:eastAsia="zh-CN"/>
          </w:rPr>
          <w:t>(一)、环境保护措施</w:t>
        </w:r>
        <w:r>
          <w:tab/>
        </w:r>
        <w:r>
          <w:fldChar w:fldCharType="begin"/>
        </w:r>
        <w:r>
          <w:instrText xml:space="preserve"> PAGEREF _Toc3338 \h </w:instrText>
        </w:r>
        <w:r>
          <w:fldChar w:fldCharType="separate"/>
        </w:r>
        <w:r>
          <w:t>48</w:t>
        </w:r>
        <w:r>
          <w:fldChar w:fldCharType="end"/>
        </w:r>
      </w:hyperlink>
    </w:p>
    <w:p>
      <w:pPr>
        <w:pStyle w:val="TOC2"/>
        <w:tabs>
          <w:tab w:val="right" w:leader="dot" w:pos="8306"/>
        </w:tabs>
      </w:pPr>
      <w:hyperlink w:anchor="_Toc1572" w:history="1">
        <w:r>
          <w:rPr>
            <w:rFonts w:ascii="仿宋" w:eastAsia="仿宋" w:hAnsi="仿宋" w:cs="仿宋" w:hint="eastAsia"/>
            <w:lang w:eastAsia="zh-CN"/>
          </w:rPr>
          <w:t>(二)、绿色发展与可持续发展策略</w:t>
        </w:r>
        <w:r>
          <w:tab/>
        </w:r>
        <w:r>
          <w:fldChar w:fldCharType="begin"/>
        </w:r>
        <w:r>
          <w:instrText xml:space="preserve"> PAGEREF _Toc1572 \h </w:instrText>
        </w:r>
        <w:r>
          <w:fldChar w:fldCharType="separate"/>
        </w:r>
        <w:r>
          <w:t>50</w:t>
        </w:r>
        <w:r>
          <w:fldChar w:fldCharType="end"/>
        </w:r>
      </w:hyperlink>
    </w:p>
    <w:p>
      <w:pPr>
        <w:pStyle w:val="TOC1"/>
        <w:tabs>
          <w:tab w:val="right" w:leader="dot" w:pos="8306"/>
        </w:tabs>
      </w:pPr>
      <w:hyperlink w:anchor="_Toc3846" w:history="1">
        <w:r>
          <w:rPr>
            <w:rFonts w:ascii="仿宋" w:eastAsia="仿宋" w:hAnsi="仿宋" w:cs="仿宋" w:hint="eastAsia"/>
            <w:lang w:eastAsia="zh-CN"/>
          </w:rPr>
          <w:t>十一、项目实施与管理方案</w:t>
        </w:r>
        <w:r>
          <w:tab/>
        </w:r>
        <w:r>
          <w:fldChar w:fldCharType="begin"/>
        </w:r>
        <w:r>
          <w:instrText xml:space="preserve"> PAGEREF _Toc3846 \h </w:instrText>
        </w:r>
        <w:r>
          <w:fldChar w:fldCharType="separate"/>
        </w:r>
        <w:r>
          <w:t>51</w:t>
        </w:r>
        <w:r>
          <w:fldChar w:fldCharType="end"/>
        </w:r>
      </w:hyperlink>
    </w:p>
    <w:p>
      <w:pPr>
        <w:pStyle w:val="TOC2"/>
        <w:tabs>
          <w:tab w:val="right" w:leader="dot" w:pos="8306"/>
        </w:tabs>
      </w:pPr>
      <w:hyperlink w:anchor="_Toc6461" w:history="1">
        <w:r>
          <w:rPr>
            <w:rFonts w:ascii="仿宋" w:eastAsia="仿宋" w:hAnsi="仿宋" w:cs="仿宋" w:hint="eastAsia"/>
            <w:lang w:eastAsia="zh-CN"/>
          </w:rPr>
          <w:t>(一)、项目实施计划</w:t>
        </w:r>
        <w:r>
          <w:tab/>
        </w:r>
        <w:r>
          <w:fldChar w:fldCharType="begin"/>
        </w:r>
        <w:r>
          <w:instrText xml:space="preserve"> PAGEREF _Toc6461 \h </w:instrText>
        </w:r>
        <w:r>
          <w:fldChar w:fldCharType="separate"/>
        </w:r>
        <w:r>
          <w:t>51</w:t>
        </w:r>
        <w:r>
          <w:fldChar w:fldCharType="end"/>
        </w:r>
      </w:hyperlink>
    </w:p>
    <w:p>
      <w:pPr>
        <w:pStyle w:val="TOC2"/>
        <w:tabs>
          <w:tab w:val="right" w:leader="dot" w:pos="8306"/>
        </w:tabs>
      </w:pPr>
      <w:hyperlink w:anchor="_Toc18357" w:history="1">
        <w:r>
          <w:rPr>
            <w:rFonts w:ascii="仿宋" w:eastAsia="仿宋" w:hAnsi="仿宋" w:cs="仿宋" w:hint="eastAsia"/>
            <w:lang w:eastAsia="zh-CN"/>
          </w:rPr>
          <w:t>(二)、项目组织机构与职责</w:t>
        </w:r>
        <w:r>
          <w:tab/>
        </w:r>
        <w:r>
          <w:fldChar w:fldCharType="begin"/>
        </w:r>
        <w:r>
          <w:instrText xml:space="preserve"> PAGEREF _Toc18357 \h </w:instrText>
        </w:r>
        <w:r>
          <w:fldChar w:fldCharType="separate"/>
        </w:r>
        <w:r>
          <w:t>53</w:t>
        </w:r>
        <w:r>
          <w:fldChar w:fldCharType="end"/>
        </w:r>
      </w:hyperlink>
    </w:p>
    <w:p>
      <w:pPr>
        <w:pStyle w:val="TOC2"/>
        <w:tabs>
          <w:tab w:val="right" w:leader="dot" w:pos="8306"/>
        </w:tabs>
      </w:pPr>
      <w:hyperlink w:anchor="_Toc25057" w:history="1">
        <w:r>
          <w:rPr>
            <w:rFonts w:ascii="仿宋" w:eastAsia="仿宋" w:hAnsi="仿宋" w:cs="仿宋" w:hint="eastAsia"/>
            <w:lang w:eastAsia="zh-CN"/>
          </w:rPr>
          <w:t>(三)、项目管理与监控体系</w:t>
        </w:r>
        <w:r>
          <w:tab/>
        </w:r>
        <w:r>
          <w:fldChar w:fldCharType="begin"/>
        </w:r>
        <w:r>
          <w:instrText xml:space="preserve"> PAGEREF _Toc25057 \h </w:instrText>
        </w:r>
        <w:r>
          <w:fldChar w:fldCharType="separate"/>
        </w:r>
        <w:r>
          <w:t>55</w:t>
        </w:r>
        <w:r>
          <w:fldChar w:fldCharType="end"/>
        </w:r>
      </w:hyperlink>
    </w:p>
    <w:p>
      <w:pPr>
        <w:pStyle w:val="TOC1"/>
        <w:tabs>
          <w:tab w:val="right" w:leader="dot" w:pos="8306"/>
        </w:tabs>
      </w:pPr>
      <w:hyperlink w:anchor="_Toc15313" w:history="1">
        <w:r>
          <w:rPr>
            <w:rFonts w:ascii="仿宋" w:eastAsia="仿宋" w:hAnsi="仿宋" w:cs="仿宋" w:hint="eastAsia"/>
            <w:lang w:eastAsia="zh-CN"/>
          </w:rPr>
          <w:t>十二、经济效益与社会效益优化</w:t>
        </w:r>
        <w:r>
          <w:tab/>
        </w:r>
        <w:r>
          <w:fldChar w:fldCharType="begin"/>
        </w:r>
        <w:r>
          <w:instrText xml:space="preserve"> PAGEREF _Toc15313 \h </w:instrText>
        </w:r>
        <w:r>
          <w:fldChar w:fldCharType="separate"/>
        </w:r>
        <w:r>
          <w:t>57</w:t>
        </w:r>
        <w:r>
          <w:fldChar w:fldCharType="end"/>
        </w:r>
      </w:hyperlink>
    </w:p>
    <w:p>
      <w:pPr>
        <w:pStyle w:val="TOC2"/>
        <w:tabs>
          <w:tab w:val="right" w:leader="dot" w:pos="8306"/>
        </w:tabs>
      </w:pPr>
      <w:hyperlink w:anchor="_Toc10521" w:history="1">
        <w:r>
          <w:rPr>
            <w:rFonts w:ascii="仿宋" w:eastAsia="仿宋" w:hAnsi="仿宋" w:cs="仿宋" w:hint="eastAsia"/>
            <w:lang w:eastAsia="zh-CN"/>
          </w:rPr>
          <w:t>(一)、经济效益提升策略</w:t>
        </w:r>
        <w:r>
          <w:tab/>
        </w:r>
        <w:r>
          <w:fldChar w:fldCharType="begin"/>
        </w:r>
        <w:r>
          <w:instrText xml:space="preserve"> PAGEREF _Toc10521 \h </w:instrText>
        </w:r>
        <w:r>
          <w:fldChar w:fldCharType="separate"/>
        </w:r>
        <w:r>
          <w:t>57</w:t>
        </w:r>
        <w:r>
          <w:fldChar w:fldCharType="end"/>
        </w:r>
      </w:hyperlink>
    </w:p>
    <w:p>
      <w:pPr>
        <w:pStyle w:val="TOC2"/>
        <w:tabs>
          <w:tab w:val="right" w:leader="dot" w:pos="8306"/>
        </w:tabs>
      </w:pPr>
      <w:hyperlink w:anchor="_Toc21158" w:history="1">
        <w:r>
          <w:rPr>
            <w:rFonts w:ascii="仿宋" w:eastAsia="仿宋" w:hAnsi="仿宋" w:cs="仿宋" w:hint="eastAsia"/>
            <w:lang w:eastAsia="zh-CN"/>
          </w:rPr>
          <w:t>(二)、社会效益增强方案</w:t>
        </w:r>
        <w:r>
          <w:tab/>
        </w:r>
        <w:r>
          <w:fldChar w:fldCharType="begin"/>
        </w:r>
        <w:r>
          <w:instrText xml:space="preserve"> PAGEREF _Toc21158 \h </w:instrText>
        </w:r>
        <w:r>
          <w:fldChar w:fldCharType="separate"/>
        </w:r>
        <w:r>
          <w:t>58</w:t>
        </w:r>
        <w:r>
          <w:fldChar w:fldCharType="end"/>
        </w:r>
      </w:hyperlink>
    </w:p>
    <w:p>
      <w:pPr>
        <w:pStyle w:val="TOC1"/>
        <w:tabs>
          <w:tab w:val="right" w:leader="dot" w:pos="8306"/>
        </w:tabs>
      </w:pPr>
      <w:hyperlink w:anchor="_Toc6593" w:history="1">
        <w:r>
          <w:rPr>
            <w:rFonts w:ascii="仿宋" w:eastAsia="仿宋" w:hAnsi="仿宋" w:cs="仿宋" w:hint="eastAsia"/>
            <w:lang w:eastAsia="zh-CN"/>
          </w:rPr>
          <w:t>十三、合作与交流机制建立</w:t>
        </w:r>
        <w:r>
          <w:tab/>
        </w:r>
        <w:r>
          <w:fldChar w:fldCharType="begin"/>
        </w:r>
        <w:r>
          <w:instrText xml:space="preserve"> PAGEREF _Toc6593 \h </w:instrText>
        </w:r>
        <w:r>
          <w:fldChar w:fldCharType="separate"/>
        </w:r>
        <w:r>
          <w:t>59</w:t>
        </w:r>
        <w:r>
          <w:fldChar w:fldCharType="end"/>
        </w:r>
      </w:hyperlink>
    </w:p>
    <w:p>
      <w:pPr>
        <w:pStyle w:val="TOC2"/>
        <w:tabs>
          <w:tab w:val="right" w:leader="dot" w:pos="8306"/>
        </w:tabs>
      </w:pPr>
      <w:hyperlink w:anchor="_Toc29023" w:history="1">
        <w:r>
          <w:rPr>
            <w:rFonts w:ascii="仿宋" w:eastAsia="仿宋" w:hAnsi="仿宋" w:cs="仿宋" w:hint="eastAsia"/>
            <w:lang w:eastAsia="zh-CN"/>
          </w:rPr>
          <w:t>(一)、合作伙伴选择与合作方式</w:t>
        </w:r>
        <w:r>
          <w:tab/>
        </w:r>
        <w:r>
          <w:fldChar w:fldCharType="begin"/>
        </w:r>
        <w:r>
          <w:instrText xml:space="preserve"> PAGEREF _Toc29023 \h </w:instrText>
        </w:r>
        <w:r>
          <w:fldChar w:fldCharType="separate"/>
        </w:r>
        <w:r>
          <w:t>59</w:t>
        </w:r>
        <w:r>
          <w:fldChar w:fldCharType="end"/>
        </w:r>
      </w:hyperlink>
    </w:p>
    <w:p>
      <w:pPr>
        <w:pStyle w:val="TOC2"/>
        <w:tabs>
          <w:tab w:val="right" w:leader="dot" w:pos="8306"/>
        </w:tabs>
      </w:pPr>
      <w:hyperlink w:anchor="_Toc15142" w:history="1">
        <w:r>
          <w:rPr>
            <w:rFonts w:ascii="仿宋" w:eastAsia="仿宋" w:hAnsi="仿宋" w:cs="仿宋" w:hint="eastAsia"/>
            <w:lang w:eastAsia="zh-CN"/>
          </w:rPr>
          <w:t>(二)、交流与合作平台搭建</w:t>
        </w:r>
        <w:r>
          <w:tab/>
        </w:r>
        <w:r>
          <w:fldChar w:fldCharType="begin"/>
        </w:r>
        <w:r>
          <w:instrText xml:space="preserve"> PAGEREF _Toc15142 \h </w:instrText>
        </w:r>
        <w:r>
          <w:fldChar w:fldCharType="separate"/>
        </w:r>
        <w:r>
          <w:t>60</w:t>
        </w:r>
        <w:r>
          <w:fldChar w:fldCharType="end"/>
        </w:r>
      </w:hyperlink>
    </w:p>
    <w:p>
      <w:pPr>
        <w:pStyle w:val="TOC1"/>
        <w:tabs>
          <w:tab w:val="right" w:leader="dot" w:pos="8306"/>
        </w:tabs>
      </w:pPr>
      <w:hyperlink w:anchor="_Toc9625" w:history="1">
        <w:r>
          <w:rPr>
            <w:rFonts w:ascii="仿宋" w:eastAsia="仿宋" w:hAnsi="仿宋" w:cs="仿宋" w:hint="eastAsia"/>
            <w:lang w:eastAsia="zh-CN"/>
          </w:rPr>
          <w:t>十四、创新驱动与持续发展</w:t>
        </w:r>
        <w:r>
          <w:tab/>
        </w:r>
        <w:r>
          <w:fldChar w:fldCharType="begin"/>
        </w:r>
        <w:r>
          <w:instrText xml:space="preserve"> PAGEREF _Toc9625 \h </w:instrText>
        </w:r>
        <w:r>
          <w:fldChar w:fldCharType="separate"/>
        </w:r>
        <w:r>
          <w:t>62</w:t>
        </w:r>
        <w:r>
          <w:fldChar w:fldCharType="end"/>
        </w:r>
      </w:hyperlink>
    </w:p>
    <w:p>
      <w:pPr>
        <w:pStyle w:val="TOC2"/>
        <w:tabs>
          <w:tab w:val="right" w:leader="dot" w:pos="8306"/>
        </w:tabs>
      </w:pPr>
      <w:hyperlink w:anchor="_Toc8664" w:history="1">
        <w:r>
          <w:rPr>
            <w:rFonts w:ascii="仿宋" w:eastAsia="仿宋" w:hAnsi="仿宋" w:cs="仿宋" w:hint="eastAsia"/>
            <w:lang w:eastAsia="zh-CN"/>
          </w:rPr>
          <w:t>(一)、创新驱动战略实施</w:t>
        </w:r>
        <w:r>
          <w:tab/>
        </w:r>
        <w:r>
          <w:fldChar w:fldCharType="begin"/>
        </w:r>
        <w:r>
          <w:instrText xml:space="preserve"> PAGEREF _Toc8664 \h </w:instrText>
        </w:r>
        <w:r>
          <w:fldChar w:fldCharType="separate"/>
        </w:r>
        <w:r>
          <w:t>62</w:t>
        </w:r>
        <w:r>
          <w:fldChar w:fldCharType="end"/>
        </w:r>
      </w:hyperlink>
    </w:p>
    <w:p>
      <w:pPr>
        <w:pStyle w:val="TOC2"/>
        <w:tabs>
          <w:tab w:val="right" w:leader="dot" w:pos="8306"/>
        </w:tabs>
      </w:pPr>
      <w:hyperlink w:anchor="_Toc387" w:history="1">
        <w:r>
          <w:rPr>
            <w:rFonts w:ascii="仿宋" w:eastAsia="仿宋" w:hAnsi="仿宋" w:cs="仿宋" w:hint="eastAsia"/>
            <w:lang w:eastAsia="zh-CN"/>
          </w:rPr>
          <w:t>(二)、持续发展路径探索</w:t>
        </w:r>
        <w:r>
          <w:tab/>
        </w:r>
        <w:r>
          <w:fldChar w:fldCharType="begin"/>
        </w:r>
        <w:r>
          <w:instrText xml:space="preserve"> PAGEREF _Toc387 \h </w:instrText>
        </w:r>
        <w:r>
          <w:fldChar w:fldCharType="separate"/>
        </w:r>
        <w:r>
          <w:t>64</w:t>
        </w:r>
        <w:r>
          <w:fldChar w:fldCharType="end"/>
        </w:r>
      </w:hyperlink>
    </w:p>
    <w:p>
      <w:pPr>
        <w:pStyle w:val="TOC1"/>
        <w:tabs>
          <w:tab w:val="right" w:leader="dot" w:pos="8306"/>
        </w:tabs>
      </w:pPr>
      <w:hyperlink w:anchor="_Toc4026" w:history="1">
        <w:r>
          <w:rPr>
            <w:rFonts w:ascii="仿宋" w:eastAsia="仿宋" w:hAnsi="仿宋" w:cs="仿宋" w:hint="eastAsia"/>
            <w:lang w:eastAsia="zh-CN"/>
          </w:rPr>
          <w:t>十五、产业协同与集群发展</w:t>
        </w:r>
        <w:r>
          <w:tab/>
        </w:r>
        <w:r>
          <w:fldChar w:fldCharType="begin"/>
        </w:r>
        <w:r>
          <w:instrText xml:space="preserve"> PAGEREF _Toc4026 \h </w:instrText>
        </w:r>
        <w:r>
          <w:fldChar w:fldCharType="separate"/>
        </w:r>
        <w:r>
          <w:t>68</w:t>
        </w:r>
        <w:r>
          <w:fldChar w:fldCharType="end"/>
        </w:r>
      </w:hyperlink>
    </w:p>
    <w:p>
      <w:pPr>
        <w:pStyle w:val="TOC2"/>
        <w:tabs>
          <w:tab w:val="right" w:leader="dot" w:pos="8306"/>
        </w:tabs>
      </w:pPr>
      <w:hyperlink w:anchor="_Toc7709" w:history="1">
        <w:r>
          <w:rPr>
            <w:rFonts w:ascii="仿宋" w:eastAsia="仿宋" w:hAnsi="仿宋" w:cs="仿宋" w:hint="eastAsia"/>
            <w:lang w:eastAsia="zh-CN"/>
          </w:rPr>
          <w:t>(一)、产业协同机制建设</w:t>
        </w:r>
        <w:r>
          <w:tab/>
        </w:r>
        <w:r>
          <w:fldChar w:fldCharType="begin"/>
        </w:r>
        <w:r>
          <w:instrText xml:space="preserve"> PAGEREF _Toc7709 \h </w:instrText>
        </w:r>
        <w:r>
          <w:fldChar w:fldCharType="separate"/>
        </w:r>
        <w:r>
          <w:t>68</w:t>
        </w:r>
        <w:r>
          <w:fldChar w:fldCharType="end"/>
        </w:r>
      </w:hyperlink>
    </w:p>
    <w:p>
      <w:pPr>
        <w:pStyle w:val="TOC2"/>
        <w:tabs>
          <w:tab w:val="right" w:leader="dot" w:pos="8306"/>
        </w:tabs>
      </w:pPr>
      <w:hyperlink w:anchor="_Toc17873" w:history="1">
        <w:r>
          <w:rPr>
            <w:rFonts w:ascii="仿宋" w:eastAsia="仿宋" w:hAnsi="仿宋" w:cs="仿宋" w:hint="eastAsia"/>
            <w:lang w:eastAsia="zh-CN"/>
          </w:rPr>
          <w:t>(二)、产业集群培育与发展</w:t>
        </w:r>
        <w:r>
          <w:tab/>
        </w:r>
        <w:r>
          <w:fldChar w:fldCharType="begin"/>
        </w:r>
        <w:r>
          <w:instrText xml:space="preserve"> PAGEREF _Toc17873 \h </w:instrText>
        </w:r>
        <w:r>
          <w:fldChar w:fldCharType="separate"/>
        </w:r>
        <w:r>
          <w:t>69</w:t>
        </w:r>
        <w:r>
          <w:fldChar w:fldCharType="end"/>
        </w:r>
      </w:hyperlink>
    </w:p>
    <w:p>
      <w:pPr>
        <w:pStyle w:val="TOC1"/>
        <w:tabs>
          <w:tab w:val="right" w:leader="dot" w:pos="8306"/>
        </w:tabs>
      </w:pPr>
      <w:hyperlink w:anchor="_Toc7249" w:history="1">
        <w:r>
          <w:rPr>
            <w:rFonts w:ascii="仿宋" w:eastAsia="仿宋" w:hAnsi="仿宋" w:cs="仿宋" w:hint="eastAsia"/>
            <w:lang w:eastAsia="zh-CN"/>
          </w:rPr>
          <w:t>十六、企业合规与伦理</w:t>
        </w:r>
        <w:r>
          <w:tab/>
        </w:r>
        <w:r>
          <w:fldChar w:fldCharType="begin"/>
        </w:r>
        <w:r>
          <w:instrText xml:space="preserve"> PAGEREF _Toc7249 \h </w:instrText>
        </w:r>
        <w:r>
          <w:fldChar w:fldCharType="separate"/>
        </w:r>
        <w:r>
          <w:t>70</w:t>
        </w:r>
        <w:r>
          <w:fldChar w:fldCharType="end"/>
        </w:r>
      </w:hyperlink>
    </w:p>
    <w:p>
      <w:pPr>
        <w:pStyle w:val="TOC2"/>
        <w:tabs>
          <w:tab w:val="right" w:leader="dot" w:pos="8306"/>
        </w:tabs>
      </w:pPr>
      <w:hyperlink w:anchor="_Toc7531" w:history="1">
        <w:r>
          <w:rPr>
            <w:rFonts w:ascii="仿宋" w:eastAsia="仿宋" w:hAnsi="仿宋" w:cs="仿宋" w:hint="eastAsia"/>
            <w:lang w:eastAsia="zh-CN"/>
          </w:rPr>
          <w:t>(一)、合规政策与程序</w:t>
        </w:r>
        <w:r>
          <w:tab/>
        </w:r>
        <w:r>
          <w:fldChar w:fldCharType="begin"/>
        </w:r>
        <w:r>
          <w:instrText xml:space="preserve"> PAGEREF _Toc7531 \h </w:instrText>
        </w:r>
        <w:r>
          <w:fldChar w:fldCharType="separate"/>
        </w:r>
        <w:r>
          <w:t>70</w:t>
        </w:r>
        <w:r>
          <w:fldChar w:fldCharType="end"/>
        </w:r>
      </w:hyperlink>
    </w:p>
    <w:p>
      <w:pPr>
        <w:pStyle w:val="TOC2"/>
        <w:tabs>
          <w:tab w:val="right" w:leader="dot" w:pos="8306"/>
        </w:tabs>
      </w:pPr>
      <w:hyperlink w:anchor="_Toc1023" w:history="1">
        <w:r>
          <w:rPr>
            <w:rFonts w:ascii="仿宋" w:eastAsia="仿宋" w:hAnsi="仿宋" w:cs="仿宋" w:hint="eastAsia"/>
            <w:lang w:eastAsia="zh-CN"/>
          </w:rPr>
          <w:t>(二)、伦理规范与培训</w:t>
        </w:r>
        <w:r>
          <w:tab/>
        </w:r>
        <w:r>
          <w:fldChar w:fldCharType="begin"/>
        </w:r>
        <w:r>
          <w:instrText xml:space="preserve"> PAGEREF _Toc1023 \h </w:instrText>
        </w:r>
        <w:r>
          <w:fldChar w:fldCharType="separate"/>
        </w:r>
        <w:r>
          <w:t>71</w:t>
        </w:r>
        <w:r>
          <w:fldChar w:fldCharType="end"/>
        </w:r>
      </w:hyperlink>
    </w:p>
    <w:p>
      <w:pPr>
        <w:pStyle w:val="TOC2"/>
        <w:tabs>
          <w:tab w:val="right" w:leader="dot" w:pos="8306"/>
        </w:tabs>
      </w:pPr>
      <w:hyperlink w:anchor="_Toc27533" w:history="1">
        <w:r>
          <w:rPr>
            <w:rFonts w:ascii="仿宋" w:eastAsia="仿宋" w:hAnsi="仿宋" w:cs="仿宋" w:hint="eastAsia"/>
            <w:lang w:eastAsia="zh-CN"/>
          </w:rPr>
          <w:t>(三)、合规风险评估</w:t>
        </w:r>
        <w:r>
          <w:tab/>
        </w:r>
        <w:r>
          <w:fldChar w:fldCharType="begin"/>
        </w:r>
        <w:r>
          <w:instrText xml:space="preserve"> PAGEREF _Toc27533 \h </w:instrText>
        </w:r>
        <w:r>
          <w:fldChar w:fldCharType="separate"/>
        </w:r>
        <w:r>
          <w:t>72</w:t>
        </w:r>
        <w:r>
          <w:fldChar w:fldCharType="end"/>
        </w:r>
      </w:hyperlink>
    </w:p>
    <w:p>
      <w:pPr>
        <w:pStyle w:val="TOC2"/>
        <w:tabs>
          <w:tab w:val="right" w:leader="dot" w:pos="8306"/>
        </w:tabs>
      </w:pPr>
      <w:hyperlink w:anchor="_Toc6192" w:history="1">
        <w:r>
          <w:rPr>
            <w:rFonts w:ascii="仿宋" w:eastAsia="仿宋" w:hAnsi="仿宋" w:cs="仿宋" w:hint="eastAsia"/>
            <w:lang w:eastAsia="zh-CN"/>
          </w:rPr>
          <w:t>(四)、合规监督与执行</w:t>
        </w:r>
        <w:r>
          <w:tab/>
        </w:r>
        <w:r>
          <w:fldChar w:fldCharType="begin"/>
        </w:r>
        <w:r>
          <w:instrText xml:space="preserve"> PAGEREF _Toc6192 \h </w:instrText>
        </w:r>
        <w:r>
          <w:fldChar w:fldCharType="separate"/>
        </w:r>
        <w:r>
          <w:t>73</w:t>
        </w:r>
        <w:r>
          <w:fldChar w:fldCharType="end"/>
        </w:r>
      </w:hyperlink>
    </w:p>
    <w:p>
      <w:pPr>
        <w:pStyle w:val="TOC1"/>
        <w:tabs>
          <w:tab w:val="right" w:leader="dot" w:pos="8306"/>
        </w:tabs>
      </w:pPr>
      <w:hyperlink w:anchor="_Toc2257" w:history="1">
        <w:r>
          <w:rPr>
            <w:rFonts w:ascii="仿宋" w:eastAsia="仿宋" w:hAnsi="仿宋" w:cs="仿宋" w:hint="eastAsia"/>
            <w:lang w:eastAsia="zh-CN"/>
          </w:rPr>
          <w:t>十七、项目施工方案</w:t>
        </w:r>
        <w:r>
          <w:tab/>
        </w:r>
        <w:r>
          <w:fldChar w:fldCharType="begin"/>
        </w:r>
        <w:r>
          <w:instrText xml:space="preserve"> PAGEREF _Toc2257 \h </w:instrText>
        </w:r>
        <w:r>
          <w:fldChar w:fldCharType="separate"/>
        </w:r>
        <w:r>
          <w:t>74</w:t>
        </w:r>
        <w:r>
          <w:fldChar w:fldCharType="end"/>
        </w:r>
      </w:hyperlink>
    </w:p>
    <w:p>
      <w:pPr>
        <w:pStyle w:val="TOC2"/>
        <w:tabs>
          <w:tab w:val="right" w:leader="dot" w:pos="8306"/>
        </w:tabs>
      </w:pPr>
      <w:hyperlink w:anchor="_Toc12806" w:history="1">
        <w:r>
          <w:rPr>
            <w:rFonts w:ascii="仿宋" w:eastAsia="仿宋" w:hAnsi="仿宋" w:cs="仿宋" w:hint="eastAsia"/>
            <w:lang w:eastAsia="zh-CN"/>
          </w:rPr>
          <w:t>(一)、施工组织设计</w:t>
        </w:r>
        <w:r>
          <w:tab/>
        </w:r>
        <w:r>
          <w:fldChar w:fldCharType="begin"/>
        </w:r>
        <w:r>
          <w:instrText xml:space="preserve"> PAGEREF _Toc12806 \h </w:instrText>
        </w:r>
        <w:r>
          <w:fldChar w:fldCharType="separate"/>
        </w:r>
        <w:r>
          <w:t>74</w:t>
        </w:r>
        <w:r>
          <w:fldChar w:fldCharType="end"/>
        </w:r>
      </w:hyperlink>
    </w:p>
    <w:p>
      <w:pPr>
        <w:pStyle w:val="TOC2"/>
        <w:tabs>
          <w:tab w:val="right" w:leader="dot" w:pos="8306"/>
        </w:tabs>
      </w:pPr>
      <w:hyperlink w:anchor="_Toc26894" w:history="1">
        <w:r>
          <w:rPr>
            <w:rFonts w:ascii="仿宋" w:eastAsia="仿宋" w:hAnsi="仿宋" w:cs="仿宋" w:hint="eastAsia"/>
            <w:lang w:eastAsia="zh-CN"/>
          </w:rPr>
          <w:t>(二)、施工工艺与技术路线</w:t>
        </w:r>
        <w:r>
          <w:tab/>
        </w:r>
        <w:r>
          <w:fldChar w:fldCharType="begin"/>
        </w:r>
        <w:r>
          <w:instrText xml:space="preserve"> PAGEREF _Toc26894 \h </w:instrText>
        </w:r>
        <w:r>
          <w:fldChar w:fldCharType="separate"/>
        </w:r>
        <w:r>
          <w:t>75</w:t>
        </w:r>
        <w:r>
          <w:fldChar w:fldCharType="end"/>
        </w:r>
      </w:hyperlink>
    </w:p>
    <w:p>
      <w:pPr>
        <w:pStyle w:val="TOC2"/>
        <w:tabs>
          <w:tab w:val="right" w:leader="dot" w:pos="8306"/>
        </w:tabs>
      </w:pPr>
      <w:hyperlink w:anchor="_Toc48" w:history="1">
        <w:r>
          <w:rPr>
            <w:rFonts w:ascii="仿宋" w:eastAsia="仿宋" w:hAnsi="仿宋" w:cs="仿宋" w:hint="eastAsia"/>
            <w:lang w:eastAsia="zh-CN"/>
          </w:rPr>
          <w:t>(三)、关键节点施工计划</w:t>
        </w:r>
        <w:r>
          <w:tab/>
        </w:r>
        <w:r>
          <w:fldChar w:fldCharType="begin"/>
        </w:r>
        <w:r>
          <w:instrText xml:space="preserve"> PAGEREF _Toc48 \h </w:instrText>
        </w:r>
        <w:r>
          <w:fldChar w:fldCharType="separate"/>
        </w:r>
        <w:r>
          <w:t>77</w:t>
        </w:r>
        <w:r>
          <w:fldChar w:fldCharType="end"/>
        </w:r>
      </w:hyperlink>
    </w:p>
    <w:p>
      <w:pPr>
        <w:pStyle w:val="TOC2"/>
        <w:tabs>
          <w:tab w:val="right" w:leader="dot" w:pos="8306"/>
        </w:tabs>
      </w:pPr>
      <w:hyperlink w:anchor="_Toc18829" w:history="1">
        <w:r>
          <w:rPr>
            <w:rFonts w:ascii="仿宋" w:eastAsia="仿宋" w:hAnsi="仿宋" w:cs="仿宋" w:hint="eastAsia"/>
            <w:lang w:eastAsia="zh-CN"/>
          </w:rPr>
          <w:t>(四)、施工现场管理</w:t>
        </w:r>
        <w:r>
          <w:tab/>
        </w:r>
        <w:r>
          <w:fldChar w:fldCharType="begin"/>
        </w:r>
        <w:r>
          <w:instrText xml:space="preserve"> PAGEREF _Toc18829 \h </w:instrText>
        </w:r>
        <w:r>
          <w:fldChar w:fldCharType="separate"/>
        </w:r>
        <w:r>
          <w:t>78</w:t>
        </w:r>
        <w:r>
          <w:fldChar w:fldCharType="end"/>
        </w:r>
      </w:hyperlink>
    </w:p>
    <w:p>
      <w:pPr>
        <w:pStyle w:val="TOC1"/>
        <w:tabs>
          <w:tab w:val="right" w:leader="dot" w:pos="8306"/>
        </w:tabs>
      </w:pPr>
      <w:hyperlink w:anchor="_Toc14048" w:history="1">
        <w:r>
          <w:rPr>
            <w:rFonts w:ascii="仿宋" w:eastAsia="仿宋" w:hAnsi="仿宋" w:cs="仿宋" w:hint="eastAsia"/>
            <w:lang w:eastAsia="zh-CN"/>
          </w:rPr>
          <w:t>十八、法律法规与政策遵循</w:t>
        </w:r>
        <w:r>
          <w:tab/>
        </w:r>
        <w:r>
          <w:fldChar w:fldCharType="begin"/>
        </w:r>
        <w:r>
          <w:instrText xml:space="preserve"> PAGEREF _Toc14048 \h </w:instrText>
        </w:r>
        <w:r>
          <w:fldChar w:fldCharType="separate"/>
        </w:r>
        <w:r>
          <w:t>80</w:t>
        </w:r>
        <w:r>
          <w:fldChar w:fldCharType="end"/>
        </w:r>
      </w:hyperlink>
    </w:p>
    <w:p>
      <w:pPr>
        <w:pStyle w:val="TOC2"/>
        <w:tabs>
          <w:tab w:val="right" w:leader="dot" w:pos="8306"/>
        </w:tabs>
      </w:pPr>
      <w:hyperlink w:anchor="_Toc29076" w:history="1">
        <w:r>
          <w:rPr>
            <w:rFonts w:ascii="仿宋" w:eastAsia="仿宋" w:hAnsi="仿宋" w:cs="仿宋" w:hint="eastAsia"/>
            <w:lang w:eastAsia="zh-CN"/>
          </w:rPr>
          <w:t>(一)、法律法规遵守</w:t>
        </w:r>
        <w:r>
          <w:tab/>
        </w:r>
        <w:r>
          <w:fldChar w:fldCharType="begin"/>
        </w:r>
        <w:r>
          <w:instrText xml:space="preserve"> PAGEREF _Toc29076 \h </w:instrText>
        </w:r>
        <w:r>
          <w:fldChar w:fldCharType="separate"/>
        </w:r>
        <w:r>
          <w:t>80</w:t>
        </w:r>
        <w:r>
          <w:fldChar w:fldCharType="end"/>
        </w:r>
      </w:hyperlink>
    </w:p>
    <w:p>
      <w:pPr>
        <w:pStyle w:val="TOC2"/>
        <w:tabs>
          <w:tab w:val="right" w:leader="dot" w:pos="8306"/>
        </w:tabs>
      </w:pPr>
      <w:hyperlink w:anchor="_Toc23709" w:history="1">
        <w:r>
          <w:rPr>
            <w:rFonts w:ascii="仿宋" w:eastAsia="仿宋" w:hAnsi="仿宋" w:cs="仿宋" w:hint="eastAsia"/>
            <w:lang w:eastAsia="zh-CN"/>
          </w:rPr>
          <w:t>(二)、政策导向与利用</w:t>
        </w:r>
        <w:r>
          <w:tab/>
        </w:r>
        <w:r>
          <w:fldChar w:fldCharType="begin"/>
        </w:r>
        <w:r>
          <w:instrText xml:space="preserve"> PAGEREF _Toc23709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8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弃泡沫塑料再生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0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12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522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21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863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199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34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https://d.book118.com/436233112124010102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95A30"/>
    <w:rsid w:val="6F795A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3311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2024-02-28T07:12:00Z</dcterms:created>
  <dcterms:modified xsi:type="dcterms:W3CDTF">2024-02-28T07:13:18Z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9B2C0DEA2ABC43DF98619E8451751832_11</vt:lpwstr>
  </property>
  <property fmtid="{D5CDD505-2E9C-101B-9397-08002B2CF9AE}" pid="3" name="KSOProductBuildVer">
    <vt:lpwstr>2052-12.1.0.16250</vt:lpwstr>
  </property>
</Properties>
</file>