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软化剂项目规划设计方案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533" w:history="1">
        <w:r>
          <w:rPr>
            <w:rFonts w:ascii="仿宋" w:eastAsia="仿宋" w:hAnsi="仿宋" w:cs="仿宋" w:hint="eastAsia"/>
            <w:lang w:eastAsia="zh-CN"/>
          </w:rPr>
          <w:t>序言</w:t>
        </w:r>
        <w:r>
          <w:tab/>
        </w:r>
        <w:r>
          <w:fldChar w:fldCharType="begin"/>
        </w:r>
        <w:r>
          <w:instrText xml:space="preserve"> PAGEREF _Toc28533 \h </w:instrText>
        </w:r>
        <w:r>
          <w:fldChar w:fldCharType="separate"/>
        </w:r>
        <w:r>
          <w:t>3</w:t>
        </w:r>
        <w:r>
          <w:fldChar w:fldCharType="end"/>
        </w:r>
      </w:hyperlink>
    </w:p>
    <w:p>
      <w:pPr>
        <w:pStyle w:val="TOC1"/>
        <w:tabs>
          <w:tab w:val="right" w:leader="dot" w:pos="8306"/>
        </w:tabs>
      </w:pPr>
      <w:hyperlink w:anchor="_Toc27086" w:history="1">
        <w:r>
          <w:rPr>
            <w:rFonts w:ascii="仿宋" w:eastAsia="仿宋" w:hAnsi="仿宋" w:cs="仿宋" w:hint="eastAsia"/>
            <w:lang w:eastAsia="zh-CN"/>
          </w:rPr>
          <w:t>一、工艺说明</w:t>
        </w:r>
        <w:r>
          <w:tab/>
        </w:r>
        <w:r>
          <w:fldChar w:fldCharType="begin"/>
        </w:r>
        <w:r>
          <w:instrText xml:space="preserve"> PAGEREF _Toc27086 \h </w:instrText>
        </w:r>
        <w:r>
          <w:fldChar w:fldCharType="separate"/>
        </w:r>
        <w:r>
          <w:t>3</w:t>
        </w:r>
        <w:r>
          <w:fldChar w:fldCharType="end"/>
        </w:r>
      </w:hyperlink>
    </w:p>
    <w:p>
      <w:pPr>
        <w:pStyle w:val="TOC2"/>
        <w:tabs>
          <w:tab w:val="right" w:leader="dot" w:pos="8306"/>
        </w:tabs>
      </w:pPr>
      <w:hyperlink w:anchor="_Toc12775" w:history="1">
        <w:r>
          <w:rPr>
            <w:rFonts w:ascii="仿宋" w:eastAsia="仿宋" w:hAnsi="仿宋" w:cs="仿宋" w:hint="eastAsia"/>
            <w:lang w:eastAsia="zh-CN"/>
          </w:rPr>
          <w:t>(一)、技术管理特点</w:t>
        </w:r>
        <w:r>
          <w:tab/>
        </w:r>
        <w:r>
          <w:fldChar w:fldCharType="begin"/>
        </w:r>
        <w:r>
          <w:instrText xml:space="preserve"> PAGEREF _Toc12775 \h </w:instrText>
        </w:r>
        <w:r>
          <w:fldChar w:fldCharType="separate"/>
        </w:r>
        <w:r>
          <w:t>3</w:t>
        </w:r>
        <w:r>
          <w:fldChar w:fldCharType="end"/>
        </w:r>
      </w:hyperlink>
    </w:p>
    <w:p>
      <w:pPr>
        <w:pStyle w:val="TOC2"/>
        <w:tabs>
          <w:tab w:val="right" w:leader="dot" w:pos="8306"/>
        </w:tabs>
      </w:pPr>
      <w:hyperlink w:anchor="_Toc31516" w:history="1">
        <w:r>
          <w:rPr>
            <w:rFonts w:ascii="仿宋" w:eastAsia="仿宋" w:hAnsi="仿宋" w:cs="仿宋" w:hint="eastAsia"/>
            <w:lang w:eastAsia="zh-CN"/>
          </w:rPr>
          <w:t>(二)、软化剂项目工艺技术设计方案</w:t>
        </w:r>
        <w:r>
          <w:tab/>
        </w:r>
        <w:r>
          <w:fldChar w:fldCharType="begin"/>
        </w:r>
        <w:r>
          <w:instrText xml:space="preserve"> PAGEREF _Toc31516 \h </w:instrText>
        </w:r>
        <w:r>
          <w:fldChar w:fldCharType="separate"/>
        </w:r>
        <w:r>
          <w:t>4</w:t>
        </w:r>
        <w:r>
          <w:fldChar w:fldCharType="end"/>
        </w:r>
      </w:hyperlink>
    </w:p>
    <w:p>
      <w:pPr>
        <w:pStyle w:val="TOC2"/>
        <w:tabs>
          <w:tab w:val="right" w:leader="dot" w:pos="8306"/>
        </w:tabs>
      </w:pPr>
      <w:hyperlink w:anchor="_Toc9771" w:history="1">
        <w:r>
          <w:rPr>
            <w:rFonts w:ascii="仿宋" w:eastAsia="仿宋" w:hAnsi="仿宋" w:cs="仿宋" w:hint="eastAsia"/>
            <w:lang w:eastAsia="zh-CN"/>
          </w:rPr>
          <w:t>(三)、设备选型方案</w:t>
        </w:r>
        <w:r>
          <w:tab/>
        </w:r>
        <w:r>
          <w:fldChar w:fldCharType="begin"/>
        </w:r>
        <w:r>
          <w:instrText xml:space="preserve"> PAGEREF _Toc9771 \h </w:instrText>
        </w:r>
        <w:r>
          <w:fldChar w:fldCharType="separate"/>
        </w:r>
        <w:r>
          <w:t>5</w:t>
        </w:r>
        <w:r>
          <w:fldChar w:fldCharType="end"/>
        </w:r>
      </w:hyperlink>
    </w:p>
    <w:p>
      <w:pPr>
        <w:pStyle w:val="TOC1"/>
        <w:tabs>
          <w:tab w:val="right" w:leader="dot" w:pos="8306"/>
        </w:tabs>
      </w:pPr>
      <w:hyperlink w:anchor="_Toc3944" w:history="1">
        <w:r>
          <w:rPr>
            <w:rFonts w:ascii="仿宋" w:eastAsia="仿宋" w:hAnsi="仿宋" w:cs="仿宋" w:hint="eastAsia"/>
            <w:lang w:eastAsia="zh-CN"/>
          </w:rPr>
          <w:t>二、软化剂项目概论</w:t>
        </w:r>
        <w:r>
          <w:tab/>
        </w:r>
        <w:r>
          <w:fldChar w:fldCharType="begin"/>
        </w:r>
        <w:r>
          <w:instrText xml:space="preserve"> PAGEREF _Toc3944 \h </w:instrText>
        </w:r>
        <w:r>
          <w:fldChar w:fldCharType="separate"/>
        </w:r>
        <w:r>
          <w:t>7</w:t>
        </w:r>
        <w:r>
          <w:fldChar w:fldCharType="end"/>
        </w:r>
      </w:hyperlink>
    </w:p>
    <w:p>
      <w:pPr>
        <w:pStyle w:val="TOC2"/>
        <w:tabs>
          <w:tab w:val="right" w:leader="dot" w:pos="8306"/>
        </w:tabs>
      </w:pPr>
      <w:hyperlink w:anchor="_Toc22821" w:history="1">
        <w:r>
          <w:rPr>
            <w:rFonts w:ascii="仿宋" w:eastAsia="仿宋" w:hAnsi="仿宋" w:cs="仿宋" w:hint="eastAsia"/>
            <w:lang w:eastAsia="zh-CN"/>
          </w:rPr>
          <w:t>(一)、软化剂项目概况</w:t>
        </w:r>
        <w:r>
          <w:tab/>
        </w:r>
        <w:r>
          <w:fldChar w:fldCharType="begin"/>
        </w:r>
        <w:r>
          <w:instrText xml:space="preserve"> PAGEREF _Toc22821 \h </w:instrText>
        </w:r>
        <w:r>
          <w:fldChar w:fldCharType="separate"/>
        </w:r>
        <w:r>
          <w:t>7</w:t>
        </w:r>
        <w:r>
          <w:fldChar w:fldCharType="end"/>
        </w:r>
      </w:hyperlink>
    </w:p>
    <w:p>
      <w:pPr>
        <w:pStyle w:val="TOC2"/>
        <w:tabs>
          <w:tab w:val="right" w:leader="dot" w:pos="8306"/>
        </w:tabs>
      </w:pPr>
      <w:hyperlink w:anchor="_Toc23939" w:history="1">
        <w:r>
          <w:rPr>
            <w:rFonts w:ascii="仿宋" w:eastAsia="仿宋" w:hAnsi="仿宋" w:cs="仿宋" w:hint="eastAsia"/>
            <w:lang w:eastAsia="zh-CN"/>
          </w:rPr>
          <w:t>(二)、软化剂项目目标</w:t>
        </w:r>
        <w:r>
          <w:tab/>
        </w:r>
        <w:r>
          <w:fldChar w:fldCharType="begin"/>
        </w:r>
        <w:r>
          <w:instrText xml:space="preserve"> PAGEREF _Toc23939 \h </w:instrText>
        </w:r>
        <w:r>
          <w:fldChar w:fldCharType="separate"/>
        </w:r>
        <w:r>
          <w:t>9</w:t>
        </w:r>
        <w:r>
          <w:fldChar w:fldCharType="end"/>
        </w:r>
      </w:hyperlink>
    </w:p>
    <w:p>
      <w:pPr>
        <w:pStyle w:val="TOC2"/>
        <w:tabs>
          <w:tab w:val="right" w:leader="dot" w:pos="8306"/>
        </w:tabs>
      </w:pPr>
      <w:hyperlink w:anchor="_Toc5594" w:history="1">
        <w:r>
          <w:rPr>
            <w:rFonts w:ascii="仿宋" w:eastAsia="仿宋" w:hAnsi="仿宋" w:cs="仿宋" w:hint="eastAsia"/>
            <w:lang w:eastAsia="zh-CN"/>
          </w:rPr>
          <w:t>(三)、软化剂项目提出的理由</w:t>
        </w:r>
        <w:r>
          <w:tab/>
        </w:r>
        <w:r>
          <w:fldChar w:fldCharType="begin"/>
        </w:r>
        <w:r>
          <w:instrText xml:space="preserve"> PAGEREF _Toc5594 \h </w:instrText>
        </w:r>
        <w:r>
          <w:fldChar w:fldCharType="separate"/>
        </w:r>
        <w:r>
          <w:t>10</w:t>
        </w:r>
        <w:r>
          <w:fldChar w:fldCharType="end"/>
        </w:r>
      </w:hyperlink>
    </w:p>
    <w:p>
      <w:pPr>
        <w:pStyle w:val="TOC2"/>
        <w:tabs>
          <w:tab w:val="right" w:leader="dot" w:pos="8306"/>
        </w:tabs>
      </w:pPr>
      <w:hyperlink w:anchor="_Toc7663" w:history="1">
        <w:r>
          <w:rPr>
            <w:rFonts w:ascii="仿宋" w:eastAsia="仿宋" w:hAnsi="仿宋" w:cs="仿宋" w:hint="eastAsia"/>
            <w:lang w:eastAsia="zh-CN"/>
          </w:rPr>
          <w:t>(四)、软化剂项目意义</w:t>
        </w:r>
        <w:r>
          <w:tab/>
        </w:r>
        <w:r>
          <w:fldChar w:fldCharType="begin"/>
        </w:r>
        <w:r>
          <w:instrText xml:space="preserve"> PAGEREF _Toc7663 \h </w:instrText>
        </w:r>
        <w:r>
          <w:fldChar w:fldCharType="separate"/>
        </w:r>
        <w:r>
          <w:t>11</w:t>
        </w:r>
        <w:r>
          <w:fldChar w:fldCharType="end"/>
        </w:r>
      </w:hyperlink>
    </w:p>
    <w:p>
      <w:pPr>
        <w:pStyle w:val="TOC2"/>
        <w:tabs>
          <w:tab w:val="right" w:leader="dot" w:pos="8306"/>
        </w:tabs>
      </w:pPr>
      <w:hyperlink w:anchor="_Toc11790" w:history="1">
        <w:r>
          <w:rPr>
            <w:rFonts w:ascii="仿宋" w:eastAsia="仿宋" w:hAnsi="仿宋" w:cs="仿宋" w:hint="eastAsia"/>
            <w:lang w:eastAsia="zh-CN"/>
          </w:rPr>
          <w:t>(五)、软化剂项目背景</w:t>
        </w:r>
        <w:r>
          <w:tab/>
        </w:r>
        <w:r>
          <w:fldChar w:fldCharType="begin"/>
        </w:r>
        <w:r>
          <w:instrText xml:space="preserve"> PAGEREF _Toc11790 \h </w:instrText>
        </w:r>
        <w:r>
          <w:fldChar w:fldCharType="separate"/>
        </w:r>
        <w:r>
          <w:t>12</w:t>
        </w:r>
        <w:r>
          <w:fldChar w:fldCharType="end"/>
        </w:r>
      </w:hyperlink>
    </w:p>
    <w:p>
      <w:pPr>
        <w:pStyle w:val="TOC1"/>
        <w:tabs>
          <w:tab w:val="right" w:leader="dot" w:pos="8306"/>
        </w:tabs>
      </w:pPr>
      <w:hyperlink w:anchor="_Toc4486" w:history="1">
        <w:r>
          <w:rPr>
            <w:rFonts w:ascii="仿宋" w:eastAsia="仿宋" w:hAnsi="仿宋" w:cs="仿宋" w:hint="eastAsia"/>
            <w:lang w:eastAsia="zh-CN"/>
          </w:rPr>
          <w:t>三、产品规划分析</w:t>
        </w:r>
        <w:r>
          <w:tab/>
        </w:r>
        <w:r>
          <w:fldChar w:fldCharType="begin"/>
        </w:r>
        <w:r>
          <w:instrText xml:space="preserve"> PAGEREF _Toc4486 \h </w:instrText>
        </w:r>
        <w:r>
          <w:fldChar w:fldCharType="separate"/>
        </w:r>
        <w:r>
          <w:t>13</w:t>
        </w:r>
        <w:r>
          <w:fldChar w:fldCharType="end"/>
        </w:r>
      </w:hyperlink>
    </w:p>
    <w:p>
      <w:pPr>
        <w:pStyle w:val="TOC2"/>
        <w:tabs>
          <w:tab w:val="right" w:leader="dot" w:pos="8306"/>
        </w:tabs>
      </w:pPr>
      <w:hyperlink w:anchor="_Toc17617" w:history="1">
        <w:r>
          <w:rPr>
            <w:rFonts w:ascii="仿宋" w:eastAsia="仿宋" w:hAnsi="仿宋" w:cs="仿宋" w:hint="eastAsia"/>
            <w:lang w:eastAsia="zh-CN"/>
          </w:rPr>
          <w:t>(一)、产品规划</w:t>
        </w:r>
        <w:r>
          <w:tab/>
        </w:r>
        <w:r>
          <w:fldChar w:fldCharType="begin"/>
        </w:r>
        <w:r>
          <w:instrText xml:space="preserve"> PAGEREF _Toc17617 \h </w:instrText>
        </w:r>
        <w:r>
          <w:fldChar w:fldCharType="separate"/>
        </w:r>
        <w:r>
          <w:t>13</w:t>
        </w:r>
        <w:r>
          <w:fldChar w:fldCharType="end"/>
        </w:r>
      </w:hyperlink>
    </w:p>
    <w:p>
      <w:pPr>
        <w:pStyle w:val="TOC2"/>
        <w:tabs>
          <w:tab w:val="right" w:leader="dot" w:pos="8306"/>
        </w:tabs>
      </w:pPr>
      <w:hyperlink w:anchor="_Toc1608" w:history="1">
        <w:r>
          <w:rPr>
            <w:rFonts w:ascii="仿宋" w:eastAsia="仿宋" w:hAnsi="仿宋" w:cs="仿宋" w:hint="eastAsia"/>
            <w:lang w:eastAsia="zh-CN"/>
          </w:rPr>
          <w:t>(二)、建设规模</w:t>
        </w:r>
        <w:r>
          <w:tab/>
        </w:r>
        <w:r>
          <w:fldChar w:fldCharType="begin"/>
        </w:r>
        <w:r>
          <w:instrText xml:space="preserve"> PAGEREF _Toc1608 \h </w:instrText>
        </w:r>
        <w:r>
          <w:fldChar w:fldCharType="separate"/>
        </w:r>
        <w:r>
          <w:t>14</w:t>
        </w:r>
        <w:r>
          <w:fldChar w:fldCharType="end"/>
        </w:r>
      </w:hyperlink>
    </w:p>
    <w:p>
      <w:pPr>
        <w:pStyle w:val="TOC1"/>
        <w:tabs>
          <w:tab w:val="right" w:leader="dot" w:pos="8306"/>
        </w:tabs>
      </w:pPr>
      <w:hyperlink w:anchor="_Toc4744" w:history="1">
        <w:r>
          <w:rPr>
            <w:rFonts w:ascii="仿宋" w:eastAsia="仿宋" w:hAnsi="仿宋" w:cs="仿宋" w:hint="eastAsia"/>
            <w:lang w:eastAsia="zh-CN"/>
          </w:rPr>
          <w:t>四、软化剂项目建设背景及必要性分析</w:t>
        </w:r>
        <w:r>
          <w:tab/>
        </w:r>
        <w:r>
          <w:fldChar w:fldCharType="begin"/>
        </w:r>
        <w:r>
          <w:instrText xml:space="preserve"> PAGEREF _Toc4744 \h </w:instrText>
        </w:r>
        <w:r>
          <w:fldChar w:fldCharType="separate"/>
        </w:r>
        <w:r>
          <w:t>15</w:t>
        </w:r>
        <w:r>
          <w:fldChar w:fldCharType="end"/>
        </w:r>
      </w:hyperlink>
    </w:p>
    <w:p>
      <w:pPr>
        <w:pStyle w:val="TOC2"/>
        <w:tabs>
          <w:tab w:val="right" w:leader="dot" w:pos="8306"/>
        </w:tabs>
      </w:pPr>
      <w:hyperlink w:anchor="_Toc5065" w:history="1">
        <w:r>
          <w:rPr>
            <w:rFonts w:ascii="仿宋" w:eastAsia="仿宋" w:hAnsi="仿宋" w:cs="仿宋" w:hint="eastAsia"/>
            <w:lang w:eastAsia="zh-CN"/>
          </w:rPr>
          <w:t>(一)、软化剂项目背景分析</w:t>
        </w:r>
        <w:r>
          <w:tab/>
        </w:r>
        <w:r>
          <w:fldChar w:fldCharType="begin"/>
        </w:r>
        <w:r>
          <w:instrText xml:space="preserve"> PAGEREF _Toc5065 \h </w:instrText>
        </w:r>
        <w:r>
          <w:fldChar w:fldCharType="separate"/>
        </w:r>
        <w:r>
          <w:t>15</w:t>
        </w:r>
        <w:r>
          <w:fldChar w:fldCharType="end"/>
        </w:r>
      </w:hyperlink>
    </w:p>
    <w:p>
      <w:pPr>
        <w:pStyle w:val="TOC2"/>
        <w:tabs>
          <w:tab w:val="right" w:leader="dot" w:pos="8306"/>
        </w:tabs>
      </w:pPr>
      <w:hyperlink w:anchor="_Toc5687" w:history="1">
        <w:r>
          <w:rPr>
            <w:rFonts w:ascii="仿宋" w:eastAsia="仿宋" w:hAnsi="仿宋" w:cs="仿宋" w:hint="eastAsia"/>
            <w:lang w:eastAsia="zh-CN"/>
          </w:rPr>
          <w:t>(二)、软化剂项目建设必要性分析</w:t>
        </w:r>
        <w:r>
          <w:tab/>
        </w:r>
        <w:r>
          <w:fldChar w:fldCharType="begin"/>
        </w:r>
        <w:r>
          <w:instrText xml:space="preserve"> PAGEREF _Toc5687 \h </w:instrText>
        </w:r>
        <w:r>
          <w:fldChar w:fldCharType="separate"/>
        </w:r>
        <w:r>
          <w:t>16</w:t>
        </w:r>
        <w:r>
          <w:fldChar w:fldCharType="end"/>
        </w:r>
      </w:hyperlink>
    </w:p>
    <w:p>
      <w:pPr>
        <w:pStyle w:val="TOC1"/>
        <w:tabs>
          <w:tab w:val="right" w:leader="dot" w:pos="8306"/>
        </w:tabs>
      </w:pPr>
      <w:hyperlink w:anchor="_Toc21454" w:history="1">
        <w:r>
          <w:rPr>
            <w:rFonts w:ascii="仿宋" w:eastAsia="仿宋" w:hAnsi="仿宋" w:cs="仿宋" w:hint="eastAsia"/>
            <w:lang w:eastAsia="zh-CN"/>
          </w:rPr>
          <w:t>五、软化剂项目可持续发展</w:t>
        </w:r>
        <w:r>
          <w:tab/>
        </w:r>
        <w:r>
          <w:fldChar w:fldCharType="begin"/>
        </w:r>
        <w:r>
          <w:instrText xml:space="preserve"> PAGEREF _Toc21454 \h </w:instrText>
        </w:r>
        <w:r>
          <w:fldChar w:fldCharType="separate"/>
        </w:r>
        <w:r>
          <w:t>18</w:t>
        </w:r>
        <w:r>
          <w:fldChar w:fldCharType="end"/>
        </w:r>
      </w:hyperlink>
    </w:p>
    <w:p>
      <w:pPr>
        <w:pStyle w:val="TOC2"/>
        <w:tabs>
          <w:tab w:val="right" w:leader="dot" w:pos="8306"/>
        </w:tabs>
      </w:pPr>
      <w:hyperlink w:anchor="_Toc1554" w:history="1">
        <w:r>
          <w:rPr>
            <w:rFonts w:ascii="仿宋" w:eastAsia="仿宋" w:hAnsi="仿宋" w:cs="仿宋" w:hint="eastAsia"/>
            <w:lang w:eastAsia="zh-CN"/>
          </w:rPr>
          <w:t>(一)、可持续战略与实践</w:t>
        </w:r>
        <w:r>
          <w:tab/>
        </w:r>
        <w:r>
          <w:fldChar w:fldCharType="begin"/>
        </w:r>
        <w:r>
          <w:instrText xml:space="preserve"> PAGEREF _Toc1554 \h </w:instrText>
        </w:r>
        <w:r>
          <w:fldChar w:fldCharType="separate"/>
        </w:r>
        <w:r>
          <w:t>18</w:t>
        </w:r>
        <w:r>
          <w:fldChar w:fldCharType="end"/>
        </w:r>
      </w:hyperlink>
    </w:p>
    <w:p>
      <w:pPr>
        <w:pStyle w:val="TOC2"/>
        <w:tabs>
          <w:tab w:val="right" w:leader="dot" w:pos="8306"/>
        </w:tabs>
      </w:pPr>
      <w:hyperlink w:anchor="_Toc16671" w:history="1">
        <w:r>
          <w:rPr>
            <w:rFonts w:ascii="仿宋" w:eastAsia="仿宋" w:hAnsi="仿宋" w:cs="仿宋" w:hint="eastAsia"/>
            <w:lang w:eastAsia="zh-CN"/>
          </w:rPr>
          <w:t>(二)、环保与社会责任</w:t>
        </w:r>
        <w:r>
          <w:tab/>
        </w:r>
        <w:r>
          <w:fldChar w:fldCharType="begin"/>
        </w:r>
        <w:r>
          <w:instrText xml:space="preserve"> PAGEREF _Toc16671 \h </w:instrText>
        </w:r>
        <w:r>
          <w:fldChar w:fldCharType="separate"/>
        </w:r>
        <w:r>
          <w:t>18</w:t>
        </w:r>
        <w:r>
          <w:fldChar w:fldCharType="end"/>
        </w:r>
      </w:hyperlink>
    </w:p>
    <w:p>
      <w:pPr>
        <w:pStyle w:val="TOC1"/>
        <w:tabs>
          <w:tab w:val="right" w:leader="dot" w:pos="8306"/>
        </w:tabs>
      </w:pPr>
      <w:hyperlink w:anchor="_Toc8607" w:history="1">
        <w:r>
          <w:rPr>
            <w:rFonts w:ascii="仿宋" w:eastAsia="仿宋" w:hAnsi="仿宋" w:cs="仿宋" w:hint="eastAsia"/>
            <w:lang w:eastAsia="zh-CN"/>
          </w:rPr>
          <w:t>六、市场分析、调研</w:t>
        </w:r>
        <w:r>
          <w:tab/>
        </w:r>
        <w:r>
          <w:fldChar w:fldCharType="begin"/>
        </w:r>
        <w:r>
          <w:instrText xml:space="preserve"> PAGEREF _Toc8607 \h </w:instrText>
        </w:r>
        <w:r>
          <w:fldChar w:fldCharType="separate"/>
        </w:r>
        <w:r>
          <w:t>19</w:t>
        </w:r>
        <w:r>
          <w:fldChar w:fldCharType="end"/>
        </w:r>
      </w:hyperlink>
    </w:p>
    <w:p>
      <w:pPr>
        <w:pStyle w:val="TOC2"/>
        <w:tabs>
          <w:tab w:val="right" w:leader="dot" w:pos="8306"/>
        </w:tabs>
      </w:pPr>
      <w:hyperlink w:anchor="_Toc30103" w:history="1">
        <w:r>
          <w:rPr>
            <w:rFonts w:ascii="仿宋" w:eastAsia="仿宋" w:hAnsi="仿宋" w:cs="仿宋" w:hint="eastAsia"/>
            <w:lang w:eastAsia="zh-CN"/>
          </w:rPr>
          <w:t>(一)、软化剂行业分析</w:t>
        </w:r>
        <w:r>
          <w:tab/>
        </w:r>
        <w:r>
          <w:fldChar w:fldCharType="begin"/>
        </w:r>
        <w:r>
          <w:instrText xml:space="preserve"> PAGEREF _Toc30103 \h </w:instrText>
        </w:r>
        <w:r>
          <w:fldChar w:fldCharType="separate"/>
        </w:r>
        <w:r>
          <w:t>19</w:t>
        </w:r>
        <w:r>
          <w:fldChar w:fldCharType="end"/>
        </w:r>
      </w:hyperlink>
    </w:p>
    <w:p>
      <w:pPr>
        <w:pStyle w:val="TOC2"/>
        <w:tabs>
          <w:tab w:val="right" w:leader="dot" w:pos="8306"/>
        </w:tabs>
      </w:pPr>
      <w:hyperlink w:anchor="_Toc23031" w:history="1">
        <w:r>
          <w:rPr>
            <w:rFonts w:ascii="仿宋" w:eastAsia="仿宋" w:hAnsi="仿宋" w:cs="仿宋" w:hint="eastAsia"/>
            <w:lang w:eastAsia="zh-CN"/>
          </w:rPr>
          <w:t>(二)、软化剂市场分析预测</w:t>
        </w:r>
        <w:r>
          <w:tab/>
        </w:r>
        <w:r>
          <w:fldChar w:fldCharType="begin"/>
        </w:r>
        <w:r>
          <w:instrText xml:space="preserve"> PAGEREF _Toc23031 \h </w:instrText>
        </w:r>
        <w:r>
          <w:fldChar w:fldCharType="separate"/>
        </w:r>
        <w:r>
          <w:t>20</w:t>
        </w:r>
        <w:r>
          <w:fldChar w:fldCharType="end"/>
        </w:r>
      </w:hyperlink>
    </w:p>
    <w:p>
      <w:pPr>
        <w:pStyle w:val="TOC1"/>
        <w:tabs>
          <w:tab w:val="right" w:leader="dot" w:pos="8306"/>
        </w:tabs>
      </w:pPr>
      <w:hyperlink w:anchor="_Toc2546" w:history="1">
        <w:r>
          <w:rPr>
            <w:rFonts w:ascii="仿宋" w:eastAsia="仿宋" w:hAnsi="仿宋" w:cs="仿宋" w:hint="eastAsia"/>
            <w:lang w:eastAsia="zh-CN"/>
          </w:rPr>
          <w:t>七、生产安全保护</w:t>
        </w:r>
        <w:r>
          <w:tab/>
        </w:r>
        <w:r>
          <w:fldChar w:fldCharType="begin"/>
        </w:r>
        <w:r>
          <w:instrText xml:space="preserve"> PAGEREF _Toc2546 \h </w:instrText>
        </w:r>
        <w:r>
          <w:fldChar w:fldCharType="separate"/>
        </w:r>
        <w:r>
          <w:t>21</w:t>
        </w:r>
        <w:r>
          <w:fldChar w:fldCharType="end"/>
        </w:r>
      </w:hyperlink>
    </w:p>
    <w:p>
      <w:pPr>
        <w:pStyle w:val="TOC2"/>
        <w:tabs>
          <w:tab w:val="right" w:leader="dot" w:pos="8306"/>
        </w:tabs>
      </w:pPr>
      <w:hyperlink w:anchor="_Toc10460" w:history="1">
        <w:r>
          <w:rPr>
            <w:rFonts w:ascii="仿宋" w:eastAsia="仿宋" w:hAnsi="仿宋" w:cs="仿宋" w:hint="eastAsia"/>
            <w:lang w:eastAsia="zh-CN"/>
          </w:rPr>
          <w:t>(一)、消防安全</w:t>
        </w:r>
        <w:r>
          <w:tab/>
        </w:r>
        <w:r>
          <w:fldChar w:fldCharType="begin"/>
        </w:r>
        <w:r>
          <w:instrText xml:space="preserve"> PAGEREF _Toc10460 \h </w:instrText>
        </w:r>
        <w:r>
          <w:fldChar w:fldCharType="separate"/>
        </w:r>
        <w:r>
          <w:t>21</w:t>
        </w:r>
        <w:r>
          <w:fldChar w:fldCharType="end"/>
        </w:r>
      </w:hyperlink>
    </w:p>
    <w:p>
      <w:pPr>
        <w:pStyle w:val="TOC2"/>
        <w:tabs>
          <w:tab w:val="right" w:leader="dot" w:pos="8306"/>
        </w:tabs>
      </w:pPr>
      <w:hyperlink w:anchor="_Toc11512" w:history="1">
        <w:r>
          <w:rPr>
            <w:rFonts w:ascii="仿宋" w:eastAsia="仿宋" w:hAnsi="仿宋" w:cs="仿宋" w:hint="eastAsia"/>
            <w:lang w:eastAsia="zh-CN"/>
          </w:rPr>
          <w:t>(二)、防火防爆总图布置措施</w:t>
        </w:r>
        <w:r>
          <w:tab/>
        </w:r>
        <w:r>
          <w:fldChar w:fldCharType="begin"/>
        </w:r>
        <w:r>
          <w:instrText xml:space="preserve"> PAGEREF _Toc11512 \h </w:instrText>
        </w:r>
        <w:r>
          <w:fldChar w:fldCharType="separate"/>
        </w:r>
        <w:r>
          <w:t>22</w:t>
        </w:r>
        <w:r>
          <w:fldChar w:fldCharType="end"/>
        </w:r>
      </w:hyperlink>
    </w:p>
    <w:p>
      <w:pPr>
        <w:pStyle w:val="TOC2"/>
        <w:tabs>
          <w:tab w:val="right" w:leader="dot" w:pos="8306"/>
        </w:tabs>
      </w:pPr>
      <w:hyperlink w:anchor="_Toc30151" w:history="1">
        <w:r>
          <w:rPr>
            <w:rFonts w:ascii="仿宋" w:eastAsia="仿宋" w:hAnsi="仿宋" w:cs="仿宋" w:hint="eastAsia"/>
            <w:lang w:eastAsia="zh-CN"/>
          </w:rPr>
          <w:t>(三)、自然灾害防范措施</w:t>
        </w:r>
        <w:r>
          <w:tab/>
        </w:r>
        <w:r>
          <w:fldChar w:fldCharType="begin"/>
        </w:r>
        <w:r>
          <w:instrText xml:space="preserve"> PAGEREF _Toc30151 \h </w:instrText>
        </w:r>
        <w:r>
          <w:fldChar w:fldCharType="separate"/>
        </w:r>
        <w:r>
          <w:t>23</w:t>
        </w:r>
        <w:r>
          <w:fldChar w:fldCharType="end"/>
        </w:r>
      </w:hyperlink>
    </w:p>
    <w:p>
      <w:pPr>
        <w:pStyle w:val="TOC2"/>
        <w:tabs>
          <w:tab w:val="right" w:leader="dot" w:pos="8306"/>
        </w:tabs>
      </w:pPr>
      <w:hyperlink w:anchor="_Toc29926" w:history="1">
        <w:r>
          <w:rPr>
            <w:rFonts w:ascii="仿宋" w:eastAsia="仿宋" w:hAnsi="仿宋" w:cs="仿宋" w:hint="eastAsia"/>
            <w:lang w:eastAsia="zh-CN"/>
          </w:rPr>
          <w:t>(四)、安全色及安全标志使用要求</w:t>
        </w:r>
        <w:r>
          <w:tab/>
        </w:r>
        <w:r>
          <w:fldChar w:fldCharType="begin"/>
        </w:r>
        <w:r>
          <w:instrText xml:space="preserve"> PAGEREF _Toc29926 \h </w:instrText>
        </w:r>
        <w:r>
          <w:fldChar w:fldCharType="separate"/>
        </w:r>
        <w:r>
          <w:t>24</w:t>
        </w:r>
        <w:r>
          <w:fldChar w:fldCharType="end"/>
        </w:r>
      </w:hyperlink>
    </w:p>
    <w:p>
      <w:pPr>
        <w:pStyle w:val="TOC2"/>
        <w:tabs>
          <w:tab w:val="right" w:leader="dot" w:pos="8306"/>
        </w:tabs>
      </w:pPr>
      <w:hyperlink w:anchor="_Toc8215" w:history="1">
        <w:r>
          <w:rPr>
            <w:rFonts w:ascii="仿宋" w:eastAsia="仿宋" w:hAnsi="仿宋" w:cs="仿宋" w:hint="eastAsia"/>
            <w:lang w:eastAsia="zh-CN"/>
          </w:rPr>
          <w:t>(五)、防尘防毒措施</w:t>
        </w:r>
        <w:r>
          <w:tab/>
        </w:r>
        <w:r>
          <w:fldChar w:fldCharType="begin"/>
        </w:r>
        <w:r>
          <w:instrText xml:space="preserve"> PAGEREF _Toc8215 \h </w:instrText>
        </w:r>
        <w:r>
          <w:fldChar w:fldCharType="separate"/>
        </w:r>
        <w:r>
          <w:t>25</w:t>
        </w:r>
        <w:r>
          <w:fldChar w:fldCharType="end"/>
        </w:r>
      </w:hyperlink>
    </w:p>
    <w:p>
      <w:pPr>
        <w:pStyle w:val="TOC2"/>
        <w:tabs>
          <w:tab w:val="right" w:leader="dot" w:pos="8306"/>
        </w:tabs>
      </w:pPr>
      <w:hyperlink w:anchor="_Toc17739" w:history="1">
        <w:r>
          <w:rPr>
            <w:rFonts w:ascii="仿宋" w:eastAsia="仿宋" w:hAnsi="仿宋" w:cs="仿宋" w:hint="eastAsia"/>
            <w:lang w:eastAsia="zh-CN"/>
          </w:rPr>
          <w:t>(六)、防静电、触电防护及防雷措施</w:t>
        </w:r>
        <w:r>
          <w:tab/>
        </w:r>
        <w:r>
          <w:fldChar w:fldCharType="begin"/>
        </w:r>
        <w:r>
          <w:instrText xml:space="preserve"> PAGEREF _Toc17739 \h </w:instrText>
        </w:r>
        <w:r>
          <w:fldChar w:fldCharType="separate"/>
        </w:r>
        <w:r>
          <w:t>26</w:t>
        </w:r>
        <w:r>
          <w:fldChar w:fldCharType="end"/>
        </w:r>
      </w:hyperlink>
    </w:p>
    <w:p>
      <w:pPr>
        <w:pStyle w:val="TOC2"/>
        <w:tabs>
          <w:tab w:val="right" w:leader="dot" w:pos="8306"/>
        </w:tabs>
      </w:pPr>
      <w:hyperlink w:anchor="_Toc16391" w:history="1">
        <w:r>
          <w:rPr>
            <w:rFonts w:ascii="仿宋" w:eastAsia="仿宋" w:hAnsi="仿宋" w:cs="仿宋" w:hint="eastAsia"/>
            <w:lang w:eastAsia="zh-CN"/>
          </w:rPr>
          <w:t>(七)、机械设备安全保障措施</w:t>
        </w:r>
        <w:r>
          <w:tab/>
        </w:r>
        <w:r>
          <w:fldChar w:fldCharType="begin"/>
        </w:r>
        <w:r>
          <w:instrText xml:space="preserve"> PAGEREF _Toc16391 \h </w:instrText>
        </w:r>
        <w:r>
          <w:fldChar w:fldCharType="separate"/>
        </w:r>
        <w:r>
          <w:t>27</w:t>
        </w:r>
        <w:r>
          <w:fldChar w:fldCharType="end"/>
        </w:r>
      </w:hyperlink>
    </w:p>
    <w:p>
      <w:pPr>
        <w:pStyle w:val="TOC1"/>
        <w:tabs>
          <w:tab w:val="right" w:leader="dot" w:pos="8306"/>
        </w:tabs>
      </w:pPr>
      <w:hyperlink w:anchor="_Toc13497" w:history="1">
        <w:r>
          <w:rPr>
            <w:rFonts w:ascii="仿宋" w:eastAsia="仿宋" w:hAnsi="仿宋" w:cs="仿宋" w:hint="eastAsia"/>
            <w:lang w:eastAsia="zh-CN"/>
          </w:rPr>
          <w:t>八、软化剂项目经营效益</w:t>
        </w:r>
        <w:r>
          <w:tab/>
        </w:r>
        <w:r>
          <w:fldChar w:fldCharType="begin"/>
        </w:r>
        <w:r>
          <w:instrText xml:space="preserve"> PAGEREF _Toc13497 \h </w:instrText>
        </w:r>
        <w:r>
          <w:fldChar w:fldCharType="separate"/>
        </w:r>
        <w:r>
          <w:t>29</w:t>
        </w:r>
        <w:r>
          <w:fldChar w:fldCharType="end"/>
        </w:r>
      </w:hyperlink>
    </w:p>
    <w:p>
      <w:pPr>
        <w:pStyle w:val="TOC2"/>
        <w:tabs>
          <w:tab w:val="right" w:leader="dot" w:pos="8306"/>
        </w:tabs>
      </w:pPr>
      <w:hyperlink w:anchor="_Toc31775" w:history="1">
        <w:r>
          <w:rPr>
            <w:rFonts w:ascii="仿宋" w:eastAsia="仿宋" w:hAnsi="仿宋" w:cs="仿宋" w:hint="eastAsia"/>
            <w:lang w:eastAsia="zh-CN"/>
          </w:rPr>
          <w:t>(一)、经济评价财务测算</w:t>
        </w:r>
        <w:r>
          <w:tab/>
        </w:r>
        <w:r>
          <w:fldChar w:fldCharType="begin"/>
        </w:r>
        <w:r>
          <w:instrText xml:space="preserve"> PAGEREF _Toc31775 \h </w:instrText>
        </w:r>
        <w:r>
          <w:fldChar w:fldCharType="separate"/>
        </w:r>
        <w:r>
          <w:t>29</w:t>
        </w:r>
        <w:r>
          <w:fldChar w:fldCharType="end"/>
        </w:r>
      </w:hyperlink>
    </w:p>
    <w:p>
      <w:pPr>
        <w:pStyle w:val="TOC2"/>
        <w:tabs>
          <w:tab w:val="right" w:leader="dot" w:pos="8306"/>
        </w:tabs>
      </w:pPr>
      <w:hyperlink w:anchor="_Toc30959" w:history="1">
        <w:r>
          <w:rPr>
            <w:rFonts w:ascii="仿宋" w:eastAsia="仿宋" w:hAnsi="仿宋" w:cs="仿宋" w:hint="eastAsia"/>
            <w:lang w:eastAsia="zh-CN"/>
          </w:rPr>
          <w:t>(二)、软化剂项目盈利能力分析</w:t>
        </w:r>
        <w:r>
          <w:tab/>
        </w:r>
        <w:r>
          <w:fldChar w:fldCharType="begin"/>
        </w:r>
        <w:r>
          <w:instrText xml:space="preserve"> PAGEREF _Toc30959 \h </w:instrText>
        </w:r>
        <w:r>
          <w:fldChar w:fldCharType="separate"/>
        </w:r>
        <w:r>
          <w:t>30</w:t>
        </w:r>
        <w:r>
          <w:fldChar w:fldCharType="end"/>
        </w:r>
      </w:hyperlink>
    </w:p>
    <w:p>
      <w:pPr>
        <w:pStyle w:val="TOC1"/>
        <w:tabs>
          <w:tab w:val="right" w:leader="dot" w:pos="8306"/>
        </w:tabs>
      </w:pPr>
      <w:hyperlink w:anchor="_Toc32552" w:history="1">
        <w:r>
          <w:rPr>
            <w:rFonts w:ascii="仿宋" w:eastAsia="仿宋" w:hAnsi="仿宋" w:cs="仿宋" w:hint="eastAsia"/>
            <w:lang w:eastAsia="zh-CN"/>
          </w:rPr>
          <w:t>九、软化剂项目创新与研发</w:t>
        </w:r>
        <w:r>
          <w:tab/>
        </w:r>
        <w:r>
          <w:fldChar w:fldCharType="begin"/>
        </w:r>
        <w:r>
          <w:instrText xml:space="preserve"> PAGEREF _Toc32552 \h </w:instrText>
        </w:r>
        <w:r>
          <w:fldChar w:fldCharType="separate"/>
        </w:r>
        <w:r>
          <w:t>31</w:t>
        </w:r>
        <w:r>
          <w:fldChar w:fldCharType="end"/>
        </w:r>
      </w:hyperlink>
    </w:p>
    <w:p>
      <w:pPr>
        <w:pStyle w:val="TOC2"/>
        <w:tabs>
          <w:tab w:val="right" w:leader="dot" w:pos="8306"/>
        </w:tabs>
      </w:pPr>
      <w:hyperlink w:anchor="_Toc21870" w:history="1">
        <w:r>
          <w:rPr>
            <w:rFonts w:ascii="仿宋" w:eastAsia="仿宋" w:hAnsi="仿宋" w:cs="仿宋" w:hint="eastAsia"/>
            <w:lang w:eastAsia="zh-CN"/>
          </w:rPr>
          <w:t>(一)、创新策略与方向</w:t>
        </w:r>
        <w:r>
          <w:tab/>
        </w:r>
        <w:r>
          <w:fldChar w:fldCharType="begin"/>
        </w:r>
        <w:r>
          <w:instrText xml:space="preserve"> PAGEREF _Toc21870 \h </w:instrText>
        </w:r>
        <w:r>
          <w:fldChar w:fldCharType="separate"/>
        </w:r>
        <w:r>
          <w:t>31</w:t>
        </w:r>
        <w:r>
          <w:fldChar w:fldCharType="end"/>
        </w:r>
      </w:hyperlink>
    </w:p>
    <w:p>
      <w:pPr>
        <w:pStyle w:val="TOC2"/>
        <w:tabs>
          <w:tab w:val="right" w:leader="dot" w:pos="8306"/>
        </w:tabs>
      </w:pPr>
      <w:hyperlink w:anchor="_Toc15103" w:history="1">
        <w:r>
          <w:rPr>
            <w:rFonts w:ascii="仿宋" w:eastAsia="仿宋" w:hAnsi="仿宋" w:cs="仿宋" w:hint="eastAsia"/>
            <w:lang w:eastAsia="zh-CN"/>
          </w:rPr>
          <w:t>(二)、研发规划与投入</w:t>
        </w:r>
        <w:r>
          <w:tab/>
        </w:r>
        <w:r>
          <w:fldChar w:fldCharType="begin"/>
        </w:r>
        <w:r>
          <w:instrText xml:space="preserve"> PAGEREF _Toc15103 \h </w:instrText>
        </w:r>
        <w:r>
          <w:fldChar w:fldCharType="separate"/>
        </w:r>
        <w:r>
          <w:t>32</w:t>
        </w:r>
        <w:r>
          <w:fldChar w:fldCharType="end"/>
        </w:r>
      </w:hyperlink>
    </w:p>
    <w:p>
      <w:pPr>
        <w:pStyle w:val="TOC1"/>
        <w:tabs>
          <w:tab w:val="right" w:leader="dot" w:pos="8306"/>
        </w:tabs>
      </w:pPr>
      <w:hyperlink w:anchor="_Toc10129" w:history="1">
        <w:r>
          <w:rPr>
            <w:rFonts w:ascii="仿宋" w:eastAsia="仿宋" w:hAnsi="仿宋" w:cs="仿宋" w:hint="eastAsia"/>
            <w:lang w:eastAsia="zh-CN"/>
          </w:rPr>
          <w:t>十、软化剂项目风险管理</w:t>
        </w:r>
        <w:r>
          <w:tab/>
        </w:r>
        <w:r>
          <w:fldChar w:fldCharType="begin"/>
        </w:r>
        <w:r>
          <w:instrText xml:space="preserve"> PAGEREF _Toc10129 \h </w:instrText>
        </w:r>
        <w:r>
          <w:fldChar w:fldCharType="separate"/>
        </w:r>
        <w:r>
          <w:t>34</w:t>
        </w:r>
        <w:r>
          <w:fldChar w:fldCharType="end"/>
        </w:r>
      </w:hyperlink>
    </w:p>
    <w:p>
      <w:pPr>
        <w:pStyle w:val="TOC2"/>
        <w:tabs>
          <w:tab w:val="right" w:leader="dot" w:pos="8306"/>
        </w:tabs>
      </w:pPr>
      <w:hyperlink w:anchor="_Toc18102" w:history="1">
        <w:r>
          <w:rPr>
            <w:rFonts w:ascii="仿宋" w:eastAsia="仿宋" w:hAnsi="仿宋" w:cs="仿宋" w:hint="eastAsia"/>
            <w:lang w:eastAsia="zh-CN"/>
          </w:rPr>
          <w:t>(一)、风险识别与评估</w:t>
        </w:r>
        <w:r>
          <w:tab/>
        </w:r>
        <w:r>
          <w:fldChar w:fldCharType="begin"/>
        </w:r>
        <w:r>
          <w:instrText xml:space="preserve"> PAGEREF _Toc18102 \h </w:instrText>
        </w:r>
        <w:r>
          <w:fldChar w:fldCharType="separate"/>
        </w:r>
        <w:r>
          <w:t>34</w:t>
        </w:r>
        <w:r>
          <w:fldChar w:fldCharType="end"/>
        </w:r>
      </w:hyperlink>
    </w:p>
    <w:p>
      <w:pPr>
        <w:pStyle w:val="TOC2"/>
        <w:tabs>
          <w:tab w:val="right" w:leader="dot" w:pos="8306"/>
        </w:tabs>
      </w:pPr>
      <w:hyperlink w:anchor="_Toc17578" w:history="1">
        <w:r>
          <w:rPr>
            <w:rFonts w:ascii="仿宋" w:eastAsia="仿宋" w:hAnsi="仿宋" w:cs="仿宋" w:hint="eastAsia"/>
            <w:lang w:eastAsia="zh-CN"/>
          </w:rPr>
          <w:t>(二)、风险应对策略</w:t>
        </w:r>
        <w:r>
          <w:tab/>
        </w:r>
        <w:r>
          <w:fldChar w:fldCharType="begin"/>
        </w:r>
        <w:r>
          <w:instrText xml:space="preserve"> PAGEREF _Toc17578 \h </w:instrText>
        </w:r>
        <w:r>
          <w:fldChar w:fldCharType="separate"/>
        </w:r>
        <w:r>
          <w:t>35</w:t>
        </w:r>
        <w:r>
          <w:fldChar w:fldCharType="end"/>
        </w:r>
      </w:hyperlink>
    </w:p>
    <w:p>
      <w:pPr>
        <w:pStyle w:val="TOC2"/>
        <w:tabs>
          <w:tab w:val="right" w:leader="dot" w:pos="8306"/>
        </w:tabs>
      </w:pPr>
      <w:hyperlink w:anchor="_Toc23254" w:history="1">
        <w:r>
          <w:rPr>
            <w:rFonts w:ascii="仿宋" w:eastAsia="仿宋" w:hAnsi="仿宋" w:cs="仿宋" w:hint="eastAsia"/>
            <w:lang w:eastAsia="zh-CN"/>
          </w:rPr>
          <w:t>(三)、风险监控与控制</w:t>
        </w:r>
        <w:r>
          <w:tab/>
        </w:r>
        <w:r>
          <w:fldChar w:fldCharType="begin"/>
        </w:r>
        <w:r>
          <w:instrText xml:space="preserve"> PAGEREF _Toc23254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810" w:history="1">
        <w:r>
          <w:rPr>
            <w:rFonts w:ascii="仿宋" w:eastAsia="仿宋" w:hAnsi="仿宋" w:cs="仿宋" w:hint="eastAsia"/>
            <w:lang w:eastAsia="zh-CN"/>
          </w:rPr>
          <w:t>十一、软化剂项目投资规划</w:t>
        </w:r>
        <w:r>
          <w:tab/>
        </w:r>
        <w:r>
          <w:fldChar w:fldCharType="begin"/>
        </w:r>
        <w:r>
          <w:instrText xml:space="preserve"> PAGEREF _Toc16810 \h </w:instrText>
        </w:r>
        <w:r>
          <w:fldChar w:fldCharType="separate"/>
        </w:r>
        <w:r>
          <w:t>38</w:t>
        </w:r>
        <w:r>
          <w:fldChar w:fldCharType="end"/>
        </w:r>
      </w:hyperlink>
    </w:p>
    <w:p>
      <w:pPr>
        <w:pStyle w:val="TOC2"/>
        <w:tabs>
          <w:tab w:val="right" w:leader="dot" w:pos="8306"/>
        </w:tabs>
      </w:pPr>
      <w:hyperlink w:anchor="_Toc17618" w:history="1">
        <w:r>
          <w:rPr>
            <w:rFonts w:ascii="仿宋" w:eastAsia="仿宋" w:hAnsi="仿宋" w:cs="仿宋" w:hint="eastAsia"/>
            <w:lang w:eastAsia="zh-CN"/>
          </w:rPr>
          <w:t>(一)、软化剂项目总投资估算</w:t>
        </w:r>
        <w:r>
          <w:tab/>
        </w:r>
        <w:r>
          <w:fldChar w:fldCharType="begin"/>
        </w:r>
        <w:r>
          <w:instrText xml:space="preserve"> PAGEREF _Toc17618 \h </w:instrText>
        </w:r>
        <w:r>
          <w:fldChar w:fldCharType="separate"/>
        </w:r>
        <w:r>
          <w:t>38</w:t>
        </w:r>
        <w:r>
          <w:fldChar w:fldCharType="end"/>
        </w:r>
      </w:hyperlink>
    </w:p>
    <w:p>
      <w:pPr>
        <w:pStyle w:val="TOC2"/>
        <w:tabs>
          <w:tab w:val="right" w:leader="dot" w:pos="8306"/>
        </w:tabs>
      </w:pPr>
      <w:hyperlink w:anchor="_Toc14686" w:history="1">
        <w:r>
          <w:rPr>
            <w:rFonts w:ascii="仿宋" w:eastAsia="仿宋" w:hAnsi="仿宋" w:cs="仿宋" w:hint="eastAsia"/>
            <w:lang w:eastAsia="zh-CN"/>
          </w:rPr>
          <w:t>(二)、资金筹措</w:t>
        </w:r>
        <w:r>
          <w:tab/>
        </w:r>
        <w:r>
          <w:fldChar w:fldCharType="begin"/>
        </w:r>
        <w:r>
          <w:instrText xml:space="preserve"> PAGEREF _Toc14686 \h </w:instrText>
        </w:r>
        <w:r>
          <w:fldChar w:fldCharType="separate"/>
        </w:r>
        <w:r>
          <w:t>39</w:t>
        </w:r>
        <w:r>
          <w:fldChar w:fldCharType="end"/>
        </w:r>
      </w:hyperlink>
    </w:p>
    <w:p>
      <w:pPr>
        <w:pStyle w:val="TOC1"/>
        <w:tabs>
          <w:tab w:val="right" w:leader="dot" w:pos="8306"/>
        </w:tabs>
      </w:pPr>
      <w:hyperlink w:anchor="_Toc13027" w:history="1">
        <w:r>
          <w:rPr>
            <w:rFonts w:ascii="仿宋" w:eastAsia="仿宋" w:hAnsi="仿宋" w:cs="仿宋" w:hint="eastAsia"/>
            <w:lang w:eastAsia="zh-CN"/>
          </w:rPr>
          <w:t>十二、软化剂项目计划安排</w:t>
        </w:r>
        <w:r>
          <w:tab/>
        </w:r>
        <w:r>
          <w:fldChar w:fldCharType="begin"/>
        </w:r>
        <w:r>
          <w:instrText xml:space="preserve"> PAGEREF _Toc13027 \h </w:instrText>
        </w:r>
        <w:r>
          <w:fldChar w:fldCharType="separate"/>
        </w:r>
        <w:r>
          <w:t>40</w:t>
        </w:r>
        <w:r>
          <w:fldChar w:fldCharType="end"/>
        </w:r>
      </w:hyperlink>
    </w:p>
    <w:p>
      <w:pPr>
        <w:pStyle w:val="TOC2"/>
        <w:tabs>
          <w:tab w:val="right" w:leader="dot" w:pos="8306"/>
        </w:tabs>
      </w:pPr>
      <w:hyperlink w:anchor="_Toc3401" w:history="1">
        <w:r>
          <w:rPr>
            <w:rFonts w:ascii="仿宋" w:eastAsia="仿宋" w:hAnsi="仿宋" w:cs="仿宋" w:hint="eastAsia"/>
            <w:lang w:eastAsia="zh-CN"/>
          </w:rPr>
          <w:t>(一)、建设周期</w:t>
        </w:r>
        <w:r>
          <w:tab/>
        </w:r>
        <w:r>
          <w:fldChar w:fldCharType="begin"/>
        </w:r>
        <w:r>
          <w:instrText xml:space="preserve"> PAGEREF _Toc3401 \h </w:instrText>
        </w:r>
        <w:r>
          <w:fldChar w:fldCharType="separate"/>
        </w:r>
        <w:r>
          <w:t>40</w:t>
        </w:r>
        <w:r>
          <w:fldChar w:fldCharType="end"/>
        </w:r>
      </w:hyperlink>
    </w:p>
    <w:p>
      <w:pPr>
        <w:pStyle w:val="TOC2"/>
        <w:tabs>
          <w:tab w:val="right" w:leader="dot" w:pos="8306"/>
        </w:tabs>
      </w:pPr>
      <w:hyperlink w:anchor="_Toc994" w:history="1">
        <w:r>
          <w:rPr>
            <w:rFonts w:ascii="仿宋" w:eastAsia="仿宋" w:hAnsi="仿宋" w:cs="仿宋" w:hint="eastAsia"/>
            <w:lang w:eastAsia="zh-CN"/>
          </w:rPr>
          <w:t>(二)、建设进度</w:t>
        </w:r>
        <w:r>
          <w:tab/>
        </w:r>
        <w:r>
          <w:fldChar w:fldCharType="begin"/>
        </w:r>
        <w:r>
          <w:instrText xml:space="preserve"> PAGEREF _Toc994 \h </w:instrText>
        </w:r>
        <w:r>
          <w:fldChar w:fldCharType="separate"/>
        </w:r>
        <w:r>
          <w:t>40</w:t>
        </w:r>
        <w:r>
          <w:fldChar w:fldCharType="end"/>
        </w:r>
      </w:hyperlink>
    </w:p>
    <w:p>
      <w:pPr>
        <w:pStyle w:val="TOC2"/>
        <w:tabs>
          <w:tab w:val="right" w:leader="dot" w:pos="8306"/>
        </w:tabs>
      </w:pPr>
      <w:hyperlink w:anchor="_Toc16038" w:history="1">
        <w:r>
          <w:rPr>
            <w:rFonts w:ascii="仿宋" w:eastAsia="仿宋" w:hAnsi="仿宋" w:cs="仿宋" w:hint="eastAsia"/>
            <w:lang w:eastAsia="zh-CN"/>
          </w:rPr>
          <w:t>(三)、进度安排注意事项</w:t>
        </w:r>
        <w:r>
          <w:tab/>
        </w:r>
        <w:r>
          <w:fldChar w:fldCharType="begin"/>
        </w:r>
        <w:r>
          <w:instrText xml:space="preserve"> PAGEREF _Toc16038 \h </w:instrText>
        </w:r>
        <w:r>
          <w:fldChar w:fldCharType="separate"/>
        </w:r>
        <w:r>
          <w:t>41</w:t>
        </w:r>
        <w:r>
          <w:fldChar w:fldCharType="end"/>
        </w:r>
      </w:hyperlink>
    </w:p>
    <w:p>
      <w:pPr>
        <w:pStyle w:val="TOC2"/>
        <w:tabs>
          <w:tab w:val="right" w:leader="dot" w:pos="8306"/>
        </w:tabs>
      </w:pPr>
      <w:hyperlink w:anchor="_Toc25312" w:history="1">
        <w:r>
          <w:rPr>
            <w:rFonts w:ascii="仿宋" w:eastAsia="仿宋" w:hAnsi="仿宋" w:cs="仿宋" w:hint="eastAsia"/>
            <w:lang w:eastAsia="zh-CN"/>
          </w:rPr>
          <w:t>(四)、人力资源配置</w:t>
        </w:r>
        <w:r>
          <w:tab/>
        </w:r>
        <w:r>
          <w:fldChar w:fldCharType="begin"/>
        </w:r>
        <w:r>
          <w:instrText xml:space="preserve"> PAGEREF _Toc25312 \h </w:instrText>
        </w:r>
        <w:r>
          <w:fldChar w:fldCharType="separate"/>
        </w:r>
        <w:r>
          <w:t>43</w:t>
        </w:r>
        <w:r>
          <w:fldChar w:fldCharType="end"/>
        </w:r>
      </w:hyperlink>
    </w:p>
    <w:p>
      <w:pPr>
        <w:pStyle w:val="TOC1"/>
        <w:tabs>
          <w:tab w:val="right" w:leader="dot" w:pos="8306"/>
        </w:tabs>
      </w:pPr>
      <w:hyperlink w:anchor="_Toc10259" w:history="1">
        <w:r>
          <w:rPr>
            <w:rFonts w:ascii="仿宋" w:eastAsia="仿宋" w:hAnsi="仿宋" w:cs="仿宋" w:hint="eastAsia"/>
            <w:lang w:eastAsia="zh-CN"/>
          </w:rPr>
          <w:t>十三、营销与推广策略</w:t>
        </w:r>
        <w:r>
          <w:tab/>
        </w:r>
        <w:r>
          <w:fldChar w:fldCharType="begin"/>
        </w:r>
        <w:r>
          <w:instrText xml:space="preserve"> PAGEREF _Toc10259 \h </w:instrText>
        </w:r>
        <w:r>
          <w:fldChar w:fldCharType="separate"/>
        </w:r>
        <w:r>
          <w:t>44</w:t>
        </w:r>
        <w:r>
          <w:fldChar w:fldCharType="end"/>
        </w:r>
      </w:hyperlink>
    </w:p>
    <w:p>
      <w:pPr>
        <w:pStyle w:val="TOC2"/>
        <w:tabs>
          <w:tab w:val="right" w:leader="dot" w:pos="8306"/>
        </w:tabs>
      </w:pPr>
      <w:hyperlink w:anchor="_Toc29831" w:history="1">
        <w:r>
          <w:rPr>
            <w:rFonts w:ascii="仿宋" w:eastAsia="仿宋" w:hAnsi="仿宋" w:cs="仿宋" w:hint="eastAsia"/>
            <w:lang w:eastAsia="zh-CN"/>
          </w:rPr>
          <w:t>(一)、产品/服务定位与特点</w:t>
        </w:r>
        <w:r>
          <w:tab/>
        </w:r>
        <w:r>
          <w:fldChar w:fldCharType="begin"/>
        </w:r>
        <w:r>
          <w:instrText xml:space="preserve"> PAGEREF _Toc29831 \h </w:instrText>
        </w:r>
        <w:r>
          <w:fldChar w:fldCharType="separate"/>
        </w:r>
        <w:r>
          <w:t>44</w:t>
        </w:r>
        <w:r>
          <w:fldChar w:fldCharType="end"/>
        </w:r>
      </w:hyperlink>
    </w:p>
    <w:p>
      <w:pPr>
        <w:pStyle w:val="TOC2"/>
        <w:tabs>
          <w:tab w:val="right" w:leader="dot" w:pos="8306"/>
        </w:tabs>
      </w:pPr>
      <w:hyperlink w:anchor="_Toc26097" w:history="1">
        <w:r>
          <w:rPr>
            <w:rFonts w:ascii="仿宋" w:eastAsia="仿宋" w:hAnsi="仿宋" w:cs="仿宋" w:hint="eastAsia"/>
            <w:lang w:eastAsia="zh-CN"/>
          </w:rPr>
          <w:t>(二)、市场定位与竞争分析</w:t>
        </w:r>
        <w:r>
          <w:tab/>
        </w:r>
        <w:r>
          <w:fldChar w:fldCharType="begin"/>
        </w:r>
        <w:r>
          <w:instrText xml:space="preserve"> PAGEREF _Toc26097 \h </w:instrText>
        </w:r>
        <w:r>
          <w:fldChar w:fldCharType="separate"/>
        </w:r>
        <w:r>
          <w:t>45</w:t>
        </w:r>
        <w:r>
          <w:fldChar w:fldCharType="end"/>
        </w:r>
      </w:hyperlink>
    </w:p>
    <w:p>
      <w:pPr>
        <w:pStyle w:val="TOC2"/>
        <w:tabs>
          <w:tab w:val="right" w:leader="dot" w:pos="8306"/>
        </w:tabs>
      </w:pPr>
      <w:hyperlink w:anchor="_Toc19601" w:history="1">
        <w:r>
          <w:rPr>
            <w:rFonts w:ascii="仿宋" w:eastAsia="仿宋" w:hAnsi="仿宋" w:cs="仿宋" w:hint="eastAsia"/>
            <w:lang w:eastAsia="zh-CN"/>
          </w:rPr>
          <w:t>(三)、营销渠道与策略</w:t>
        </w:r>
        <w:r>
          <w:tab/>
        </w:r>
        <w:r>
          <w:fldChar w:fldCharType="begin"/>
        </w:r>
        <w:r>
          <w:instrText xml:space="preserve"> PAGEREF _Toc19601 \h </w:instrText>
        </w:r>
        <w:r>
          <w:fldChar w:fldCharType="separate"/>
        </w:r>
        <w:r>
          <w:t>46</w:t>
        </w:r>
        <w:r>
          <w:fldChar w:fldCharType="end"/>
        </w:r>
      </w:hyperlink>
    </w:p>
    <w:p>
      <w:pPr>
        <w:pStyle w:val="TOC2"/>
        <w:tabs>
          <w:tab w:val="right" w:leader="dot" w:pos="8306"/>
        </w:tabs>
      </w:pPr>
      <w:hyperlink w:anchor="_Toc27272" w:history="1">
        <w:r>
          <w:rPr>
            <w:rFonts w:ascii="仿宋" w:eastAsia="仿宋" w:hAnsi="仿宋" w:cs="仿宋" w:hint="eastAsia"/>
            <w:lang w:eastAsia="zh-CN"/>
          </w:rPr>
          <w:t>(四)、推广与宣传活动</w:t>
        </w:r>
        <w:r>
          <w:tab/>
        </w:r>
        <w:r>
          <w:fldChar w:fldCharType="begin"/>
        </w:r>
        <w:r>
          <w:instrText xml:space="preserve"> PAGEREF _Toc27272 \h </w:instrText>
        </w:r>
        <w:r>
          <w:fldChar w:fldCharType="separate"/>
        </w:r>
        <w:r>
          <w:t>48</w:t>
        </w:r>
        <w:r>
          <w:fldChar w:fldCharType="end"/>
        </w:r>
      </w:hyperlink>
    </w:p>
    <w:p>
      <w:pPr>
        <w:pStyle w:val="TOC1"/>
        <w:tabs>
          <w:tab w:val="right" w:leader="dot" w:pos="8306"/>
        </w:tabs>
      </w:pPr>
      <w:hyperlink w:anchor="_Toc21456" w:history="1">
        <w:r>
          <w:rPr>
            <w:rFonts w:ascii="仿宋" w:eastAsia="仿宋" w:hAnsi="仿宋" w:cs="仿宋" w:hint="eastAsia"/>
            <w:lang w:eastAsia="zh-CN"/>
          </w:rPr>
          <w:t>十四、软化剂项目实施时间节点</w:t>
        </w:r>
        <w:r>
          <w:tab/>
        </w:r>
        <w:r>
          <w:fldChar w:fldCharType="begin"/>
        </w:r>
        <w:r>
          <w:instrText xml:space="preserve"> PAGEREF _Toc21456 \h </w:instrText>
        </w:r>
        <w:r>
          <w:fldChar w:fldCharType="separate"/>
        </w:r>
        <w:r>
          <w:t>53</w:t>
        </w:r>
        <w:r>
          <w:fldChar w:fldCharType="end"/>
        </w:r>
      </w:hyperlink>
    </w:p>
    <w:p>
      <w:pPr>
        <w:pStyle w:val="TOC2"/>
        <w:tabs>
          <w:tab w:val="right" w:leader="dot" w:pos="8306"/>
        </w:tabs>
      </w:pPr>
      <w:hyperlink w:anchor="_Toc25699" w:history="1">
        <w:r>
          <w:rPr>
            <w:rFonts w:ascii="仿宋" w:eastAsia="仿宋" w:hAnsi="仿宋" w:cs="仿宋" w:hint="eastAsia"/>
            <w:lang w:eastAsia="zh-CN"/>
          </w:rPr>
          <w:t>(一)、软化剂项目启动阶段时间节点</w:t>
        </w:r>
        <w:r>
          <w:tab/>
        </w:r>
        <w:r>
          <w:fldChar w:fldCharType="begin"/>
        </w:r>
        <w:r>
          <w:instrText xml:space="preserve"> PAGEREF _Toc25699 \h </w:instrText>
        </w:r>
        <w:r>
          <w:fldChar w:fldCharType="separate"/>
        </w:r>
        <w:r>
          <w:t>53</w:t>
        </w:r>
        <w:r>
          <w:fldChar w:fldCharType="end"/>
        </w:r>
      </w:hyperlink>
    </w:p>
    <w:p>
      <w:pPr>
        <w:pStyle w:val="TOC2"/>
        <w:tabs>
          <w:tab w:val="right" w:leader="dot" w:pos="8306"/>
        </w:tabs>
      </w:pPr>
      <w:hyperlink w:anchor="_Toc19356" w:history="1">
        <w:r>
          <w:rPr>
            <w:rFonts w:ascii="仿宋" w:eastAsia="仿宋" w:hAnsi="仿宋" w:cs="仿宋" w:hint="eastAsia"/>
            <w:lang w:eastAsia="zh-CN"/>
          </w:rPr>
          <w:t>(二)、软化剂项目执行阶段时间节点</w:t>
        </w:r>
        <w:r>
          <w:tab/>
        </w:r>
        <w:r>
          <w:fldChar w:fldCharType="begin"/>
        </w:r>
        <w:r>
          <w:instrText xml:space="preserve"> PAGEREF _Toc19356 \h </w:instrText>
        </w:r>
        <w:r>
          <w:fldChar w:fldCharType="separate"/>
        </w:r>
        <w:r>
          <w:t>54</w:t>
        </w:r>
        <w:r>
          <w:fldChar w:fldCharType="end"/>
        </w:r>
      </w:hyperlink>
    </w:p>
    <w:p>
      <w:pPr>
        <w:pStyle w:val="TOC2"/>
        <w:tabs>
          <w:tab w:val="right" w:leader="dot" w:pos="8306"/>
        </w:tabs>
      </w:pPr>
      <w:hyperlink w:anchor="_Toc4232" w:history="1">
        <w:r>
          <w:rPr>
            <w:rFonts w:ascii="仿宋" w:eastAsia="仿宋" w:hAnsi="仿宋" w:cs="仿宋" w:hint="eastAsia"/>
            <w:lang w:eastAsia="zh-CN"/>
          </w:rPr>
          <w:t>(三)、软化剂项目完成阶段时间节点</w:t>
        </w:r>
        <w:r>
          <w:tab/>
        </w:r>
        <w:r>
          <w:fldChar w:fldCharType="begin"/>
        </w:r>
        <w:r>
          <w:instrText xml:space="preserve"> PAGEREF _Toc4232 \h </w:instrText>
        </w:r>
        <w:r>
          <w:fldChar w:fldCharType="separate"/>
        </w:r>
        <w:r>
          <w:t>55</w:t>
        </w:r>
        <w:r>
          <w:fldChar w:fldCharType="end"/>
        </w:r>
      </w:hyperlink>
    </w:p>
    <w:p>
      <w:pPr>
        <w:pStyle w:val="TOC1"/>
        <w:tabs>
          <w:tab w:val="right" w:leader="dot" w:pos="8306"/>
        </w:tabs>
      </w:pPr>
      <w:hyperlink w:anchor="_Toc16813" w:history="1">
        <w:r>
          <w:rPr>
            <w:rFonts w:ascii="仿宋" w:eastAsia="仿宋" w:hAnsi="仿宋" w:cs="仿宋" w:hint="eastAsia"/>
            <w:lang w:eastAsia="zh-CN"/>
          </w:rPr>
          <w:t>十五、质量管理体系</w:t>
        </w:r>
        <w:r>
          <w:tab/>
        </w:r>
        <w:r>
          <w:fldChar w:fldCharType="begin"/>
        </w:r>
        <w:r>
          <w:instrText xml:space="preserve"> PAGEREF _Toc16813 \h </w:instrText>
        </w:r>
        <w:r>
          <w:fldChar w:fldCharType="separate"/>
        </w:r>
        <w:r>
          <w:t>56</w:t>
        </w:r>
        <w:r>
          <w:fldChar w:fldCharType="end"/>
        </w:r>
      </w:hyperlink>
    </w:p>
    <w:p>
      <w:pPr>
        <w:pStyle w:val="TOC2"/>
        <w:tabs>
          <w:tab w:val="right" w:leader="dot" w:pos="8306"/>
        </w:tabs>
      </w:pPr>
      <w:hyperlink w:anchor="_Toc8055" w:history="1">
        <w:r>
          <w:rPr>
            <w:rFonts w:ascii="仿宋" w:eastAsia="仿宋" w:hAnsi="仿宋" w:cs="仿宋" w:hint="eastAsia"/>
            <w:lang w:eastAsia="zh-CN"/>
          </w:rPr>
          <w:t>(一)、质量目标与方针</w:t>
        </w:r>
        <w:r>
          <w:tab/>
        </w:r>
        <w:r>
          <w:fldChar w:fldCharType="begin"/>
        </w:r>
        <w:r>
          <w:instrText xml:space="preserve"> PAGEREF _Toc8055 \h </w:instrText>
        </w:r>
        <w:r>
          <w:fldChar w:fldCharType="separate"/>
        </w:r>
        <w:r>
          <w:t>56</w:t>
        </w:r>
        <w:r>
          <w:fldChar w:fldCharType="end"/>
        </w:r>
      </w:hyperlink>
    </w:p>
    <w:p>
      <w:pPr>
        <w:pStyle w:val="TOC2"/>
        <w:tabs>
          <w:tab w:val="right" w:leader="dot" w:pos="8306"/>
        </w:tabs>
      </w:pPr>
      <w:hyperlink w:anchor="_Toc8091" w:history="1">
        <w:r>
          <w:rPr>
            <w:rFonts w:ascii="仿宋" w:eastAsia="仿宋" w:hAnsi="仿宋" w:cs="仿宋" w:hint="eastAsia"/>
            <w:lang w:eastAsia="zh-CN"/>
          </w:rPr>
          <w:t>(二)、质量管理责任</w:t>
        </w:r>
        <w:r>
          <w:tab/>
        </w:r>
        <w:r>
          <w:fldChar w:fldCharType="begin"/>
        </w:r>
        <w:r>
          <w:instrText xml:space="preserve"> PAGEREF _Toc8091 \h </w:instrText>
        </w:r>
        <w:r>
          <w:fldChar w:fldCharType="separate"/>
        </w:r>
        <w:r>
          <w:t>57</w:t>
        </w:r>
        <w:r>
          <w:fldChar w:fldCharType="end"/>
        </w:r>
      </w:hyperlink>
    </w:p>
    <w:p>
      <w:pPr>
        <w:pStyle w:val="TOC2"/>
        <w:tabs>
          <w:tab w:val="right" w:leader="dot" w:pos="8306"/>
        </w:tabs>
      </w:pPr>
      <w:hyperlink w:anchor="_Toc19221" w:history="1">
        <w:r>
          <w:rPr>
            <w:rFonts w:ascii="仿宋" w:eastAsia="仿宋" w:hAnsi="仿宋" w:cs="仿宋" w:hint="eastAsia"/>
            <w:lang w:eastAsia="zh-CN"/>
          </w:rPr>
          <w:t>(三)、质量管理体系文件</w:t>
        </w:r>
        <w:r>
          <w:tab/>
        </w:r>
        <w:r>
          <w:fldChar w:fldCharType="begin"/>
        </w:r>
        <w:r>
          <w:instrText xml:space="preserve"> PAGEREF _Toc19221 \h </w:instrText>
        </w:r>
        <w:r>
          <w:fldChar w:fldCharType="separate"/>
        </w:r>
        <w:r>
          <w:t>58</w:t>
        </w:r>
        <w:r>
          <w:fldChar w:fldCharType="end"/>
        </w:r>
      </w:hyperlink>
    </w:p>
    <w:p>
      <w:pPr>
        <w:pStyle w:val="TOC2"/>
        <w:tabs>
          <w:tab w:val="right" w:leader="dot" w:pos="8306"/>
        </w:tabs>
      </w:pPr>
      <w:hyperlink w:anchor="_Toc7078" w:history="1">
        <w:r>
          <w:rPr>
            <w:rFonts w:ascii="仿宋" w:eastAsia="仿宋" w:hAnsi="仿宋" w:cs="仿宋" w:hint="eastAsia"/>
            <w:lang w:eastAsia="zh-CN"/>
          </w:rPr>
          <w:t>(四)、质量培训与教育</w:t>
        </w:r>
        <w:r>
          <w:tab/>
        </w:r>
        <w:r>
          <w:fldChar w:fldCharType="begin"/>
        </w:r>
        <w:r>
          <w:instrText xml:space="preserve"> PAGEREF _Toc7078 \h </w:instrText>
        </w:r>
        <w:r>
          <w:fldChar w:fldCharType="separate"/>
        </w:r>
        <w:r>
          <w:t>60</w:t>
        </w:r>
        <w:r>
          <w:fldChar w:fldCharType="end"/>
        </w:r>
      </w:hyperlink>
    </w:p>
    <w:p>
      <w:pPr>
        <w:pStyle w:val="TOC2"/>
        <w:tabs>
          <w:tab w:val="right" w:leader="dot" w:pos="8306"/>
        </w:tabs>
      </w:pPr>
      <w:hyperlink w:anchor="_Toc27881" w:history="1">
        <w:r>
          <w:rPr>
            <w:rFonts w:ascii="仿宋" w:eastAsia="仿宋" w:hAnsi="仿宋" w:cs="仿宋" w:hint="eastAsia"/>
            <w:lang w:eastAsia="zh-CN"/>
          </w:rPr>
          <w:t>(五)、质量审核与评价</w:t>
        </w:r>
        <w:r>
          <w:tab/>
        </w:r>
        <w:r>
          <w:fldChar w:fldCharType="begin"/>
        </w:r>
        <w:r>
          <w:instrText xml:space="preserve"> PAGEREF _Toc27881 \h </w:instrText>
        </w:r>
        <w:r>
          <w:fldChar w:fldCharType="separate"/>
        </w:r>
        <w:r>
          <w:t>61</w:t>
        </w:r>
        <w:r>
          <w:fldChar w:fldCharType="end"/>
        </w:r>
      </w:hyperlink>
    </w:p>
    <w:p>
      <w:pPr>
        <w:pStyle w:val="TOC2"/>
        <w:tabs>
          <w:tab w:val="right" w:leader="dot" w:pos="8306"/>
        </w:tabs>
      </w:pPr>
      <w:hyperlink w:anchor="_Toc15472" w:history="1">
        <w:r>
          <w:rPr>
            <w:rFonts w:ascii="仿宋" w:eastAsia="仿宋" w:hAnsi="仿宋" w:cs="仿宋" w:hint="eastAsia"/>
            <w:lang w:eastAsia="zh-CN"/>
          </w:rPr>
          <w:t>(六)、不符合与纠正措施</w:t>
        </w:r>
        <w:r>
          <w:tab/>
        </w:r>
        <w:r>
          <w:fldChar w:fldCharType="begin"/>
        </w:r>
        <w:r>
          <w:instrText xml:space="preserve"> PAGEREF _Toc15472 \h </w:instrText>
        </w:r>
        <w:r>
          <w:fldChar w:fldCharType="separate"/>
        </w:r>
        <w:r>
          <w:t>63</w:t>
        </w:r>
        <w:r>
          <w:fldChar w:fldCharType="end"/>
        </w:r>
      </w:hyperlink>
    </w:p>
    <w:p>
      <w:pPr>
        <w:pStyle w:val="TOC1"/>
        <w:tabs>
          <w:tab w:val="right" w:leader="dot" w:pos="8306"/>
        </w:tabs>
      </w:pPr>
      <w:hyperlink w:anchor="_Toc8026" w:history="1">
        <w:r>
          <w:rPr>
            <w:rFonts w:ascii="仿宋" w:eastAsia="仿宋" w:hAnsi="仿宋" w:cs="仿宋" w:hint="eastAsia"/>
            <w:lang w:eastAsia="zh-CN"/>
          </w:rPr>
          <w:t>十六、风险识别与分类</w:t>
        </w:r>
        <w:r>
          <w:tab/>
        </w:r>
        <w:r>
          <w:fldChar w:fldCharType="begin"/>
        </w:r>
        <w:r>
          <w:instrText xml:space="preserve"> PAGEREF _Toc8026 \h </w:instrText>
        </w:r>
        <w:r>
          <w:fldChar w:fldCharType="separate"/>
        </w:r>
        <w:r>
          <w:t>64</w:t>
        </w:r>
        <w:r>
          <w:fldChar w:fldCharType="end"/>
        </w:r>
      </w:hyperlink>
    </w:p>
    <w:p>
      <w:pPr>
        <w:pStyle w:val="TOC2"/>
        <w:tabs>
          <w:tab w:val="right" w:leader="dot" w:pos="8306"/>
        </w:tabs>
      </w:pPr>
      <w:hyperlink w:anchor="_Toc28620" w:history="1">
        <w:r>
          <w:rPr>
            <w:rFonts w:ascii="仿宋" w:eastAsia="仿宋" w:hAnsi="仿宋" w:cs="仿宋" w:hint="eastAsia"/>
            <w:lang w:eastAsia="zh-CN"/>
          </w:rPr>
          <w:t>(一)、风险识别</w:t>
        </w:r>
        <w:r>
          <w:tab/>
        </w:r>
        <w:r>
          <w:fldChar w:fldCharType="begin"/>
        </w:r>
        <w:r>
          <w:instrText xml:space="preserve"> PAGEREF _Toc28620 \h </w:instrText>
        </w:r>
        <w:r>
          <w:fldChar w:fldCharType="separate"/>
        </w:r>
        <w:r>
          <w:t>64</w:t>
        </w:r>
        <w:r>
          <w:fldChar w:fldCharType="end"/>
        </w:r>
      </w:hyperlink>
    </w:p>
    <w:p>
      <w:pPr>
        <w:pStyle w:val="TOC2"/>
        <w:tabs>
          <w:tab w:val="right" w:leader="dot" w:pos="8306"/>
        </w:tabs>
      </w:pPr>
      <w:hyperlink w:anchor="_Toc2515" w:history="1">
        <w:r>
          <w:rPr>
            <w:rFonts w:ascii="仿宋" w:eastAsia="仿宋" w:hAnsi="仿宋" w:cs="仿宋" w:hint="eastAsia"/>
            <w:lang w:eastAsia="zh-CN"/>
          </w:rPr>
          <w:t>(二)、风险分类</w:t>
        </w:r>
        <w:r>
          <w:tab/>
        </w:r>
        <w:r>
          <w:fldChar w:fldCharType="begin"/>
        </w:r>
        <w:r>
          <w:instrText xml:space="preserve"> PAGEREF _Toc2515 \h </w:instrText>
        </w:r>
        <w:r>
          <w:fldChar w:fldCharType="separate"/>
        </w:r>
        <w:r>
          <w:t>65</w:t>
        </w:r>
        <w:r>
          <w:fldChar w:fldCharType="end"/>
        </w:r>
      </w:hyperlink>
    </w:p>
    <w:p>
      <w:pPr>
        <w:pStyle w:val="TOC1"/>
        <w:tabs>
          <w:tab w:val="right" w:leader="dot" w:pos="8306"/>
        </w:tabs>
      </w:pPr>
      <w:hyperlink w:anchor="_Toc29912" w:history="1">
        <w:r>
          <w:rPr>
            <w:rFonts w:ascii="仿宋" w:eastAsia="仿宋" w:hAnsi="仿宋" w:cs="仿宋" w:hint="eastAsia"/>
            <w:lang w:eastAsia="zh-CN"/>
          </w:rPr>
          <w:t>十七、软化剂项目工程方案分析</w:t>
        </w:r>
        <w:r>
          <w:tab/>
        </w:r>
        <w:r>
          <w:fldChar w:fldCharType="begin"/>
        </w:r>
        <w:r>
          <w:instrText xml:space="preserve"> PAGEREF _Toc29912 \h </w:instrText>
        </w:r>
        <w:r>
          <w:fldChar w:fldCharType="separate"/>
        </w:r>
        <w:r>
          <w:t>67</w:t>
        </w:r>
        <w:r>
          <w:fldChar w:fldCharType="end"/>
        </w:r>
      </w:hyperlink>
    </w:p>
    <w:p>
      <w:pPr>
        <w:pStyle w:val="TOC2"/>
        <w:tabs>
          <w:tab w:val="right" w:leader="dot" w:pos="8306"/>
        </w:tabs>
      </w:pPr>
      <w:hyperlink w:anchor="_Toc14060" w:history="1">
        <w:r>
          <w:rPr>
            <w:rFonts w:ascii="仿宋" w:eastAsia="仿宋" w:hAnsi="仿宋" w:cs="仿宋" w:hint="eastAsia"/>
            <w:lang w:eastAsia="zh-CN"/>
          </w:rPr>
          <w:t>(一)、建筑工程设计原则</w:t>
        </w:r>
        <w:r>
          <w:tab/>
        </w:r>
        <w:r>
          <w:fldChar w:fldCharType="begin"/>
        </w:r>
        <w:r>
          <w:instrText xml:space="preserve"> PAGEREF _Toc14060 \h </w:instrText>
        </w:r>
        <w:r>
          <w:fldChar w:fldCharType="separate"/>
        </w:r>
        <w:r>
          <w:t>67</w:t>
        </w:r>
        <w:r>
          <w:fldChar w:fldCharType="end"/>
        </w:r>
      </w:hyperlink>
    </w:p>
    <w:p>
      <w:pPr>
        <w:pStyle w:val="TOC2"/>
        <w:tabs>
          <w:tab w:val="right" w:leader="dot" w:pos="8306"/>
        </w:tabs>
      </w:pPr>
      <w:hyperlink w:anchor="_Toc7152" w:history="1">
        <w:r>
          <w:rPr>
            <w:rFonts w:ascii="仿宋" w:eastAsia="仿宋" w:hAnsi="仿宋" w:cs="仿宋" w:hint="eastAsia"/>
            <w:lang w:eastAsia="zh-CN"/>
          </w:rPr>
          <w:t>(二)、土建工程建设指标</w:t>
        </w:r>
        <w:r>
          <w:tab/>
        </w:r>
        <w:r>
          <w:fldChar w:fldCharType="begin"/>
        </w:r>
        <w:r>
          <w:instrText xml:space="preserve"> PAGEREF _Toc7152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53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08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277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技术管理特点体现在其创新导向。通过引入最先进的技术趋势和解决方案，软化剂项目致力于提升科技含量、提高质量和效率水平。这意味着我们将采用最新的工具和方法，确保软化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软化剂项目技术管理的显著特征。通过整合不同领域的技术资源，我们实现了跨学科的协同工作。这有助于优化技术架构，提高整体效能。此外，整合性策略还促进了不同技术团队之间的紧密沟通和高效合作，确保软化剂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软化剂项目所采用的技术。通过不断优化技术方案，软化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软化剂项目团队将在软化剂项目初期识别可能的技术风险，并采取相应的预防和应对措施。通过建立健全的风险评估机制，软化剂项目能够在实施过程中及时发现并解决潜在的技术问题，保障软化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通过这些独特的技术管理特点，我们确信在软化剂项目中，技术将成为软化剂项目成功的有力支持。这一深度剖析揭示了技术管理在软化剂项目实施中的关键作用，为软化剂项目的技术基础奠定了坚实的基础。</w:t>
      </w:r>
    </w:p>
    <w:p>
      <w:pPr>
        <w:pStyle w:val="Heading2"/>
        <w:ind w:firstLine="560" w:firstLineChars="200"/>
        <w:rPr>
          <w:rFonts w:ascii="仿宋" w:eastAsia="仿宋" w:hAnsi="仿宋" w:cs="仿宋" w:hint="eastAsia"/>
          <w:sz w:val="28"/>
          <w:lang w:eastAsia="zh-CN"/>
        </w:rPr>
      </w:pPr>
      <w:bookmarkStart w:id="4" w:name="_Toc31516"/>
      <w:r>
        <w:rPr>
          <w:rFonts w:ascii="仿宋" w:eastAsia="仿宋" w:hAnsi="仿宋" w:cs="仿宋" w:hint="eastAsia"/>
          <w:sz w:val="28"/>
          <w:lang w:eastAsia="zh-CN"/>
        </w:rPr>
        <w:t>(二)、软化剂项目工艺技术设计方案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软化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软化剂项目将严格按照相关行业规范要求进行组织。通过有效控制产品质量，软化剂项目将致力于为顾客提供优质的软化剂项目产品和良好的服务。这体现了软化剂项目对于生产活动合规性和质量标准的高度重视，为软化剂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软化剂项目注重生态效益和清洁生产原则。软化剂项目建设将紧密结合地方特色经济发展，与社会经济发展规划和区域环境保护规划方案相协调一致。通过与当地区域自然生态系统的结合，软化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软化剂项目产品具有多样化的客户需求和个性化的特点。因此，软化剂项目产品规格品种多样，且单批生产数量较小。为满足这一特点，软化剂项目承办单位将建设先进的柔性制造生产线。通过广泛应用柔性制造技术，软化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软化剂项目采用的技术具有较高的技术含量和自动化水平，处于国内先进水平。这一技术选用不仅体现了对生产效率、质量和环境友好性的高标准要求，同时为软化剂项目的可持续发展奠定了坚实的基础。</w:t>
      </w:r>
    </w:p>
    <w:p>
      <w:pPr>
        <w:pStyle w:val="Heading2"/>
        <w:ind w:firstLine="560" w:firstLineChars="200"/>
        <w:rPr>
          <w:rFonts w:ascii="仿宋" w:eastAsia="仿宋" w:hAnsi="仿宋" w:cs="仿宋" w:hint="eastAsia"/>
          <w:sz w:val="28"/>
          <w:lang w:eastAsia="zh-CN"/>
        </w:rPr>
      </w:pPr>
      <w:bookmarkStart w:id="5" w:name="_Toc977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为确保软化剂项目的高效生产和技术实施，我们制定了一套精心设计的设备选型方案，以满足软化剂项目生产、质量和环保的要求。该方案的主要特点如下：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软化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针对软化剂项目产品的多样性和小批量生产的特点，我们将建设柔性制造生产线。通过在设备选型中考虑柔性制造技术，可以灵活应对不同产品规格和生产需求，实现生产线的高度灵活性和适应性。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3944"/>
      <w:r>
        <w:rPr>
          <w:rFonts w:ascii="仿宋" w:eastAsia="仿宋" w:hAnsi="仿宋" w:cs="仿宋" w:hint="eastAsia"/>
          <w:sz w:val="28"/>
          <w:lang w:eastAsia="zh-CN"/>
        </w:rPr>
        <w:t>二、软化剂项目概论</w:t>
      </w:r>
      <w:bookmarkEnd w:id="6"/>
    </w:p>
    <w:p>
      <w:pPr>
        <w:pStyle w:val="Heading2"/>
        <w:rPr>
          <w:rFonts w:ascii="仿宋" w:eastAsia="仿宋" w:hAnsi="仿宋" w:cs="仿宋" w:hint="eastAsia"/>
          <w:lang w:eastAsia="zh-CN"/>
        </w:rPr>
      </w:pPr>
      <w:bookmarkStart w:id="7" w:name="_Toc22821"/>
      <w:r>
        <w:rPr>
          <w:rFonts w:ascii="仿宋" w:eastAsia="仿宋" w:hAnsi="仿宋" w:cs="仿宋" w:hint="eastAsia"/>
          <w:lang w:eastAsia="zh-CN"/>
        </w:rPr>
        <w:t>(一)、软化剂项目概况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起源追溯至对市场的深入洞察。市场的不断演变与变革为软化剂项目提供了难得的机遇。当前市场存在的需求缺口和变革的大环境共同构成了软化剂项目的背景。这个软化剂项目旨在充分利用市场机遇，填补行业中尚未满足的需求，为客户提供全新的解决方案。市场的变革和需求的增长使得这个软化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软化剂项目名称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正式命名为软化剂。这个名称不仅仅是一个标识，更代表了软化剂项目的核心理念和愿景。它蕴含着软化剂项目所要解决问题的关键字，具有强烈的表达和辨识度，为软化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软化剂项目目标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核心目标是提供一种全新、高效的解决方案，满足客户日益增长的需求。软化剂项目追求的不仅仅是满足市场需求，更是在市场中获得卓越的竞争优势。通过不断提升产品或服务的质量和创新水平，软化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软化剂项目范围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全面涵盖了产品研发、制造、市场推广和售后服务，确保从产品设计到最终用户体验的全方位关注。这一全面的软化剂项目范围是为了确保软化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软化剂项目时间表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软化剂项目计划在未来18个月内完成，包括研发、测试、市场试点和正式推出等不同阶段。这个时间表的合理设计是为了确保软化剂项目各个阶段的顺利推进，以便按时交付高质量的成果。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软化剂项目预算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软化剂项目总预算估算为XX百万美元，主要分配在研发、市场推广、人员培训和运营等方面。这一充足的预算为软化剂项目提供了充足的资源，确保软化剂项目在各个方面都能取得优异的表现。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软化剂项目风险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软化剂项目可能面临的风险包括市场接受度低、技术难题、竞争激烈等。软化剂项目团队已经制定了相应的风险应对计划，通过前瞻性的风险管理，确保软化剂项目在面对不确定性时能够迅速做出应对。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软化剂项目团队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软化剂项目汇聚了一支经验丰富、多领域专业素养的核心团队，确保软化剂项目在各个方面都能拥有高水平的执行力。团队的协同作战是软化剂项目成功的关键因素之一。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软化剂项目背景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软化剂项目的背景根植于市场对更高效、创新产品的渴望，同时也受到科技发展对行业格局的深刻改变的影响。这为软化剂项目提供了广阔的发展空间和市场需求。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软化剂项目现状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截至目前，软化剂项目已完成市场调研和技术验证，取得了初步的成功。这为软化剂项目在未来的发展奠定了坚实的基础，为更远大的目标打下了坚实的基石。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3939"/>
      <w:r>
        <w:rPr>
          <w:rFonts w:ascii="仿宋" w:eastAsia="仿宋" w:hAnsi="仿宋" w:cs="仿宋" w:hint="eastAsia"/>
          <w:sz w:val="28"/>
          <w:lang w:eastAsia="zh-CN"/>
        </w:rPr>
        <w:t>(二)、软化剂项目目标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keyword》软化剂项目首要业务目标是在市场中占据有利地位，实现产品/服务的成功推广和销售。通过不断提升产品质量、创新性，软化剂项目追求成为行业中的领导者，赢得更多客户的青睐。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在科技迅速发展的时代，软化剂项目着眼于技术创新。通过持续的研发和技术升级，软化剂项目旨在推出更具创新性的产品或服务，以满足市场对新鲜、先进解决方案的需求。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为了建立可持续的客户关系，软化剂项目设定了客户满意度目标。通过提供卓越的产品质量和优质的客户服务，软化剂项目追求赢得客户的信任和忠诚度，确保他们的满意度达到行业领先水平。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软化剂项目注重社会责任和可持续发展。通过实施环保、社会责任软化剂项目，软化剂项目致力于在经济发展的同时保护环境，促进社会公平，实现可持续经营。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软化剂项目的团队是实现目标的核心驱动力。因此，软化剂项目设定了团队发展目标，包括提升团队成员的专业技能、培养领导力，以及搭建协同高效的团队工作氛围。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5594"/>
      <w:r>
        <w:rPr>
          <w:rFonts w:ascii="仿宋" w:eastAsia="仿宋" w:hAnsi="仿宋" w:cs="仿宋" w:hint="eastAsia"/>
          <w:sz w:val="28"/>
          <w:lang w:eastAsia="zh-CN"/>
        </w:rPr>
        <w:t>(三)、软化剂项目提出的理由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软化剂项目提出的理由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提出源于对市场机遇的深刻洞察。当前市场中存在的需求缺口和行业发展趋势表明，有巨大的商业机会等待被开发。通过准确捕捉市场机遇，软化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理念基于对技术创新的信仰。通过持续的研发和技术投入，软化剂项目有望推出更具创新性的产品或服务。在科技飞速发展的当下，软化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提出是为了增强企业的行业竞争力。通过提升产品或服务的质量和独特性，软化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软化剂项目响应了消费者需求的变化。随着社会和科技的不断发展，消费者对产品和服务的需求也在发生变化。通过深入了解并及时回应消费者的新需求，软化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软化剂项目的提出是企业战略发展规划的一部分。在面对日益激烈的市场竞争和不断变化的商业环境中，软化剂项目作为企业战略的一环，旨在为企业开辟新的增长领域，巩固企业在行业中的地位。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软化剂项目的提出不仅仅是基于商业考量，还注重社会责任。通过推出环保、社会责任等方面的软化剂项目，软化剂企业可以在社会中树立积极形象，为社会做出积极贡献，实现经济效益和社会效益的双赢。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软化剂项目的提出反映了对利益相关者期望的关注。包括客户、员工、投资者等利益相关者在企业发展中都有着各自的期望，软化剂项目力求在满足这些期望的同时，取得更大的共赢。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7663"/>
      <w:r>
        <w:rPr>
          <w:rFonts w:ascii="仿宋" w:eastAsia="仿宋" w:hAnsi="仿宋" w:cs="仿宋" w:hint="eastAsia"/>
          <w:sz w:val="28"/>
          <w:lang w:eastAsia="zh-CN"/>
        </w:rPr>
        <w:t>(四)、软化剂项目意义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在实施软化剂项目的过程中，我们不仅仅是在追逐商业成功，更是为企业和社会的多个层面创造了深远的意义。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软化剂项目的首要意义在于提升企业的市场竞争力。通过持续的创新和对产品质量的高标准要求，软化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软化剂项目的推进将促使行业技术水平的提升。通过引入先进技术和创新性解决方案，软化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在社会层面，软化剂项目不仅创造了大量就业机会，提高了就业水平，还注重社会责任和环保。通过参与社会公益事业和推动环保软化剂项目，软化剂项目为社会贡献了一份力量，体现了企业对社会的积极回馈。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综合而言，软化剂项目意义重大，不仅推动了企业的发展，也为行业和社会的进步贡献了积极力量。这是一个全面而深刻的影响，将在未来产生可持续的正面效应。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1790"/>
      <w:r>
        <w:rPr>
          <w:rFonts w:ascii="仿宋" w:eastAsia="仿宋" w:hAnsi="仿宋" w:cs="仿宋" w:hint="eastAsia"/>
          <w:sz w:val="28"/>
          <w:lang w:eastAsia="zh-CN"/>
        </w:rPr>
        <w:t>(五)、软化剂项目背景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在当今迅猛发展的商业环境中，软化剂项目的动因根植于对多方面因素的审慎考量。这个软化剂项目的提出并非孤立的决策，而是对企业所处背景深入思考的产物。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市场的不断演变是软化剂项目背后的首要原因。科技的迅速发展和全球市场的快速变化使得企业必须灵活应对。软化剂项目应运而生，旨在通过创新性的解决方案迎合市场的多变需求，赢得竞争中的先机。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竞争的激烈程度也是软化剂项目背景中不可忽视的一环。企业需要在激烈竞争中脱颖而出，为此，软化剂项目致力于打破常规，提供独特的价值主张，以吸引客户并确保市场份额的增长。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技术的迅速发展为企业带来了机遇与挑战。作为软化剂项目启动的背景之一，对新兴技术的应用将有助于提升企业的技术水平，使其在不断演进的商业环境中保持竞争优势。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此外，社会对企业责任的期望也在逐渐升高。软化剂项目充分融入了社会责任的理念，通过可持续经营和社会公益软化剂项目，企图为社会贡献一份力量，在商业成功的同时关注社会价值。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4486"/>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17617"/>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软化剂项目的主要产品是XXXX，预计年产值为XXX万元。这一产品在市场中占据着重要的地位，其广泛的应用范围使得该软化剂项目的市场前景非常广阔。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软化剂项目的xxx产品作为重要的原材料之一，将在多个领域发挥关键作用。其在建筑、交通、能源等方面的广泛应用将为整个产业链提供强大的支持，形成产业协同效应。软化剂项目的年产值XXX万XXX万XXX万万元不仅反映了其在市场上的巨大潜力，更预示着它对国民经济的积极贡献。这种关联度高、涉及面广的产业关系，使得该软化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608"/>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总征地面积为XXXX平方米，相当于约XX.XX亩，其中净用地面积为XXXX平方米，红线范围内相当于约XX.XX亩。这一用地规模充分考虑了软化剂项目的建设需求，保障了软化剂项目在合适的空间内得以充分发展。软化剂项目规划的总建筑面积为XXXX平方米，其中主体工程建设占XXXX平方米，计容建筑面积达XXXX平方米。预计建筑工程的投资将达到XXXX万元，为软化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计划购置的设备共计XXXX台（套），设备购置费用为XXXX万元。这一设备购置计划充分考虑到软化剂项目的生产需求和技术要求，确保了软化剂项目在生产运营中具备先进的技术装备和高效的生产能力。设备的合理配置将为软化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计划总投资为XXXX万元，预计年实现营业收入为XXXX万元。这一产能规模的设定旨在确保软化剂项目能够在投资与回报之间取得平衡，实现长期可持续的发展。软化剂项目的总投资充分考虑到各个方面的需求，包括用地建设、设备购置等多个环节，以确保软化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4744"/>
      <w:r>
        <w:rPr>
          <w:rFonts w:ascii="仿宋" w:eastAsia="仿宋" w:hAnsi="仿宋" w:cs="仿宋" w:hint="eastAsia"/>
          <w:sz w:val="28"/>
          <w:lang w:eastAsia="zh-CN"/>
        </w:rPr>
        <w:t>四、软化剂项目建设背景及必要性分析</w:t>
      </w:r>
      <w:bookmarkEnd w:id="15"/>
    </w:p>
    <w:p>
      <w:pPr>
        <w:pStyle w:val="Heading2"/>
        <w:rPr>
          <w:rFonts w:ascii="仿宋" w:eastAsia="仿宋" w:hAnsi="仿宋" w:cs="仿宋" w:hint="eastAsia"/>
          <w:lang w:eastAsia="zh-CN"/>
        </w:rPr>
      </w:pPr>
      <w:bookmarkStart w:id="16" w:name="_Toc5065"/>
      <w:r>
        <w:rPr>
          <w:rFonts w:ascii="仿宋" w:eastAsia="仿宋" w:hAnsi="仿宋" w:cs="仿宋" w:hint="eastAsia"/>
          <w:lang w:eastAsia="zh-CN"/>
        </w:rPr>
        <w:t>(一)、软化剂项目背景分析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软化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软化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我们的背景分析将深入挖掘当前行业的发展趋势，通过对竞争态势的全面审视，找到软化剂项目在这个潮流中的定位。同时，我们将关注行业内涌现的新兴机遇，以便软化剂项目更好地融入行业发展的潮流中。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软化剂项目提供了强大的发展动力。我们将聚焦于行业内最新的技术发展趋势，包括但不限于人工智能、大数据分析、物联网等领域。通过深度的技术研究，我们将确保软化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软化剂项目发展的源泉。我们将投入更多的精力对市场需求进行深入剖析，超越表面的需求，深入挖掘潜在的市场痛点和机遇。通过对市场需求的细致了解，软化剂项目将更有针对性地设计解决方案，满足市场的多样化需求，从而更好地促进软化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软化剂项目战略至关重要。我们将对竞争态势进行更为深入的分析，包括但不限于市场份额、产品特点、客户满意度等多个维度。通过深度的竞争分析，软化剂项目将能够更准确地把握市场脉搏，制定具有竞争力的软化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软化剂项目的发展具有直接的影响。我们将进行更为全面的法规和政策分析，了解行业发展中的潜在法律风险和合规挑战。通过充分了解和遵守相关法规，软化剂项目将确保在法律框架内合法合规运营，为软化剂项目的稳健发展提供有力支持。</w:t>
      </w:r>
    </w:p>
    <w:p>
      <w:pPr>
        <w:pStyle w:val="Heading2"/>
        <w:ind w:firstLine="560" w:firstLineChars="200"/>
        <w:rPr>
          <w:rFonts w:ascii="仿宋" w:eastAsia="仿宋" w:hAnsi="仿宋" w:cs="仿宋" w:hint="eastAsia"/>
          <w:sz w:val="28"/>
          <w:lang w:eastAsia="zh-CN"/>
        </w:rPr>
      </w:pPr>
      <w:bookmarkStart w:id="17" w:name="_Toc5687"/>
      <w:r>
        <w:rPr>
          <w:rFonts w:ascii="仿宋" w:eastAsia="仿宋" w:hAnsi="仿宋" w:cs="仿宋" w:hint="eastAsia"/>
          <w:sz w:val="28"/>
          <w:lang w:eastAsia="zh-CN"/>
        </w:rPr>
        <w:t>(二)、软化剂项目建设必要性分析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https://d.book118.com/437005121030006040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软化剂项目规划设计方案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037BF2"/>
    <w:rsid w:val="7A037B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7005121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2024-02-02T05:58:00Z</dcterms:created>
  <dcterms:modified xsi:type="dcterms:W3CDTF">2024-02-02T05:58:27Z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8853EF0216914FD5AB9C07D5229A3338_11</vt:lpwstr>
  </property>
  <property fmtid="{D5CDD505-2E9C-101B-9397-08002B2CF9AE}" pid="3" name="KSOProductBuildVer">
    <vt:lpwstr>2052-12.1.0.16250</vt:lpwstr>
  </property>
</Properties>
</file>