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声学水位计相关行业公司成立方案及可行性研究报告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49" w:history="1">
        <w:r>
          <w:rPr>
            <w:rFonts w:ascii="仿宋" w:eastAsia="仿宋" w:hAnsi="仿宋" w:cs="仿宋" w:hint="eastAsia"/>
            <w:lang w:eastAsia="zh-CN"/>
          </w:rPr>
          <w:t>序言</w:t>
        </w:r>
        <w:r>
          <w:tab/>
        </w:r>
        <w:r>
          <w:fldChar w:fldCharType="begin"/>
        </w:r>
        <w:r>
          <w:instrText xml:space="preserve"> PAGEREF _Toc22449 \h </w:instrText>
        </w:r>
        <w:r>
          <w:fldChar w:fldCharType="separate"/>
        </w:r>
        <w:r>
          <w:t>3</w:t>
        </w:r>
        <w:r>
          <w:fldChar w:fldCharType="end"/>
        </w:r>
      </w:hyperlink>
    </w:p>
    <w:p>
      <w:pPr>
        <w:pStyle w:val="TOC1"/>
        <w:tabs>
          <w:tab w:val="right" w:leader="dot" w:pos="8306"/>
        </w:tabs>
      </w:pPr>
      <w:hyperlink w:anchor="_Toc29536" w:history="1">
        <w:r>
          <w:rPr>
            <w:rFonts w:ascii="仿宋" w:eastAsia="仿宋" w:hAnsi="仿宋" w:cs="仿宋" w:hint="eastAsia"/>
            <w:lang w:eastAsia="zh-CN"/>
          </w:rPr>
          <w:t>一、行业、市场分析</w:t>
        </w:r>
        <w:r>
          <w:tab/>
        </w:r>
        <w:r>
          <w:fldChar w:fldCharType="begin"/>
        </w:r>
        <w:r>
          <w:instrText xml:space="preserve"> PAGEREF _Toc29536 \h </w:instrText>
        </w:r>
        <w:r>
          <w:fldChar w:fldCharType="separate"/>
        </w:r>
        <w:r>
          <w:t>3</w:t>
        </w:r>
        <w:r>
          <w:fldChar w:fldCharType="end"/>
        </w:r>
      </w:hyperlink>
    </w:p>
    <w:p>
      <w:pPr>
        <w:pStyle w:val="TOC2"/>
        <w:tabs>
          <w:tab w:val="right" w:leader="dot" w:pos="8306"/>
        </w:tabs>
      </w:pPr>
      <w:hyperlink w:anchor="_Toc7473" w:history="1">
        <w:r>
          <w:rPr>
            <w:rFonts w:ascii="仿宋" w:eastAsia="仿宋" w:hAnsi="仿宋" w:cs="仿宋" w:hint="eastAsia"/>
            <w:lang w:eastAsia="zh-CN"/>
          </w:rPr>
          <w:t>(一)、行业分析</w:t>
        </w:r>
        <w:r>
          <w:tab/>
        </w:r>
        <w:r>
          <w:fldChar w:fldCharType="begin"/>
        </w:r>
        <w:r>
          <w:instrText xml:space="preserve"> PAGEREF _Toc7473 \h </w:instrText>
        </w:r>
        <w:r>
          <w:fldChar w:fldCharType="separate"/>
        </w:r>
        <w:r>
          <w:t>3</w:t>
        </w:r>
        <w:r>
          <w:fldChar w:fldCharType="end"/>
        </w:r>
      </w:hyperlink>
    </w:p>
    <w:p>
      <w:pPr>
        <w:pStyle w:val="TOC2"/>
        <w:tabs>
          <w:tab w:val="right" w:leader="dot" w:pos="8306"/>
        </w:tabs>
      </w:pPr>
      <w:hyperlink w:anchor="_Toc29905" w:history="1">
        <w:r>
          <w:rPr>
            <w:rFonts w:ascii="仿宋" w:eastAsia="仿宋" w:hAnsi="仿宋" w:cs="仿宋" w:hint="eastAsia"/>
            <w:lang w:eastAsia="zh-CN"/>
          </w:rPr>
          <w:t>(二)、市场分析</w:t>
        </w:r>
        <w:r>
          <w:tab/>
        </w:r>
        <w:r>
          <w:fldChar w:fldCharType="begin"/>
        </w:r>
        <w:r>
          <w:instrText xml:space="preserve"> PAGEREF _Toc29905 \h </w:instrText>
        </w:r>
        <w:r>
          <w:fldChar w:fldCharType="separate"/>
        </w:r>
        <w:r>
          <w:t>4</w:t>
        </w:r>
        <w:r>
          <w:fldChar w:fldCharType="end"/>
        </w:r>
      </w:hyperlink>
    </w:p>
    <w:p>
      <w:pPr>
        <w:pStyle w:val="TOC2"/>
        <w:tabs>
          <w:tab w:val="right" w:leader="dot" w:pos="8306"/>
        </w:tabs>
      </w:pPr>
      <w:hyperlink w:anchor="_Toc19369" w:history="1">
        <w:r>
          <w:rPr>
            <w:rFonts w:ascii="仿宋" w:eastAsia="仿宋" w:hAnsi="仿宋" w:cs="仿宋" w:hint="eastAsia"/>
            <w:lang w:eastAsia="zh-CN"/>
          </w:rPr>
          <w:t>(三)、行业发展及市场前景分析</w:t>
        </w:r>
        <w:r>
          <w:tab/>
        </w:r>
        <w:r>
          <w:fldChar w:fldCharType="begin"/>
        </w:r>
        <w:r>
          <w:instrText xml:space="preserve"> PAGEREF _Toc19369 \h </w:instrText>
        </w:r>
        <w:r>
          <w:fldChar w:fldCharType="separate"/>
        </w:r>
        <w:r>
          <w:t>4</w:t>
        </w:r>
        <w:r>
          <w:fldChar w:fldCharType="end"/>
        </w:r>
      </w:hyperlink>
    </w:p>
    <w:p>
      <w:pPr>
        <w:pStyle w:val="TOC1"/>
        <w:tabs>
          <w:tab w:val="right" w:leader="dot" w:pos="8306"/>
        </w:tabs>
      </w:pPr>
      <w:hyperlink w:anchor="_Toc22311" w:history="1">
        <w:r>
          <w:rPr>
            <w:rFonts w:ascii="仿宋" w:eastAsia="仿宋" w:hAnsi="仿宋" w:cs="仿宋" w:hint="eastAsia"/>
            <w:lang w:eastAsia="zh-CN"/>
          </w:rPr>
          <w:t>二、法人治理</w:t>
        </w:r>
        <w:r>
          <w:tab/>
        </w:r>
        <w:r>
          <w:fldChar w:fldCharType="begin"/>
        </w:r>
        <w:r>
          <w:instrText xml:space="preserve"> PAGEREF _Toc22311 \h </w:instrText>
        </w:r>
        <w:r>
          <w:fldChar w:fldCharType="separate"/>
        </w:r>
        <w:r>
          <w:t>6</w:t>
        </w:r>
        <w:r>
          <w:fldChar w:fldCharType="end"/>
        </w:r>
      </w:hyperlink>
    </w:p>
    <w:p>
      <w:pPr>
        <w:pStyle w:val="TOC2"/>
        <w:tabs>
          <w:tab w:val="right" w:leader="dot" w:pos="8306"/>
        </w:tabs>
      </w:pPr>
      <w:hyperlink w:anchor="_Toc18699" w:history="1">
        <w:r>
          <w:rPr>
            <w:rFonts w:ascii="仿宋" w:eastAsia="仿宋" w:hAnsi="仿宋" w:cs="仿宋" w:hint="eastAsia"/>
            <w:lang w:eastAsia="zh-CN"/>
          </w:rPr>
          <w:t>(一)、股东权利及义务</w:t>
        </w:r>
        <w:r>
          <w:tab/>
        </w:r>
        <w:r>
          <w:fldChar w:fldCharType="begin"/>
        </w:r>
        <w:r>
          <w:instrText xml:space="preserve"> PAGEREF _Toc18699 \h </w:instrText>
        </w:r>
        <w:r>
          <w:fldChar w:fldCharType="separate"/>
        </w:r>
        <w:r>
          <w:t>6</w:t>
        </w:r>
        <w:r>
          <w:fldChar w:fldCharType="end"/>
        </w:r>
      </w:hyperlink>
    </w:p>
    <w:p>
      <w:pPr>
        <w:pStyle w:val="TOC2"/>
        <w:tabs>
          <w:tab w:val="right" w:leader="dot" w:pos="8306"/>
        </w:tabs>
      </w:pPr>
      <w:hyperlink w:anchor="_Toc10489" w:history="1">
        <w:r>
          <w:rPr>
            <w:rFonts w:ascii="仿宋" w:eastAsia="仿宋" w:hAnsi="仿宋" w:cs="仿宋" w:hint="eastAsia"/>
            <w:lang w:eastAsia="zh-CN"/>
          </w:rPr>
          <w:t>(二)、董事</w:t>
        </w:r>
        <w:r>
          <w:tab/>
        </w:r>
        <w:r>
          <w:fldChar w:fldCharType="begin"/>
        </w:r>
        <w:r>
          <w:instrText xml:space="preserve"> PAGEREF _Toc10489 \h </w:instrText>
        </w:r>
        <w:r>
          <w:fldChar w:fldCharType="separate"/>
        </w:r>
        <w:r>
          <w:t>8</w:t>
        </w:r>
        <w:r>
          <w:fldChar w:fldCharType="end"/>
        </w:r>
      </w:hyperlink>
    </w:p>
    <w:p>
      <w:pPr>
        <w:pStyle w:val="TOC2"/>
        <w:tabs>
          <w:tab w:val="right" w:leader="dot" w:pos="8306"/>
        </w:tabs>
      </w:pPr>
      <w:hyperlink w:anchor="_Toc20563" w:history="1">
        <w:r>
          <w:rPr>
            <w:rFonts w:ascii="仿宋" w:eastAsia="仿宋" w:hAnsi="仿宋" w:cs="仿宋" w:hint="eastAsia"/>
            <w:lang w:eastAsia="zh-CN"/>
          </w:rPr>
          <w:t>(三)、高级管理人员</w:t>
        </w:r>
        <w:r>
          <w:tab/>
        </w:r>
        <w:r>
          <w:fldChar w:fldCharType="begin"/>
        </w:r>
        <w:r>
          <w:instrText xml:space="preserve"> PAGEREF _Toc20563 \h </w:instrText>
        </w:r>
        <w:r>
          <w:fldChar w:fldCharType="separate"/>
        </w:r>
        <w:r>
          <w:t>13</w:t>
        </w:r>
        <w:r>
          <w:fldChar w:fldCharType="end"/>
        </w:r>
      </w:hyperlink>
    </w:p>
    <w:p>
      <w:pPr>
        <w:pStyle w:val="TOC2"/>
        <w:tabs>
          <w:tab w:val="right" w:leader="dot" w:pos="8306"/>
        </w:tabs>
      </w:pPr>
      <w:hyperlink w:anchor="_Toc3335" w:history="1">
        <w:r>
          <w:rPr>
            <w:rFonts w:ascii="仿宋" w:eastAsia="仿宋" w:hAnsi="仿宋" w:cs="仿宋" w:hint="eastAsia"/>
            <w:lang w:eastAsia="zh-CN"/>
          </w:rPr>
          <w:t>(四)、监事</w:t>
        </w:r>
        <w:r>
          <w:tab/>
        </w:r>
        <w:r>
          <w:fldChar w:fldCharType="begin"/>
        </w:r>
        <w:r>
          <w:instrText xml:space="preserve"> PAGEREF _Toc3335 \h </w:instrText>
        </w:r>
        <w:r>
          <w:fldChar w:fldCharType="separate"/>
        </w:r>
        <w:r>
          <w:t>14</w:t>
        </w:r>
        <w:r>
          <w:fldChar w:fldCharType="end"/>
        </w:r>
      </w:hyperlink>
    </w:p>
    <w:p>
      <w:pPr>
        <w:pStyle w:val="TOC1"/>
        <w:tabs>
          <w:tab w:val="right" w:leader="dot" w:pos="8306"/>
        </w:tabs>
      </w:pPr>
      <w:hyperlink w:anchor="_Toc26129" w:history="1">
        <w:r>
          <w:rPr>
            <w:rFonts w:ascii="仿宋" w:eastAsia="仿宋" w:hAnsi="仿宋" w:cs="仿宋" w:hint="eastAsia"/>
            <w:lang w:eastAsia="zh-CN"/>
          </w:rPr>
          <w:t>三、发展规划</w:t>
        </w:r>
        <w:r>
          <w:tab/>
        </w:r>
        <w:r>
          <w:fldChar w:fldCharType="begin"/>
        </w:r>
        <w:r>
          <w:instrText xml:space="preserve"> PAGEREF _Toc26129 \h </w:instrText>
        </w:r>
        <w:r>
          <w:fldChar w:fldCharType="separate"/>
        </w:r>
        <w:r>
          <w:t>16</w:t>
        </w:r>
        <w:r>
          <w:fldChar w:fldCharType="end"/>
        </w:r>
      </w:hyperlink>
    </w:p>
    <w:p>
      <w:pPr>
        <w:pStyle w:val="TOC2"/>
        <w:tabs>
          <w:tab w:val="right" w:leader="dot" w:pos="8306"/>
        </w:tabs>
      </w:pPr>
      <w:hyperlink w:anchor="_Toc30512" w:history="1">
        <w:r>
          <w:rPr>
            <w:rFonts w:ascii="仿宋" w:eastAsia="仿宋" w:hAnsi="仿宋" w:cs="仿宋" w:hint="eastAsia"/>
            <w:lang w:eastAsia="zh-CN"/>
          </w:rPr>
          <w:t>(一)、公司发展规划</w:t>
        </w:r>
        <w:r>
          <w:tab/>
        </w:r>
        <w:r>
          <w:fldChar w:fldCharType="begin"/>
        </w:r>
        <w:r>
          <w:instrText xml:space="preserve"> PAGEREF _Toc30512 \h </w:instrText>
        </w:r>
        <w:r>
          <w:fldChar w:fldCharType="separate"/>
        </w:r>
        <w:r>
          <w:t>16</w:t>
        </w:r>
        <w:r>
          <w:fldChar w:fldCharType="end"/>
        </w:r>
      </w:hyperlink>
    </w:p>
    <w:p>
      <w:pPr>
        <w:pStyle w:val="TOC2"/>
        <w:tabs>
          <w:tab w:val="right" w:leader="dot" w:pos="8306"/>
        </w:tabs>
      </w:pPr>
      <w:hyperlink w:anchor="_Toc21006" w:history="1">
        <w:r>
          <w:rPr>
            <w:rFonts w:ascii="仿宋" w:eastAsia="仿宋" w:hAnsi="仿宋" w:cs="仿宋" w:hint="eastAsia"/>
            <w:lang w:eastAsia="zh-CN"/>
          </w:rPr>
          <w:t>(二)、保障措施</w:t>
        </w:r>
        <w:r>
          <w:tab/>
        </w:r>
        <w:r>
          <w:fldChar w:fldCharType="begin"/>
        </w:r>
        <w:r>
          <w:instrText xml:space="preserve"> PAGEREF _Toc21006 \h </w:instrText>
        </w:r>
        <w:r>
          <w:fldChar w:fldCharType="separate"/>
        </w:r>
        <w:r>
          <w:t>17</w:t>
        </w:r>
        <w:r>
          <w:fldChar w:fldCharType="end"/>
        </w:r>
      </w:hyperlink>
    </w:p>
    <w:p>
      <w:pPr>
        <w:pStyle w:val="TOC1"/>
        <w:tabs>
          <w:tab w:val="right" w:leader="dot" w:pos="8306"/>
        </w:tabs>
      </w:pPr>
      <w:hyperlink w:anchor="_Toc11760" w:history="1">
        <w:r>
          <w:rPr>
            <w:rFonts w:ascii="仿宋" w:eastAsia="仿宋" w:hAnsi="仿宋" w:cs="仿宋" w:hint="eastAsia"/>
            <w:lang w:eastAsia="zh-CN"/>
          </w:rPr>
          <w:t>四、选址分析</w:t>
        </w:r>
        <w:r>
          <w:tab/>
        </w:r>
        <w:r>
          <w:fldChar w:fldCharType="begin"/>
        </w:r>
        <w:r>
          <w:instrText xml:space="preserve"> PAGEREF _Toc11760 \h </w:instrText>
        </w:r>
        <w:r>
          <w:fldChar w:fldCharType="separate"/>
        </w:r>
        <w:r>
          <w:t>22</w:t>
        </w:r>
        <w:r>
          <w:fldChar w:fldCharType="end"/>
        </w:r>
      </w:hyperlink>
    </w:p>
    <w:p>
      <w:pPr>
        <w:pStyle w:val="TOC2"/>
        <w:tabs>
          <w:tab w:val="right" w:leader="dot" w:pos="8306"/>
        </w:tabs>
      </w:pPr>
      <w:hyperlink w:anchor="_Toc20294" w:history="1">
        <w:r>
          <w:rPr>
            <w:rFonts w:ascii="仿宋" w:eastAsia="仿宋" w:hAnsi="仿宋" w:cs="仿宋" w:hint="eastAsia"/>
            <w:lang w:eastAsia="zh-CN"/>
          </w:rPr>
          <w:t>(一)、声学水位计项目选址原则</w:t>
        </w:r>
        <w:r>
          <w:tab/>
        </w:r>
        <w:r>
          <w:fldChar w:fldCharType="begin"/>
        </w:r>
        <w:r>
          <w:instrText xml:space="preserve"> PAGEREF _Toc20294 \h </w:instrText>
        </w:r>
        <w:r>
          <w:fldChar w:fldCharType="separate"/>
        </w:r>
        <w:r>
          <w:t>22</w:t>
        </w:r>
        <w:r>
          <w:fldChar w:fldCharType="end"/>
        </w:r>
      </w:hyperlink>
    </w:p>
    <w:p>
      <w:pPr>
        <w:pStyle w:val="TOC2"/>
        <w:tabs>
          <w:tab w:val="right" w:leader="dot" w:pos="8306"/>
        </w:tabs>
      </w:pPr>
      <w:hyperlink w:anchor="_Toc7424" w:history="1">
        <w:r>
          <w:rPr>
            <w:rFonts w:ascii="仿宋" w:eastAsia="仿宋" w:hAnsi="仿宋" w:cs="仿宋" w:hint="eastAsia"/>
            <w:lang w:eastAsia="zh-CN"/>
          </w:rPr>
          <w:t>(二)、建设区基本情况</w:t>
        </w:r>
        <w:r>
          <w:tab/>
        </w:r>
        <w:r>
          <w:fldChar w:fldCharType="begin"/>
        </w:r>
        <w:r>
          <w:instrText xml:space="preserve"> PAGEREF _Toc7424 \h </w:instrText>
        </w:r>
        <w:r>
          <w:fldChar w:fldCharType="separate"/>
        </w:r>
        <w:r>
          <w:t>23</w:t>
        </w:r>
        <w:r>
          <w:fldChar w:fldCharType="end"/>
        </w:r>
      </w:hyperlink>
    </w:p>
    <w:p>
      <w:pPr>
        <w:pStyle w:val="TOC2"/>
        <w:tabs>
          <w:tab w:val="right" w:leader="dot" w:pos="8306"/>
        </w:tabs>
      </w:pPr>
      <w:hyperlink w:anchor="_Toc27792" w:history="1">
        <w:r>
          <w:rPr>
            <w:rFonts w:ascii="仿宋" w:eastAsia="仿宋" w:hAnsi="仿宋" w:cs="仿宋" w:hint="eastAsia"/>
            <w:lang w:eastAsia="zh-CN"/>
          </w:rPr>
          <w:t>(三)、发展目标</w:t>
        </w:r>
        <w:r>
          <w:tab/>
        </w:r>
        <w:r>
          <w:fldChar w:fldCharType="begin"/>
        </w:r>
        <w:r>
          <w:instrText xml:space="preserve"> PAGEREF _Toc27792 \h </w:instrText>
        </w:r>
        <w:r>
          <w:fldChar w:fldCharType="separate"/>
        </w:r>
        <w:r>
          <w:t>24</w:t>
        </w:r>
        <w:r>
          <w:fldChar w:fldCharType="end"/>
        </w:r>
      </w:hyperlink>
    </w:p>
    <w:p>
      <w:pPr>
        <w:pStyle w:val="TOC2"/>
        <w:tabs>
          <w:tab w:val="right" w:leader="dot" w:pos="8306"/>
        </w:tabs>
      </w:pPr>
      <w:hyperlink w:anchor="_Toc10706" w:history="1">
        <w:r>
          <w:rPr>
            <w:rFonts w:ascii="仿宋" w:eastAsia="仿宋" w:hAnsi="仿宋" w:cs="仿宋" w:hint="eastAsia"/>
            <w:lang w:eastAsia="zh-CN"/>
          </w:rPr>
          <w:t>(四)、产业发展方向</w:t>
        </w:r>
        <w:r>
          <w:tab/>
        </w:r>
        <w:r>
          <w:fldChar w:fldCharType="begin"/>
        </w:r>
        <w:r>
          <w:instrText xml:space="preserve"> PAGEREF _Toc10706 \h </w:instrText>
        </w:r>
        <w:r>
          <w:fldChar w:fldCharType="separate"/>
        </w:r>
        <w:r>
          <w:t>26</w:t>
        </w:r>
        <w:r>
          <w:fldChar w:fldCharType="end"/>
        </w:r>
      </w:hyperlink>
    </w:p>
    <w:p>
      <w:pPr>
        <w:pStyle w:val="TOC2"/>
        <w:tabs>
          <w:tab w:val="right" w:leader="dot" w:pos="8306"/>
        </w:tabs>
      </w:pPr>
      <w:hyperlink w:anchor="_Toc11179" w:history="1">
        <w:r>
          <w:rPr>
            <w:rFonts w:ascii="仿宋" w:eastAsia="仿宋" w:hAnsi="仿宋" w:cs="仿宋" w:hint="eastAsia"/>
            <w:lang w:eastAsia="zh-CN"/>
          </w:rPr>
          <w:t>(五)、声学水位计项目选址综合评价</w:t>
        </w:r>
        <w:r>
          <w:tab/>
        </w:r>
        <w:r>
          <w:fldChar w:fldCharType="begin"/>
        </w:r>
        <w:r>
          <w:instrText xml:space="preserve"> PAGEREF _Toc11179 \h </w:instrText>
        </w:r>
        <w:r>
          <w:fldChar w:fldCharType="separate"/>
        </w:r>
        <w:r>
          <w:t>27</w:t>
        </w:r>
        <w:r>
          <w:fldChar w:fldCharType="end"/>
        </w:r>
      </w:hyperlink>
    </w:p>
    <w:p>
      <w:pPr>
        <w:pStyle w:val="TOC1"/>
        <w:tabs>
          <w:tab w:val="right" w:leader="dot" w:pos="8306"/>
        </w:tabs>
      </w:pPr>
      <w:hyperlink w:anchor="_Toc245" w:history="1">
        <w:r>
          <w:rPr>
            <w:rFonts w:ascii="仿宋" w:eastAsia="仿宋" w:hAnsi="仿宋" w:cs="仿宋" w:hint="eastAsia"/>
            <w:lang w:eastAsia="zh-CN"/>
          </w:rPr>
          <w:t>五、声学水位计筹建公司基本信息</w:t>
        </w:r>
        <w:r>
          <w:tab/>
        </w:r>
        <w:r>
          <w:fldChar w:fldCharType="begin"/>
        </w:r>
        <w:r>
          <w:instrText xml:space="preserve"> PAGEREF _Toc245 \h </w:instrText>
        </w:r>
        <w:r>
          <w:fldChar w:fldCharType="separate"/>
        </w:r>
        <w:r>
          <w:t>27</w:t>
        </w:r>
        <w:r>
          <w:fldChar w:fldCharType="end"/>
        </w:r>
      </w:hyperlink>
    </w:p>
    <w:p>
      <w:pPr>
        <w:pStyle w:val="TOC2"/>
        <w:tabs>
          <w:tab w:val="right" w:leader="dot" w:pos="8306"/>
        </w:tabs>
      </w:pPr>
      <w:hyperlink w:anchor="_Toc6536" w:history="1">
        <w:r>
          <w:rPr>
            <w:rFonts w:ascii="仿宋" w:eastAsia="仿宋" w:hAnsi="仿宋" w:cs="仿宋" w:hint="eastAsia"/>
            <w:lang w:eastAsia="zh-CN"/>
          </w:rPr>
          <w:t>(一)、公司名称</w:t>
        </w:r>
        <w:r>
          <w:tab/>
        </w:r>
        <w:r>
          <w:fldChar w:fldCharType="begin"/>
        </w:r>
        <w:r>
          <w:instrText xml:space="preserve"> PAGEREF _Toc6536 \h </w:instrText>
        </w:r>
        <w:r>
          <w:fldChar w:fldCharType="separate"/>
        </w:r>
        <w:r>
          <w:t>27</w:t>
        </w:r>
        <w:r>
          <w:fldChar w:fldCharType="end"/>
        </w:r>
      </w:hyperlink>
    </w:p>
    <w:p>
      <w:pPr>
        <w:pStyle w:val="TOC2"/>
        <w:tabs>
          <w:tab w:val="right" w:leader="dot" w:pos="8306"/>
        </w:tabs>
      </w:pPr>
      <w:hyperlink w:anchor="_Toc19375" w:history="1">
        <w:r>
          <w:rPr>
            <w:rFonts w:ascii="仿宋" w:eastAsia="仿宋" w:hAnsi="仿宋" w:cs="仿宋" w:hint="eastAsia"/>
            <w:lang w:eastAsia="zh-CN"/>
          </w:rPr>
          <w:t>(二)、注册资本</w:t>
        </w:r>
        <w:r>
          <w:tab/>
        </w:r>
        <w:r>
          <w:fldChar w:fldCharType="begin"/>
        </w:r>
        <w:r>
          <w:instrText xml:space="preserve"> PAGEREF _Toc19375 \h </w:instrText>
        </w:r>
        <w:r>
          <w:fldChar w:fldCharType="separate"/>
        </w:r>
        <w:r>
          <w:t>27</w:t>
        </w:r>
        <w:r>
          <w:fldChar w:fldCharType="end"/>
        </w:r>
      </w:hyperlink>
    </w:p>
    <w:p>
      <w:pPr>
        <w:pStyle w:val="TOC2"/>
        <w:tabs>
          <w:tab w:val="right" w:leader="dot" w:pos="8306"/>
        </w:tabs>
      </w:pPr>
      <w:hyperlink w:anchor="_Toc12806" w:history="1">
        <w:r>
          <w:rPr>
            <w:rFonts w:ascii="仿宋" w:eastAsia="仿宋" w:hAnsi="仿宋" w:cs="仿宋" w:hint="eastAsia"/>
            <w:lang w:eastAsia="zh-CN"/>
          </w:rPr>
          <w:t>(三)、注册地址</w:t>
        </w:r>
        <w:r>
          <w:tab/>
        </w:r>
        <w:r>
          <w:fldChar w:fldCharType="begin"/>
        </w:r>
        <w:r>
          <w:instrText xml:space="preserve"> PAGEREF _Toc12806 \h </w:instrText>
        </w:r>
        <w:r>
          <w:fldChar w:fldCharType="separate"/>
        </w:r>
        <w:r>
          <w:t>28</w:t>
        </w:r>
        <w:r>
          <w:fldChar w:fldCharType="end"/>
        </w:r>
      </w:hyperlink>
    </w:p>
    <w:p>
      <w:pPr>
        <w:pStyle w:val="TOC2"/>
        <w:tabs>
          <w:tab w:val="right" w:leader="dot" w:pos="8306"/>
        </w:tabs>
      </w:pPr>
      <w:hyperlink w:anchor="_Toc30542" w:history="1">
        <w:r>
          <w:rPr>
            <w:rFonts w:ascii="仿宋" w:eastAsia="仿宋" w:hAnsi="仿宋" w:cs="仿宋" w:hint="eastAsia"/>
            <w:lang w:eastAsia="zh-CN"/>
          </w:rPr>
          <w:t>(四)、法人代表</w:t>
        </w:r>
        <w:r>
          <w:tab/>
        </w:r>
        <w:r>
          <w:fldChar w:fldCharType="begin"/>
        </w:r>
        <w:r>
          <w:instrText xml:space="preserve"> PAGEREF _Toc30542 \h </w:instrText>
        </w:r>
        <w:r>
          <w:fldChar w:fldCharType="separate"/>
        </w:r>
        <w:r>
          <w:t>28</w:t>
        </w:r>
        <w:r>
          <w:fldChar w:fldCharType="end"/>
        </w:r>
      </w:hyperlink>
    </w:p>
    <w:p>
      <w:pPr>
        <w:pStyle w:val="TOC2"/>
        <w:tabs>
          <w:tab w:val="right" w:leader="dot" w:pos="8306"/>
        </w:tabs>
      </w:pPr>
      <w:hyperlink w:anchor="_Toc12929" w:history="1">
        <w:r>
          <w:rPr>
            <w:rFonts w:ascii="仿宋" w:eastAsia="仿宋" w:hAnsi="仿宋" w:cs="仿宋" w:hint="eastAsia"/>
            <w:lang w:eastAsia="zh-CN"/>
          </w:rPr>
          <w:t>(五)、主要经营范围</w:t>
        </w:r>
        <w:r>
          <w:tab/>
        </w:r>
        <w:r>
          <w:fldChar w:fldCharType="begin"/>
        </w:r>
        <w:r>
          <w:instrText xml:space="preserve"> PAGEREF _Toc12929 \h </w:instrText>
        </w:r>
        <w:r>
          <w:fldChar w:fldCharType="separate"/>
        </w:r>
        <w:r>
          <w:t>28</w:t>
        </w:r>
        <w:r>
          <w:fldChar w:fldCharType="end"/>
        </w:r>
      </w:hyperlink>
    </w:p>
    <w:p>
      <w:pPr>
        <w:pStyle w:val="TOC2"/>
        <w:tabs>
          <w:tab w:val="right" w:leader="dot" w:pos="8306"/>
        </w:tabs>
      </w:pPr>
      <w:hyperlink w:anchor="_Toc17396" w:history="1">
        <w:r>
          <w:rPr>
            <w:rFonts w:ascii="仿宋" w:eastAsia="仿宋" w:hAnsi="仿宋" w:cs="仿宋" w:hint="eastAsia"/>
            <w:lang w:eastAsia="zh-CN"/>
          </w:rPr>
          <w:t>(六)、主要股东</w:t>
        </w:r>
        <w:r>
          <w:tab/>
        </w:r>
        <w:r>
          <w:fldChar w:fldCharType="begin"/>
        </w:r>
        <w:r>
          <w:instrText xml:space="preserve"> PAGEREF _Toc17396 \h </w:instrText>
        </w:r>
        <w:r>
          <w:fldChar w:fldCharType="separate"/>
        </w:r>
        <w:r>
          <w:t>28</w:t>
        </w:r>
        <w:r>
          <w:fldChar w:fldCharType="end"/>
        </w:r>
      </w:hyperlink>
    </w:p>
    <w:p>
      <w:pPr>
        <w:pStyle w:val="TOC1"/>
        <w:tabs>
          <w:tab w:val="right" w:leader="dot" w:pos="8306"/>
        </w:tabs>
      </w:pPr>
      <w:hyperlink w:anchor="_Toc23010" w:history="1">
        <w:r>
          <w:rPr>
            <w:rFonts w:ascii="仿宋" w:eastAsia="仿宋" w:hAnsi="仿宋" w:cs="仿宋" w:hint="eastAsia"/>
            <w:lang w:eastAsia="zh-CN"/>
          </w:rPr>
          <w:t>六、声学水位计项目经济效益</w:t>
        </w:r>
        <w:r>
          <w:tab/>
        </w:r>
        <w:r>
          <w:fldChar w:fldCharType="begin"/>
        </w:r>
        <w:r>
          <w:instrText xml:space="preserve"> PAGEREF _Toc23010 \h </w:instrText>
        </w:r>
        <w:r>
          <w:fldChar w:fldCharType="separate"/>
        </w:r>
        <w:r>
          <w:t>29</w:t>
        </w:r>
        <w:r>
          <w:fldChar w:fldCharType="end"/>
        </w:r>
      </w:hyperlink>
    </w:p>
    <w:p>
      <w:pPr>
        <w:pStyle w:val="TOC2"/>
        <w:tabs>
          <w:tab w:val="right" w:leader="dot" w:pos="8306"/>
        </w:tabs>
      </w:pPr>
      <w:hyperlink w:anchor="_Toc16119" w:history="1">
        <w:r>
          <w:rPr>
            <w:rFonts w:ascii="仿宋" w:eastAsia="仿宋" w:hAnsi="仿宋" w:cs="仿宋" w:hint="eastAsia"/>
            <w:lang w:eastAsia="zh-CN"/>
          </w:rPr>
          <w:t>(一)、基本假设及基础参数选取</w:t>
        </w:r>
        <w:r>
          <w:tab/>
        </w:r>
        <w:r>
          <w:fldChar w:fldCharType="begin"/>
        </w:r>
        <w:r>
          <w:instrText xml:space="preserve"> PAGEREF _Toc16119 \h </w:instrText>
        </w:r>
        <w:r>
          <w:fldChar w:fldCharType="separate"/>
        </w:r>
        <w:r>
          <w:t>29</w:t>
        </w:r>
        <w:r>
          <w:fldChar w:fldCharType="end"/>
        </w:r>
      </w:hyperlink>
    </w:p>
    <w:p>
      <w:pPr>
        <w:pStyle w:val="TOC2"/>
        <w:tabs>
          <w:tab w:val="right" w:leader="dot" w:pos="8306"/>
        </w:tabs>
      </w:pPr>
      <w:hyperlink w:anchor="_Toc18954" w:history="1">
        <w:r>
          <w:rPr>
            <w:rFonts w:ascii="仿宋" w:eastAsia="仿宋" w:hAnsi="仿宋" w:cs="仿宋" w:hint="eastAsia"/>
            <w:lang w:eastAsia="zh-CN"/>
          </w:rPr>
          <w:t>(二)、经济评价财务测算</w:t>
        </w:r>
        <w:r>
          <w:tab/>
        </w:r>
        <w:r>
          <w:fldChar w:fldCharType="begin"/>
        </w:r>
        <w:r>
          <w:instrText xml:space="preserve"> PAGEREF _Toc18954 \h </w:instrText>
        </w:r>
        <w:r>
          <w:fldChar w:fldCharType="separate"/>
        </w:r>
        <w:r>
          <w:t>30</w:t>
        </w:r>
        <w:r>
          <w:fldChar w:fldCharType="end"/>
        </w:r>
      </w:hyperlink>
    </w:p>
    <w:p>
      <w:pPr>
        <w:pStyle w:val="TOC2"/>
        <w:tabs>
          <w:tab w:val="right" w:leader="dot" w:pos="8306"/>
        </w:tabs>
      </w:pPr>
      <w:hyperlink w:anchor="_Toc11529" w:history="1">
        <w:r>
          <w:rPr>
            <w:rFonts w:ascii="仿宋" w:eastAsia="仿宋" w:hAnsi="仿宋" w:cs="仿宋" w:hint="eastAsia"/>
            <w:lang w:eastAsia="zh-CN"/>
          </w:rPr>
          <w:t>(三)、声学水位计项目盈利能力分析</w:t>
        </w:r>
        <w:r>
          <w:tab/>
        </w:r>
        <w:r>
          <w:fldChar w:fldCharType="begin"/>
        </w:r>
        <w:r>
          <w:instrText xml:space="preserve"> PAGEREF _Toc11529 \h </w:instrText>
        </w:r>
        <w:r>
          <w:fldChar w:fldCharType="separate"/>
        </w:r>
        <w:r>
          <w:t>31</w:t>
        </w:r>
        <w:r>
          <w:fldChar w:fldCharType="end"/>
        </w:r>
      </w:hyperlink>
    </w:p>
    <w:p>
      <w:pPr>
        <w:pStyle w:val="TOC2"/>
        <w:tabs>
          <w:tab w:val="right" w:leader="dot" w:pos="8306"/>
        </w:tabs>
      </w:pPr>
      <w:hyperlink w:anchor="_Toc7639" w:history="1">
        <w:r>
          <w:rPr>
            <w:rFonts w:ascii="仿宋" w:eastAsia="仿宋" w:hAnsi="仿宋" w:cs="仿宋" w:hint="eastAsia"/>
            <w:lang w:eastAsia="zh-CN"/>
          </w:rPr>
          <w:t>(四)、财务生存能力分析</w:t>
        </w:r>
        <w:r>
          <w:tab/>
        </w:r>
        <w:r>
          <w:fldChar w:fldCharType="begin"/>
        </w:r>
        <w:r>
          <w:instrText xml:space="preserve"> PAGEREF _Toc7639 \h </w:instrText>
        </w:r>
        <w:r>
          <w:fldChar w:fldCharType="separate"/>
        </w:r>
        <w:r>
          <w:t>33</w:t>
        </w:r>
        <w:r>
          <w:fldChar w:fldCharType="end"/>
        </w:r>
      </w:hyperlink>
    </w:p>
    <w:p>
      <w:pPr>
        <w:pStyle w:val="TOC2"/>
        <w:tabs>
          <w:tab w:val="right" w:leader="dot" w:pos="8306"/>
        </w:tabs>
      </w:pPr>
      <w:hyperlink w:anchor="_Toc19132" w:history="1">
        <w:r>
          <w:rPr>
            <w:rFonts w:ascii="仿宋" w:eastAsia="仿宋" w:hAnsi="仿宋" w:cs="仿宋" w:hint="eastAsia"/>
            <w:lang w:eastAsia="zh-CN"/>
          </w:rPr>
          <w:t>(五)、偿债能力分析</w:t>
        </w:r>
        <w:r>
          <w:tab/>
        </w:r>
        <w:r>
          <w:fldChar w:fldCharType="begin"/>
        </w:r>
        <w:r>
          <w:instrText xml:space="preserve"> PAGEREF _Toc19132 \h </w:instrText>
        </w:r>
        <w:r>
          <w:fldChar w:fldCharType="separate"/>
        </w:r>
        <w:r>
          <w:t>33</w:t>
        </w:r>
        <w:r>
          <w:fldChar w:fldCharType="end"/>
        </w:r>
      </w:hyperlink>
    </w:p>
    <w:p>
      <w:pPr>
        <w:pStyle w:val="TOC2"/>
        <w:tabs>
          <w:tab w:val="right" w:leader="dot" w:pos="8306"/>
        </w:tabs>
      </w:pPr>
      <w:hyperlink w:anchor="_Toc8212" w:history="1">
        <w:r>
          <w:rPr>
            <w:rFonts w:ascii="仿宋" w:eastAsia="仿宋" w:hAnsi="仿宋" w:cs="仿宋" w:hint="eastAsia"/>
            <w:lang w:eastAsia="zh-CN"/>
          </w:rPr>
          <w:t>(六)、经济评价结论</w:t>
        </w:r>
        <w:r>
          <w:tab/>
        </w:r>
        <w:r>
          <w:fldChar w:fldCharType="begin"/>
        </w:r>
        <w:r>
          <w:instrText xml:space="preserve"> PAGEREF _Toc8212 \h </w:instrText>
        </w:r>
        <w:r>
          <w:fldChar w:fldCharType="separate"/>
        </w:r>
        <w:r>
          <w:t>34</w:t>
        </w:r>
        <w:r>
          <w:fldChar w:fldCharType="end"/>
        </w:r>
      </w:hyperlink>
    </w:p>
    <w:p>
      <w:pPr>
        <w:pStyle w:val="TOC1"/>
        <w:tabs>
          <w:tab w:val="right" w:leader="dot" w:pos="8306"/>
        </w:tabs>
      </w:pPr>
      <w:hyperlink w:anchor="_Toc15911" w:history="1">
        <w:r>
          <w:rPr>
            <w:rFonts w:ascii="仿宋" w:eastAsia="仿宋" w:hAnsi="仿宋" w:cs="仿宋" w:hint="eastAsia"/>
            <w:lang w:eastAsia="zh-CN"/>
          </w:rPr>
          <w:t>七、投资方案分析</w:t>
        </w:r>
        <w:r>
          <w:tab/>
        </w:r>
        <w:r>
          <w:fldChar w:fldCharType="begin"/>
        </w:r>
        <w:r>
          <w:instrText xml:space="preserve"> PAGEREF _Toc15911 \h </w:instrText>
        </w:r>
        <w:r>
          <w:fldChar w:fldCharType="separate"/>
        </w:r>
        <w:r>
          <w:t>35</w:t>
        </w:r>
        <w:r>
          <w:fldChar w:fldCharType="end"/>
        </w:r>
      </w:hyperlink>
    </w:p>
    <w:p>
      <w:pPr>
        <w:pStyle w:val="TOC2"/>
        <w:tabs>
          <w:tab w:val="right" w:leader="dot" w:pos="8306"/>
        </w:tabs>
      </w:pPr>
      <w:hyperlink w:anchor="_Toc13067" w:history="1">
        <w:r>
          <w:rPr>
            <w:rFonts w:ascii="仿宋" w:eastAsia="仿宋" w:hAnsi="仿宋" w:cs="仿宋" w:hint="eastAsia"/>
            <w:lang w:eastAsia="zh-CN"/>
          </w:rPr>
          <w:t>(一)、编制说明</w:t>
        </w:r>
        <w:r>
          <w:tab/>
        </w:r>
        <w:r>
          <w:fldChar w:fldCharType="begin"/>
        </w:r>
        <w:r>
          <w:instrText xml:space="preserve"> PAGEREF _Toc13067 \h </w:instrText>
        </w:r>
        <w:r>
          <w:fldChar w:fldCharType="separate"/>
        </w:r>
        <w:r>
          <w:t>35</w:t>
        </w:r>
        <w:r>
          <w:fldChar w:fldCharType="end"/>
        </w:r>
      </w:hyperlink>
    </w:p>
    <w:p>
      <w:pPr>
        <w:pStyle w:val="TOC2"/>
        <w:tabs>
          <w:tab w:val="right" w:leader="dot" w:pos="8306"/>
        </w:tabs>
      </w:pPr>
      <w:hyperlink w:anchor="_Toc10935" w:history="1">
        <w:r>
          <w:rPr>
            <w:rFonts w:ascii="仿宋" w:eastAsia="仿宋" w:hAnsi="仿宋" w:cs="仿宋" w:hint="eastAsia"/>
            <w:lang w:eastAsia="zh-CN"/>
          </w:rPr>
          <w:t>(二)、建设投资</w:t>
        </w:r>
        <w:r>
          <w:tab/>
        </w:r>
        <w:r>
          <w:fldChar w:fldCharType="begin"/>
        </w:r>
        <w:r>
          <w:instrText xml:space="preserve"> PAGEREF _Toc10935 \h </w:instrText>
        </w:r>
        <w:r>
          <w:fldChar w:fldCharType="separate"/>
        </w:r>
        <w:r>
          <w:t>35</w:t>
        </w:r>
        <w:r>
          <w:fldChar w:fldCharType="end"/>
        </w:r>
      </w:hyperlink>
    </w:p>
    <w:p>
      <w:pPr>
        <w:pStyle w:val="TOC2"/>
        <w:tabs>
          <w:tab w:val="right" w:leader="dot" w:pos="8306"/>
        </w:tabs>
      </w:pPr>
      <w:hyperlink w:anchor="_Toc13723" w:history="1">
        <w:r>
          <w:rPr>
            <w:rFonts w:ascii="仿宋" w:eastAsia="仿宋" w:hAnsi="仿宋" w:cs="仿宋" w:hint="eastAsia"/>
            <w:lang w:eastAsia="zh-CN"/>
          </w:rPr>
          <w:t>(三)、建设期利息</w:t>
        </w:r>
        <w:r>
          <w:tab/>
        </w:r>
        <w:r>
          <w:fldChar w:fldCharType="begin"/>
        </w:r>
        <w:r>
          <w:instrText xml:space="preserve"> PAGEREF _Toc13723 \h </w:instrText>
        </w:r>
        <w:r>
          <w:fldChar w:fldCharType="separate"/>
        </w:r>
        <w:r>
          <w:t>36</w:t>
        </w:r>
        <w:r>
          <w:fldChar w:fldCharType="end"/>
        </w:r>
      </w:hyperlink>
    </w:p>
    <w:p>
      <w:pPr>
        <w:pStyle w:val="TOC2"/>
        <w:tabs>
          <w:tab w:val="right" w:leader="dot" w:pos="8306"/>
        </w:tabs>
      </w:pPr>
      <w:hyperlink w:anchor="_Toc8298" w:history="1">
        <w:r>
          <w:rPr>
            <w:rFonts w:ascii="仿宋" w:eastAsia="仿宋" w:hAnsi="仿宋" w:cs="仿宋" w:hint="eastAsia"/>
            <w:lang w:eastAsia="zh-CN"/>
          </w:rPr>
          <w:t>(四)、流动资金</w:t>
        </w:r>
        <w:r>
          <w:tab/>
        </w:r>
        <w:r>
          <w:fldChar w:fldCharType="begin"/>
        </w:r>
        <w:r>
          <w:instrText xml:space="preserve"> PAGEREF _Toc8298 \h </w:instrText>
        </w:r>
        <w:r>
          <w:fldChar w:fldCharType="separate"/>
        </w:r>
        <w:r>
          <w:t>36</w:t>
        </w:r>
        <w:r>
          <w:fldChar w:fldCharType="end"/>
        </w:r>
      </w:hyperlink>
    </w:p>
    <w:p>
      <w:pPr>
        <w:pStyle w:val="TOC2"/>
        <w:tabs>
          <w:tab w:val="right" w:leader="dot" w:pos="8306"/>
        </w:tabs>
      </w:pPr>
      <w:hyperlink w:anchor="_Toc23033" w:history="1">
        <w:r>
          <w:rPr>
            <w:rFonts w:ascii="仿宋" w:eastAsia="仿宋" w:hAnsi="仿宋" w:cs="仿宋" w:hint="eastAsia"/>
            <w:lang w:eastAsia="zh-CN"/>
          </w:rPr>
          <w:t>(五)、声学水位计项目总投资</w:t>
        </w:r>
        <w:r>
          <w:tab/>
        </w:r>
        <w:r>
          <w:fldChar w:fldCharType="begin"/>
        </w:r>
        <w:r>
          <w:instrText xml:space="preserve"> PAGEREF _Toc23033 \h </w:instrText>
        </w:r>
        <w:r>
          <w:fldChar w:fldCharType="separate"/>
        </w:r>
        <w:r>
          <w:t>37</w:t>
        </w:r>
        <w:r>
          <w:fldChar w:fldCharType="end"/>
        </w:r>
      </w:hyperlink>
    </w:p>
    <w:p>
      <w:pPr>
        <w:pStyle w:val="TOC2"/>
        <w:tabs>
          <w:tab w:val="right" w:leader="dot" w:pos="8306"/>
        </w:tabs>
      </w:pPr>
      <w:hyperlink w:anchor="_Toc10762" w:history="1">
        <w:r>
          <w:rPr>
            <w:rFonts w:ascii="仿宋" w:eastAsia="仿宋" w:hAnsi="仿宋" w:cs="仿宋" w:hint="eastAsia"/>
            <w:lang w:eastAsia="zh-CN"/>
          </w:rPr>
          <w:t>(六)、资金筹措与投资计划</w:t>
        </w:r>
        <w:r>
          <w:tab/>
        </w:r>
        <w:r>
          <w:fldChar w:fldCharType="begin"/>
        </w:r>
        <w:r>
          <w:instrText xml:space="preserve"> PAGEREF _Toc10762 \h </w:instrText>
        </w:r>
        <w:r>
          <w:fldChar w:fldCharType="separate"/>
        </w:r>
        <w:r>
          <w:t>37</w:t>
        </w:r>
        <w:r>
          <w:fldChar w:fldCharType="end"/>
        </w:r>
      </w:hyperlink>
    </w:p>
    <w:p>
      <w:pPr>
        <w:pStyle w:val="TOC1"/>
        <w:tabs>
          <w:tab w:val="right" w:leader="dot" w:pos="8306"/>
        </w:tabs>
      </w:pPr>
      <w:hyperlink w:anchor="_Toc17289" w:history="1">
        <w:r>
          <w:rPr>
            <w:rFonts w:ascii="仿宋" w:eastAsia="仿宋" w:hAnsi="仿宋" w:cs="仿宋" w:hint="eastAsia"/>
            <w:lang w:eastAsia="zh-CN"/>
          </w:rPr>
          <w:t>八、公司组建背景分析</w:t>
        </w:r>
        <w:r>
          <w:tab/>
        </w:r>
        <w:r>
          <w:fldChar w:fldCharType="begin"/>
        </w:r>
        <w:r>
          <w:instrText xml:space="preserve"> PAGEREF _Toc17289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5" w:history="1">
        <w:r>
          <w:rPr>
            <w:rFonts w:ascii="仿宋" w:eastAsia="仿宋" w:hAnsi="仿宋" w:cs="仿宋" w:hint="eastAsia"/>
            <w:lang w:eastAsia="zh-CN"/>
          </w:rPr>
          <w:t>(一)、声学水位计项目背景分析</w:t>
        </w:r>
        <w:r>
          <w:tab/>
        </w:r>
        <w:r>
          <w:fldChar w:fldCharType="begin"/>
        </w:r>
        <w:r>
          <w:instrText xml:space="preserve"> PAGEREF _Toc6695 \h </w:instrText>
        </w:r>
        <w:r>
          <w:fldChar w:fldCharType="separate"/>
        </w:r>
        <w:r>
          <w:t>37</w:t>
        </w:r>
        <w:r>
          <w:fldChar w:fldCharType="end"/>
        </w:r>
      </w:hyperlink>
    </w:p>
    <w:p>
      <w:pPr>
        <w:pStyle w:val="TOC2"/>
        <w:tabs>
          <w:tab w:val="right" w:leader="dot" w:pos="8306"/>
        </w:tabs>
      </w:pPr>
      <w:hyperlink w:anchor="_Toc11377" w:history="1">
        <w:r>
          <w:rPr>
            <w:rFonts w:ascii="仿宋" w:eastAsia="仿宋" w:hAnsi="仿宋" w:cs="仿宋" w:hint="eastAsia"/>
            <w:lang w:eastAsia="zh-CN"/>
          </w:rPr>
          <w:t>(二)、声学水位计项目建设必要性分析</w:t>
        </w:r>
        <w:r>
          <w:tab/>
        </w:r>
        <w:r>
          <w:fldChar w:fldCharType="begin"/>
        </w:r>
        <w:r>
          <w:instrText xml:space="preserve"> PAGEREF _Toc11377 \h </w:instrText>
        </w:r>
        <w:r>
          <w:fldChar w:fldCharType="separate"/>
        </w:r>
        <w:r>
          <w:t>38</w:t>
        </w:r>
        <w:r>
          <w:fldChar w:fldCharType="end"/>
        </w:r>
      </w:hyperlink>
    </w:p>
    <w:p>
      <w:pPr>
        <w:pStyle w:val="TOC2"/>
        <w:tabs>
          <w:tab w:val="right" w:leader="dot" w:pos="8306"/>
        </w:tabs>
      </w:pPr>
      <w:hyperlink w:anchor="_Toc29908" w:history="1">
        <w:r>
          <w:rPr>
            <w:rFonts w:ascii="仿宋" w:eastAsia="仿宋" w:hAnsi="仿宋" w:cs="仿宋" w:hint="eastAsia"/>
            <w:lang w:eastAsia="zh-CN"/>
          </w:rPr>
          <w:t>(三)、鼓励中小企业发展</w:t>
        </w:r>
        <w:r>
          <w:tab/>
        </w:r>
        <w:r>
          <w:fldChar w:fldCharType="begin"/>
        </w:r>
        <w:r>
          <w:instrText xml:space="preserve"> PAGEREF _Toc29908 \h </w:instrText>
        </w:r>
        <w:r>
          <w:fldChar w:fldCharType="separate"/>
        </w:r>
        <w:r>
          <w:t>39</w:t>
        </w:r>
        <w:r>
          <w:fldChar w:fldCharType="end"/>
        </w:r>
      </w:hyperlink>
    </w:p>
    <w:p>
      <w:pPr>
        <w:pStyle w:val="TOC2"/>
        <w:tabs>
          <w:tab w:val="right" w:leader="dot" w:pos="8306"/>
        </w:tabs>
      </w:pPr>
      <w:hyperlink w:anchor="_Toc6359" w:history="1">
        <w:r>
          <w:rPr>
            <w:rFonts w:ascii="仿宋" w:eastAsia="仿宋" w:hAnsi="仿宋" w:cs="仿宋" w:hint="eastAsia"/>
            <w:lang w:eastAsia="zh-CN"/>
          </w:rPr>
          <w:t>(四)、宏观经济形势分析</w:t>
        </w:r>
        <w:r>
          <w:tab/>
        </w:r>
        <w:r>
          <w:fldChar w:fldCharType="begin"/>
        </w:r>
        <w:r>
          <w:instrText xml:space="preserve"> PAGEREF _Toc6359 \h </w:instrText>
        </w:r>
        <w:r>
          <w:fldChar w:fldCharType="separate"/>
        </w:r>
        <w:r>
          <w:t>40</w:t>
        </w:r>
        <w:r>
          <w:fldChar w:fldCharType="end"/>
        </w:r>
      </w:hyperlink>
    </w:p>
    <w:p>
      <w:pPr>
        <w:pStyle w:val="TOC1"/>
        <w:tabs>
          <w:tab w:val="right" w:leader="dot" w:pos="8306"/>
        </w:tabs>
      </w:pPr>
      <w:hyperlink w:anchor="_Toc1151" w:history="1">
        <w:r>
          <w:rPr>
            <w:rFonts w:ascii="仿宋" w:eastAsia="仿宋" w:hAnsi="仿宋" w:cs="仿宋" w:hint="eastAsia"/>
            <w:lang w:eastAsia="zh-CN"/>
          </w:rPr>
          <w:t>九、SWOT分析</w:t>
        </w:r>
        <w:r>
          <w:tab/>
        </w:r>
        <w:r>
          <w:fldChar w:fldCharType="begin"/>
        </w:r>
        <w:r>
          <w:instrText xml:space="preserve"> PAGEREF _Toc1151 \h </w:instrText>
        </w:r>
        <w:r>
          <w:fldChar w:fldCharType="separate"/>
        </w:r>
        <w:r>
          <w:t>42</w:t>
        </w:r>
        <w:r>
          <w:fldChar w:fldCharType="end"/>
        </w:r>
      </w:hyperlink>
    </w:p>
    <w:p>
      <w:pPr>
        <w:pStyle w:val="TOC2"/>
        <w:tabs>
          <w:tab w:val="right" w:leader="dot" w:pos="8306"/>
        </w:tabs>
      </w:pPr>
      <w:hyperlink w:anchor="_Toc3296" w:history="1">
        <w:r>
          <w:rPr>
            <w:rFonts w:ascii="仿宋" w:eastAsia="仿宋" w:hAnsi="仿宋" w:cs="仿宋" w:hint="eastAsia"/>
            <w:lang w:eastAsia="zh-CN"/>
          </w:rPr>
          <w:t>(一)、优势分析(S)</w:t>
        </w:r>
        <w:r>
          <w:tab/>
        </w:r>
        <w:r>
          <w:fldChar w:fldCharType="begin"/>
        </w:r>
        <w:r>
          <w:instrText xml:space="preserve"> PAGEREF _Toc3296 \h </w:instrText>
        </w:r>
        <w:r>
          <w:fldChar w:fldCharType="separate"/>
        </w:r>
        <w:r>
          <w:t>42</w:t>
        </w:r>
        <w:r>
          <w:fldChar w:fldCharType="end"/>
        </w:r>
      </w:hyperlink>
    </w:p>
    <w:p>
      <w:pPr>
        <w:pStyle w:val="TOC2"/>
        <w:tabs>
          <w:tab w:val="right" w:leader="dot" w:pos="8306"/>
        </w:tabs>
      </w:pPr>
      <w:hyperlink w:anchor="_Toc23133" w:history="1">
        <w:r>
          <w:rPr>
            <w:rFonts w:ascii="仿宋" w:eastAsia="仿宋" w:hAnsi="仿宋" w:cs="仿宋" w:hint="eastAsia"/>
            <w:lang w:eastAsia="zh-CN"/>
          </w:rPr>
          <w:t>(二)、劣势分析(W)</w:t>
        </w:r>
        <w:r>
          <w:tab/>
        </w:r>
        <w:r>
          <w:fldChar w:fldCharType="begin"/>
        </w:r>
        <w:r>
          <w:instrText xml:space="preserve"> PAGEREF _Toc23133 \h </w:instrText>
        </w:r>
        <w:r>
          <w:fldChar w:fldCharType="separate"/>
        </w:r>
        <w:r>
          <w:t>42</w:t>
        </w:r>
        <w:r>
          <w:fldChar w:fldCharType="end"/>
        </w:r>
      </w:hyperlink>
    </w:p>
    <w:p>
      <w:pPr>
        <w:pStyle w:val="TOC2"/>
        <w:tabs>
          <w:tab w:val="right" w:leader="dot" w:pos="8306"/>
        </w:tabs>
      </w:pPr>
      <w:hyperlink w:anchor="_Toc9205" w:history="1">
        <w:r>
          <w:rPr>
            <w:rFonts w:ascii="仿宋" w:eastAsia="仿宋" w:hAnsi="仿宋" w:cs="仿宋" w:hint="eastAsia"/>
            <w:lang w:eastAsia="zh-CN"/>
          </w:rPr>
          <w:t>(三)、机会分析()</w:t>
        </w:r>
        <w:r>
          <w:tab/>
        </w:r>
        <w:r>
          <w:fldChar w:fldCharType="begin"/>
        </w:r>
        <w:r>
          <w:instrText xml:space="preserve"> PAGEREF _Toc9205 \h </w:instrText>
        </w:r>
        <w:r>
          <w:fldChar w:fldCharType="separate"/>
        </w:r>
        <w:r>
          <w:t>43</w:t>
        </w:r>
        <w:r>
          <w:fldChar w:fldCharType="end"/>
        </w:r>
      </w:hyperlink>
    </w:p>
    <w:p>
      <w:pPr>
        <w:pStyle w:val="TOC2"/>
        <w:tabs>
          <w:tab w:val="right" w:leader="dot" w:pos="8306"/>
        </w:tabs>
      </w:pPr>
      <w:hyperlink w:anchor="_Toc16180" w:history="1">
        <w:r>
          <w:rPr>
            <w:rFonts w:ascii="仿宋" w:eastAsia="仿宋" w:hAnsi="仿宋" w:cs="仿宋" w:hint="eastAsia"/>
            <w:lang w:eastAsia="zh-CN"/>
          </w:rPr>
          <w:t>(四)、威胁分析(T)</w:t>
        </w:r>
        <w:r>
          <w:tab/>
        </w:r>
        <w:r>
          <w:fldChar w:fldCharType="begin"/>
        </w:r>
        <w:r>
          <w:instrText xml:space="preserve"> PAGEREF _Toc16180 \h </w:instrText>
        </w:r>
        <w:r>
          <w:fldChar w:fldCharType="separate"/>
        </w:r>
        <w:r>
          <w:t>44</w:t>
        </w:r>
        <w:r>
          <w:fldChar w:fldCharType="end"/>
        </w:r>
      </w:hyperlink>
    </w:p>
    <w:p>
      <w:pPr>
        <w:pStyle w:val="TOC1"/>
        <w:tabs>
          <w:tab w:val="right" w:leader="dot" w:pos="8306"/>
        </w:tabs>
      </w:pPr>
      <w:hyperlink w:anchor="_Toc6866" w:history="1">
        <w:r>
          <w:rPr>
            <w:rFonts w:ascii="仿宋" w:eastAsia="仿宋" w:hAnsi="仿宋" w:cs="仿宋" w:hint="eastAsia"/>
            <w:lang w:eastAsia="zh-CN"/>
          </w:rPr>
          <w:t>十、环境保护分析</w:t>
        </w:r>
        <w:r>
          <w:tab/>
        </w:r>
        <w:r>
          <w:fldChar w:fldCharType="begin"/>
        </w:r>
        <w:r>
          <w:instrText xml:space="preserve"> PAGEREF _Toc6866 \h </w:instrText>
        </w:r>
        <w:r>
          <w:fldChar w:fldCharType="separate"/>
        </w:r>
        <w:r>
          <w:t>45</w:t>
        </w:r>
        <w:r>
          <w:fldChar w:fldCharType="end"/>
        </w:r>
      </w:hyperlink>
    </w:p>
    <w:p>
      <w:pPr>
        <w:pStyle w:val="TOC2"/>
        <w:tabs>
          <w:tab w:val="right" w:leader="dot" w:pos="8306"/>
        </w:tabs>
      </w:pPr>
      <w:hyperlink w:anchor="_Toc32660" w:history="1">
        <w:r>
          <w:rPr>
            <w:rFonts w:ascii="仿宋" w:eastAsia="仿宋" w:hAnsi="仿宋" w:cs="仿宋" w:hint="eastAsia"/>
            <w:lang w:eastAsia="zh-CN"/>
          </w:rPr>
          <w:t>(一)、编制依据</w:t>
        </w:r>
        <w:r>
          <w:tab/>
        </w:r>
        <w:r>
          <w:fldChar w:fldCharType="begin"/>
        </w:r>
        <w:r>
          <w:instrText xml:space="preserve"> PAGEREF _Toc32660 \h </w:instrText>
        </w:r>
        <w:r>
          <w:fldChar w:fldCharType="separate"/>
        </w:r>
        <w:r>
          <w:t>45</w:t>
        </w:r>
        <w:r>
          <w:fldChar w:fldCharType="end"/>
        </w:r>
      </w:hyperlink>
    </w:p>
    <w:p>
      <w:pPr>
        <w:pStyle w:val="TOC2"/>
        <w:tabs>
          <w:tab w:val="right" w:leader="dot" w:pos="8306"/>
        </w:tabs>
      </w:pPr>
      <w:hyperlink w:anchor="_Toc11116" w:history="1">
        <w:r>
          <w:rPr>
            <w:rFonts w:ascii="仿宋" w:eastAsia="仿宋" w:hAnsi="仿宋" w:cs="仿宋" w:hint="eastAsia"/>
            <w:lang w:eastAsia="zh-CN"/>
          </w:rPr>
          <w:t>(二)、环境影响合理性分析</w:t>
        </w:r>
        <w:r>
          <w:tab/>
        </w:r>
        <w:r>
          <w:fldChar w:fldCharType="begin"/>
        </w:r>
        <w:r>
          <w:instrText xml:space="preserve"> PAGEREF _Toc11116 \h </w:instrText>
        </w:r>
        <w:r>
          <w:fldChar w:fldCharType="separate"/>
        </w:r>
        <w:r>
          <w:t>45</w:t>
        </w:r>
        <w:r>
          <w:fldChar w:fldCharType="end"/>
        </w:r>
      </w:hyperlink>
    </w:p>
    <w:p>
      <w:pPr>
        <w:pStyle w:val="TOC2"/>
        <w:tabs>
          <w:tab w:val="right" w:leader="dot" w:pos="8306"/>
        </w:tabs>
      </w:pPr>
      <w:hyperlink w:anchor="_Toc5820" w:history="1">
        <w:r>
          <w:rPr>
            <w:rFonts w:ascii="仿宋" w:eastAsia="仿宋" w:hAnsi="仿宋" w:cs="仿宋" w:hint="eastAsia"/>
            <w:lang w:eastAsia="zh-CN"/>
          </w:rPr>
          <w:t>(三)、建设期大气环境影响分析</w:t>
        </w:r>
        <w:r>
          <w:tab/>
        </w:r>
        <w:r>
          <w:fldChar w:fldCharType="begin"/>
        </w:r>
        <w:r>
          <w:instrText xml:space="preserve"> PAGEREF _Toc5820 \h </w:instrText>
        </w:r>
        <w:r>
          <w:fldChar w:fldCharType="separate"/>
        </w:r>
        <w:r>
          <w:t>46</w:t>
        </w:r>
        <w:r>
          <w:fldChar w:fldCharType="end"/>
        </w:r>
      </w:hyperlink>
    </w:p>
    <w:p>
      <w:pPr>
        <w:pStyle w:val="TOC2"/>
        <w:tabs>
          <w:tab w:val="right" w:leader="dot" w:pos="8306"/>
        </w:tabs>
      </w:pPr>
      <w:hyperlink w:anchor="_Toc20661" w:history="1">
        <w:r>
          <w:rPr>
            <w:rFonts w:ascii="仿宋" w:eastAsia="仿宋" w:hAnsi="仿宋" w:cs="仿宋" w:hint="eastAsia"/>
            <w:lang w:eastAsia="zh-CN"/>
          </w:rPr>
          <w:t>(四)、建设期水环境影响分析</w:t>
        </w:r>
        <w:r>
          <w:tab/>
        </w:r>
        <w:r>
          <w:fldChar w:fldCharType="begin"/>
        </w:r>
        <w:r>
          <w:instrText xml:space="preserve"> PAGEREF _Toc20661 \h </w:instrText>
        </w:r>
        <w:r>
          <w:fldChar w:fldCharType="separate"/>
        </w:r>
        <w:r>
          <w:t>47</w:t>
        </w:r>
        <w:r>
          <w:fldChar w:fldCharType="end"/>
        </w:r>
      </w:hyperlink>
    </w:p>
    <w:p>
      <w:pPr>
        <w:pStyle w:val="TOC2"/>
        <w:tabs>
          <w:tab w:val="right" w:leader="dot" w:pos="8306"/>
        </w:tabs>
      </w:pPr>
      <w:hyperlink w:anchor="_Toc5564" w:history="1">
        <w:r>
          <w:rPr>
            <w:rFonts w:ascii="仿宋" w:eastAsia="仿宋" w:hAnsi="仿宋" w:cs="仿宋" w:hint="eastAsia"/>
            <w:lang w:eastAsia="zh-CN"/>
          </w:rPr>
          <w:t>(五)、建设期固体废弃物环境影响分析</w:t>
        </w:r>
        <w:r>
          <w:tab/>
        </w:r>
        <w:r>
          <w:fldChar w:fldCharType="begin"/>
        </w:r>
        <w:r>
          <w:instrText xml:space="preserve"> PAGEREF _Toc5564 \h </w:instrText>
        </w:r>
        <w:r>
          <w:fldChar w:fldCharType="separate"/>
        </w:r>
        <w:r>
          <w:t>48</w:t>
        </w:r>
        <w:r>
          <w:fldChar w:fldCharType="end"/>
        </w:r>
      </w:hyperlink>
    </w:p>
    <w:p>
      <w:pPr>
        <w:pStyle w:val="TOC2"/>
        <w:tabs>
          <w:tab w:val="right" w:leader="dot" w:pos="8306"/>
        </w:tabs>
      </w:pPr>
      <w:hyperlink w:anchor="_Toc31170" w:history="1">
        <w:r>
          <w:rPr>
            <w:rFonts w:ascii="仿宋" w:eastAsia="仿宋" w:hAnsi="仿宋" w:cs="仿宋" w:hint="eastAsia"/>
            <w:lang w:eastAsia="zh-CN"/>
          </w:rPr>
          <w:t>(六)、建设期声环境影响分析</w:t>
        </w:r>
        <w:r>
          <w:tab/>
        </w:r>
        <w:r>
          <w:fldChar w:fldCharType="begin"/>
        </w:r>
        <w:r>
          <w:instrText xml:space="preserve"> PAGEREF _Toc31170 \h </w:instrText>
        </w:r>
        <w:r>
          <w:fldChar w:fldCharType="separate"/>
        </w:r>
        <w:r>
          <w:t>49</w:t>
        </w:r>
        <w:r>
          <w:fldChar w:fldCharType="end"/>
        </w:r>
      </w:hyperlink>
    </w:p>
    <w:p>
      <w:pPr>
        <w:pStyle w:val="TOC2"/>
        <w:tabs>
          <w:tab w:val="right" w:leader="dot" w:pos="8306"/>
        </w:tabs>
      </w:pPr>
      <w:hyperlink w:anchor="_Toc20628" w:history="1">
        <w:r>
          <w:rPr>
            <w:rFonts w:ascii="仿宋" w:eastAsia="仿宋" w:hAnsi="仿宋" w:cs="仿宋" w:hint="eastAsia"/>
            <w:lang w:eastAsia="zh-CN"/>
          </w:rPr>
          <w:t>(七)、营运期大气环境影响分析</w:t>
        </w:r>
        <w:r>
          <w:tab/>
        </w:r>
        <w:r>
          <w:fldChar w:fldCharType="begin"/>
        </w:r>
        <w:r>
          <w:instrText xml:space="preserve"> PAGEREF _Toc20628 \h </w:instrText>
        </w:r>
        <w:r>
          <w:fldChar w:fldCharType="separate"/>
        </w:r>
        <w:r>
          <w:t>51</w:t>
        </w:r>
        <w:r>
          <w:fldChar w:fldCharType="end"/>
        </w:r>
      </w:hyperlink>
    </w:p>
    <w:p>
      <w:pPr>
        <w:pStyle w:val="TOC2"/>
        <w:tabs>
          <w:tab w:val="right" w:leader="dot" w:pos="8306"/>
        </w:tabs>
      </w:pPr>
      <w:hyperlink w:anchor="_Toc12000" w:history="1">
        <w:r>
          <w:rPr>
            <w:rFonts w:ascii="仿宋" w:eastAsia="仿宋" w:hAnsi="仿宋" w:cs="仿宋" w:hint="eastAsia"/>
            <w:lang w:eastAsia="zh-CN"/>
          </w:rPr>
          <w:t>(八)、营运期水环境影响分析</w:t>
        </w:r>
        <w:r>
          <w:tab/>
        </w:r>
        <w:r>
          <w:fldChar w:fldCharType="begin"/>
        </w:r>
        <w:r>
          <w:instrText xml:space="preserve"> PAGEREF _Toc12000 \h </w:instrText>
        </w:r>
        <w:r>
          <w:fldChar w:fldCharType="separate"/>
        </w:r>
        <w:r>
          <w:t>52</w:t>
        </w:r>
        <w:r>
          <w:fldChar w:fldCharType="end"/>
        </w:r>
      </w:hyperlink>
    </w:p>
    <w:p>
      <w:pPr>
        <w:pStyle w:val="TOC2"/>
        <w:tabs>
          <w:tab w:val="right" w:leader="dot" w:pos="8306"/>
        </w:tabs>
      </w:pPr>
      <w:hyperlink w:anchor="_Toc26978" w:history="1">
        <w:r>
          <w:rPr>
            <w:rFonts w:ascii="仿宋" w:eastAsia="仿宋" w:hAnsi="仿宋" w:cs="仿宋" w:hint="eastAsia"/>
            <w:lang w:eastAsia="zh-CN"/>
          </w:rPr>
          <w:t>(九)、营运期固体废弃物环境影响分析</w:t>
        </w:r>
        <w:r>
          <w:tab/>
        </w:r>
        <w:r>
          <w:fldChar w:fldCharType="begin"/>
        </w:r>
        <w:r>
          <w:instrText xml:space="preserve"> PAGEREF _Toc26978 \h </w:instrText>
        </w:r>
        <w:r>
          <w:fldChar w:fldCharType="separate"/>
        </w:r>
        <w:r>
          <w:t>53</w:t>
        </w:r>
        <w:r>
          <w:fldChar w:fldCharType="end"/>
        </w:r>
      </w:hyperlink>
    </w:p>
    <w:p>
      <w:pPr>
        <w:pStyle w:val="TOC2"/>
        <w:tabs>
          <w:tab w:val="right" w:leader="dot" w:pos="8306"/>
        </w:tabs>
      </w:pPr>
      <w:hyperlink w:anchor="_Toc157" w:history="1">
        <w:r>
          <w:rPr>
            <w:rFonts w:ascii="仿宋" w:eastAsia="仿宋" w:hAnsi="仿宋" w:cs="仿宋" w:hint="eastAsia"/>
            <w:lang w:eastAsia="zh-CN"/>
          </w:rPr>
          <w:t>(十)、营运期声环境影响分析</w:t>
        </w:r>
        <w:r>
          <w:tab/>
        </w:r>
        <w:r>
          <w:fldChar w:fldCharType="begin"/>
        </w:r>
        <w:r>
          <w:instrText xml:space="preserve"> PAGEREF _Toc157 \h </w:instrText>
        </w:r>
        <w:r>
          <w:fldChar w:fldCharType="separate"/>
        </w:r>
        <w:r>
          <w:t>54</w:t>
        </w:r>
        <w:r>
          <w:fldChar w:fldCharType="end"/>
        </w:r>
      </w:hyperlink>
    </w:p>
    <w:p>
      <w:pPr>
        <w:pStyle w:val="TOC2"/>
        <w:tabs>
          <w:tab w:val="right" w:leader="dot" w:pos="8306"/>
        </w:tabs>
      </w:pPr>
      <w:hyperlink w:anchor="_Toc20951" w:history="1">
        <w:r>
          <w:rPr>
            <w:rFonts w:ascii="仿宋" w:eastAsia="仿宋" w:hAnsi="仿宋" w:cs="仿宋" w:hint="eastAsia"/>
            <w:lang w:eastAsia="zh-CN"/>
          </w:rPr>
          <w:t>(十一)、清洁生产</w:t>
        </w:r>
        <w:r>
          <w:tab/>
        </w:r>
        <w:r>
          <w:fldChar w:fldCharType="begin"/>
        </w:r>
        <w:r>
          <w:instrText xml:space="preserve"> PAGEREF _Toc20951 \h </w:instrText>
        </w:r>
        <w:r>
          <w:fldChar w:fldCharType="separate"/>
        </w:r>
        <w:r>
          <w:t>55</w:t>
        </w:r>
        <w:r>
          <w:fldChar w:fldCharType="end"/>
        </w:r>
      </w:hyperlink>
    </w:p>
    <w:p>
      <w:pPr>
        <w:pStyle w:val="TOC2"/>
        <w:tabs>
          <w:tab w:val="right" w:leader="dot" w:pos="8306"/>
        </w:tabs>
      </w:pPr>
      <w:hyperlink w:anchor="_Toc6100" w:history="1">
        <w:r>
          <w:rPr>
            <w:rFonts w:ascii="仿宋" w:eastAsia="仿宋" w:hAnsi="仿宋" w:cs="仿宋" w:hint="eastAsia"/>
            <w:lang w:eastAsia="zh-CN"/>
          </w:rPr>
          <w:t>(十二)、环境管理分析</w:t>
        </w:r>
        <w:r>
          <w:tab/>
        </w:r>
        <w:r>
          <w:fldChar w:fldCharType="begin"/>
        </w:r>
        <w:r>
          <w:instrText xml:space="preserve"> PAGEREF _Toc6100 \h </w:instrText>
        </w:r>
        <w:r>
          <w:fldChar w:fldCharType="separate"/>
        </w:r>
        <w:r>
          <w:t>56</w:t>
        </w:r>
        <w:r>
          <w:fldChar w:fldCharType="end"/>
        </w:r>
      </w:hyperlink>
    </w:p>
    <w:p>
      <w:pPr>
        <w:pStyle w:val="TOC2"/>
        <w:tabs>
          <w:tab w:val="right" w:leader="dot" w:pos="8306"/>
        </w:tabs>
      </w:pPr>
      <w:hyperlink w:anchor="_Toc23954" w:history="1">
        <w:r>
          <w:rPr>
            <w:rFonts w:ascii="仿宋" w:eastAsia="仿宋" w:hAnsi="仿宋" w:cs="仿宋" w:hint="eastAsia"/>
            <w:lang w:eastAsia="zh-CN"/>
          </w:rPr>
          <w:t>(十三)、结论及建议</w:t>
        </w:r>
        <w:r>
          <w:tab/>
        </w:r>
        <w:r>
          <w:fldChar w:fldCharType="begin"/>
        </w:r>
        <w:r>
          <w:instrText xml:space="preserve"> PAGEREF _Toc23954 \h </w:instrText>
        </w:r>
        <w:r>
          <w:fldChar w:fldCharType="separate"/>
        </w:r>
        <w:r>
          <w:t>58</w:t>
        </w:r>
        <w:r>
          <w:fldChar w:fldCharType="end"/>
        </w:r>
      </w:hyperlink>
    </w:p>
    <w:p>
      <w:pPr>
        <w:pStyle w:val="TOC1"/>
        <w:tabs>
          <w:tab w:val="right" w:leader="dot" w:pos="8306"/>
        </w:tabs>
      </w:pPr>
      <w:hyperlink w:anchor="_Toc14124" w:history="1">
        <w:r>
          <w:rPr>
            <w:rFonts w:ascii="仿宋" w:eastAsia="仿宋" w:hAnsi="仿宋" w:cs="仿宋" w:hint="eastAsia"/>
            <w:lang w:eastAsia="zh-CN"/>
          </w:rPr>
          <w:t>十一、市场营销策略</w:t>
        </w:r>
        <w:r>
          <w:tab/>
        </w:r>
        <w:r>
          <w:fldChar w:fldCharType="begin"/>
        </w:r>
        <w:r>
          <w:instrText xml:space="preserve"> PAGEREF _Toc14124 \h </w:instrText>
        </w:r>
        <w:r>
          <w:fldChar w:fldCharType="separate"/>
        </w:r>
        <w:r>
          <w:t>59</w:t>
        </w:r>
        <w:r>
          <w:fldChar w:fldCharType="end"/>
        </w:r>
      </w:hyperlink>
    </w:p>
    <w:p>
      <w:pPr>
        <w:pStyle w:val="TOC2"/>
        <w:tabs>
          <w:tab w:val="right" w:leader="dot" w:pos="8306"/>
        </w:tabs>
      </w:pPr>
      <w:hyperlink w:anchor="_Toc5135" w:history="1">
        <w:r>
          <w:rPr>
            <w:rFonts w:ascii="仿宋" w:eastAsia="仿宋" w:hAnsi="仿宋" w:cs="仿宋" w:hint="eastAsia"/>
            <w:lang w:eastAsia="zh-CN"/>
          </w:rPr>
          <w:t>(一)、市场定位和目标市场</w:t>
        </w:r>
        <w:r>
          <w:tab/>
        </w:r>
        <w:r>
          <w:fldChar w:fldCharType="begin"/>
        </w:r>
        <w:r>
          <w:instrText xml:space="preserve"> PAGEREF _Toc5135 \h </w:instrText>
        </w:r>
        <w:r>
          <w:fldChar w:fldCharType="separate"/>
        </w:r>
        <w:r>
          <w:t>59</w:t>
        </w:r>
        <w:r>
          <w:fldChar w:fldCharType="end"/>
        </w:r>
      </w:hyperlink>
    </w:p>
    <w:p>
      <w:pPr>
        <w:pStyle w:val="TOC2"/>
        <w:tabs>
          <w:tab w:val="right" w:leader="dot" w:pos="8306"/>
        </w:tabs>
      </w:pPr>
      <w:hyperlink w:anchor="_Toc16833" w:history="1">
        <w:r>
          <w:rPr>
            <w:rFonts w:ascii="仿宋" w:eastAsia="仿宋" w:hAnsi="仿宋" w:cs="仿宋" w:hint="eastAsia"/>
            <w:lang w:eastAsia="zh-CN"/>
          </w:rPr>
          <w:t>(二)、定价策略</w:t>
        </w:r>
        <w:r>
          <w:tab/>
        </w:r>
        <w:r>
          <w:fldChar w:fldCharType="begin"/>
        </w:r>
        <w:r>
          <w:instrText xml:space="preserve"> PAGEREF _Toc16833 \h </w:instrText>
        </w:r>
        <w:r>
          <w:fldChar w:fldCharType="separate"/>
        </w:r>
        <w:r>
          <w:t>60</w:t>
        </w:r>
        <w:r>
          <w:fldChar w:fldCharType="end"/>
        </w:r>
      </w:hyperlink>
    </w:p>
    <w:p>
      <w:pPr>
        <w:pStyle w:val="TOC2"/>
        <w:tabs>
          <w:tab w:val="right" w:leader="dot" w:pos="8306"/>
        </w:tabs>
      </w:pPr>
      <w:hyperlink w:anchor="_Toc10058" w:history="1">
        <w:r>
          <w:rPr>
            <w:rFonts w:ascii="仿宋" w:eastAsia="仿宋" w:hAnsi="仿宋" w:cs="仿宋" w:hint="eastAsia"/>
            <w:lang w:eastAsia="zh-CN"/>
          </w:rPr>
          <w:t>(三)、销售和推广策略</w:t>
        </w:r>
        <w:r>
          <w:tab/>
        </w:r>
        <w:r>
          <w:fldChar w:fldCharType="begin"/>
        </w:r>
        <w:r>
          <w:instrText xml:space="preserve"> PAGEREF _Toc10058 \h </w:instrText>
        </w:r>
        <w:r>
          <w:fldChar w:fldCharType="separate"/>
        </w:r>
        <w:r>
          <w:t>61</w:t>
        </w:r>
        <w:r>
          <w:fldChar w:fldCharType="end"/>
        </w:r>
      </w:hyperlink>
    </w:p>
    <w:p>
      <w:pPr>
        <w:pStyle w:val="TOC2"/>
        <w:tabs>
          <w:tab w:val="right" w:leader="dot" w:pos="8306"/>
        </w:tabs>
      </w:pPr>
      <w:hyperlink w:anchor="_Toc14275" w:history="1">
        <w:r>
          <w:rPr>
            <w:rFonts w:ascii="仿宋" w:eastAsia="仿宋" w:hAnsi="仿宋" w:cs="仿宋" w:hint="eastAsia"/>
            <w:lang w:eastAsia="zh-CN"/>
          </w:rPr>
          <w:t>(四)、销售渠道和分销策略</w:t>
        </w:r>
        <w:r>
          <w:tab/>
        </w:r>
        <w:r>
          <w:fldChar w:fldCharType="begin"/>
        </w:r>
        <w:r>
          <w:instrText xml:space="preserve"> PAGEREF _Toc14275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5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47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一、声学水位计行业分析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声学水位计行业规模及增长性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声学水位计行业代表品牌及对应公司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90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根据相关机构的最新数据，声学水位计行业在未来几年将继续保持增长，预计到2023年，该行业的价值将达到XXX亿美元。这一行业正在经历新的变革，出现了一些明显趋势。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电子商务的崛起对声学水位计包装产生了重要影响。\需要具备适应不同销售渠道的特性，以保证产品在运输和在线销售中的完好无损。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总体而言，声学水位计包装行业呈现出稳健的年均增长率，约为4-5%。这一增长受到不断变化的消费者偏好、意识提高和不断增长的收入水平的推动。。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3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声学水位计包装行业一直处于稳步增长的轨道，并且未来前景看好。以下是对行业发展及市场前景的分析：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https://d.book118.com/437010012062006043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声学水位计相关行业公司成立方案及可行性研究报告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701001206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2024-02-04T04:50:00Z</dcterms:created>
  <dcterms:modified xsi:type="dcterms:W3CDTF">2024-02-04T04:50:18Z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5DC08117054A4DBA97DD5512C91E460A_11</vt:lpwstr>
  </property>
  <property fmtid="{D5CDD505-2E9C-101B-9397-08002B2CF9AE}" pid="3" name="KSOProductBuildVer">
    <vt:lpwstr>2052-12.1.0.16250</vt:lpwstr>
  </property>
</Properties>
</file>