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</w:rPr>
        <w:t>专题10.2-3统计图的应用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r>
        <w:drawing>
          <wp:inline distT="0" distB="0" distL="0" distR="0">
            <wp:extent cx="6110605" cy="2562860"/>
            <wp:effectExtent l="0" t="0" r="4445" b="8890"/>
            <wp:docPr id="135007333" name="图片 135007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07333" name="图片 1350073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1162" cy="2563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mc:AlternateContent>
          <mc:Choice Requires="wpg">
            <w:drawing>
              <wp:inline distT="0" distB="0" distL="0" distR="0">
                <wp:extent cx="6184900" cy="372745"/>
                <wp:effectExtent l="9525" t="0" r="15875" b="8255"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7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8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9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11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2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3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4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5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6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5" o:spid="_x0000_i1025" style="width:489pt;height:30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1、扇形统计图</w:t>
      </w:r>
    </w:p>
    <w:p>
      <w:pPr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扇形统计图：利用圆与扇形来表示总体与部分的关系，扇形的大小反映部分占总体的百分比的大小，这样的统计图叫做扇形统计图。（</w:t>
      </w:r>
      <w:r>
        <w:rPr>
          <w:rFonts w:ascii="Times New Roman" w:hAnsi="Times New Roman" w:cs="Times New Roman"/>
          <w:bCs/>
          <w:color w:val="000000"/>
          <w:szCs w:val="21"/>
        </w:rPr>
        <w:t>各个扇形所占的百分比之和为1</w:t>
      </w:r>
      <w:r>
        <w:rPr>
          <w:rFonts w:ascii="Times New Roman" w:hAnsi="Times New Roman" w:cs="Times New Roman"/>
          <w:color w:val="000000"/>
          <w:szCs w:val="21"/>
        </w:rPr>
        <w:t>）</w:t>
      </w:r>
    </w:p>
    <w:p>
      <w:pPr>
        <w:snapToGrid w:val="0"/>
        <w:spacing w:line="36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Cs/>
          <w:color w:val="000000"/>
          <w:szCs w:val="21"/>
        </w:rPr>
        <w:t>圆心角度数＝360°×该项所占的百分比。（各个部分的圆心角度数之和为360°）</w:t>
      </w:r>
    </w:p>
    <w:p>
      <w:pPr>
        <w:snapToGrid w:val="0"/>
        <w:spacing w:line="36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Cs w:val="21"/>
        </w:rPr>
        <w:t>2、频数直方图</w:t>
      </w:r>
    </w:p>
    <w:p>
      <w:pPr>
        <w:snapToGrid w:val="0"/>
        <w:spacing w:line="360" w:lineRule="auto"/>
        <w:rPr>
          <w:rFonts w:ascii="Times New Roman" w:hAnsi="Times New Roman" w:cs="Times New Roman"/>
          <w:bCs/>
          <w:color w:val="000000"/>
          <w:szCs w:val="21"/>
        </w:rPr>
      </w:pPr>
      <w:r>
        <w:rPr>
          <w:rFonts w:ascii="Times New Roman" w:hAnsi="Times New Roman" w:cs="Times New Roman"/>
          <w:bCs/>
          <w:color w:val="000000"/>
          <w:szCs w:val="21"/>
        </w:rPr>
        <w:t>频数直方图是一种特殊的条形统计图，它将统计对象的数据进行了分组画在横轴上，纵轴表示各组数据的频数。</w:t>
      </w:r>
    </w:p>
    <w:p>
      <w:pPr>
        <w:snapToGrid w:val="0"/>
        <w:spacing w:line="360" w:lineRule="auto"/>
        <w:rPr>
          <w:rFonts w:ascii="Times New Roman" w:hAnsi="Times New Roman" w:cs="Times New Roman"/>
          <w:b/>
          <w:color w:val="000000"/>
          <w:szCs w:val="21"/>
        </w:rPr>
      </w:pPr>
      <w:r>
        <w:rPr>
          <w:rFonts w:ascii="Times New Roman" w:hAnsi="Times New Roman" w:cs="Times New Roman"/>
          <w:b/>
          <w:color w:val="000000"/>
          <w:szCs w:val="21"/>
        </w:rPr>
        <w:t>3、各种统计图的特点</w:t>
      </w:r>
    </w:p>
    <w:p>
      <w:pPr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条形统计图：能清楚地表示出每个项目的具体数目。</w:t>
      </w:r>
    </w:p>
    <w:p>
      <w:pPr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折线统计图：能清楚地反映事物的变化情况。</w:t>
      </w:r>
    </w:p>
    <w:p>
      <w:pPr>
        <w:snapToGrid w:val="0"/>
        <w:spacing w:line="36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扇形统计图：能清楚地表示出各部分在总体中所占的百分比。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mc:AlternateContent>
          <mc:Choice Requires="wpg">
            <w:drawing>
              <wp:inline distT="0" distB="0" distL="0" distR="0">
                <wp:extent cx="6184900" cy="384175"/>
                <wp:effectExtent l="9525" t="0" r="15875" b="15875"/>
                <wp:docPr id="17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18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19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20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1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2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3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4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25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26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6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27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6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28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29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考点精讲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30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31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7" o:spid="_x0000_i1036" style="width:489pt;height:31.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6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6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考点精讲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考点1：</w:t>
      </w:r>
      <w:r>
        <w:rPr>
          <w:rFonts w:ascii="Times New Roman" w:hAnsi="Times New Roman" w:cs="Times New Roman" w:hint="eastAsia"/>
          <w:b/>
        </w:rPr>
        <w:t>求频数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</w:rPr>
        <w:t>典例：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6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．（2023春·江苏泰州·八年级统考期中）一组数据共50个，分为5组，第1、2、3组的频数分别为10、8、11，第5组的频率为0.18，则第4组的频数为__________．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hd w:val="clear" w:color="auto" w:fill="F2F2F2"/>
        <w:spacing w:line="360" w:lineRule="auto"/>
        <w:jc w:val="left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此题主要考查了频数和频率，关键是掌握频数=总数×频率．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  <w:sectPr>
          <w:headerReference w:type="default" r:id="rId7"/>
          <w:footerReference w:type="default" r:id="rId8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．（2023·安徽滁州·统考二模）王老师对本班40名学生报名参与课外兴趣小组（每位学生限报一个项目）的情况进行了统计，列出如下的统计表，则本班报名参加科技小组的人数是（</w:t>
      </w:r>
      <w:r>
        <w:rPr>
          <w:rFonts w:eastAsia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1080"/>
        <w:gridCol w:w="1080"/>
        <w:gridCol w:w="1080"/>
        <w:gridCol w:w="1080"/>
        <w:gridCol w:w="108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数学小组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写作小组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体育小组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音乐小组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科技小组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频率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</w:tr>
    </w:tbl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A．10人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B．9人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C．8人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D．7人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．（2023春·江苏淮安·八年级统考期中）小明调查了涟水县1月份一周的最低气温（单位：℃），分别是：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1" type="#_x0000_t75" alt="eqId274a9dc37509f01c2606fb3086a46f4f" style="width:14.25pt;height:11.7pt" o:ole="" coordsize="21600,21600" filled="f">
            <v:imagedata r:id="rId9" o:title="eqId274a9dc37509f01c2606fb3086a46f4f"/>
            <o:lock v:ext="edit" aspectratio="t"/>
            <w10:anchorlock/>
          </v:shape>
          <o:OLEObject Type="Embed" ProgID="Equation.DSMT4" ShapeID="_x0000_i1051" DrawAspect="Content" ObjectID="_1468075725" r:id="rId1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，0，3，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2" type="#_x0000_t75" alt="eqIdacbc6a613224461ade69362d46550474" style="width:12.55pt;height:10.9pt" o:ole="" coordsize="21600,21600" filled="f">
            <v:imagedata r:id="rId11" o:title="eqIdacbc6a613224461ade69362d46550474"/>
            <o:lock v:ext="edit" aspectratio="t"/>
            <w10:anchorlock/>
          </v:shape>
          <o:OLEObject Type="Embed" ProgID="Equation.DSMT4" ShapeID="_x0000_i1052" DrawAspect="Content" ObjectID="_1468075726" r:id="rId1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3" type="#_x0000_t75" alt="eqIdacbc6a613224461ade69362d46550474" style="width:12.55pt;height:10.9pt" o:ole="" coordsize="21600,21600" filled="f">
            <v:imagedata r:id="rId11" o:title="eqIdacbc6a613224461ade69362d46550474"/>
            <o:lock v:ext="edit" aspectratio="t"/>
            <w10:anchorlock/>
          </v:shape>
          <o:OLEObject Type="Embed" ProgID="Equation.DSMT4" ShapeID="_x0000_i1053" DrawAspect="Content" ObjectID="_1468075727" r:id="rId13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，0，2，其中0℃以上（不含0℃）出现的频数是（</w:t>
      </w:r>
      <w:r>
        <w:rPr>
          <w:rFonts w:eastAsia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   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A．2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B．3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C．4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ab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D．5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春·江苏常州·八年级统考期中）某校八年级200名学生参加生命安全知识测试，测试分数均大于或等于60且小于100，分数段的频率分布情况如表所示（其中每个分数段可包括最小值，不包括最大值），结合表的信息，可测得测试分数在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54" type="#_x0000_t75" alt="eqId59cc8c16e5c918b1caa969b9ec9dc43c" style="width:31pt;height:10.9pt" o:ole="" coordsize="21600,21600" filled="f">
            <v:imagedata r:id="rId14" o:title="eqId59cc8c16e5c918b1caa969b9ec9dc43c"/>
            <o:lock v:ext="edit" aspectratio="t"/>
            <w10:anchorlock/>
          </v:shape>
          <o:OLEObject Type="Embed" ProgID="Equation.DSMT4" ShapeID="_x0000_i1054" DrawAspect="Content" ObjectID="_1468075728" r:id="rId15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分数段的学生有______名．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943"/>
        <w:gridCol w:w="927"/>
        <w:gridCol w:w="1095"/>
        <w:gridCol w:w="10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分数段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55" type="#_x0000_t75" alt="eqId7efc5184b8386885bb89cad559c24a8c" style="width:35.15pt;height:12.55pt" o:ole="" coordsize="21600,21600" filled="f">
                  <v:imagedata r:id="rId16" o:title="eqId7efc5184b8386885bb89cad559c24a8c"/>
                  <o:lock v:ext="edit" aspectratio="t"/>
                  <w10:anchorlock/>
                </v:shape>
                <o:OLEObject Type="Embed" ProgID="Equation.DSMT4" ShapeID="_x0000_i1055" DrawAspect="Content" ObjectID="_1468075729" r:id="rId1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56" type="#_x0000_t75" alt="eqId67732c37dbbe1e4692761caca029552f" style="width:34.35pt;height:12.55pt" o:ole="" coordsize="21600,21600" filled="f">
                  <v:imagedata r:id="rId18" o:title="eqId67732c37dbbe1e4692761caca029552f"/>
                  <o:lock v:ext="edit" aspectratio="t"/>
                  <w10:anchorlock/>
                </v:shape>
                <o:OLEObject Type="Embed" ProgID="Equation.DSMT4" ShapeID="_x0000_i1056" DrawAspect="Content" ObjectID="_1468075730" r:id="rId1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57" type="#_x0000_t75" alt="eqId59cc8c16e5c918b1caa969b9ec9dc43c" style="width:31pt;height:10.9pt" o:ole="" coordsize="21600,21600" filled="f">
                  <v:imagedata r:id="rId14" o:title="eqId59cc8c16e5c918b1caa969b9ec9dc43c"/>
                  <o:lock v:ext="edit" aspectratio="t"/>
                  <w10:anchorlock/>
                </v:shape>
                <o:OLEObject Type="Embed" ProgID="Equation.DSMT4" ShapeID="_x0000_i1057" DrawAspect="Content" ObjectID="_1468075731" r:id="rId2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58" type="#_x0000_t75" alt="eqId92e6cde09196b40a7072474bd501f487" style="width:38.5pt;height:12.55pt" o:ole="" coordsize="21600,21600" filled="f">
                  <v:imagedata r:id="rId21" o:title="eqId92e6cde09196b40a7072474bd501f487"/>
                  <o:lock v:ext="edit" aspectratio="t"/>
                  <w10:anchorlock/>
                </v:shape>
                <o:OLEObject Type="Embed" ProgID="Equation.DSMT4" ShapeID="_x0000_i1058" DrawAspect="Content" ObjectID="_1468075732" r:id="rId22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频率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59" type="#_x0000_t75" alt="eqId4646418552dc060ebda1232361a01295" style="width:15.05pt;height:11.7pt" o:ole="" coordsize="21600,21600" filled="f">
                  <v:imagedata r:id="rId23" o:title="eqId4646418552dc060ebda1232361a01295"/>
                  <o:lock v:ext="edit" aspectratio="t"/>
                  <w10:anchorlock/>
                </v:shape>
                <o:OLEObject Type="Embed" ProgID="Equation.DSMT4" ShapeID="_x0000_i1059" DrawAspect="Content" ObjectID="_1468075733" r:id="rId2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60" type="#_x0000_t75" alt="eqIda09b5f459f48a235b5152eab56aeaecd" style="width:20.95pt;height:12.55pt" o:ole="" coordsize="21600,21600" filled="f">
                  <v:imagedata r:id="rId25" o:title="eqIda09b5f459f48a235b5152eab56aeaecd"/>
                  <o:lock v:ext="edit" aspectratio="t"/>
                  <w10:anchorlock/>
                </v:shape>
                <o:OLEObject Type="Embed" ProgID="Equation.DSMT4" ShapeID="_x0000_i1060" DrawAspect="Content" ObjectID="_1468075734" r:id="rId2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542925" cy="257175"/>
                  <wp:effectExtent l="0" t="0" r="0" b="0"/>
                  <wp:docPr id="100029" name="图片 100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图片 10002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object>
                <v:shape id="_x0000_i1061" type="#_x0000_t75" alt="eqIda09b5f459f48a235b5152eab56aeaecd" style="width:20.95pt;height:12.55pt" o:ole="" coordsize="21600,21600" filled="f">
                  <v:imagedata r:id="rId25" o:title="eqIda09b5f459f48a235b5152eab56aeaecd"/>
                  <o:lock v:ext="edit" aspectratio="t"/>
                  <w10:anchorlock/>
                </v:shape>
                <o:OLEObject Type="Embed" ProgID="Equation.DSMT4" ShapeID="_x0000_i1061" DrawAspect="Content" ObjectID="_1468075735" r:id="rId28"/>
              </w:object>
            </w:r>
          </w:p>
        </w:tc>
      </w:tr>
    </w:tbl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．（2023春·江苏·八年级期末）一次数学测试后，某班40名学生的成绩被分成5组，第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2" type="#_x0000_t75" alt="eqId7f2dea44d86988948e0856e8fd7be12e" style="width:20.95pt;height:11.7pt" o:ole="" coordsize="21600,21600" filled="f">
            <v:imagedata r:id="rId29" o:title="eqId7f2dea44d86988948e0856e8fd7be12e"/>
            <o:lock v:ext="edit" aspectratio="t"/>
            <w10:anchorlock/>
          </v:shape>
          <o:OLEObject Type="Embed" ProgID="Equation.DSMT4" ShapeID="_x0000_i1062" DrawAspect="Content" ObjectID="_1468075736" r:id="rId30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组的频数分别为12、10、6、8，则第5组的频数是______．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．（2023春·江苏宿迁·八年级沭阳县怀文中学校考阶段练习）把64个数据分成8组，从第1组到第4组的频数分别是5，7，11，13，第5组到第7组的频率和是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object>
          <v:shape id="_x0000_i1063" type="#_x0000_t75" alt="eqIdee2c5ade080f6c0f3480f9b8c5366fdb" style="width:26.8pt;height:12.55pt" o:ole="" coordsize="21600,21600" filled="f">
            <v:imagedata r:id="rId31" o:title="eqIdee2c5ade080f6c0f3480f9b8c5366fdb"/>
            <o:lock v:ext="edit" aspectratio="t"/>
            <w10:anchorlock/>
          </v:shape>
          <o:OLEObject Type="Embed" ProgID="Equation.DSMT4" ShapeID="_x0000_i1063" DrawAspect="Content" ObjectID="_1468075737" r:id="rId32"/>
        </w:objec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，那么第8组的频数是______．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考点2：</w:t>
      </w:r>
      <w:r>
        <w:rPr>
          <w:rFonts w:ascii="Times New Roman" w:hAnsi="Times New Roman" w:cs="Times New Roman" w:hint="eastAsia"/>
          <w:b/>
        </w:rPr>
        <w:t>求频率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</w:rPr>
        <w:t>典例：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（2023春·江苏扬州·八年级校联考阶段练习）班主任调查了全班学生年龄情况并简要统计如下：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90"/>
        <w:gridCol w:w="453"/>
        <w:gridCol w:w="453"/>
        <w:gridCol w:w="4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年龄（岁）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在这次调查中，“15岁”这一年龄类别出现的频率为________．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方法或规律点拨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本题考查了频数与频率，熟练掌握频率=频数÷总次数是解题的关键．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巩固练习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．（2023秋·江苏盐城·八年级统考期末）在一个样本中，50个数据分别落在5个小组内，第1、2、3、5小组数据的个数分别是2、8、15、5，则第4小组的频率是________．</w:t>
      </w:r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https://d.book118.com/437011121142006054</w:t>
        </w:r>
      </w:hyperlink>
    </w:p>
    <w:p>
      <w:pPr>
        <w:spacing w:line="360" w:lineRule="auto"/>
        <w:jc w:val="left"/>
        <w:textAlignment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w:type="default" r:id="rId34"/>
      <w:footerReference w:type="default" r:id="rId35"/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769616900"/>
      <w:docPartObj>
        <w:docPartGallery w:val="autotext"/>
      </w:docPartObj>
    </w:sdtPr>
    <w:sdtContent>
      <w:p>
        <w:pPr>
          <w:pStyle w:val="Footer"/>
          <w:jc w:val="right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3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132311863"/>
      <w:docPartObj>
        <w:docPartGallery w:val="autotext"/>
      </w:docPartObj>
    </w:sdtPr>
    <w:sdtContent>
      <w:p>
        <w:pPr>
          <w:pStyle w:val="Footer"/>
          <w:jc w:val="right"/>
        </w:pPr>
        <w:r>
          <w:rPr>
            <w:lang w:val="zh-CN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3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zh-CN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</w:rPr>
          <w:t>3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9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43B54"/>
    <w:rsid w:val="00051F46"/>
    <w:rsid w:val="000659EC"/>
    <w:rsid w:val="00075355"/>
    <w:rsid w:val="00077399"/>
    <w:rsid w:val="000B315E"/>
    <w:rsid w:val="000D38AA"/>
    <w:rsid w:val="000D7007"/>
    <w:rsid w:val="000E4A0D"/>
    <w:rsid w:val="00102238"/>
    <w:rsid w:val="00120BCD"/>
    <w:rsid w:val="00146953"/>
    <w:rsid w:val="0015106D"/>
    <w:rsid w:val="00172E8E"/>
    <w:rsid w:val="0018124E"/>
    <w:rsid w:val="0019374A"/>
    <w:rsid w:val="00196C1E"/>
    <w:rsid w:val="001B4939"/>
    <w:rsid w:val="001D07F9"/>
    <w:rsid w:val="001E5D4C"/>
    <w:rsid w:val="001F2076"/>
    <w:rsid w:val="001F500A"/>
    <w:rsid w:val="001F7C9A"/>
    <w:rsid w:val="00200E06"/>
    <w:rsid w:val="002559C9"/>
    <w:rsid w:val="00260984"/>
    <w:rsid w:val="0027067E"/>
    <w:rsid w:val="002771D2"/>
    <w:rsid w:val="002B0BA4"/>
    <w:rsid w:val="002B1E31"/>
    <w:rsid w:val="002D55C4"/>
    <w:rsid w:val="002E56FE"/>
    <w:rsid w:val="003112B4"/>
    <w:rsid w:val="00362EB2"/>
    <w:rsid w:val="00363227"/>
    <w:rsid w:val="00385AF8"/>
    <w:rsid w:val="00392395"/>
    <w:rsid w:val="00392E97"/>
    <w:rsid w:val="003D4353"/>
    <w:rsid w:val="003F6B4E"/>
    <w:rsid w:val="0040402F"/>
    <w:rsid w:val="004151FC"/>
    <w:rsid w:val="00416E72"/>
    <w:rsid w:val="0046288A"/>
    <w:rsid w:val="0047331D"/>
    <w:rsid w:val="00486104"/>
    <w:rsid w:val="004C030C"/>
    <w:rsid w:val="004F73D2"/>
    <w:rsid w:val="005100DA"/>
    <w:rsid w:val="005166A7"/>
    <w:rsid w:val="00563F78"/>
    <w:rsid w:val="0056487D"/>
    <w:rsid w:val="005679BF"/>
    <w:rsid w:val="00583981"/>
    <w:rsid w:val="005B27B5"/>
    <w:rsid w:val="005D0FD0"/>
    <w:rsid w:val="00603CD5"/>
    <w:rsid w:val="006C179C"/>
    <w:rsid w:val="006C18D0"/>
    <w:rsid w:val="006E406D"/>
    <w:rsid w:val="00703FE5"/>
    <w:rsid w:val="00727FDF"/>
    <w:rsid w:val="007307FD"/>
    <w:rsid w:val="00731A36"/>
    <w:rsid w:val="007362B5"/>
    <w:rsid w:val="00765590"/>
    <w:rsid w:val="0077329B"/>
    <w:rsid w:val="007750B9"/>
    <w:rsid w:val="007A43E3"/>
    <w:rsid w:val="007F5D80"/>
    <w:rsid w:val="0085328A"/>
    <w:rsid w:val="00877773"/>
    <w:rsid w:val="008808EE"/>
    <w:rsid w:val="00894842"/>
    <w:rsid w:val="008A6236"/>
    <w:rsid w:val="008D282C"/>
    <w:rsid w:val="009035F2"/>
    <w:rsid w:val="00913910"/>
    <w:rsid w:val="009244B7"/>
    <w:rsid w:val="00943B9D"/>
    <w:rsid w:val="009F2DD1"/>
    <w:rsid w:val="00A903D7"/>
    <w:rsid w:val="00AA759D"/>
    <w:rsid w:val="00AB5584"/>
    <w:rsid w:val="00AC23C9"/>
    <w:rsid w:val="00B104A0"/>
    <w:rsid w:val="00B205AE"/>
    <w:rsid w:val="00B76B3B"/>
    <w:rsid w:val="00B8671C"/>
    <w:rsid w:val="00BA542A"/>
    <w:rsid w:val="00BA6B0B"/>
    <w:rsid w:val="00BC6FFA"/>
    <w:rsid w:val="00BD6D82"/>
    <w:rsid w:val="00BF2518"/>
    <w:rsid w:val="00BF4AD7"/>
    <w:rsid w:val="00C02FC6"/>
    <w:rsid w:val="00C1321F"/>
    <w:rsid w:val="00C2613D"/>
    <w:rsid w:val="00C430F9"/>
    <w:rsid w:val="00C44625"/>
    <w:rsid w:val="00C44EF1"/>
    <w:rsid w:val="00C47326"/>
    <w:rsid w:val="00C53A21"/>
    <w:rsid w:val="00C54F39"/>
    <w:rsid w:val="00C67434"/>
    <w:rsid w:val="00CE7C61"/>
    <w:rsid w:val="00D25D25"/>
    <w:rsid w:val="00D41746"/>
    <w:rsid w:val="00D555C5"/>
    <w:rsid w:val="00D71CBB"/>
    <w:rsid w:val="00DA6A9D"/>
    <w:rsid w:val="00DB2363"/>
    <w:rsid w:val="00DD0D58"/>
    <w:rsid w:val="00E00434"/>
    <w:rsid w:val="00E0296D"/>
    <w:rsid w:val="00E3619C"/>
    <w:rsid w:val="00E57424"/>
    <w:rsid w:val="00ED4CA8"/>
    <w:rsid w:val="00EE12E6"/>
    <w:rsid w:val="00EF6727"/>
    <w:rsid w:val="00F42FA4"/>
    <w:rsid w:val="00F67F91"/>
    <w:rsid w:val="00F95007"/>
    <w:rsid w:val="00FE0650"/>
    <w:rsid w:val="00FF560E"/>
    <w:rsid w:val="07BE52B9"/>
    <w:rsid w:val="4BEB45B9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pPr>
      <w:spacing w:after="200" w:line="276" w:lineRule="auto"/>
    </w:pPr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Courier New" w:cs="Courier New"/>
      <w:szCs w:val="21"/>
    </w:rPr>
  </w:style>
  <w:style w:type="paragraph" w:styleId="NoSpacing">
    <w:name w:val="No Spacing"/>
    <w:link w:val="Char3"/>
    <w:autoRedefine/>
    <w:uiPriority w:val="1"/>
    <w:qFormat/>
    <w:rPr>
      <w:rFonts w:ascii="Times New Roman" w:eastAsia="宋体" w:hAnsi="Times New Roman" w:cs="Times New Roman"/>
      <w:kern w:val="0"/>
      <w:sz w:val="22"/>
      <w:szCs w:val="22"/>
      <w:lang w:val="en-US" w:eastAsia="zh-CN" w:bidi="ar-SA"/>
    </w:rPr>
  </w:style>
  <w:style w:type="character" w:customStyle="1" w:styleId="Char3">
    <w:name w:val="无间隔 Char"/>
    <w:basedOn w:val="DefaultParagraphFont"/>
    <w:link w:val="NoSpacing"/>
    <w:autoRedefine/>
    <w:uiPriority w:val="1"/>
    <w:qFormat/>
    <w:rPr>
      <w:rFonts w:ascii="Times New Roman" w:eastAsia="宋体" w:hAnsi="Times New Roman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2.bin" /><Relationship Id="rId13" Type="http://schemas.openxmlformats.org/officeDocument/2006/relationships/oleObject" Target="embeddings/oleObject3.bin" /><Relationship Id="rId14" Type="http://schemas.openxmlformats.org/officeDocument/2006/relationships/image" Target="media/image6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7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png" /><Relationship Id="rId28" Type="http://schemas.openxmlformats.org/officeDocument/2006/relationships/oleObject" Target="embeddings/oleObject11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3.bin" /><Relationship Id="rId33" Type="http://schemas.openxmlformats.org/officeDocument/2006/relationships/hyperlink" Target="https://d.book118.com/437011121142006054" TargetMode="External" /><Relationship Id="rId34" Type="http://schemas.openxmlformats.org/officeDocument/2006/relationships/header" Target="header2.xml" /><Relationship Id="rId35" Type="http://schemas.openxmlformats.org/officeDocument/2006/relationships/footer" Target="footer2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4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1"/>
    <customShpInfo spid="_x0000_s2052"/>
    <customShpInfo spid="_x0000_s2053"/>
    <customShpInfo spid="_x0000_s2054"/>
    <customShpInfo spid="_x0000_s2055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16719</Words>
  <Characters>18009</Characters>
  <Application>Microsoft Office Word</Application>
  <DocSecurity>0</DocSecurity>
  <Lines>215</Lines>
  <Paragraphs>60</Paragraphs>
  <ScaleCrop>false</ScaleCrop>
  <Company>China</Company>
  <LinksUpToDate>false</LinksUpToDate>
  <CharactersWithSpaces>18114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相忘2021。</cp:lastModifiedBy>
  <cp:revision>3</cp:revision>
  <dcterms:created xsi:type="dcterms:W3CDTF">2023-02-13T14:16:00Z</dcterms:created>
  <dcterms:modified xsi:type="dcterms:W3CDTF">2024-03-06T06:41:24Z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93C9DDBE3BE546AF9F09EAE2D7260AA9_13</vt:lpwstr>
  </property>
  <property fmtid="{D5CDD505-2E9C-101B-9397-08002B2CF9AE}" pid="7" name="KSOProductBuildVer">
    <vt:lpwstr>2052-12.1.0.16364</vt:lpwstr>
  </property>
</Properties>
</file>