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4" w:history="1">
        <w:r>
          <w:rPr>
            <w:rFonts w:ascii="仿宋" w:eastAsia="仿宋" w:hAnsi="仿宋" w:cs="仿宋" w:hint="eastAsia"/>
            <w:lang w:eastAsia="zh-CN"/>
          </w:rPr>
          <w:t>序言</w:t>
        </w:r>
        <w:r>
          <w:tab/>
        </w:r>
        <w:r>
          <w:fldChar w:fldCharType="begin"/>
        </w:r>
        <w:r>
          <w:instrText xml:space="preserve"> PAGEREF _Toc21684 \h </w:instrText>
        </w:r>
        <w:r>
          <w:fldChar w:fldCharType="separate"/>
        </w:r>
        <w:r>
          <w:t>3</w:t>
        </w:r>
        <w:r>
          <w:fldChar w:fldCharType="end"/>
        </w:r>
      </w:hyperlink>
    </w:p>
    <w:p>
      <w:pPr>
        <w:pStyle w:val="TOC1"/>
        <w:tabs>
          <w:tab w:val="right" w:leader="dot" w:pos="8306"/>
        </w:tabs>
      </w:pPr>
      <w:hyperlink w:anchor="_Toc7068" w:history="1">
        <w:r>
          <w:rPr>
            <w:rFonts w:ascii="仿宋" w:eastAsia="仿宋" w:hAnsi="仿宋" w:cs="仿宋" w:hint="eastAsia"/>
            <w:lang w:eastAsia="zh-CN"/>
          </w:rPr>
          <w:t>一、钢丝增强管项目建设背景及必要性分析</w:t>
        </w:r>
        <w:r>
          <w:tab/>
        </w:r>
        <w:r>
          <w:fldChar w:fldCharType="begin"/>
        </w:r>
        <w:r>
          <w:instrText xml:space="preserve"> PAGEREF _Toc7068 \h </w:instrText>
        </w:r>
        <w:r>
          <w:fldChar w:fldCharType="separate"/>
        </w:r>
        <w:r>
          <w:t>3</w:t>
        </w:r>
        <w:r>
          <w:fldChar w:fldCharType="end"/>
        </w:r>
      </w:hyperlink>
    </w:p>
    <w:p>
      <w:pPr>
        <w:pStyle w:val="TOC2"/>
        <w:tabs>
          <w:tab w:val="right" w:leader="dot" w:pos="8306"/>
        </w:tabs>
      </w:pPr>
      <w:hyperlink w:anchor="_Toc1486" w:history="1">
        <w:r>
          <w:rPr>
            <w:rFonts w:ascii="仿宋" w:eastAsia="仿宋" w:hAnsi="仿宋" w:cs="仿宋" w:hint="eastAsia"/>
            <w:lang w:eastAsia="zh-CN"/>
          </w:rPr>
          <w:t>(一)、钢丝增强管项目背景分析</w:t>
        </w:r>
        <w:r>
          <w:tab/>
        </w:r>
        <w:r>
          <w:fldChar w:fldCharType="begin"/>
        </w:r>
        <w:r>
          <w:instrText xml:space="preserve"> PAGEREF _Toc1486 \h </w:instrText>
        </w:r>
        <w:r>
          <w:fldChar w:fldCharType="separate"/>
        </w:r>
        <w:r>
          <w:t>3</w:t>
        </w:r>
        <w:r>
          <w:fldChar w:fldCharType="end"/>
        </w:r>
      </w:hyperlink>
    </w:p>
    <w:p>
      <w:pPr>
        <w:pStyle w:val="TOC2"/>
        <w:tabs>
          <w:tab w:val="right" w:leader="dot" w:pos="8306"/>
        </w:tabs>
      </w:pPr>
      <w:hyperlink w:anchor="_Toc22952" w:history="1">
        <w:r>
          <w:rPr>
            <w:rFonts w:ascii="仿宋" w:eastAsia="仿宋" w:hAnsi="仿宋" w:cs="仿宋" w:hint="eastAsia"/>
            <w:lang w:eastAsia="zh-CN"/>
          </w:rPr>
          <w:t>(二)、钢丝增强管项目建设必要性分析</w:t>
        </w:r>
        <w:r>
          <w:tab/>
        </w:r>
        <w:r>
          <w:fldChar w:fldCharType="begin"/>
        </w:r>
        <w:r>
          <w:instrText xml:space="preserve"> PAGEREF _Toc22952 \h </w:instrText>
        </w:r>
        <w:r>
          <w:fldChar w:fldCharType="separate"/>
        </w:r>
        <w:r>
          <w:t>5</w:t>
        </w:r>
        <w:r>
          <w:fldChar w:fldCharType="end"/>
        </w:r>
      </w:hyperlink>
    </w:p>
    <w:p>
      <w:pPr>
        <w:pStyle w:val="TOC1"/>
        <w:tabs>
          <w:tab w:val="right" w:leader="dot" w:pos="8306"/>
        </w:tabs>
      </w:pPr>
      <w:hyperlink w:anchor="_Toc31030" w:history="1">
        <w:r>
          <w:rPr>
            <w:rFonts w:ascii="仿宋" w:eastAsia="仿宋" w:hAnsi="仿宋" w:cs="仿宋" w:hint="eastAsia"/>
            <w:lang w:eastAsia="zh-CN"/>
          </w:rPr>
          <w:t>二、钢丝增强管项目危机管理</w:t>
        </w:r>
        <w:r>
          <w:tab/>
        </w:r>
        <w:r>
          <w:fldChar w:fldCharType="begin"/>
        </w:r>
        <w:r>
          <w:instrText xml:space="preserve"> PAGEREF _Toc31030 \h </w:instrText>
        </w:r>
        <w:r>
          <w:fldChar w:fldCharType="separate"/>
        </w:r>
        <w:r>
          <w:t>6</w:t>
        </w:r>
        <w:r>
          <w:fldChar w:fldCharType="end"/>
        </w:r>
      </w:hyperlink>
    </w:p>
    <w:p>
      <w:pPr>
        <w:pStyle w:val="TOC2"/>
        <w:tabs>
          <w:tab w:val="right" w:leader="dot" w:pos="8306"/>
        </w:tabs>
      </w:pPr>
      <w:hyperlink w:anchor="_Toc4587" w:history="1">
        <w:r>
          <w:rPr>
            <w:rFonts w:ascii="仿宋" w:eastAsia="仿宋" w:hAnsi="仿宋" w:cs="仿宋" w:hint="eastAsia"/>
            <w:lang w:eastAsia="zh-CN"/>
          </w:rPr>
          <w:t>(一)、危机预警与识别</w:t>
        </w:r>
        <w:r>
          <w:tab/>
        </w:r>
        <w:r>
          <w:fldChar w:fldCharType="begin"/>
        </w:r>
        <w:r>
          <w:instrText xml:space="preserve"> PAGEREF _Toc4587 \h </w:instrText>
        </w:r>
        <w:r>
          <w:fldChar w:fldCharType="separate"/>
        </w:r>
        <w:r>
          <w:t>6</w:t>
        </w:r>
        <w:r>
          <w:fldChar w:fldCharType="end"/>
        </w:r>
      </w:hyperlink>
    </w:p>
    <w:p>
      <w:pPr>
        <w:pStyle w:val="TOC2"/>
        <w:tabs>
          <w:tab w:val="right" w:leader="dot" w:pos="8306"/>
        </w:tabs>
      </w:pPr>
      <w:hyperlink w:anchor="_Toc18330" w:history="1">
        <w:r>
          <w:rPr>
            <w:rFonts w:ascii="仿宋" w:eastAsia="仿宋" w:hAnsi="仿宋" w:cs="仿宋" w:hint="eastAsia"/>
            <w:lang w:eastAsia="zh-CN"/>
          </w:rPr>
          <w:t>(二)、危机应对与恢复</w:t>
        </w:r>
        <w:r>
          <w:tab/>
        </w:r>
        <w:r>
          <w:fldChar w:fldCharType="begin"/>
        </w:r>
        <w:r>
          <w:instrText xml:space="preserve"> PAGEREF _Toc18330 \h </w:instrText>
        </w:r>
        <w:r>
          <w:fldChar w:fldCharType="separate"/>
        </w:r>
        <w:r>
          <w:t>7</w:t>
        </w:r>
        <w:r>
          <w:fldChar w:fldCharType="end"/>
        </w:r>
      </w:hyperlink>
    </w:p>
    <w:p>
      <w:pPr>
        <w:pStyle w:val="TOC1"/>
        <w:tabs>
          <w:tab w:val="right" w:leader="dot" w:pos="8306"/>
        </w:tabs>
      </w:pPr>
      <w:hyperlink w:anchor="_Toc13653" w:history="1">
        <w:r>
          <w:rPr>
            <w:rFonts w:ascii="仿宋" w:eastAsia="仿宋" w:hAnsi="仿宋" w:cs="仿宋" w:hint="eastAsia"/>
            <w:lang w:eastAsia="zh-CN"/>
          </w:rPr>
          <w:t>三、钢丝增强管项目可持续发展</w:t>
        </w:r>
        <w:r>
          <w:tab/>
        </w:r>
        <w:r>
          <w:fldChar w:fldCharType="begin"/>
        </w:r>
        <w:r>
          <w:instrText xml:space="preserve"> PAGEREF _Toc13653 \h </w:instrText>
        </w:r>
        <w:r>
          <w:fldChar w:fldCharType="separate"/>
        </w:r>
        <w:r>
          <w:t>8</w:t>
        </w:r>
        <w:r>
          <w:fldChar w:fldCharType="end"/>
        </w:r>
      </w:hyperlink>
    </w:p>
    <w:p>
      <w:pPr>
        <w:pStyle w:val="TOC2"/>
        <w:tabs>
          <w:tab w:val="right" w:leader="dot" w:pos="8306"/>
        </w:tabs>
      </w:pPr>
      <w:hyperlink w:anchor="_Toc21823" w:history="1">
        <w:r>
          <w:rPr>
            <w:rFonts w:ascii="仿宋" w:eastAsia="仿宋" w:hAnsi="仿宋" w:cs="仿宋" w:hint="eastAsia"/>
            <w:lang w:eastAsia="zh-CN"/>
          </w:rPr>
          <w:t>(一)、可持续战略与实践</w:t>
        </w:r>
        <w:r>
          <w:tab/>
        </w:r>
        <w:r>
          <w:fldChar w:fldCharType="begin"/>
        </w:r>
        <w:r>
          <w:instrText xml:space="preserve"> PAGEREF _Toc21823 \h </w:instrText>
        </w:r>
        <w:r>
          <w:fldChar w:fldCharType="separate"/>
        </w:r>
        <w:r>
          <w:t>8</w:t>
        </w:r>
        <w:r>
          <w:fldChar w:fldCharType="end"/>
        </w:r>
      </w:hyperlink>
    </w:p>
    <w:p>
      <w:pPr>
        <w:pStyle w:val="TOC2"/>
        <w:tabs>
          <w:tab w:val="right" w:leader="dot" w:pos="8306"/>
        </w:tabs>
      </w:pPr>
      <w:hyperlink w:anchor="_Toc14813" w:history="1">
        <w:r>
          <w:rPr>
            <w:rFonts w:ascii="仿宋" w:eastAsia="仿宋" w:hAnsi="仿宋" w:cs="仿宋" w:hint="eastAsia"/>
            <w:lang w:eastAsia="zh-CN"/>
          </w:rPr>
          <w:t>(二)、环保与社会责任</w:t>
        </w:r>
        <w:r>
          <w:tab/>
        </w:r>
        <w:r>
          <w:fldChar w:fldCharType="begin"/>
        </w:r>
        <w:r>
          <w:instrText xml:space="preserve"> PAGEREF _Toc14813 \h </w:instrText>
        </w:r>
        <w:r>
          <w:fldChar w:fldCharType="separate"/>
        </w:r>
        <w:r>
          <w:t>9</w:t>
        </w:r>
        <w:r>
          <w:fldChar w:fldCharType="end"/>
        </w:r>
      </w:hyperlink>
    </w:p>
    <w:p>
      <w:pPr>
        <w:pStyle w:val="TOC1"/>
        <w:tabs>
          <w:tab w:val="right" w:leader="dot" w:pos="8306"/>
        </w:tabs>
      </w:pPr>
      <w:hyperlink w:anchor="_Toc32738" w:history="1">
        <w:r>
          <w:rPr>
            <w:rFonts w:ascii="仿宋" w:eastAsia="仿宋" w:hAnsi="仿宋" w:cs="仿宋" w:hint="eastAsia"/>
            <w:lang w:eastAsia="zh-CN"/>
          </w:rPr>
          <w:t>四、钢丝增强管项目绩效评估</w:t>
        </w:r>
        <w:r>
          <w:tab/>
        </w:r>
        <w:r>
          <w:fldChar w:fldCharType="begin"/>
        </w:r>
        <w:r>
          <w:instrText xml:space="preserve"> PAGEREF _Toc32738 \h </w:instrText>
        </w:r>
        <w:r>
          <w:fldChar w:fldCharType="separate"/>
        </w:r>
        <w:r>
          <w:t>10</w:t>
        </w:r>
        <w:r>
          <w:fldChar w:fldCharType="end"/>
        </w:r>
      </w:hyperlink>
    </w:p>
    <w:p>
      <w:pPr>
        <w:pStyle w:val="TOC2"/>
        <w:tabs>
          <w:tab w:val="right" w:leader="dot" w:pos="8306"/>
        </w:tabs>
      </w:pPr>
      <w:hyperlink w:anchor="_Toc20329" w:history="1">
        <w:r>
          <w:rPr>
            <w:rFonts w:ascii="仿宋" w:eastAsia="仿宋" w:hAnsi="仿宋" w:cs="仿宋" w:hint="eastAsia"/>
            <w:lang w:eastAsia="zh-CN"/>
          </w:rPr>
          <w:t>(一)、绩效评估指标</w:t>
        </w:r>
        <w:r>
          <w:tab/>
        </w:r>
        <w:r>
          <w:fldChar w:fldCharType="begin"/>
        </w:r>
        <w:r>
          <w:instrText xml:space="preserve"> PAGEREF _Toc20329 \h </w:instrText>
        </w:r>
        <w:r>
          <w:fldChar w:fldCharType="separate"/>
        </w:r>
        <w:r>
          <w:t>10</w:t>
        </w:r>
        <w:r>
          <w:fldChar w:fldCharType="end"/>
        </w:r>
      </w:hyperlink>
    </w:p>
    <w:p>
      <w:pPr>
        <w:pStyle w:val="TOC2"/>
        <w:tabs>
          <w:tab w:val="right" w:leader="dot" w:pos="8306"/>
        </w:tabs>
      </w:pPr>
      <w:hyperlink w:anchor="_Toc17534" w:history="1">
        <w:r>
          <w:rPr>
            <w:rFonts w:ascii="仿宋" w:eastAsia="仿宋" w:hAnsi="仿宋" w:cs="仿宋" w:hint="eastAsia"/>
            <w:lang w:eastAsia="zh-CN"/>
          </w:rPr>
          <w:t>(二)、绩效评估方法</w:t>
        </w:r>
        <w:r>
          <w:tab/>
        </w:r>
        <w:r>
          <w:fldChar w:fldCharType="begin"/>
        </w:r>
        <w:r>
          <w:instrText xml:space="preserve"> PAGEREF _Toc17534 \h </w:instrText>
        </w:r>
        <w:r>
          <w:fldChar w:fldCharType="separate"/>
        </w:r>
        <w:r>
          <w:t>11</w:t>
        </w:r>
        <w:r>
          <w:fldChar w:fldCharType="end"/>
        </w:r>
      </w:hyperlink>
    </w:p>
    <w:p>
      <w:pPr>
        <w:pStyle w:val="TOC2"/>
        <w:tabs>
          <w:tab w:val="right" w:leader="dot" w:pos="8306"/>
        </w:tabs>
      </w:pPr>
      <w:hyperlink w:anchor="_Toc8435" w:history="1">
        <w:r>
          <w:rPr>
            <w:rFonts w:ascii="仿宋" w:eastAsia="仿宋" w:hAnsi="仿宋" w:cs="仿宋" w:hint="eastAsia"/>
            <w:lang w:eastAsia="zh-CN"/>
          </w:rPr>
          <w:t>(三)、绩效评估周期</w:t>
        </w:r>
        <w:r>
          <w:tab/>
        </w:r>
        <w:r>
          <w:fldChar w:fldCharType="begin"/>
        </w:r>
        <w:r>
          <w:instrText xml:space="preserve"> PAGEREF _Toc8435 \h </w:instrText>
        </w:r>
        <w:r>
          <w:fldChar w:fldCharType="separate"/>
        </w:r>
        <w:r>
          <w:t>12</w:t>
        </w:r>
        <w:r>
          <w:fldChar w:fldCharType="end"/>
        </w:r>
      </w:hyperlink>
    </w:p>
    <w:p>
      <w:pPr>
        <w:pStyle w:val="TOC1"/>
        <w:tabs>
          <w:tab w:val="right" w:leader="dot" w:pos="8306"/>
        </w:tabs>
      </w:pPr>
      <w:hyperlink w:anchor="_Toc25709" w:history="1">
        <w:r>
          <w:rPr>
            <w:rFonts w:ascii="仿宋" w:eastAsia="仿宋" w:hAnsi="仿宋" w:cs="仿宋" w:hint="eastAsia"/>
            <w:lang w:eastAsia="zh-CN"/>
          </w:rPr>
          <w:t>五、产品规划分析</w:t>
        </w:r>
        <w:r>
          <w:tab/>
        </w:r>
        <w:r>
          <w:fldChar w:fldCharType="begin"/>
        </w:r>
        <w:r>
          <w:instrText xml:space="preserve"> PAGEREF _Toc25709 \h </w:instrText>
        </w:r>
        <w:r>
          <w:fldChar w:fldCharType="separate"/>
        </w:r>
        <w:r>
          <w:t>13</w:t>
        </w:r>
        <w:r>
          <w:fldChar w:fldCharType="end"/>
        </w:r>
      </w:hyperlink>
    </w:p>
    <w:p>
      <w:pPr>
        <w:pStyle w:val="TOC2"/>
        <w:tabs>
          <w:tab w:val="right" w:leader="dot" w:pos="8306"/>
        </w:tabs>
      </w:pPr>
      <w:hyperlink w:anchor="_Toc11170" w:history="1">
        <w:r>
          <w:rPr>
            <w:rFonts w:ascii="仿宋" w:eastAsia="仿宋" w:hAnsi="仿宋" w:cs="仿宋" w:hint="eastAsia"/>
            <w:lang w:eastAsia="zh-CN"/>
          </w:rPr>
          <w:t>(一)、产品规划</w:t>
        </w:r>
        <w:r>
          <w:tab/>
        </w:r>
        <w:r>
          <w:fldChar w:fldCharType="begin"/>
        </w:r>
        <w:r>
          <w:instrText xml:space="preserve"> PAGEREF _Toc11170 \h </w:instrText>
        </w:r>
        <w:r>
          <w:fldChar w:fldCharType="separate"/>
        </w:r>
        <w:r>
          <w:t>13</w:t>
        </w:r>
        <w:r>
          <w:fldChar w:fldCharType="end"/>
        </w:r>
      </w:hyperlink>
    </w:p>
    <w:p>
      <w:pPr>
        <w:pStyle w:val="TOC2"/>
        <w:tabs>
          <w:tab w:val="right" w:leader="dot" w:pos="8306"/>
        </w:tabs>
      </w:pPr>
      <w:hyperlink w:anchor="_Toc3208" w:history="1">
        <w:r>
          <w:rPr>
            <w:rFonts w:ascii="仿宋" w:eastAsia="仿宋" w:hAnsi="仿宋" w:cs="仿宋" w:hint="eastAsia"/>
            <w:lang w:eastAsia="zh-CN"/>
          </w:rPr>
          <w:t>(二)、建设规模</w:t>
        </w:r>
        <w:r>
          <w:tab/>
        </w:r>
        <w:r>
          <w:fldChar w:fldCharType="begin"/>
        </w:r>
        <w:r>
          <w:instrText xml:space="preserve"> PAGEREF _Toc3208 \h </w:instrText>
        </w:r>
        <w:r>
          <w:fldChar w:fldCharType="separate"/>
        </w:r>
        <w:r>
          <w:t>14</w:t>
        </w:r>
        <w:r>
          <w:fldChar w:fldCharType="end"/>
        </w:r>
      </w:hyperlink>
    </w:p>
    <w:p>
      <w:pPr>
        <w:pStyle w:val="TOC1"/>
        <w:tabs>
          <w:tab w:val="right" w:leader="dot" w:pos="8306"/>
        </w:tabs>
      </w:pPr>
      <w:hyperlink w:anchor="_Toc17403" w:history="1">
        <w:r>
          <w:rPr>
            <w:rFonts w:ascii="仿宋" w:eastAsia="仿宋" w:hAnsi="仿宋" w:cs="仿宋" w:hint="eastAsia"/>
            <w:lang w:eastAsia="zh-CN"/>
          </w:rPr>
          <w:t>六、工艺说明</w:t>
        </w:r>
        <w:r>
          <w:tab/>
        </w:r>
        <w:r>
          <w:fldChar w:fldCharType="begin"/>
        </w:r>
        <w:r>
          <w:instrText xml:space="preserve"> PAGEREF _Toc17403 \h </w:instrText>
        </w:r>
        <w:r>
          <w:fldChar w:fldCharType="separate"/>
        </w:r>
        <w:r>
          <w:t>15</w:t>
        </w:r>
        <w:r>
          <w:fldChar w:fldCharType="end"/>
        </w:r>
      </w:hyperlink>
    </w:p>
    <w:p>
      <w:pPr>
        <w:pStyle w:val="TOC2"/>
        <w:tabs>
          <w:tab w:val="right" w:leader="dot" w:pos="8306"/>
        </w:tabs>
      </w:pPr>
      <w:hyperlink w:anchor="_Toc22050" w:history="1">
        <w:r>
          <w:rPr>
            <w:rFonts w:ascii="仿宋" w:eastAsia="仿宋" w:hAnsi="仿宋" w:cs="仿宋" w:hint="eastAsia"/>
            <w:lang w:eastAsia="zh-CN"/>
          </w:rPr>
          <w:t>(一)、技术管理特点</w:t>
        </w:r>
        <w:r>
          <w:tab/>
        </w:r>
        <w:r>
          <w:fldChar w:fldCharType="begin"/>
        </w:r>
        <w:r>
          <w:instrText xml:space="preserve"> PAGEREF _Toc22050 \h </w:instrText>
        </w:r>
        <w:r>
          <w:fldChar w:fldCharType="separate"/>
        </w:r>
        <w:r>
          <w:t>15</w:t>
        </w:r>
        <w:r>
          <w:fldChar w:fldCharType="end"/>
        </w:r>
      </w:hyperlink>
    </w:p>
    <w:p>
      <w:pPr>
        <w:pStyle w:val="TOC2"/>
        <w:tabs>
          <w:tab w:val="right" w:leader="dot" w:pos="8306"/>
        </w:tabs>
      </w:pPr>
      <w:hyperlink w:anchor="_Toc24921" w:history="1">
        <w:r>
          <w:rPr>
            <w:rFonts w:ascii="仿宋" w:eastAsia="仿宋" w:hAnsi="仿宋" w:cs="仿宋" w:hint="eastAsia"/>
            <w:lang w:eastAsia="zh-CN"/>
          </w:rPr>
          <w:t>(二)、钢丝增强管项目工艺技术设计方案</w:t>
        </w:r>
        <w:r>
          <w:tab/>
        </w:r>
        <w:r>
          <w:fldChar w:fldCharType="begin"/>
        </w:r>
        <w:r>
          <w:instrText xml:space="preserve"> PAGEREF _Toc24921 \h </w:instrText>
        </w:r>
        <w:r>
          <w:fldChar w:fldCharType="separate"/>
        </w:r>
        <w:r>
          <w:t>16</w:t>
        </w:r>
        <w:r>
          <w:fldChar w:fldCharType="end"/>
        </w:r>
      </w:hyperlink>
    </w:p>
    <w:p>
      <w:pPr>
        <w:pStyle w:val="TOC2"/>
        <w:tabs>
          <w:tab w:val="right" w:leader="dot" w:pos="8306"/>
        </w:tabs>
      </w:pPr>
      <w:hyperlink w:anchor="_Toc31006" w:history="1">
        <w:r>
          <w:rPr>
            <w:rFonts w:ascii="仿宋" w:eastAsia="仿宋" w:hAnsi="仿宋" w:cs="仿宋" w:hint="eastAsia"/>
            <w:lang w:eastAsia="zh-CN"/>
          </w:rPr>
          <w:t>(三)、设备选型方案</w:t>
        </w:r>
        <w:r>
          <w:tab/>
        </w:r>
        <w:r>
          <w:fldChar w:fldCharType="begin"/>
        </w:r>
        <w:r>
          <w:instrText xml:space="preserve"> PAGEREF _Toc31006 \h </w:instrText>
        </w:r>
        <w:r>
          <w:fldChar w:fldCharType="separate"/>
        </w:r>
        <w:r>
          <w:t>17</w:t>
        </w:r>
        <w:r>
          <w:fldChar w:fldCharType="end"/>
        </w:r>
      </w:hyperlink>
    </w:p>
    <w:p>
      <w:pPr>
        <w:pStyle w:val="TOC1"/>
        <w:tabs>
          <w:tab w:val="right" w:leader="dot" w:pos="8306"/>
        </w:tabs>
      </w:pPr>
      <w:hyperlink w:anchor="_Toc19009" w:history="1">
        <w:r>
          <w:rPr>
            <w:rFonts w:ascii="仿宋" w:eastAsia="仿宋" w:hAnsi="仿宋" w:cs="仿宋" w:hint="eastAsia"/>
            <w:lang w:eastAsia="zh-CN"/>
          </w:rPr>
          <w:t>七、钢丝增强管项目风险管理</w:t>
        </w:r>
        <w:r>
          <w:tab/>
        </w:r>
        <w:r>
          <w:fldChar w:fldCharType="begin"/>
        </w:r>
        <w:r>
          <w:instrText xml:space="preserve"> PAGEREF _Toc19009 \h </w:instrText>
        </w:r>
        <w:r>
          <w:fldChar w:fldCharType="separate"/>
        </w:r>
        <w:r>
          <w:t>19</w:t>
        </w:r>
        <w:r>
          <w:fldChar w:fldCharType="end"/>
        </w:r>
      </w:hyperlink>
    </w:p>
    <w:p>
      <w:pPr>
        <w:pStyle w:val="TOC2"/>
        <w:tabs>
          <w:tab w:val="right" w:leader="dot" w:pos="8306"/>
        </w:tabs>
      </w:pPr>
      <w:hyperlink w:anchor="_Toc32622" w:history="1">
        <w:r>
          <w:rPr>
            <w:rFonts w:ascii="仿宋" w:eastAsia="仿宋" w:hAnsi="仿宋" w:cs="仿宋" w:hint="eastAsia"/>
            <w:lang w:eastAsia="zh-CN"/>
          </w:rPr>
          <w:t>(一)、风险识别与评估</w:t>
        </w:r>
        <w:r>
          <w:tab/>
        </w:r>
        <w:r>
          <w:fldChar w:fldCharType="begin"/>
        </w:r>
        <w:r>
          <w:instrText xml:space="preserve"> PAGEREF _Toc32622 \h </w:instrText>
        </w:r>
        <w:r>
          <w:fldChar w:fldCharType="separate"/>
        </w:r>
        <w:r>
          <w:t>19</w:t>
        </w:r>
        <w:r>
          <w:fldChar w:fldCharType="end"/>
        </w:r>
      </w:hyperlink>
    </w:p>
    <w:p>
      <w:pPr>
        <w:pStyle w:val="TOC2"/>
        <w:tabs>
          <w:tab w:val="right" w:leader="dot" w:pos="8306"/>
        </w:tabs>
      </w:pPr>
      <w:hyperlink w:anchor="_Toc20569" w:history="1">
        <w:r>
          <w:rPr>
            <w:rFonts w:ascii="仿宋" w:eastAsia="仿宋" w:hAnsi="仿宋" w:cs="仿宋" w:hint="eastAsia"/>
            <w:lang w:eastAsia="zh-CN"/>
          </w:rPr>
          <w:t>(二)、风险应对策略</w:t>
        </w:r>
        <w:r>
          <w:tab/>
        </w:r>
        <w:r>
          <w:fldChar w:fldCharType="begin"/>
        </w:r>
        <w:r>
          <w:instrText xml:space="preserve"> PAGEREF _Toc20569 \h </w:instrText>
        </w:r>
        <w:r>
          <w:fldChar w:fldCharType="separate"/>
        </w:r>
        <w:r>
          <w:t>20</w:t>
        </w:r>
        <w:r>
          <w:fldChar w:fldCharType="end"/>
        </w:r>
      </w:hyperlink>
    </w:p>
    <w:p>
      <w:pPr>
        <w:pStyle w:val="TOC2"/>
        <w:tabs>
          <w:tab w:val="right" w:leader="dot" w:pos="8306"/>
        </w:tabs>
      </w:pPr>
      <w:hyperlink w:anchor="_Toc3507" w:history="1">
        <w:r>
          <w:rPr>
            <w:rFonts w:ascii="仿宋" w:eastAsia="仿宋" w:hAnsi="仿宋" w:cs="仿宋" w:hint="eastAsia"/>
            <w:lang w:eastAsia="zh-CN"/>
          </w:rPr>
          <w:t>(三)、风险监控与控制</w:t>
        </w:r>
        <w:r>
          <w:tab/>
        </w:r>
        <w:r>
          <w:fldChar w:fldCharType="begin"/>
        </w:r>
        <w:r>
          <w:instrText xml:space="preserve"> PAGEREF _Toc3507 \h </w:instrText>
        </w:r>
        <w:r>
          <w:fldChar w:fldCharType="separate"/>
        </w:r>
        <w:r>
          <w:t>22</w:t>
        </w:r>
        <w:r>
          <w:fldChar w:fldCharType="end"/>
        </w:r>
      </w:hyperlink>
    </w:p>
    <w:p>
      <w:pPr>
        <w:pStyle w:val="TOC1"/>
        <w:tabs>
          <w:tab w:val="right" w:leader="dot" w:pos="8306"/>
        </w:tabs>
      </w:pPr>
      <w:hyperlink w:anchor="_Toc260" w:history="1">
        <w:r>
          <w:rPr>
            <w:rFonts w:ascii="仿宋" w:eastAsia="仿宋" w:hAnsi="仿宋" w:cs="仿宋" w:hint="eastAsia"/>
            <w:lang w:eastAsia="zh-CN"/>
          </w:rPr>
          <w:t>八、钢丝增强管项目计划安排</w:t>
        </w:r>
        <w:r>
          <w:tab/>
        </w:r>
        <w:r>
          <w:fldChar w:fldCharType="begin"/>
        </w:r>
        <w:r>
          <w:instrText xml:space="preserve"> PAGEREF _Toc260 \h </w:instrText>
        </w:r>
        <w:r>
          <w:fldChar w:fldCharType="separate"/>
        </w:r>
        <w:r>
          <w:t>23</w:t>
        </w:r>
        <w:r>
          <w:fldChar w:fldCharType="end"/>
        </w:r>
      </w:hyperlink>
    </w:p>
    <w:p>
      <w:pPr>
        <w:pStyle w:val="TOC2"/>
        <w:tabs>
          <w:tab w:val="right" w:leader="dot" w:pos="8306"/>
        </w:tabs>
      </w:pPr>
      <w:hyperlink w:anchor="_Toc12774" w:history="1">
        <w:r>
          <w:rPr>
            <w:rFonts w:ascii="仿宋" w:eastAsia="仿宋" w:hAnsi="仿宋" w:cs="仿宋" w:hint="eastAsia"/>
            <w:lang w:eastAsia="zh-CN"/>
          </w:rPr>
          <w:t>(一)、建设周期</w:t>
        </w:r>
        <w:r>
          <w:tab/>
        </w:r>
        <w:r>
          <w:fldChar w:fldCharType="begin"/>
        </w:r>
        <w:r>
          <w:instrText xml:space="preserve"> PAGEREF _Toc12774 \h </w:instrText>
        </w:r>
        <w:r>
          <w:fldChar w:fldCharType="separate"/>
        </w:r>
        <w:r>
          <w:t>23</w:t>
        </w:r>
        <w:r>
          <w:fldChar w:fldCharType="end"/>
        </w:r>
      </w:hyperlink>
    </w:p>
    <w:p>
      <w:pPr>
        <w:pStyle w:val="TOC2"/>
        <w:tabs>
          <w:tab w:val="right" w:leader="dot" w:pos="8306"/>
        </w:tabs>
      </w:pPr>
      <w:hyperlink w:anchor="_Toc6129" w:history="1">
        <w:r>
          <w:rPr>
            <w:rFonts w:ascii="仿宋" w:eastAsia="仿宋" w:hAnsi="仿宋" w:cs="仿宋" w:hint="eastAsia"/>
            <w:lang w:eastAsia="zh-CN"/>
          </w:rPr>
          <w:t>(二)、建设进度</w:t>
        </w:r>
        <w:r>
          <w:tab/>
        </w:r>
        <w:r>
          <w:fldChar w:fldCharType="begin"/>
        </w:r>
        <w:r>
          <w:instrText xml:space="preserve"> PAGEREF _Toc6129 \h </w:instrText>
        </w:r>
        <w:r>
          <w:fldChar w:fldCharType="separate"/>
        </w:r>
        <w:r>
          <w:t>23</w:t>
        </w:r>
        <w:r>
          <w:fldChar w:fldCharType="end"/>
        </w:r>
      </w:hyperlink>
    </w:p>
    <w:p>
      <w:pPr>
        <w:pStyle w:val="TOC2"/>
        <w:tabs>
          <w:tab w:val="right" w:leader="dot" w:pos="8306"/>
        </w:tabs>
      </w:pPr>
      <w:hyperlink w:anchor="_Toc28713" w:history="1">
        <w:r>
          <w:rPr>
            <w:rFonts w:ascii="仿宋" w:eastAsia="仿宋" w:hAnsi="仿宋" w:cs="仿宋" w:hint="eastAsia"/>
            <w:lang w:eastAsia="zh-CN"/>
          </w:rPr>
          <w:t>(三)、进度安排注意事项</w:t>
        </w:r>
        <w:r>
          <w:tab/>
        </w:r>
        <w:r>
          <w:fldChar w:fldCharType="begin"/>
        </w:r>
        <w:r>
          <w:instrText xml:space="preserve"> PAGEREF _Toc28713 \h </w:instrText>
        </w:r>
        <w:r>
          <w:fldChar w:fldCharType="separate"/>
        </w:r>
        <w:r>
          <w:t>24</w:t>
        </w:r>
        <w:r>
          <w:fldChar w:fldCharType="end"/>
        </w:r>
      </w:hyperlink>
    </w:p>
    <w:p>
      <w:pPr>
        <w:pStyle w:val="TOC2"/>
        <w:tabs>
          <w:tab w:val="right" w:leader="dot" w:pos="8306"/>
        </w:tabs>
      </w:pPr>
      <w:hyperlink w:anchor="_Toc11047" w:history="1">
        <w:r>
          <w:rPr>
            <w:rFonts w:ascii="仿宋" w:eastAsia="仿宋" w:hAnsi="仿宋" w:cs="仿宋" w:hint="eastAsia"/>
            <w:lang w:eastAsia="zh-CN"/>
          </w:rPr>
          <w:t>(四)、人力资源配置</w:t>
        </w:r>
        <w:r>
          <w:tab/>
        </w:r>
        <w:r>
          <w:fldChar w:fldCharType="begin"/>
        </w:r>
        <w:r>
          <w:instrText xml:space="preserve"> PAGEREF _Toc11047 \h </w:instrText>
        </w:r>
        <w:r>
          <w:fldChar w:fldCharType="separate"/>
        </w:r>
        <w:r>
          <w:t>26</w:t>
        </w:r>
        <w:r>
          <w:fldChar w:fldCharType="end"/>
        </w:r>
      </w:hyperlink>
    </w:p>
    <w:p>
      <w:pPr>
        <w:pStyle w:val="TOC1"/>
        <w:tabs>
          <w:tab w:val="right" w:leader="dot" w:pos="8306"/>
        </w:tabs>
      </w:pPr>
      <w:hyperlink w:anchor="_Toc18222" w:history="1">
        <w:r>
          <w:rPr>
            <w:rFonts w:ascii="仿宋" w:eastAsia="仿宋" w:hAnsi="仿宋" w:cs="仿宋" w:hint="eastAsia"/>
            <w:lang w:eastAsia="zh-CN"/>
          </w:rPr>
          <w:t>九、钢丝增强管项目经营效益</w:t>
        </w:r>
        <w:r>
          <w:tab/>
        </w:r>
        <w:r>
          <w:fldChar w:fldCharType="begin"/>
        </w:r>
        <w:r>
          <w:instrText xml:space="preserve"> PAGEREF _Toc18222 \h </w:instrText>
        </w:r>
        <w:r>
          <w:fldChar w:fldCharType="separate"/>
        </w:r>
        <w:r>
          <w:t>27</w:t>
        </w:r>
        <w:r>
          <w:fldChar w:fldCharType="end"/>
        </w:r>
      </w:hyperlink>
    </w:p>
    <w:p>
      <w:pPr>
        <w:pStyle w:val="TOC2"/>
        <w:tabs>
          <w:tab w:val="right" w:leader="dot" w:pos="8306"/>
        </w:tabs>
      </w:pPr>
      <w:hyperlink w:anchor="_Toc1096" w:history="1">
        <w:r>
          <w:rPr>
            <w:rFonts w:ascii="仿宋" w:eastAsia="仿宋" w:hAnsi="仿宋" w:cs="仿宋" w:hint="eastAsia"/>
            <w:lang w:eastAsia="zh-CN"/>
          </w:rPr>
          <w:t>(一)、经济评价财务测算</w:t>
        </w:r>
        <w:r>
          <w:tab/>
        </w:r>
        <w:r>
          <w:fldChar w:fldCharType="begin"/>
        </w:r>
        <w:r>
          <w:instrText xml:space="preserve"> PAGEREF _Toc1096 \h </w:instrText>
        </w:r>
        <w:r>
          <w:fldChar w:fldCharType="separate"/>
        </w:r>
        <w:r>
          <w:t>27</w:t>
        </w:r>
        <w:r>
          <w:fldChar w:fldCharType="end"/>
        </w:r>
      </w:hyperlink>
    </w:p>
    <w:p>
      <w:pPr>
        <w:pStyle w:val="TOC2"/>
        <w:tabs>
          <w:tab w:val="right" w:leader="dot" w:pos="8306"/>
        </w:tabs>
      </w:pPr>
      <w:hyperlink w:anchor="_Toc28892" w:history="1">
        <w:r>
          <w:rPr>
            <w:rFonts w:ascii="仿宋" w:eastAsia="仿宋" w:hAnsi="仿宋" w:cs="仿宋" w:hint="eastAsia"/>
            <w:lang w:eastAsia="zh-CN"/>
          </w:rPr>
          <w:t>(二)、钢丝增强管项目盈利能力分析</w:t>
        </w:r>
        <w:r>
          <w:tab/>
        </w:r>
        <w:r>
          <w:fldChar w:fldCharType="begin"/>
        </w:r>
        <w:r>
          <w:instrText xml:space="preserve"> PAGEREF _Toc28892 \h </w:instrText>
        </w:r>
        <w:r>
          <w:fldChar w:fldCharType="separate"/>
        </w:r>
        <w:r>
          <w:t>28</w:t>
        </w:r>
        <w:r>
          <w:fldChar w:fldCharType="end"/>
        </w:r>
      </w:hyperlink>
    </w:p>
    <w:p>
      <w:pPr>
        <w:pStyle w:val="TOC1"/>
        <w:tabs>
          <w:tab w:val="right" w:leader="dot" w:pos="8306"/>
        </w:tabs>
      </w:pPr>
      <w:hyperlink w:anchor="_Toc31017" w:history="1">
        <w:r>
          <w:rPr>
            <w:rFonts w:ascii="仿宋" w:eastAsia="仿宋" w:hAnsi="仿宋" w:cs="仿宋" w:hint="eastAsia"/>
            <w:lang w:eastAsia="zh-CN"/>
          </w:rPr>
          <w:t>十、生产安全保护</w:t>
        </w:r>
        <w:r>
          <w:tab/>
        </w:r>
        <w:r>
          <w:fldChar w:fldCharType="begin"/>
        </w:r>
        <w:r>
          <w:instrText xml:space="preserve"> PAGEREF _Toc31017 \h </w:instrText>
        </w:r>
        <w:r>
          <w:fldChar w:fldCharType="separate"/>
        </w:r>
        <w:r>
          <w:t>29</w:t>
        </w:r>
        <w:r>
          <w:fldChar w:fldCharType="end"/>
        </w:r>
      </w:hyperlink>
    </w:p>
    <w:p>
      <w:pPr>
        <w:pStyle w:val="TOC2"/>
        <w:tabs>
          <w:tab w:val="right" w:leader="dot" w:pos="8306"/>
        </w:tabs>
      </w:pPr>
      <w:hyperlink w:anchor="_Toc2329" w:history="1">
        <w:r>
          <w:rPr>
            <w:rFonts w:ascii="仿宋" w:eastAsia="仿宋" w:hAnsi="仿宋" w:cs="仿宋" w:hint="eastAsia"/>
            <w:lang w:eastAsia="zh-CN"/>
          </w:rPr>
          <w:t>(一)、消防安全</w:t>
        </w:r>
        <w:r>
          <w:tab/>
        </w:r>
        <w:r>
          <w:fldChar w:fldCharType="begin"/>
        </w:r>
        <w:r>
          <w:instrText xml:space="preserve"> PAGEREF _Toc2329 \h </w:instrText>
        </w:r>
        <w:r>
          <w:fldChar w:fldCharType="separate"/>
        </w:r>
        <w:r>
          <w:t>29</w:t>
        </w:r>
        <w:r>
          <w:fldChar w:fldCharType="end"/>
        </w:r>
      </w:hyperlink>
    </w:p>
    <w:p>
      <w:pPr>
        <w:pStyle w:val="TOC2"/>
        <w:tabs>
          <w:tab w:val="right" w:leader="dot" w:pos="8306"/>
        </w:tabs>
      </w:pPr>
      <w:hyperlink w:anchor="_Toc26097" w:history="1">
        <w:r>
          <w:rPr>
            <w:rFonts w:ascii="仿宋" w:eastAsia="仿宋" w:hAnsi="仿宋" w:cs="仿宋" w:hint="eastAsia"/>
            <w:lang w:eastAsia="zh-CN"/>
          </w:rPr>
          <w:t>(二)、防火防爆总图布置措施</w:t>
        </w:r>
        <w:r>
          <w:tab/>
        </w:r>
        <w:r>
          <w:fldChar w:fldCharType="begin"/>
        </w:r>
        <w:r>
          <w:instrText xml:space="preserve"> PAGEREF _Toc26097 \h </w:instrText>
        </w:r>
        <w:r>
          <w:fldChar w:fldCharType="separate"/>
        </w:r>
        <w:r>
          <w:t>30</w:t>
        </w:r>
        <w:r>
          <w:fldChar w:fldCharType="end"/>
        </w:r>
      </w:hyperlink>
    </w:p>
    <w:p>
      <w:pPr>
        <w:pStyle w:val="TOC2"/>
        <w:tabs>
          <w:tab w:val="right" w:leader="dot" w:pos="8306"/>
        </w:tabs>
      </w:pPr>
      <w:hyperlink w:anchor="_Toc21473" w:history="1">
        <w:r>
          <w:rPr>
            <w:rFonts w:ascii="仿宋" w:eastAsia="仿宋" w:hAnsi="仿宋" w:cs="仿宋" w:hint="eastAsia"/>
            <w:lang w:eastAsia="zh-CN"/>
          </w:rPr>
          <w:t>(三)、自然灾害防范措施</w:t>
        </w:r>
        <w:r>
          <w:tab/>
        </w:r>
        <w:r>
          <w:fldChar w:fldCharType="begin"/>
        </w:r>
        <w:r>
          <w:instrText xml:space="preserve"> PAGEREF _Toc21473 \h </w:instrText>
        </w:r>
        <w:r>
          <w:fldChar w:fldCharType="separate"/>
        </w:r>
        <w:r>
          <w:t>31</w:t>
        </w:r>
        <w:r>
          <w:fldChar w:fldCharType="end"/>
        </w:r>
      </w:hyperlink>
    </w:p>
    <w:p>
      <w:pPr>
        <w:pStyle w:val="TOC2"/>
        <w:tabs>
          <w:tab w:val="right" w:leader="dot" w:pos="8306"/>
        </w:tabs>
      </w:pPr>
      <w:hyperlink w:anchor="_Toc15703" w:history="1">
        <w:r>
          <w:rPr>
            <w:rFonts w:ascii="仿宋" w:eastAsia="仿宋" w:hAnsi="仿宋" w:cs="仿宋" w:hint="eastAsia"/>
            <w:lang w:eastAsia="zh-CN"/>
          </w:rPr>
          <w:t>(四)、安全色及安全标志使用要求</w:t>
        </w:r>
        <w:r>
          <w:tab/>
        </w:r>
        <w:r>
          <w:fldChar w:fldCharType="begin"/>
        </w:r>
        <w:r>
          <w:instrText xml:space="preserve"> PAGEREF _Toc15703 \h </w:instrText>
        </w:r>
        <w:r>
          <w:fldChar w:fldCharType="separate"/>
        </w:r>
        <w:r>
          <w:t>32</w:t>
        </w:r>
        <w:r>
          <w:fldChar w:fldCharType="end"/>
        </w:r>
      </w:hyperlink>
    </w:p>
    <w:p>
      <w:pPr>
        <w:pStyle w:val="TOC2"/>
        <w:tabs>
          <w:tab w:val="right" w:leader="dot" w:pos="8306"/>
        </w:tabs>
      </w:pPr>
      <w:hyperlink w:anchor="_Toc25873" w:history="1">
        <w:r>
          <w:rPr>
            <w:rFonts w:ascii="仿宋" w:eastAsia="仿宋" w:hAnsi="仿宋" w:cs="仿宋" w:hint="eastAsia"/>
            <w:lang w:eastAsia="zh-CN"/>
          </w:rPr>
          <w:t>(五)、防尘防毒措施</w:t>
        </w:r>
        <w:r>
          <w:tab/>
        </w:r>
        <w:r>
          <w:fldChar w:fldCharType="begin"/>
        </w:r>
        <w:r>
          <w:instrText xml:space="preserve"> PAGEREF _Toc25873 \h </w:instrText>
        </w:r>
        <w:r>
          <w:fldChar w:fldCharType="separate"/>
        </w:r>
        <w:r>
          <w:t>33</w:t>
        </w:r>
        <w:r>
          <w:fldChar w:fldCharType="end"/>
        </w:r>
      </w:hyperlink>
    </w:p>
    <w:p>
      <w:pPr>
        <w:pStyle w:val="TOC2"/>
        <w:tabs>
          <w:tab w:val="right" w:leader="dot" w:pos="8306"/>
        </w:tabs>
      </w:pPr>
      <w:hyperlink w:anchor="_Toc1983" w:history="1">
        <w:r>
          <w:rPr>
            <w:rFonts w:ascii="仿宋" w:eastAsia="仿宋" w:hAnsi="仿宋" w:cs="仿宋" w:hint="eastAsia"/>
            <w:lang w:eastAsia="zh-CN"/>
          </w:rPr>
          <w:t>(六)、防静电、触电防护及防雷措施</w:t>
        </w:r>
        <w:r>
          <w:tab/>
        </w:r>
        <w:r>
          <w:fldChar w:fldCharType="begin"/>
        </w:r>
        <w:r>
          <w:instrText xml:space="preserve"> PAGEREF _Toc1983 \h </w:instrText>
        </w:r>
        <w:r>
          <w:fldChar w:fldCharType="separate"/>
        </w:r>
        <w:r>
          <w:t>34</w:t>
        </w:r>
        <w:r>
          <w:fldChar w:fldCharType="end"/>
        </w:r>
      </w:hyperlink>
    </w:p>
    <w:p>
      <w:pPr>
        <w:pStyle w:val="TOC2"/>
        <w:tabs>
          <w:tab w:val="right" w:leader="dot" w:pos="8306"/>
        </w:tabs>
      </w:pPr>
      <w:hyperlink w:anchor="_Toc16272" w:history="1">
        <w:r>
          <w:rPr>
            <w:rFonts w:ascii="仿宋" w:eastAsia="仿宋" w:hAnsi="仿宋" w:cs="仿宋" w:hint="eastAsia"/>
            <w:lang w:eastAsia="zh-CN"/>
          </w:rPr>
          <w:t>(七)、机械设备安全保障措施</w:t>
        </w:r>
        <w:r>
          <w:tab/>
        </w:r>
        <w:r>
          <w:fldChar w:fldCharType="begin"/>
        </w:r>
        <w:r>
          <w:instrText xml:space="preserve"> PAGEREF _Toc16272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2" w:history="1">
        <w:r>
          <w:rPr>
            <w:rFonts w:ascii="仿宋" w:eastAsia="仿宋" w:hAnsi="仿宋" w:cs="仿宋" w:hint="eastAsia"/>
            <w:lang w:eastAsia="zh-CN"/>
          </w:rPr>
          <w:t>十一、钢丝增强管项目环境影响分析</w:t>
        </w:r>
        <w:r>
          <w:tab/>
        </w:r>
        <w:r>
          <w:fldChar w:fldCharType="begin"/>
        </w:r>
        <w:r>
          <w:instrText xml:space="preserve"> PAGEREF _Toc12352 \h </w:instrText>
        </w:r>
        <w:r>
          <w:fldChar w:fldCharType="separate"/>
        </w:r>
        <w:r>
          <w:t>37</w:t>
        </w:r>
        <w:r>
          <w:fldChar w:fldCharType="end"/>
        </w:r>
      </w:hyperlink>
    </w:p>
    <w:p>
      <w:pPr>
        <w:pStyle w:val="TOC2"/>
        <w:tabs>
          <w:tab w:val="right" w:leader="dot" w:pos="8306"/>
        </w:tabs>
      </w:pPr>
      <w:hyperlink w:anchor="_Toc28346" w:history="1">
        <w:r>
          <w:rPr>
            <w:rFonts w:ascii="仿宋" w:eastAsia="仿宋" w:hAnsi="仿宋" w:cs="仿宋" w:hint="eastAsia"/>
            <w:lang w:eastAsia="zh-CN"/>
          </w:rPr>
          <w:t>(一)、建设区域环境质量现状</w:t>
        </w:r>
        <w:r>
          <w:tab/>
        </w:r>
        <w:r>
          <w:fldChar w:fldCharType="begin"/>
        </w:r>
        <w:r>
          <w:instrText xml:space="preserve"> PAGEREF _Toc28346 \h </w:instrText>
        </w:r>
        <w:r>
          <w:fldChar w:fldCharType="separate"/>
        </w:r>
        <w:r>
          <w:t>37</w:t>
        </w:r>
        <w:r>
          <w:fldChar w:fldCharType="end"/>
        </w:r>
      </w:hyperlink>
    </w:p>
    <w:p>
      <w:pPr>
        <w:pStyle w:val="TOC2"/>
        <w:tabs>
          <w:tab w:val="right" w:leader="dot" w:pos="8306"/>
        </w:tabs>
      </w:pPr>
      <w:hyperlink w:anchor="_Toc14043" w:history="1">
        <w:r>
          <w:rPr>
            <w:rFonts w:ascii="仿宋" w:eastAsia="仿宋" w:hAnsi="仿宋" w:cs="仿宋" w:hint="eastAsia"/>
            <w:lang w:eastAsia="zh-CN"/>
          </w:rPr>
          <w:t>(二)、建设期环境保护</w:t>
        </w:r>
        <w:r>
          <w:tab/>
        </w:r>
        <w:r>
          <w:fldChar w:fldCharType="begin"/>
        </w:r>
        <w:r>
          <w:instrText xml:space="preserve"> PAGEREF _Toc14043 \h </w:instrText>
        </w:r>
        <w:r>
          <w:fldChar w:fldCharType="separate"/>
        </w:r>
        <w:r>
          <w:t>38</w:t>
        </w:r>
        <w:r>
          <w:fldChar w:fldCharType="end"/>
        </w:r>
      </w:hyperlink>
    </w:p>
    <w:p>
      <w:pPr>
        <w:pStyle w:val="TOC2"/>
        <w:tabs>
          <w:tab w:val="right" w:leader="dot" w:pos="8306"/>
        </w:tabs>
      </w:pPr>
      <w:hyperlink w:anchor="_Toc29759" w:history="1">
        <w:r>
          <w:rPr>
            <w:rFonts w:ascii="仿宋" w:eastAsia="仿宋" w:hAnsi="仿宋" w:cs="仿宋" w:hint="eastAsia"/>
            <w:lang w:eastAsia="zh-CN"/>
          </w:rPr>
          <w:t>(三)、运营期环境保护</w:t>
        </w:r>
        <w:r>
          <w:tab/>
        </w:r>
        <w:r>
          <w:fldChar w:fldCharType="begin"/>
        </w:r>
        <w:r>
          <w:instrText xml:space="preserve"> PAGEREF _Toc29759 \h </w:instrText>
        </w:r>
        <w:r>
          <w:fldChar w:fldCharType="separate"/>
        </w:r>
        <w:r>
          <w:t>40</w:t>
        </w:r>
        <w:r>
          <w:fldChar w:fldCharType="end"/>
        </w:r>
      </w:hyperlink>
    </w:p>
    <w:p>
      <w:pPr>
        <w:pStyle w:val="TOC2"/>
        <w:tabs>
          <w:tab w:val="right" w:leader="dot" w:pos="8306"/>
        </w:tabs>
      </w:pPr>
      <w:hyperlink w:anchor="_Toc22890" w:history="1">
        <w:r>
          <w:rPr>
            <w:rFonts w:ascii="仿宋" w:eastAsia="仿宋" w:hAnsi="仿宋" w:cs="仿宋" w:hint="eastAsia"/>
            <w:lang w:eastAsia="zh-CN"/>
          </w:rPr>
          <w:t>(四)、钢丝增强管项目建设对区域经济的影响</w:t>
        </w:r>
        <w:r>
          <w:tab/>
        </w:r>
        <w:r>
          <w:fldChar w:fldCharType="begin"/>
        </w:r>
        <w:r>
          <w:instrText xml:space="preserve"> PAGEREF _Toc22890 \h </w:instrText>
        </w:r>
        <w:r>
          <w:fldChar w:fldCharType="separate"/>
        </w:r>
        <w:r>
          <w:t>41</w:t>
        </w:r>
        <w:r>
          <w:fldChar w:fldCharType="end"/>
        </w:r>
      </w:hyperlink>
    </w:p>
    <w:p>
      <w:pPr>
        <w:pStyle w:val="TOC2"/>
        <w:tabs>
          <w:tab w:val="right" w:leader="dot" w:pos="8306"/>
        </w:tabs>
      </w:pPr>
      <w:hyperlink w:anchor="_Toc30162" w:history="1">
        <w:r>
          <w:rPr>
            <w:rFonts w:ascii="仿宋" w:eastAsia="仿宋" w:hAnsi="仿宋" w:cs="仿宋" w:hint="eastAsia"/>
            <w:lang w:eastAsia="zh-CN"/>
          </w:rPr>
          <w:t>(五)、废弃物处理</w:t>
        </w:r>
        <w:r>
          <w:tab/>
        </w:r>
        <w:r>
          <w:fldChar w:fldCharType="begin"/>
        </w:r>
        <w:r>
          <w:instrText xml:space="preserve"> PAGEREF _Toc30162 \h </w:instrText>
        </w:r>
        <w:r>
          <w:fldChar w:fldCharType="separate"/>
        </w:r>
        <w:r>
          <w:t>43</w:t>
        </w:r>
        <w:r>
          <w:fldChar w:fldCharType="end"/>
        </w:r>
      </w:hyperlink>
    </w:p>
    <w:p>
      <w:pPr>
        <w:pStyle w:val="TOC2"/>
        <w:tabs>
          <w:tab w:val="right" w:leader="dot" w:pos="8306"/>
        </w:tabs>
      </w:pPr>
      <w:hyperlink w:anchor="_Toc4371" w:history="1">
        <w:r>
          <w:rPr>
            <w:rFonts w:ascii="仿宋" w:eastAsia="仿宋" w:hAnsi="仿宋" w:cs="仿宋" w:hint="eastAsia"/>
            <w:lang w:eastAsia="zh-CN"/>
          </w:rPr>
          <w:t>(六)、特殊环境影响分析</w:t>
        </w:r>
        <w:r>
          <w:tab/>
        </w:r>
        <w:r>
          <w:fldChar w:fldCharType="begin"/>
        </w:r>
        <w:r>
          <w:instrText xml:space="preserve"> PAGEREF _Toc4371 \h </w:instrText>
        </w:r>
        <w:r>
          <w:fldChar w:fldCharType="separate"/>
        </w:r>
        <w:r>
          <w:t>44</w:t>
        </w:r>
        <w:r>
          <w:fldChar w:fldCharType="end"/>
        </w:r>
      </w:hyperlink>
    </w:p>
    <w:p>
      <w:pPr>
        <w:pStyle w:val="TOC2"/>
        <w:tabs>
          <w:tab w:val="right" w:leader="dot" w:pos="8306"/>
        </w:tabs>
      </w:pPr>
      <w:hyperlink w:anchor="_Toc12625" w:history="1">
        <w:r>
          <w:rPr>
            <w:rFonts w:ascii="仿宋" w:eastAsia="仿宋" w:hAnsi="仿宋" w:cs="仿宋" w:hint="eastAsia"/>
            <w:lang w:eastAsia="zh-CN"/>
          </w:rPr>
          <w:t>(七)、清洁生产</w:t>
        </w:r>
        <w:r>
          <w:tab/>
        </w:r>
        <w:r>
          <w:fldChar w:fldCharType="begin"/>
        </w:r>
        <w:r>
          <w:instrText xml:space="preserve"> PAGEREF _Toc12625 \h </w:instrText>
        </w:r>
        <w:r>
          <w:fldChar w:fldCharType="separate"/>
        </w:r>
        <w:r>
          <w:t>45</w:t>
        </w:r>
        <w:r>
          <w:fldChar w:fldCharType="end"/>
        </w:r>
      </w:hyperlink>
    </w:p>
    <w:p>
      <w:pPr>
        <w:pStyle w:val="TOC2"/>
        <w:tabs>
          <w:tab w:val="right" w:leader="dot" w:pos="8306"/>
        </w:tabs>
      </w:pPr>
      <w:hyperlink w:anchor="_Toc28739" w:history="1">
        <w:r>
          <w:rPr>
            <w:rFonts w:ascii="仿宋" w:eastAsia="仿宋" w:hAnsi="仿宋" w:cs="仿宋" w:hint="eastAsia"/>
            <w:lang w:eastAsia="zh-CN"/>
          </w:rPr>
          <w:t>(八)、环境保护综合评价</w:t>
        </w:r>
        <w:r>
          <w:tab/>
        </w:r>
        <w:r>
          <w:fldChar w:fldCharType="begin"/>
        </w:r>
        <w:r>
          <w:instrText xml:space="preserve"> PAGEREF _Toc28739 \h </w:instrText>
        </w:r>
        <w:r>
          <w:fldChar w:fldCharType="separate"/>
        </w:r>
        <w:r>
          <w:t>46</w:t>
        </w:r>
        <w:r>
          <w:fldChar w:fldCharType="end"/>
        </w:r>
      </w:hyperlink>
    </w:p>
    <w:p>
      <w:pPr>
        <w:pStyle w:val="TOC1"/>
        <w:tabs>
          <w:tab w:val="right" w:leader="dot" w:pos="8306"/>
        </w:tabs>
      </w:pPr>
      <w:hyperlink w:anchor="_Toc13148" w:history="1">
        <w:r>
          <w:rPr>
            <w:rFonts w:ascii="仿宋" w:eastAsia="仿宋" w:hAnsi="仿宋" w:cs="仿宋" w:hint="eastAsia"/>
            <w:lang w:eastAsia="zh-CN"/>
          </w:rPr>
          <w:t>十二、钢丝增强管项目投资规划</w:t>
        </w:r>
        <w:r>
          <w:tab/>
        </w:r>
        <w:r>
          <w:fldChar w:fldCharType="begin"/>
        </w:r>
        <w:r>
          <w:instrText xml:space="preserve"> PAGEREF _Toc13148 \h </w:instrText>
        </w:r>
        <w:r>
          <w:fldChar w:fldCharType="separate"/>
        </w:r>
        <w:r>
          <w:t>47</w:t>
        </w:r>
        <w:r>
          <w:fldChar w:fldCharType="end"/>
        </w:r>
      </w:hyperlink>
    </w:p>
    <w:p>
      <w:pPr>
        <w:pStyle w:val="TOC2"/>
        <w:tabs>
          <w:tab w:val="right" w:leader="dot" w:pos="8306"/>
        </w:tabs>
      </w:pPr>
      <w:hyperlink w:anchor="_Toc3445" w:history="1">
        <w:r>
          <w:rPr>
            <w:rFonts w:ascii="仿宋" w:eastAsia="仿宋" w:hAnsi="仿宋" w:cs="仿宋" w:hint="eastAsia"/>
            <w:lang w:eastAsia="zh-CN"/>
          </w:rPr>
          <w:t>(一)、钢丝增强管项目总投资估算</w:t>
        </w:r>
        <w:r>
          <w:tab/>
        </w:r>
        <w:r>
          <w:fldChar w:fldCharType="begin"/>
        </w:r>
        <w:r>
          <w:instrText xml:space="preserve"> PAGEREF _Toc3445 \h </w:instrText>
        </w:r>
        <w:r>
          <w:fldChar w:fldCharType="separate"/>
        </w:r>
        <w:r>
          <w:t>47</w:t>
        </w:r>
        <w:r>
          <w:fldChar w:fldCharType="end"/>
        </w:r>
      </w:hyperlink>
    </w:p>
    <w:p>
      <w:pPr>
        <w:pStyle w:val="TOC2"/>
        <w:tabs>
          <w:tab w:val="right" w:leader="dot" w:pos="8306"/>
        </w:tabs>
      </w:pPr>
      <w:hyperlink w:anchor="_Toc27504" w:history="1">
        <w:r>
          <w:rPr>
            <w:rFonts w:ascii="仿宋" w:eastAsia="仿宋" w:hAnsi="仿宋" w:cs="仿宋" w:hint="eastAsia"/>
            <w:lang w:eastAsia="zh-CN"/>
          </w:rPr>
          <w:t>(二)、资金筹措</w:t>
        </w:r>
        <w:r>
          <w:tab/>
        </w:r>
        <w:r>
          <w:fldChar w:fldCharType="begin"/>
        </w:r>
        <w:r>
          <w:instrText xml:space="preserve"> PAGEREF _Toc27504 \h </w:instrText>
        </w:r>
        <w:r>
          <w:fldChar w:fldCharType="separate"/>
        </w:r>
        <w:r>
          <w:t>49</w:t>
        </w:r>
        <w:r>
          <w:fldChar w:fldCharType="end"/>
        </w:r>
      </w:hyperlink>
    </w:p>
    <w:p>
      <w:pPr>
        <w:pStyle w:val="TOC1"/>
        <w:tabs>
          <w:tab w:val="right" w:leader="dot" w:pos="8306"/>
        </w:tabs>
      </w:pPr>
      <w:hyperlink w:anchor="_Toc18778" w:history="1">
        <w:r>
          <w:rPr>
            <w:rFonts w:ascii="仿宋" w:eastAsia="仿宋" w:hAnsi="仿宋" w:cs="仿宋" w:hint="eastAsia"/>
            <w:lang w:eastAsia="zh-CN"/>
          </w:rPr>
          <w:t>十三、钢丝增强管项目实施保障措施</w:t>
        </w:r>
        <w:r>
          <w:tab/>
        </w:r>
        <w:r>
          <w:fldChar w:fldCharType="begin"/>
        </w:r>
        <w:r>
          <w:instrText xml:space="preserve"> PAGEREF _Toc18778 \h </w:instrText>
        </w:r>
        <w:r>
          <w:fldChar w:fldCharType="separate"/>
        </w:r>
        <w:r>
          <w:t>49</w:t>
        </w:r>
        <w:r>
          <w:fldChar w:fldCharType="end"/>
        </w:r>
      </w:hyperlink>
    </w:p>
    <w:p>
      <w:pPr>
        <w:pStyle w:val="TOC2"/>
        <w:tabs>
          <w:tab w:val="right" w:leader="dot" w:pos="8306"/>
        </w:tabs>
      </w:pPr>
      <w:hyperlink w:anchor="_Toc20989" w:history="1">
        <w:r>
          <w:rPr>
            <w:rFonts w:ascii="仿宋" w:eastAsia="仿宋" w:hAnsi="仿宋" w:cs="仿宋" w:hint="eastAsia"/>
            <w:lang w:eastAsia="zh-CN"/>
          </w:rPr>
          <w:t>(一)、钢丝增强管项目实施保障机制</w:t>
        </w:r>
        <w:r>
          <w:tab/>
        </w:r>
        <w:r>
          <w:fldChar w:fldCharType="begin"/>
        </w:r>
        <w:r>
          <w:instrText xml:space="preserve"> PAGEREF _Toc20989 \h </w:instrText>
        </w:r>
        <w:r>
          <w:fldChar w:fldCharType="separate"/>
        </w:r>
        <w:r>
          <w:t>49</w:t>
        </w:r>
        <w:r>
          <w:fldChar w:fldCharType="end"/>
        </w:r>
      </w:hyperlink>
    </w:p>
    <w:p>
      <w:pPr>
        <w:pStyle w:val="TOC2"/>
        <w:tabs>
          <w:tab w:val="right" w:leader="dot" w:pos="8306"/>
        </w:tabs>
      </w:pPr>
      <w:hyperlink w:anchor="_Toc29469" w:history="1">
        <w:r>
          <w:rPr>
            <w:rFonts w:ascii="仿宋" w:eastAsia="仿宋" w:hAnsi="仿宋" w:cs="仿宋" w:hint="eastAsia"/>
            <w:lang w:eastAsia="zh-CN"/>
          </w:rPr>
          <w:t>(二)、钢丝增强管项目法律合规要求</w:t>
        </w:r>
        <w:r>
          <w:tab/>
        </w:r>
        <w:r>
          <w:fldChar w:fldCharType="begin"/>
        </w:r>
        <w:r>
          <w:instrText xml:space="preserve"> PAGEREF _Toc29469 \h </w:instrText>
        </w:r>
        <w:r>
          <w:fldChar w:fldCharType="separate"/>
        </w:r>
        <w:r>
          <w:t>53</w:t>
        </w:r>
        <w:r>
          <w:fldChar w:fldCharType="end"/>
        </w:r>
      </w:hyperlink>
    </w:p>
    <w:p>
      <w:pPr>
        <w:pStyle w:val="TOC2"/>
        <w:tabs>
          <w:tab w:val="right" w:leader="dot" w:pos="8306"/>
        </w:tabs>
      </w:pPr>
      <w:hyperlink w:anchor="_Toc14358" w:history="1">
        <w:r>
          <w:rPr>
            <w:rFonts w:ascii="仿宋" w:eastAsia="仿宋" w:hAnsi="仿宋" w:cs="仿宋" w:hint="eastAsia"/>
            <w:lang w:eastAsia="zh-CN"/>
          </w:rPr>
          <w:t>(三)、钢丝增强管项目合同管理与法律事务</w:t>
        </w:r>
        <w:r>
          <w:tab/>
        </w:r>
        <w:r>
          <w:fldChar w:fldCharType="begin"/>
        </w:r>
        <w:r>
          <w:instrText xml:space="preserve"> PAGEREF _Toc14358 \h </w:instrText>
        </w:r>
        <w:r>
          <w:fldChar w:fldCharType="separate"/>
        </w:r>
        <w:r>
          <w:t>57</w:t>
        </w:r>
        <w:r>
          <w:fldChar w:fldCharType="end"/>
        </w:r>
      </w:hyperlink>
    </w:p>
    <w:p>
      <w:pPr>
        <w:pStyle w:val="TOC2"/>
        <w:tabs>
          <w:tab w:val="right" w:leader="dot" w:pos="8306"/>
        </w:tabs>
      </w:pPr>
      <w:hyperlink w:anchor="_Toc9167" w:history="1">
        <w:r>
          <w:rPr>
            <w:rFonts w:ascii="仿宋" w:eastAsia="仿宋" w:hAnsi="仿宋" w:cs="仿宋" w:hint="eastAsia"/>
            <w:lang w:eastAsia="zh-CN"/>
          </w:rPr>
          <w:t>(四)、钢丝增强管项目知识产权保护策略</w:t>
        </w:r>
        <w:r>
          <w:tab/>
        </w:r>
        <w:r>
          <w:fldChar w:fldCharType="begin"/>
        </w:r>
        <w:r>
          <w:instrText xml:space="preserve"> PAGEREF _Toc9167 \h </w:instrText>
        </w:r>
        <w:r>
          <w:fldChar w:fldCharType="separate"/>
        </w:r>
        <w:r>
          <w:t>63</w:t>
        </w:r>
        <w:r>
          <w:fldChar w:fldCharType="end"/>
        </w:r>
      </w:hyperlink>
    </w:p>
    <w:p>
      <w:pPr>
        <w:pStyle w:val="TOC1"/>
        <w:tabs>
          <w:tab w:val="right" w:leader="dot" w:pos="8306"/>
        </w:tabs>
      </w:pPr>
      <w:hyperlink w:anchor="_Toc21926" w:history="1">
        <w:r>
          <w:rPr>
            <w:rFonts w:ascii="仿宋" w:eastAsia="仿宋" w:hAnsi="仿宋" w:cs="仿宋" w:hint="eastAsia"/>
            <w:lang w:eastAsia="zh-CN"/>
          </w:rPr>
          <w:t>十四、质量管理体系</w:t>
        </w:r>
        <w:r>
          <w:tab/>
        </w:r>
        <w:r>
          <w:fldChar w:fldCharType="begin"/>
        </w:r>
        <w:r>
          <w:instrText xml:space="preserve"> PAGEREF _Toc21926 \h </w:instrText>
        </w:r>
        <w:r>
          <w:fldChar w:fldCharType="separate"/>
        </w:r>
        <w:r>
          <w:t>66</w:t>
        </w:r>
        <w:r>
          <w:fldChar w:fldCharType="end"/>
        </w:r>
      </w:hyperlink>
    </w:p>
    <w:p>
      <w:pPr>
        <w:pStyle w:val="TOC2"/>
        <w:tabs>
          <w:tab w:val="right" w:leader="dot" w:pos="8306"/>
        </w:tabs>
      </w:pPr>
      <w:hyperlink w:anchor="_Toc12875" w:history="1">
        <w:r>
          <w:rPr>
            <w:rFonts w:ascii="仿宋" w:eastAsia="仿宋" w:hAnsi="仿宋" w:cs="仿宋" w:hint="eastAsia"/>
            <w:lang w:eastAsia="zh-CN"/>
          </w:rPr>
          <w:t>(一)、质量目标与方针</w:t>
        </w:r>
        <w:r>
          <w:tab/>
        </w:r>
        <w:r>
          <w:fldChar w:fldCharType="begin"/>
        </w:r>
        <w:r>
          <w:instrText xml:space="preserve"> PAGEREF _Toc12875 \h </w:instrText>
        </w:r>
        <w:r>
          <w:fldChar w:fldCharType="separate"/>
        </w:r>
        <w:r>
          <w:t>66</w:t>
        </w:r>
        <w:r>
          <w:fldChar w:fldCharType="end"/>
        </w:r>
      </w:hyperlink>
    </w:p>
    <w:p>
      <w:pPr>
        <w:pStyle w:val="TOC2"/>
        <w:tabs>
          <w:tab w:val="right" w:leader="dot" w:pos="8306"/>
        </w:tabs>
      </w:pPr>
      <w:hyperlink w:anchor="_Toc4690" w:history="1">
        <w:r>
          <w:rPr>
            <w:rFonts w:ascii="仿宋" w:eastAsia="仿宋" w:hAnsi="仿宋" w:cs="仿宋" w:hint="eastAsia"/>
            <w:lang w:eastAsia="zh-CN"/>
          </w:rPr>
          <w:t>(二)、质量管理责任</w:t>
        </w:r>
        <w:r>
          <w:tab/>
        </w:r>
        <w:r>
          <w:fldChar w:fldCharType="begin"/>
        </w:r>
        <w:r>
          <w:instrText xml:space="preserve"> PAGEREF _Toc4690 \h </w:instrText>
        </w:r>
        <w:r>
          <w:fldChar w:fldCharType="separate"/>
        </w:r>
        <w:r>
          <w:t>67</w:t>
        </w:r>
        <w:r>
          <w:fldChar w:fldCharType="end"/>
        </w:r>
      </w:hyperlink>
    </w:p>
    <w:p>
      <w:pPr>
        <w:pStyle w:val="TOC2"/>
        <w:tabs>
          <w:tab w:val="right" w:leader="dot" w:pos="8306"/>
        </w:tabs>
      </w:pPr>
      <w:hyperlink w:anchor="_Toc27401" w:history="1">
        <w:r>
          <w:rPr>
            <w:rFonts w:ascii="仿宋" w:eastAsia="仿宋" w:hAnsi="仿宋" w:cs="仿宋" w:hint="eastAsia"/>
            <w:lang w:eastAsia="zh-CN"/>
          </w:rPr>
          <w:t>(三)、质量管理体系文件</w:t>
        </w:r>
        <w:r>
          <w:tab/>
        </w:r>
        <w:r>
          <w:fldChar w:fldCharType="begin"/>
        </w:r>
        <w:r>
          <w:instrText xml:space="preserve"> PAGEREF _Toc27401 \h </w:instrText>
        </w:r>
        <w:r>
          <w:fldChar w:fldCharType="separate"/>
        </w:r>
        <w:r>
          <w:t>68</w:t>
        </w:r>
        <w:r>
          <w:fldChar w:fldCharType="end"/>
        </w:r>
      </w:hyperlink>
    </w:p>
    <w:p>
      <w:pPr>
        <w:pStyle w:val="TOC2"/>
        <w:tabs>
          <w:tab w:val="right" w:leader="dot" w:pos="8306"/>
        </w:tabs>
      </w:pPr>
      <w:hyperlink w:anchor="_Toc9843" w:history="1">
        <w:r>
          <w:rPr>
            <w:rFonts w:ascii="仿宋" w:eastAsia="仿宋" w:hAnsi="仿宋" w:cs="仿宋" w:hint="eastAsia"/>
            <w:lang w:eastAsia="zh-CN"/>
          </w:rPr>
          <w:t>(四)、质量培训与教育</w:t>
        </w:r>
        <w:r>
          <w:tab/>
        </w:r>
        <w:r>
          <w:fldChar w:fldCharType="begin"/>
        </w:r>
        <w:r>
          <w:instrText xml:space="preserve"> PAGEREF _Toc9843 \h </w:instrText>
        </w:r>
        <w:r>
          <w:fldChar w:fldCharType="separate"/>
        </w:r>
        <w:r>
          <w:t>70</w:t>
        </w:r>
        <w:r>
          <w:fldChar w:fldCharType="end"/>
        </w:r>
      </w:hyperlink>
    </w:p>
    <w:p>
      <w:pPr>
        <w:pStyle w:val="TOC2"/>
        <w:tabs>
          <w:tab w:val="right" w:leader="dot" w:pos="8306"/>
        </w:tabs>
      </w:pPr>
      <w:hyperlink w:anchor="_Toc21433" w:history="1">
        <w:r>
          <w:rPr>
            <w:rFonts w:ascii="仿宋" w:eastAsia="仿宋" w:hAnsi="仿宋" w:cs="仿宋" w:hint="eastAsia"/>
            <w:lang w:eastAsia="zh-CN"/>
          </w:rPr>
          <w:t>(五)、质量审核与评价</w:t>
        </w:r>
        <w:r>
          <w:tab/>
        </w:r>
        <w:r>
          <w:fldChar w:fldCharType="begin"/>
        </w:r>
        <w:r>
          <w:instrText xml:space="preserve"> PAGEREF _Toc21433 \h </w:instrText>
        </w:r>
        <w:r>
          <w:fldChar w:fldCharType="separate"/>
        </w:r>
        <w:r>
          <w:t>72</w:t>
        </w:r>
        <w:r>
          <w:fldChar w:fldCharType="end"/>
        </w:r>
      </w:hyperlink>
    </w:p>
    <w:p>
      <w:pPr>
        <w:pStyle w:val="TOC2"/>
        <w:tabs>
          <w:tab w:val="right" w:leader="dot" w:pos="8306"/>
        </w:tabs>
      </w:pPr>
      <w:hyperlink w:anchor="_Toc23753" w:history="1">
        <w:r>
          <w:rPr>
            <w:rFonts w:ascii="仿宋" w:eastAsia="仿宋" w:hAnsi="仿宋" w:cs="仿宋" w:hint="eastAsia"/>
            <w:lang w:eastAsia="zh-CN"/>
          </w:rPr>
          <w:t>(六)、不符合与纠正措施</w:t>
        </w:r>
        <w:r>
          <w:tab/>
        </w:r>
        <w:r>
          <w:fldChar w:fldCharType="begin"/>
        </w:r>
        <w:r>
          <w:instrText xml:space="preserve"> PAGEREF _Toc23753 \h </w:instrText>
        </w:r>
        <w:r>
          <w:fldChar w:fldCharType="separate"/>
        </w:r>
        <w:r>
          <w:t>73</w:t>
        </w:r>
        <w:r>
          <w:fldChar w:fldCharType="end"/>
        </w:r>
      </w:hyperlink>
    </w:p>
    <w:p>
      <w:pPr>
        <w:pStyle w:val="TOC1"/>
        <w:tabs>
          <w:tab w:val="right" w:leader="dot" w:pos="8306"/>
        </w:tabs>
      </w:pPr>
      <w:hyperlink w:anchor="_Toc16550" w:history="1">
        <w:r>
          <w:rPr>
            <w:rFonts w:ascii="仿宋" w:eastAsia="仿宋" w:hAnsi="仿宋" w:cs="仿宋" w:hint="eastAsia"/>
            <w:lang w:eastAsia="zh-CN"/>
          </w:rPr>
          <w:t>十五、钢丝增强管项目工程方案分析</w:t>
        </w:r>
        <w:r>
          <w:tab/>
        </w:r>
        <w:r>
          <w:fldChar w:fldCharType="begin"/>
        </w:r>
        <w:r>
          <w:instrText xml:space="preserve"> PAGEREF _Toc16550 \h </w:instrText>
        </w:r>
        <w:r>
          <w:fldChar w:fldCharType="separate"/>
        </w:r>
        <w:r>
          <w:t>74</w:t>
        </w:r>
        <w:r>
          <w:fldChar w:fldCharType="end"/>
        </w:r>
      </w:hyperlink>
    </w:p>
    <w:p>
      <w:pPr>
        <w:pStyle w:val="TOC2"/>
        <w:tabs>
          <w:tab w:val="right" w:leader="dot" w:pos="8306"/>
        </w:tabs>
      </w:pPr>
      <w:hyperlink w:anchor="_Toc17107" w:history="1">
        <w:r>
          <w:rPr>
            <w:rFonts w:ascii="仿宋" w:eastAsia="仿宋" w:hAnsi="仿宋" w:cs="仿宋" w:hint="eastAsia"/>
            <w:lang w:eastAsia="zh-CN"/>
          </w:rPr>
          <w:t>(一)、建筑工程设计原则</w:t>
        </w:r>
        <w:r>
          <w:tab/>
        </w:r>
        <w:r>
          <w:fldChar w:fldCharType="begin"/>
        </w:r>
        <w:r>
          <w:instrText xml:space="preserve"> PAGEREF _Toc17107 \h </w:instrText>
        </w:r>
        <w:r>
          <w:fldChar w:fldCharType="separate"/>
        </w:r>
        <w:r>
          <w:t>74</w:t>
        </w:r>
        <w:r>
          <w:fldChar w:fldCharType="end"/>
        </w:r>
      </w:hyperlink>
    </w:p>
    <w:p>
      <w:pPr>
        <w:pStyle w:val="TOC2"/>
        <w:tabs>
          <w:tab w:val="right" w:leader="dot" w:pos="8306"/>
        </w:tabs>
      </w:pPr>
      <w:hyperlink w:anchor="_Toc29227" w:history="1">
        <w:r>
          <w:rPr>
            <w:rFonts w:ascii="仿宋" w:eastAsia="仿宋" w:hAnsi="仿宋" w:cs="仿宋" w:hint="eastAsia"/>
            <w:lang w:eastAsia="zh-CN"/>
          </w:rPr>
          <w:t>(二)、土建工程建设指标</w:t>
        </w:r>
        <w:r>
          <w:tab/>
        </w:r>
        <w:r>
          <w:fldChar w:fldCharType="begin"/>
        </w:r>
        <w:r>
          <w:instrText xml:space="preserve"> PAGEREF _Toc29227 \h </w:instrText>
        </w:r>
        <w:r>
          <w:fldChar w:fldCharType="separate"/>
        </w:r>
        <w:r>
          <w:t>77</w:t>
        </w:r>
        <w:r>
          <w:fldChar w:fldCharType="end"/>
        </w:r>
      </w:hyperlink>
    </w:p>
    <w:p>
      <w:pPr>
        <w:pStyle w:val="TOC1"/>
        <w:tabs>
          <w:tab w:val="right" w:leader="dot" w:pos="8306"/>
        </w:tabs>
      </w:pPr>
      <w:hyperlink w:anchor="_Toc17659" w:history="1">
        <w:r>
          <w:rPr>
            <w:rFonts w:ascii="仿宋" w:eastAsia="仿宋" w:hAnsi="仿宋" w:cs="仿宋" w:hint="eastAsia"/>
            <w:lang w:eastAsia="zh-CN"/>
          </w:rPr>
          <w:t>十六、风险识别与分类</w:t>
        </w:r>
        <w:r>
          <w:tab/>
        </w:r>
        <w:r>
          <w:fldChar w:fldCharType="begin"/>
        </w:r>
        <w:r>
          <w:instrText xml:space="preserve"> PAGEREF _Toc17659 \h </w:instrText>
        </w:r>
        <w:r>
          <w:fldChar w:fldCharType="separate"/>
        </w:r>
        <w:r>
          <w:t>79</w:t>
        </w:r>
        <w:r>
          <w:fldChar w:fldCharType="end"/>
        </w:r>
      </w:hyperlink>
    </w:p>
    <w:p>
      <w:pPr>
        <w:pStyle w:val="TOC2"/>
        <w:tabs>
          <w:tab w:val="right" w:leader="dot" w:pos="8306"/>
        </w:tabs>
      </w:pPr>
      <w:hyperlink w:anchor="_Toc25272" w:history="1">
        <w:r>
          <w:rPr>
            <w:rFonts w:ascii="仿宋" w:eastAsia="仿宋" w:hAnsi="仿宋" w:cs="仿宋" w:hint="eastAsia"/>
            <w:lang w:eastAsia="zh-CN"/>
          </w:rPr>
          <w:t>(一)、风险识别</w:t>
        </w:r>
        <w:r>
          <w:tab/>
        </w:r>
        <w:r>
          <w:fldChar w:fldCharType="begin"/>
        </w:r>
        <w:r>
          <w:instrText xml:space="preserve"> PAGEREF _Toc25272 \h </w:instrText>
        </w:r>
        <w:r>
          <w:fldChar w:fldCharType="separate"/>
        </w:r>
        <w:r>
          <w:t>79</w:t>
        </w:r>
        <w:r>
          <w:fldChar w:fldCharType="end"/>
        </w:r>
      </w:hyperlink>
    </w:p>
    <w:p>
      <w:pPr>
        <w:pStyle w:val="TOC2"/>
        <w:tabs>
          <w:tab w:val="right" w:leader="dot" w:pos="8306"/>
        </w:tabs>
      </w:pPr>
      <w:hyperlink w:anchor="_Toc23786" w:history="1">
        <w:r>
          <w:rPr>
            <w:rFonts w:ascii="仿宋" w:eastAsia="仿宋" w:hAnsi="仿宋" w:cs="仿宋" w:hint="eastAsia"/>
            <w:lang w:eastAsia="zh-CN"/>
          </w:rPr>
          <w:t>(二)、风险分类</w:t>
        </w:r>
        <w:r>
          <w:tab/>
        </w:r>
        <w:r>
          <w:fldChar w:fldCharType="begin"/>
        </w:r>
        <w:r>
          <w:instrText xml:space="preserve"> PAGEREF _Toc23786 \h </w:instrText>
        </w:r>
        <w:r>
          <w:fldChar w:fldCharType="separate"/>
        </w:r>
        <w:r>
          <w:t>80</w:t>
        </w:r>
        <w:r>
          <w:fldChar w:fldCharType="end"/>
        </w:r>
      </w:hyperlink>
    </w:p>
    <w:p>
      <w:pPr>
        <w:pStyle w:val="TOC1"/>
        <w:tabs>
          <w:tab w:val="right" w:leader="dot" w:pos="8306"/>
        </w:tabs>
      </w:pPr>
      <w:hyperlink w:anchor="_Toc29255" w:history="1">
        <w:r>
          <w:rPr>
            <w:rFonts w:ascii="仿宋" w:eastAsia="仿宋" w:hAnsi="仿宋" w:cs="仿宋" w:hint="eastAsia"/>
            <w:lang w:eastAsia="zh-CN"/>
          </w:rPr>
          <w:t>十七、利益相关者分析与沟通计划</w:t>
        </w:r>
        <w:r>
          <w:tab/>
        </w:r>
        <w:r>
          <w:fldChar w:fldCharType="begin"/>
        </w:r>
        <w:r>
          <w:instrText xml:space="preserve"> PAGEREF _Toc29255 \h </w:instrText>
        </w:r>
        <w:r>
          <w:fldChar w:fldCharType="separate"/>
        </w:r>
        <w:r>
          <w:t>82</w:t>
        </w:r>
        <w:r>
          <w:fldChar w:fldCharType="end"/>
        </w:r>
      </w:hyperlink>
    </w:p>
    <w:p>
      <w:pPr>
        <w:pStyle w:val="TOC2"/>
        <w:tabs>
          <w:tab w:val="right" w:leader="dot" w:pos="8306"/>
        </w:tabs>
      </w:pPr>
      <w:hyperlink w:anchor="_Toc27591" w:history="1">
        <w:r>
          <w:rPr>
            <w:rFonts w:ascii="仿宋" w:eastAsia="仿宋" w:hAnsi="仿宋" w:cs="仿宋" w:hint="eastAsia"/>
            <w:lang w:eastAsia="zh-CN"/>
          </w:rPr>
          <w:t>(一)、利益相关者分析</w:t>
        </w:r>
        <w:r>
          <w:tab/>
        </w:r>
        <w:r>
          <w:fldChar w:fldCharType="begin"/>
        </w:r>
        <w:r>
          <w:instrText xml:space="preserve"> PAGEREF _Toc27591 \h </w:instrText>
        </w:r>
        <w:r>
          <w:fldChar w:fldCharType="separate"/>
        </w:r>
        <w:r>
          <w:t>82</w:t>
        </w:r>
        <w:r>
          <w:fldChar w:fldCharType="end"/>
        </w:r>
      </w:hyperlink>
    </w:p>
    <w:p>
      <w:pPr>
        <w:pStyle w:val="TOC2"/>
        <w:tabs>
          <w:tab w:val="right" w:leader="dot" w:pos="8306"/>
        </w:tabs>
      </w:pPr>
      <w:hyperlink w:anchor="_Toc16942" w:history="1">
        <w:r>
          <w:rPr>
            <w:rFonts w:ascii="仿宋" w:eastAsia="仿宋" w:hAnsi="仿宋" w:cs="仿宋" w:hint="eastAsia"/>
            <w:lang w:eastAsia="zh-CN"/>
          </w:rPr>
          <w:t>(二)、沟通计划</w:t>
        </w:r>
        <w:r>
          <w:tab/>
        </w:r>
        <w:r>
          <w:fldChar w:fldCharType="begin"/>
        </w:r>
        <w:r>
          <w:instrText xml:space="preserve"> PAGEREF _Toc16942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68"/>
      <w:r>
        <w:rPr>
          <w:rFonts w:ascii="仿宋" w:eastAsia="仿宋" w:hAnsi="仿宋" w:cs="仿宋" w:hint="eastAsia"/>
          <w:sz w:val="28"/>
          <w:lang w:eastAsia="zh-CN"/>
        </w:rPr>
        <w:t>一、钢丝增强管项目建设背景及必要性分析</w:t>
      </w:r>
      <w:bookmarkEnd w:id="2"/>
    </w:p>
    <w:p>
      <w:pPr>
        <w:pStyle w:val="Heading2"/>
        <w:rPr>
          <w:rFonts w:ascii="仿宋" w:eastAsia="仿宋" w:hAnsi="仿宋" w:cs="仿宋" w:hint="eastAsia"/>
          <w:lang w:eastAsia="zh-CN"/>
        </w:rPr>
      </w:pPr>
      <w:bookmarkStart w:id="3" w:name="_Toc1486"/>
      <w:r>
        <w:rPr>
          <w:rFonts w:ascii="仿宋" w:eastAsia="仿宋" w:hAnsi="仿宋" w:cs="仿宋" w:hint="eastAsia"/>
          <w:lang w:eastAsia="zh-CN"/>
        </w:rPr>
        <w:t>(一)、钢丝增强管项目背景分析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丝增强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丝增强管项目在这个潮流中的定位。同时，我们将关注行业内涌现的新兴机遇，以便钢丝增强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丝增强管项目提供了强大的发展动力。我们将聚焦于行业内最新的技术发展趋势，包括但不限于人工智能、大数据分析、物联网等领域。通过深度的技术研究，我们将确保钢丝增强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丝增强管项目发展的源泉。我们将投入更多的精力对市场需求进行深入剖析，超越表面的需求，深入挖掘潜在的市场痛点和机遇。通过对市场需求的细致了解，钢丝增强管项目将更有针对性地设计解决方案，满足市场的多样化需求，从而更好地促进钢丝增强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丝增强管项目战略至关重要。我们将对竞争态势进行更为深入的分析，包括但不限于市场份额、产品特点、客户满意度等多个维度。通过深度的竞争分析，钢丝增强管项目将能够更准确地把握市场脉搏，制定具有竞争力的钢丝增强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钢丝增强管项目的发展具有直接的影响。我们将进行更为全面的法规和政策分析，了解行业发展中的潜在法律风险和合规挑战。通过充分了解和遵守相关法规，钢丝增强管项目将确保在法律框架内合法合规运营，为钢丝增强管项目的稳健发展提供有力支持。</w:t>
      </w:r>
    </w:p>
    <w:p>
      <w:pPr>
        <w:pStyle w:val="Heading2"/>
        <w:ind w:firstLine="560" w:firstLineChars="200"/>
        <w:rPr>
          <w:rFonts w:ascii="仿宋" w:eastAsia="仿宋" w:hAnsi="仿宋" w:cs="仿宋" w:hint="eastAsia"/>
          <w:sz w:val="28"/>
          <w:lang w:eastAsia="zh-CN"/>
        </w:rPr>
      </w:pPr>
      <w:bookmarkStart w:id="4" w:name="_Toc22952"/>
      <w:r>
        <w:rPr>
          <w:rFonts w:ascii="仿宋" w:eastAsia="仿宋" w:hAnsi="仿宋" w:cs="仿宋" w:hint="eastAsia"/>
          <w:sz w:val="28"/>
          <w:lang w:eastAsia="zh-CN"/>
        </w:rPr>
        <w:t>(二)、钢丝增强管项目建设必要性分析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的迫切性源于对行业发展趋势的深刻洞察。我们正处于一个行业变革的时代，科技创新、数字化转型成为企业发展的关键动力。钢丝增强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不仅仅是为了跟上潮流，更是为了通过技术创新推动企业的持续发展。通过引入先进的技术和解决方案，钢丝增强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丝增强管项目的建设成为必然选择，通过提高产品质量、拓展服务领域，从而在竞争中获得更多的机会。钢丝增强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丝增强管项目建设的必要性体现在对客户需求更精准的满足。通过钢丝增强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建设的背后是对企业持续创新的追求。只有通过不断创新，企业才能在竞争中立于不败之地。钢丝增强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30"/>
      <w:r>
        <w:rPr>
          <w:rFonts w:ascii="仿宋" w:eastAsia="仿宋" w:hAnsi="仿宋" w:cs="仿宋" w:hint="eastAsia"/>
          <w:sz w:val="28"/>
          <w:lang w:eastAsia="zh-CN"/>
        </w:rPr>
        <w:t>二、钢丝增强管项目危机管理</w:t>
      </w:r>
      <w:bookmarkEnd w:id="5"/>
    </w:p>
    <w:p>
      <w:pPr>
        <w:pStyle w:val="Heading2"/>
        <w:rPr>
          <w:rFonts w:ascii="仿宋" w:eastAsia="仿宋" w:hAnsi="仿宋" w:cs="仿宋" w:hint="eastAsia"/>
          <w:lang w:eastAsia="zh-CN"/>
        </w:rPr>
      </w:pPr>
      <w:bookmarkStart w:id="6" w:name="_Toc45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危机管理中，危机预警与识别是确保钢丝增强管项目稳健运行的核心步骤。通过建立全面的监测机制，钢丝增强管项目团队旨在及时发现和理解潜在的风险和危机因素，以便采取及时的预防和应对措施，确保钢丝增强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首先，通过深入的风险评估，钢丝增强管项目团队全面分析了整个钢丝增强管项目和各个阶段可能存在的威胁。这包括准确评估每个潜在风险的发生概率和可能影响的程度，为后续危机预警提供了有力支持。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钢丝增强管项目团队着重于明确定义钢丝增强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丝增强管项目进展的持续监控，团队能够及时发现潜在问题并作出迅速反应。钢丝增强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在这一阶段，团队的专业素养和反应速度将发挥至关重要的作用，以确保潜在危机能够在初期得到有效的处理，最大程度地减轻负面影响。通过危机预警与识别，钢丝增强管项目得以更有序、可控地推进。</w:t>
      </w:r>
    </w:p>
    <w:p>
      <w:pPr>
        <w:pStyle w:val="Heading2"/>
        <w:ind w:firstLine="560" w:firstLineChars="200"/>
        <w:rPr>
          <w:rFonts w:ascii="仿宋" w:eastAsia="仿宋" w:hAnsi="仿宋" w:cs="仿宋" w:hint="eastAsia"/>
          <w:sz w:val="28"/>
          <w:lang w:eastAsia="zh-CN"/>
        </w:rPr>
      </w:pPr>
      <w:bookmarkStart w:id="7" w:name="_Toc183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在危机发生时，钢丝增强管项目团队立即行动，成立了应急小组。该小组的任务是迅速制定并实施紧急应对措施，以最小化潜在损失。以下是采取的主要措施：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暂停钢丝增强管项目进度：为遏制危机蔓延，钢丝增强管项目暂时停止进行，以便全面评估当前状况。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资源重新分配：重新评估钢丝增强管项目资源的分配，确保最大限度地减小损失。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实时沟通：与关键利益相关者建立实时沟通机制，向他们传递钢丝增强管项目危机的实际状况，保障钢丝增强管项目核心利益。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在紧急应对的同时，钢丝增强管项目团队强调了团队协作和有效沟通的重要性。以下是团队协作的关键举措：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信息共享机制：建立了信息共享平台，确保团队成员能够及时获取钢丝增强管项目危机的实时信息。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领导者沟通：钢丝增强管项目领导者通过定期会议和即时沟通工具，指导团队应对危机，保持团队稳定运行。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随着危机得到初步控制，钢丝增强管项目团队转向制定恢复计划，以确保钢丝增强管项目能够从中迅速恢复。主要恢复计划包括：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修复受损的进度计划：重新评估钢丝增强管项目进度，制定修复计划，确保钢丝增强管项目尽快回归正常进程。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重新调整资源分配：优化资源分配，确保钢丝增强管项目在有限资源下高效运转。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风险管理机制加强：对钢丝增强管项目风险进行全面评估，制定更强化的风险管理策略，以预防未来可能的危机。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653"/>
      <w:r>
        <w:rPr>
          <w:rFonts w:ascii="仿宋" w:eastAsia="仿宋" w:hAnsi="仿宋" w:cs="仿宋" w:hint="eastAsia"/>
          <w:sz w:val="28"/>
          <w:lang w:eastAsia="zh-CN"/>
        </w:rPr>
        <w:t>三、钢丝增强管项目可持续发展</w:t>
      </w:r>
      <w:bookmarkEnd w:id="8"/>
    </w:p>
    <w:p>
      <w:pPr>
        <w:pStyle w:val="Heading2"/>
        <w:rPr>
          <w:rFonts w:ascii="仿宋" w:eastAsia="仿宋" w:hAnsi="仿宋" w:cs="仿宋" w:hint="eastAsia"/>
          <w:lang w:eastAsia="zh-CN"/>
        </w:rPr>
      </w:pPr>
      <w:bookmarkStart w:id="9" w:name="_Toc2182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中，钢丝增强管项目团队着眼于未来，明确了可持续发展的战略方向。制定的具体可持续发展目标包括降低资源使用、采用环保技术、最大化社会效益等。这一步骤不仅有助于钢丝增强管项目在环保和社会责任方面达到最高标准，也为未来提供了明确的指引，确保钢丝增强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可持续实践的融入钢丝增强管项目管理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丝增强管项目管理周期。从钢丝增强管项目规划开始，钢丝增强管项目团队就考虑了环境和社会的因素。在执行阶段，钢丝增强管项目团队积极推动绿色技术的应用，优化资源利用。此外，关注员工的社会责任，通过培训和沟通活动提高员工对可持续发展的认知，使他们能够在日常工作中践行可持续实践。这些举措不仅为钢丝增强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81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扎根于钢丝增强管项目的可持续发展理念，我们深信环保与社会责任是钢丝增强管项目成功的关键支柱。在钢丝增强管项目的每一步，我们都致力于通过创新和实践，履行对环境和社会的坚定责任。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团队通过引入先进的环保技术、建立高效的废物处理系统以及推动能源节约措施，积极履行环保责任。定期的环保监测和评估确保钢丝增强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不仅致力于自身可持续发展，还注重对社会的回馈。通过支持社区钢丝增强管项目、参与慈善事业、提供培训机会等方式，钢丝增强管项目积极履行社会责任。与当地社区建立积极互动，关注员工的工作与生活平衡，以及员工的身心健康，是钢丝增强管项目在社会责任层面的关键举措。这样的实践不仅增强了钢丝增强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738"/>
      <w:r>
        <w:rPr>
          <w:rFonts w:ascii="仿宋" w:eastAsia="仿宋" w:hAnsi="仿宋" w:cs="仿宋" w:hint="eastAsia"/>
          <w:sz w:val="28"/>
          <w:lang w:eastAsia="zh-CN"/>
        </w:rPr>
        <w:t>四、钢丝增强管项目绩效评估</w:t>
      </w:r>
      <w:bookmarkEnd w:id="11"/>
    </w:p>
    <w:p>
      <w:pPr>
        <w:pStyle w:val="Heading2"/>
        <w:rPr>
          <w:rFonts w:ascii="仿宋" w:eastAsia="仿宋" w:hAnsi="仿宋" w:cs="仿宋" w:hint="eastAsia"/>
          <w:lang w:eastAsia="zh-CN"/>
        </w:rPr>
      </w:pPr>
      <w:bookmarkStart w:id="12" w:name="_Toc2032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中，我们设计了一套全面的绩效评估指标，以确保钢丝增强管项目的可控和成功交付。这些指标跨足钢丝增强管项目目标、成本、进度和质量等多个维度，为我们提供了全面洞察钢丝增强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目标达成率是我们关注的首要指标。我们设定了明确的目标，并通过定期监测和评估，迅速发现并应对潜在的目标偏差。这为钢丝增强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成本绩效是另一个核心关注点。通过实际成本与预算成本的对比分析，我们深入了解成本差异的原因，及时调整资源分配，保持钢丝增强管项目在经济效益方面的合理水平。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进度作为关键的绩效指标之一，得到了精心的关注。我们制定了详细的钢丝增强管项目进度计划，并设立了进度符合度指标，确保实际进度与计划进度保持一致。这使我们能够快速发现和解决潜在的进度问题，保持钢丝增强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丝增强管项目绩效的不可或缺的一环。我们引入了一系列的质量标准和客户满意度指标，以确保钢丝增强管项目交付的成果在质量上达到或超越预期水平。通过持续监测这些指标，我们努力提升钢丝增强管项目整体质量水平，为钢丝增强管项目的成功交付提供有力保障。通过这些科学且全面的绩效评估，我们能够更好地引导钢丝增强管项目的持续改进，确保钢丝增强管项目目标的顺利达成。</w:t>
      </w:r>
    </w:p>
    <w:p>
      <w:pPr>
        <w:pStyle w:val="Heading2"/>
        <w:ind w:firstLine="560" w:firstLineChars="200"/>
        <w:rPr>
          <w:rFonts w:ascii="仿宋" w:eastAsia="仿宋" w:hAnsi="仿宋" w:cs="仿宋" w:hint="eastAsia"/>
          <w:sz w:val="28"/>
          <w:lang w:eastAsia="zh-CN"/>
        </w:rPr>
      </w:pPr>
      <w:bookmarkStart w:id="13" w:name="_Toc1753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绩效评估是钢丝增强管项目中的关键环节，为确保钢丝增强管项目达到预期目标，我们采用了多层次、多维度的绩效评估方法。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丝增强管项目的战略目标对齐，确保每个决策和行动都与钢丝增强管项目整体目标保持一致。团队会定期召开战略对齐会议，审视当前工作与钢丝增强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丝增强管项目进度、质量、成本和风险等方面。这些指标通过数据收集和分析，为钢丝增强管项目管理团队提供了客观的评估依据。例如，我们通过钢丝增强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绩效评估不仅仅停留在钢丝增强管项目内部，还考虑了钢丝增强管项目对外部环境的影响。我们定期进行干系人满意度调查，以了解各利益相关方对钢丝增强管项目的期望和满意度，并及时做出调整。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这种多层次、多角度的绩效评估方法，使得我们能够全面了解钢丝增强管项目的运行状态，及时做出调整，确保钢丝增强管项目在不断变化的环境中保持稳健前行。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843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为了确保钢丝增强管项目的有效管理和不断优化，我们采用了精心设计的绩效评估周期。这个周期旨在实现灵活、实时和全面的评估，以适应钢丝增强管项目执行中的各种挑战。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钢丝增强管项目的不同需求，分为短期、中期和长期。短期评估关注每个迭代或工作周期，以及时发现和解决当前任务中的问题。中期评估涵盖几个迭代，深入了解整体钢丝增强管项目的趋势和性能。长期评估则着眼于整个钢丝增强管项目阶段，确保钢丝增强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丝增强管项目管理工具和协作平台，团队成员能够随时更新和分享钢丝增强管项目数据。这种实时性的反馈机制使我们能够及时察觉潜在问题，快速调整，保持钢丝增强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钢丝增强管项目的决策制定密不可分。每个周期的钢丝增强管项目回顾会议成为集体总结经验、识别问题深层次原因并找到创新解决方案的平台。这种定期的反思与调整机制使钢丝增强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70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117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钢丝增强管项目的主要产品是XXXX，预计年产值为XXX万元。这一产品在市场中占据着重要的地位，其广泛的应用范围使得该钢丝增强管项目的市场前景非常广阔。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丝增强管项目的xxx产品作为重要的原材料之一，将在多个领域发挥关键作用。其在建筑、交通、能源等方面的广泛应用将为整个产业链提供强大的支持，形成产业协同效应。钢丝增强管项目的年产值XXX万XXX万XXX万万元不仅反映了其在市场上的巨大潜力，更预示着它对国民经济的积极贡献。这种关联度高、涉及面广的产业关系，使得该钢丝增强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0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总征地面积为XXXX平方米，相当于约XX.XX亩，其中净用地面积为XXXX平方米，红线范围内相当于约XX.XX亩。这一用地规模充分考虑了钢丝增强管项目的建设需求，保障了钢丝增强管项目在合适的空间内得以充分发展。钢丝增强管项目规划的总建筑面积为XXXX平方米，其中主体工程建设占XXXX平方米，计容建筑面积达XXXX平方米。预计建筑工程的投资将达到XXXX万元，为钢丝增强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计划购置的设备共计XXXX台（套），设备购置费用为XXXX万元。这一设备购置计划充分考虑到钢丝增强管项目的生产需求和技术要求，确保了钢丝增强管项目在生产运营中具备先进的技术装备和高效的生产能力。设备的合理配置将为钢丝增强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计划总投资为XXXX万元，预计年实现营业收入为XXXX万元。这一产能规模的设定旨在确保钢丝增强管项目能够在投资与回报之间取得平衡，实现长期可持续的发展。钢丝增强管项目的总投资充分考虑到各个方面的需求，包括用地建设、设备购置等多个环节，以确保钢丝增强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40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205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的技术管理特点体现在其创新导向。通过引入最先进的技术趋势和解决方案，钢丝增强管项目致力于提升科技含量、提高质量和效率水平。这意味着我们将采用最新的工具和方法，确保钢丝增强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钢丝增强管项目技术管理的显著特征。通过整合不同领域的技术资源，我们实现了跨学科的协同工作。这有助于优化技术架构，提高整体效能。此外，整合性策略还促进了不同技术团队之间的紧密沟通和高效合作，确保钢丝增强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丝增强管项目所采用的技术。通过不断优化技术方案，钢丝增强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丝增强管项目团队将在钢丝增强管项目初期识别可能的技术风险，并采取相应的预防和应对措施。通过建立健全的风险评估机制，钢丝增强管项目能够在实施过程中及时发现并解决潜在的技术问题，保障钢丝增强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丝增强管项目中，技术将成为钢丝增强管项目成功的有力支持。这一深度剖析揭示了技术管理在钢丝增强管项目实施中的关键作用，为钢丝增强管项目的技术基础奠定了坚实的基础。</w:t>
      </w:r>
    </w:p>
    <w:p>
      <w:pPr>
        <w:pStyle w:val="Heading2"/>
        <w:ind w:firstLine="560" w:firstLineChars="200"/>
        <w:rPr>
          <w:rFonts w:ascii="仿宋" w:eastAsia="仿宋" w:hAnsi="仿宋" w:cs="仿宋" w:hint="eastAsia"/>
          <w:sz w:val="28"/>
          <w:lang w:eastAsia="zh-CN"/>
        </w:rPr>
      </w:pPr>
      <w:bookmarkStart w:id="20" w:name="_Toc24921"/>
      <w:r>
        <w:rPr>
          <w:rFonts w:ascii="仿宋" w:eastAsia="仿宋" w:hAnsi="仿宋" w:cs="仿宋" w:hint="eastAsia"/>
          <w:sz w:val="28"/>
          <w:lang w:eastAsia="zh-CN"/>
        </w:rPr>
        <w:t>(二)、钢丝增强管项目工艺技术设计方案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丝增强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https://d.book118.com/437021015036006033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66D13"/>
    <w:rsid w:val="03466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2101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2024-01-20T10:46:00Z</dcterms:created>
  <dcterms:modified xsi:type="dcterms:W3CDTF">2024-01-20T10:47:13Z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A432761F3D204E1EA513B0452C9BA916_11</vt:lpwstr>
  </property>
  <property fmtid="{D5CDD505-2E9C-101B-9397-08002B2CF9AE}" pid="3" name="KSOProductBuildVer">
    <vt:lpwstr>2052-12.1.0.16120</vt:lpwstr>
  </property>
</Properties>
</file>