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PMMAABS项目建设方案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7" w:history="1">
        <w:r>
          <w:rPr>
            <w:rFonts w:ascii="仿宋" w:eastAsia="仿宋" w:hAnsi="仿宋" w:cs="仿宋" w:hint="eastAsia"/>
            <w:lang w:eastAsia="zh-CN"/>
          </w:rPr>
          <w:t>前言</w:t>
        </w:r>
        <w:r>
          <w:tab/>
        </w:r>
        <w:r>
          <w:fldChar w:fldCharType="begin"/>
        </w:r>
        <w:r>
          <w:instrText xml:space="preserve"> PAGEREF _Toc23897 \h </w:instrText>
        </w:r>
        <w:r>
          <w:fldChar w:fldCharType="separate"/>
        </w:r>
        <w:r>
          <w:t>3</w:t>
        </w:r>
        <w:r>
          <w:fldChar w:fldCharType="end"/>
        </w:r>
      </w:hyperlink>
    </w:p>
    <w:p>
      <w:pPr>
        <w:pStyle w:val="TOC1"/>
        <w:tabs>
          <w:tab w:val="right" w:leader="dot" w:pos="8306"/>
        </w:tabs>
      </w:pPr>
      <w:hyperlink w:anchor="_Toc22282" w:history="1">
        <w:r>
          <w:rPr>
            <w:rFonts w:ascii="仿宋" w:eastAsia="仿宋" w:hAnsi="仿宋" w:cs="仿宋" w:hint="eastAsia"/>
            <w:lang w:eastAsia="zh-CN"/>
          </w:rPr>
          <w:t>一、建设风险评估分析</w:t>
        </w:r>
        <w:r>
          <w:tab/>
        </w:r>
        <w:r>
          <w:fldChar w:fldCharType="begin"/>
        </w:r>
        <w:r>
          <w:instrText xml:space="preserve"> PAGEREF _Toc22282 \h </w:instrText>
        </w:r>
        <w:r>
          <w:fldChar w:fldCharType="separate"/>
        </w:r>
        <w:r>
          <w:t>3</w:t>
        </w:r>
        <w:r>
          <w:fldChar w:fldCharType="end"/>
        </w:r>
      </w:hyperlink>
    </w:p>
    <w:p>
      <w:pPr>
        <w:pStyle w:val="TOC2"/>
        <w:tabs>
          <w:tab w:val="right" w:leader="dot" w:pos="8306"/>
        </w:tabs>
      </w:pPr>
      <w:hyperlink w:anchor="_Toc1928" w:history="1">
        <w:r>
          <w:rPr>
            <w:rFonts w:ascii="仿宋" w:eastAsia="仿宋" w:hAnsi="仿宋" w:cs="仿宋" w:hint="eastAsia"/>
            <w:lang w:eastAsia="zh-CN"/>
          </w:rPr>
          <w:t>(一)、政策风险分析</w:t>
        </w:r>
        <w:r>
          <w:tab/>
        </w:r>
        <w:r>
          <w:fldChar w:fldCharType="begin"/>
        </w:r>
        <w:r>
          <w:instrText xml:space="preserve"> PAGEREF _Toc1928 \h </w:instrText>
        </w:r>
        <w:r>
          <w:fldChar w:fldCharType="separate"/>
        </w:r>
        <w:r>
          <w:t>3</w:t>
        </w:r>
        <w:r>
          <w:fldChar w:fldCharType="end"/>
        </w:r>
      </w:hyperlink>
    </w:p>
    <w:p>
      <w:pPr>
        <w:pStyle w:val="TOC2"/>
        <w:tabs>
          <w:tab w:val="right" w:leader="dot" w:pos="8306"/>
        </w:tabs>
      </w:pPr>
      <w:hyperlink w:anchor="_Toc7181" w:history="1">
        <w:r>
          <w:rPr>
            <w:rFonts w:ascii="仿宋" w:eastAsia="仿宋" w:hAnsi="仿宋" w:cs="仿宋" w:hint="eastAsia"/>
            <w:lang w:eastAsia="zh-CN"/>
          </w:rPr>
          <w:t>(二)、社会风险分析</w:t>
        </w:r>
        <w:r>
          <w:tab/>
        </w:r>
        <w:r>
          <w:fldChar w:fldCharType="begin"/>
        </w:r>
        <w:r>
          <w:instrText xml:space="preserve"> PAGEREF _Toc7181 \h </w:instrText>
        </w:r>
        <w:r>
          <w:fldChar w:fldCharType="separate"/>
        </w:r>
        <w:r>
          <w:t>4</w:t>
        </w:r>
        <w:r>
          <w:fldChar w:fldCharType="end"/>
        </w:r>
      </w:hyperlink>
    </w:p>
    <w:p>
      <w:pPr>
        <w:pStyle w:val="TOC2"/>
        <w:tabs>
          <w:tab w:val="right" w:leader="dot" w:pos="8306"/>
        </w:tabs>
      </w:pPr>
      <w:hyperlink w:anchor="_Toc12399" w:history="1">
        <w:r>
          <w:rPr>
            <w:rFonts w:ascii="仿宋" w:eastAsia="仿宋" w:hAnsi="仿宋" w:cs="仿宋" w:hint="eastAsia"/>
            <w:lang w:eastAsia="zh-CN"/>
          </w:rPr>
          <w:t>(三)、市场风险分析</w:t>
        </w:r>
        <w:r>
          <w:tab/>
        </w:r>
        <w:r>
          <w:fldChar w:fldCharType="begin"/>
        </w:r>
        <w:r>
          <w:instrText xml:space="preserve"> PAGEREF _Toc12399 \h </w:instrText>
        </w:r>
        <w:r>
          <w:fldChar w:fldCharType="separate"/>
        </w:r>
        <w:r>
          <w:t>6</w:t>
        </w:r>
        <w:r>
          <w:fldChar w:fldCharType="end"/>
        </w:r>
      </w:hyperlink>
    </w:p>
    <w:p>
      <w:pPr>
        <w:pStyle w:val="TOC2"/>
        <w:tabs>
          <w:tab w:val="right" w:leader="dot" w:pos="8306"/>
        </w:tabs>
      </w:pPr>
      <w:hyperlink w:anchor="_Toc29098" w:history="1">
        <w:r>
          <w:rPr>
            <w:rFonts w:ascii="仿宋" w:eastAsia="仿宋" w:hAnsi="仿宋" w:cs="仿宋" w:hint="eastAsia"/>
            <w:lang w:eastAsia="zh-CN"/>
          </w:rPr>
          <w:t>(四)、资金风险分析</w:t>
        </w:r>
        <w:r>
          <w:tab/>
        </w:r>
        <w:r>
          <w:fldChar w:fldCharType="begin"/>
        </w:r>
        <w:r>
          <w:instrText xml:space="preserve"> PAGEREF _Toc29098 \h </w:instrText>
        </w:r>
        <w:r>
          <w:fldChar w:fldCharType="separate"/>
        </w:r>
        <w:r>
          <w:t>6</w:t>
        </w:r>
        <w:r>
          <w:fldChar w:fldCharType="end"/>
        </w:r>
      </w:hyperlink>
    </w:p>
    <w:p>
      <w:pPr>
        <w:pStyle w:val="TOC2"/>
        <w:tabs>
          <w:tab w:val="right" w:leader="dot" w:pos="8306"/>
        </w:tabs>
      </w:pPr>
      <w:hyperlink w:anchor="_Toc5700" w:history="1">
        <w:r>
          <w:rPr>
            <w:rFonts w:ascii="仿宋" w:eastAsia="仿宋" w:hAnsi="仿宋" w:cs="仿宋" w:hint="eastAsia"/>
            <w:lang w:eastAsia="zh-CN"/>
          </w:rPr>
          <w:t>(五)、技术风险分析</w:t>
        </w:r>
        <w:r>
          <w:tab/>
        </w:r>
        <w:r>
          <w:fldChar w:fldCharType="begin"/>
        </w:r>
        <w:r>
          <w:instrText xml:space="preserve"> PAGEREF _Toc5700 \h </w:instrText>
        </w:r>
        <w:r>
          <w:fldChar w:fldCharType="separate"/>
        </w:r>
        <w:r>
          <w:t>8</w:t>
        </w:r>
        <w:r>
          <w:fldChar w:fldCharType="end"/>
        </w:r>
      </w:hyperlink>
    </w:p>
    <w:p>
      <w:pPr>
        <w:pStyle w:val="TOC2"/>
        <w:tabs>
          <w:tab w:val="right" w:leader="dot" w:pos="8306"/>
        </w:tabs>
      </w:pPr>
      <w:hyperlink w:anchor="_Toc1351" w:history="1">
        <w:r>
          <w:rPr>
            <w:rFonts w:ascii="仿宋" w:eastAsia="仿宋" w:hAnsi="仿宋" w:cs="仿宋" w:hint="eastAsia"/>
            <w:lang w:eastAsia="zh-CN"/>
          </w:rPr>
          <w:t>(六)、财务风险分析</w:t>
        </w:r>
        <w:r>
          <w:tab/>
        </w:r>
        <w:r>
          <w:fldChar w:fldCharType="begin"/>
        </w:r>
        <w:r>
          <w:instrText xml:space="preserve"> PAGEREF _Toc1351 \h </w:instrText>
        </w:r>
        <w:r>
          <w:fldChar w:fldCharType="separate"/>
        </w:r>
        <w:r>
          <w:t>9</w:t>
        </w:r>
        <w:r>
          <w:fldChar w:fldCharType="end"/>
        </w:r>
      </w:hyperlink>
    </w:p>
    <w:p>
      <w:pPr>
        <w:pStyle w:val="TOC2"/>
        <w:tabs>
          <w:tab w:val="right" w:leader="dot" w:pos="8306"/>
        </w:tabs>
      </w:pPr>
      <w:hyperlink w:anchor="_Toc8374" w:history="1">
        <w:r>
          <w:rPr>
            <w:rFonts w:ascii="仿宋" w:eastAsia="仿宋" w:hAnsi="仿宋" w:cs="仿宋" w:hint="eastAsia"/>
            <w:lang w:eastAsia="zh-CN"/>
          </w:rPr>
          <w:t>(七)、管理风险分析</w:t>
        </w:r>
        <w:r>
          <w:tab/>
        </w:r>
        <w:r>
          <w:fldChar w:fldCharType="begin"/>
        </w:r>
        <w:r>
          <w:instrText xml:space="preserve"> PAGEREF _Toc8374 \h </w:instrText>
        </w:r>
        <w:r>
          <w:fldChar w:fldCharType="separate"/>
        </w:r>
        <w:r>
          <w:t>11</w:t>
        </w:r>
        <w:r>
          <w:fldChar w:fldCharType="end"/>
        </w:r>
      </w:hyperlink>
    </w:p>
    <w:p>
      <w:pPr>
        <w:pStyle w:val="TOC2"/>
        <w:tabs>
          <w:tab w:val="right" w:leader="dot" w:pos="8306"/>
        </w:tabs>
      </w:pPr>
      <w:hyperlink w:anchor="_Toc22580" w:history="1">
        <w:r>
          <w:rPr>
            <w:rFonts w:ascii="仿宋" w:eastAsia="仿宋" w:hAnsi="仿宋" w:cs="仿宋" w:hint="eastAsia"/>
            <w:lang w:eastAsia="zh-CN"/>
          </w:rPr>
          <w:t>(八)、其它风险分析</w:t>
        </w:r>
        <w:r>
          <w:tab/>
        </w:r>
        <w:r>
          <w:fldChar w:fldCharType="begin"/>
        </w:r>
        <w:r>
          <w:instrText xml:space="preserve"> PAGEREF _Toc22580 \h </w:instrText>
        </w:r>
        <w:r>
          <w:fldChar w:fldCharType="separate"/>
        </w:r>
        <w:r>
          <w:t>12</w:t>
        </w:r>
        <w:r>
          <w:fldChar w:fldCharType="end"/>
        </w:r>
      </w:hyperlink>
    </w:p>
    <w:p>
      <w:pPr>
        <w:pStyle w:val="TOC2"/>
        <w:tabs>
          <w:tab w:val="right" w:leader="dot" w:pos="8306"/>
        </w:tabs>
      </w:pPr>
      <w:hyperlink w:anchor="_Toc2761" w:history="1">
        <w:r>
          <w:rPr>
            <w:rFonts w:ascii="仿宋" w:eastAsia="仿宋" w:hAnsi="仿宋" w:cs="仿宋" w:hint="eastAsia"/>
            <w:lang w:eastAsia="zh-CN"/>
          </w:rPr>
          <w:t>(九)、社会影响评估</w:t>
        </w:r>
        <w:r>
          <w:tab/>
        </w:r>
        <w:r>
          <w:fldChar w:fldCharType="begin"/>
        </w:r>
        <w:r>
          <w:instrText xml:space="preserve"> PAGEREF _Toc2761 \h </w:instrText>
        </w:r>
        <w:r>
          <w:fldChar w:fldCharType="separate"/>
        </w:r>
        <w:r>
          <w:t>13</w:t>
        </w:r>
        <w:r>
          <w:fldChar w:fldCharType="end"/>
        </w:r>
      </w:hyperlink>
    </w:p>
    <w:p>
      <w:pPr>
        <w:pStyle w:val="TOC1"/>
        <w:tabs>
          <w:tab w:val="right" w:leader="dot" w:pos="8306"/>
        </w:tabs>
      </w:pPr>
      <w:hyperlink w:anchor="_Toc17549" w:history="1">
        <w:r>
          <w:rPr>
            <w:rFonts w:ascii="仿宋" w:eastAsia="仿宋" w:hAnsi="仿宋" w:cs="仿宋" w:hint="eastAsia"/>
            <w:lang w:eastAsia="zh-CN"/>
          </w:rPr>
          <w:t>二、经济影响分析</w:t>
        </w:r>
        <w:r>
          <w:tab/>
        </w:r>
        <w:r>
          <w:fldChar w:fldCharType="begin"/>
        </w:r>
        <w:r>
          <w:instrText xml:space="preserve"> PAGEREF _Toc17549 \h </w:instrText>
        </w:r>
        <w:r>
          <w:fldChar w:fldCharType="separate"/>
        </w:r>
        <w:r>
          <w:t>15</w:t>
        </w:r>
        <w:r>
          <w:fldChar w:fldCharType="end"/>
        </w:r>
      </w:hyperlink>
    </w:p>
    <w:p>
      <w:pPr>
        <w:pStyle w:val="TOC2"/>
        <w:tabs>
          <w:tab w:val="right" w:leader="dot" w:pos="8306"/>
        </w:tabs>
      </w:pPr>
      <w:hyperlink w:anchor="_Toc19628" w:history="1">
        <w:r>
          <w:rPr>
            <w:rFonts w:ascii="仿宋" w:eastAsia="仿宋" w:hAnsi="仿宋" w:cs="仿宋" w:hint="eastAsia"/>
            <w:lang w:eastAsia="zh-CN"/>
          </w:rPr>
          <w:t>(一)、经济费用效益或费用效果分析</w:t>
        </w:r>
        <w:r>
          <w:tab/>
        </w:r>
        <w:r>
          <w:fldChar w:fldCharType="begin"/>
        </w:r>
        <w:r>
          <w:instrText xml:space="preserve"> PAGEREF _Toc19628 \h </w:instrText>
        </w:r>
        <w:r>
          <w:fldChar w:fldCharType="separate"/>
        </w:r>
        <w:r>
          <w:t>15</w:t>
        </w:r>
        <w:r>
          <w:fldChar w:fldCharType="end"/>
        </w:r>
      </w:hyperlink>
    </w:p>
    <w:p>
      <w:pPr>
        <w:pStyle w:val="TOC2"/>
        <w:tabs>
          <w:tab w:val="right" w:leader="dot" w:pos="8306"/>
        </w:tabs>
      </w:pPr>
      <w:hyperlink w:anchor="_Toc22078" w:history="1">
        <w:r>
          <w:rPr>
            <w:rFonts w:ascii="仿宋" w:eastAsia="仿宋" w:hAnsi="仿宋" w:cs="仿宋" w:hint="eastAsia"/>
            <w:lang w:eastAsia="zh-CN"/>
          </w:rPr>
          <w:t>(二)、行业影响分析</w:t>
        </w:r>
        <w:r>
          <w:tab/>
        </w:r>
        <w:r>
          <w:fldChar w:fldCharType="begin"/>
        </w:r>
        <w:r>
          <w:instrText xml:space="preserve"> PAGEREF _Toc22078 \h </w:instrText>
        </w:r>
        <w:r>
          <w:fldChar w:fldCharType="separate"/>
        </w:r>
        <w:r>
          <w:t>18</w:t>
        </w:r>
        <w:r>
          <w:fldChar w:fldCharType="end"/>
        </w:r>
      </w:hyperlink>
    </w:p>
    <w:p>
      <w:pPr>
        <w:pStyle w:val="TOC2"/>
        <w:tabs>
          <w:tab w:val="right" w:leader="dot" w:pos="8306"/>
        </w:tabs>
      </w:pPr>
      <w:hyperlink w:anchor="_Toc19753" w:history="1">
        <w:r>
          <w:rPr>
            <w:rFonts w:ascii="仿宋" w:eastAsia="仿宋" w:hAnsi="仿宋" w:cs="仿宋" w:hint="eastAsia"/>
            <w:lang w:eastAsia="zh-CN"/>
          </w:rPr>
          <w:t>(三)、区域经济影响分析</w:t>
        </w:r>
        <w:r>
          <w:tab/>
        </w:r>
        <w:r>
          <w:fldChar w:fldCharType="begin"/>
        </w:r>
        <w:r>
          <w:instrText xml:space="preserve"> PAGEREF _Toc19753 \h </w:instrText>
        </w:r>
        <w:r>
          <w:fldChar w:fldCharType="separate"/>
        </w:r>
        <w:r>
          <w:t>19</w:t>
        </w:r>
        <w:r>
          <w:fldChar w:fldCharType="end"/>
        </w:r>
      </w:hyperlink>
    </w:p>
    <w:p>
      <w:pPr>
        <w:pStyle w:val="TOC2"/>
        <w:tabs>
          <w:tab w:val="right" w:leader="dot" w:pos="8306"/>
        </w:tabs>
      </w:pPr>
      <w:hyperlink w:anchor="_Toc310" w:history="1">
        <w:r>
          <w:rPr>
            <w:rFonts w:ascii="仿宋" w:eastAsia="仿宋" w:hAnsi="仿宋" w:cs="仿宋" w:hint="eastAsia"/>
            <w:lang w:eastAsia="zh-CN"/>
          </w:rPr>
          <w:t>(四)、宏观经济影响分析</w:t>
        </w:r>
        <w:r>
          <w:tab/>
        </w:r>
        <w:r>
          <w:fldChar w:fldCharType="begin"/>
        </w:r>
        <w:r>
          <w:instrText xml:space="preserve"> PAGEREF _Toc310 \h </w:instrText>
        </w:r>
        <w:r>
          <w:fldChar w:fldCharType="separate"/>
        </w:r>
        <w:r>
          <w:t>20</w:t>
        </w:r>
        <w:r>
          <w:fldChar w:fldCharType="end"/>
        </w:r>
      </w:hyperlink>
    </w:p>
    <w:p>
      <w:pPr>
        <w:pStyle w:val="TOC1"/>
        <w:tabs>
          <w:tab w:val="right" w:leader="dot" w:pos="8306"/>
        </w:tabs>
      </w:pPr>
      <w:hyperlink w:anchor="_Toc24473" w:history="1">
        <w:r>
          <w:rPr>
            <w:rFonts w:ascii="仿宋" w:eastAsia="仿宋" w:hAnsi="仿宋" w:cs="仿宋" w:hint="eastAsia"/>
            <w:lang w:eastAsia="zh-CN"/>
          </w:rPr>
          <w:t>三、财务管理与成本控制</w:t>
        </w:r>
        <w:r>
          <w:tab/>
        </w:r>
        <w:r>
          <w:fldChar w:fldCharType="begin"/>
        </w:r>
        <w:r>
          <w:instrText xml:space="preserve"> PAGEREF _Toc24473 \h </w:instrText>
        </w:r>
        <w:r>
          <w:fldChar w:fldCharType="separate"/>
        </w:r>
        <w:r>
          <w:t>22</w:t>
        </w:r>
        <w:r>
          <w:fldChar w:fldCharType="end"/>
        </w:r>
      </w:hyperlink>
    </w:p>
    <w:p>
      <w:pPr>
        <w:pStyle w:val="TOC2"/>
        <w:tabs>
          <w:tab w:val="right" w:leader="dot" w:pos="8306"/>
        </w:tabs>
      </w:pPr>
      <w:hyperlink w:anchor="_Toc17920" w:history="1">
        <w:r>
          <w:rPr>
            <w:rFonts w:ascii="仿宋" w:eastAsia="仿宋" w:hAnsi="仿宋" w:cs="仿宋" w:hint="eastAsia"/>
            <w:lang w:eastAsia="zh-CN"/>
          </w:rPr>
          <w:t>(一)、财务管理体系建设</w:t>
        </w:r>
        <w:r>
          <w:tab/>
        </w:r>
        <w:r>
          <w:fldChar w:fldCharType="begin"/>
        </w:r>
        <w:r>
          <w:instrText xml:space="preserve"> PAGEREF _Toc17920 \h </w:instrText>
        </w:r>
        <w:r>
          <w:fldChar w:fldCharType="separate"/>
        </w:r>
        <w:r>
          <w:t>22</w:t>
        </w:r>
        <w:r>
          <w:fldChar w:fldCharType="end"/>
        </w:r>
      </w:hyperlink>
    </w:p>
    <w:p>
      <w:pPr>
        <w:pStyle w:val="TOC2"/>
        <w:tabs>
          <w:tab w:val="right" w:leader="dot" w:pos="8306"/>
        </w:tabs>
      </w:pPr>
      <w:hyperlink w:anchor="_Toc31369" w:history="1">
        <w:r>
          <w:rPr>
            <w:rFonts w:ascii="仿宋" w:eastAsia="仿宋" w:hAnsi="仿宋" w:cs="仿宋" w:hint="eastAsia"/>
            <w:lang w:eastAsia="zh-CN"/>
          </w:rPr>
          <w:t>(二)、成本控制措施</w:t>
        </w:r>
        <w:r>
          <w:tab/>
        </w:r>
        <w:r>
          <w:fldChar w:fldCharType="begin"/>
        </w:r>
        <w:r>
          <w:instrText xml:space="preserve"> PAGEREF _Toc31369 \h </w:instrText>
        </w:r>
        <w:r>
          <w:fldChar w:fldCharType="separate"/>
        </w:r>
        <w:r>
          <w:t>23</w:t>
        </w:r>
        <w:r>
          <w:fldChar w:fldCharType="end"/>
        </w:r>
      </w:hyperlink>
    </w:p>
    <w:p>
      <w:pPr>
        <w:pStyle w:val="TOC1"/>
        <w:tabs>
          <w:tab w:val="right" w:leader="dot" w:pos="8306"/>
        </w:tabs>
      </w:pPr>
      <w:hyperlink w:anchor="_Toc8288" w:history="1">
        <w:r>
          <w:rPr>
            <w:rFonts w:ascii="仿宋" w:eastAsia="仿宋" w:hAnsi="仿宋" w:cs="仿宋" w:hint="eastAsia"/>
            <w:lang w:eastAsia="zh-CN"/>
          </w:rPr>
          <w:t>四、资源开发及综合利用分析</w:t>
        </w:r>
        <w:r>
          <w:tab/>
        </w:r>
        <w:r>
          <w:fldChar w:fldCharType="begin"/>
        </w:r>
        <w:r>
          <w:instrText xml:space="preserve"> PAGEREF _Toc8288 \h </w:instrText>
        </w:r>
        <w:r>
          <w:fldChar w:fldCharType="separate"/>
        </w:r>
        <w:r>
          <w:t>24</w:t>
        </w:r>
        <w:r>
          <w:fldChar w:fldCharType="end"/>
        </w:r>
      </w:hyperlink>
    </w:p>
    <w:p>
      <w:pPr>
        <w:pStyle w:val="TOC2"/>
        <w:tabs>
          <w:tab w:val="right" w:leader="dot" w:pos="8306"/>
        </w:tabs>
      </w:pPr>
      <w:hyperlink w:anchor="_Toc13426" w:history="1">
        <w:r>
          <w:rPr>
            <w:rFonts w:ascii="仿宋" w:eastAsia="仿宋" w:hAnsi="仿宋" w:cs="仿宋" w:hint="eastAsia"/>
            <w:lang w:eastAsia="zh-CN"/>
          </w:rPr>
          <w:t>(一)、资源开发方案</w:t>
        </w:r>
        <w:r>
          <w:tab/>
        </w:r>
        <w:r>
          <w:fldChar w:fldCharType="begin"/>
        </w:r>
        <w:r>
          <w:instrText xml:space="preserve"> PAGEREF _Toc13426 \h </w:instrText>
        </w:r>
        <w:r>
          <w:fldChar w:fldCharType="separate"/>
        </w:r>
        <w:r>
          <w:t>24</w:t>
        </w:r>
        <w:r>
          <w:fldChar w:fldCharType="end"/>
        </w:r>
      </w:hyperlink>
    </w:p>
    <w:p>
      <w:pPr>
        <w:pStyle w:val="TOC2"/>
        <w:tabs>
          <w:tab w:val="right" w:leader="dot" w:pos="8306"/>
        </w:tabs>
      </w:pPr>
      <w:hyperlink w:anchor="_Toc14251" w:history="1">
        <w:r>
          <w:rPr>
            <w:rFonts w:ascii="仿宋" w:eastAsia="仿宋" w:hAnsi="仿宋" w:cs="仿宋" w:hint="eastAsia"/>
            <w:lang w:eastAsia="zh-CN"/>
          </w:rPr>
          <w:t>(二)、资源利用方案</w:t>
        </w:r>
        <w:r>
          <w:tab/>
        </w:r>
        <w:r>
          <w:fldChar w:fldCharType="begin"/>
        </w:r>
        <w:r>
          <w:instrText xml:space="preserve"> PAGEREF _Toc14251 \h </w:instrText>
        </w:r>
        <w:r>
          <w:fldChar w:fldCharType="separate"/>
        </w:r>
        <w:r>
          <w:t>25</w:t>
        </w:r>
        <w:r>
          <w:fldChar w:fldCharType="end"/>
        </w:r>
      </w:hyperlink>
    </w:p>
    <w:p>
      <w:pPr>
        <w:pStyle w:val="TOC2"/>
        <w:tabs>
          <w:tab w:val="right" w:leader="dot" w:pos="8306"/>
        </w:tabs>
      </w:pPr>
      <w:hyperlink w:anchor="_Toc16168" w:history="1">
        <w:r>
          <w:rPr>
            <w:rFonts w:ascii="仿宋" w:eastAsia="仿宋" w:hAnsi="仿宋" w:cs="仿宋" w:hint="eastAsia"/>
            <w:lang w:eastAsia="zh-CN"/>
          </w:rPr>
          <w:t>(三)、资源节约措施</w:t>
        </w:r>
        <w:r>
          <w:tab/>
        </w:r>
        <w:r>
          <w:fldChar w:fldCharType="begin"/>
        </w:r>
        <w:r>
          <w:instrText xml:space="preserve"> PAGEREF _Toc16168 \h </w:instrText>
        </w:r>
        <w:r>
          <w:fldChar w:fldCharType="separate"/>
        </w:r>
        <w:r>
          <w:t>27</w:t>
        </w:r>
        <w:r>
          <w:fldChar w:fldCharType="end"/>
        </w:r>
      </w:hyperlink>
    </w:p>
    <w:p>
      <w:pPr>
        <w:pStyle w:val="TOC1"/>
        <w:tabs>
          <w:tab w:val="right" w:leader="dot" w:pos="8306"/>
        </w:tabs>
      </w:pPr>
      <w:hyperlink w:anchor="_Toc18149" w:history="1">
        <w:r>
          <w:rPr>
            <w:rFonts w:ascii="仿宋" w:eastAsia="仿宋" w:hAnsi="仿宋" w:cs="仿宋" w:hint="eastAsia"/>
            <w:lang w:eastAsia="zh-CN"/>
          </w:rPr>
          <w:t>五、PMMAABS项目概论</w:t>
        </w:r>
        <w:r>
          <w:tab/>
        </w:r>
        <w:r>
          <w:fldChar w:fldCharType="begin"/>
        </w:r>
        <w:r>
          <w:instrText xml:space="preserve"> PAGEREF _Toc18149 \h </w:instrText>
        </w:r>
        <w:r>
          <w:fldChar w:fldCharType="separate"/>
        </w:r>
        <w:r>
          <w:t>28</w:t>
        </w:r>
        <w:r>
          <w:fldChar w:fldCharType="end"/>
        </w:r>
      </w:hyperlink>
    </w:p>
    <w:p>
      <w:pPr>
        <w:pStyle w:val="TOC2"/>
        <w:tabs>
          <w:tab w:val="right" w:leader="dot" w:pos="8306"/>
        </w:tabs>
      </w:pPr>
      <w:hyperlink w:anchor="_Toc8189" w:history="1">
        <w:r>
          <w:rPr>
            <w:rFonts w:ascii="仿宋" w:eastAsia="仿宋" w:hAnsi="仿宋" w:cs="仿宋" w:hint="eastAsia"/>
            <w:lang w:eastAsia="zh-CN"/>
          </w:rPr>
          <w:t>(一)、项目申报单位概况</w:t>
        </w:r>
        <w:r>
          <w:tab/>
        </w:r>
        <w:r>
          <w:fldChar w:fldCharType="begin"/>
        </w:r>
        <w:r>
          <w:instrText xml:space="preserve"> PAGEREF _Toc8189 \h </w:instrText>
        </w:r>
        <w:r>
          <w:fldChar w:fldCharType="separate"/>
        </w:r>
        <w:r>
          <w:t>28</w:t>
        </w:r>
        <w:r>
          <w:fldChar w:fldCharType="end"/>
        </w:r>
      </w:hyperlink>
    </w:p>
    <w:p>
      <w:pPr>
        <w:pStyle w:val="TOC2"/>
        <w:tabs>
          <w:tab w:val="right" w:leader="dot" w:pos="8306"/>
        </w:tabs>
      </w:pPr>
      <w:hyperlink w:anchor="_Toc8956" w:history="1">
        <w:r>
          <w:rPr>
            <w:rFonts w:ascii="仿宋" w:eastAsia="仿宋" w:hAnsi="仿宋" w:cs="仿宋" w:hint="eastAsia"/>
            <w:lang w:eastAsia="zh-CN"/>
          </w:rPr>
          <w:t>(二)、项目概况</w:t>
        </w:r>
        <w:r>
          <w:tab/>
        </w:r>
        <w:r>
          <w:fldChar w:fldCharType="begin"/>
        </w:r>
        <w:r>
          <w:instrText xml:space="preserve"> PAGEREF _Toc8956 \h </w:instrText>
        </w:r>
        <w:r>
          <w:fldChar w:fldCharType="separate"/>
        </w:r>
        <w:r>
          <w:t>29</w:t>
        </w:r>
        <w:r>
          <w:fldChar w:fldCharType="end"/>
        </w:r>
      </w:hyperlink>
    </w:p>
    <w:p>
      <w:pPr>
        <w:pStyle w:val="TOC1"/>
        <w:tabs>
          <w:tab w:val="right" w:leader="dot" w:pos="8306"/>
        </w:tabs>
      </w:pPr>
      <w:hyperlink w:anchor="_Toc4510" w:history="1">
        <w:r>
          <w:rPr>
            <w:rFonts w:ascii="仿宋" w:eastAsia="仿宋" w:hAnsi="仿宋" w:cs="仿宋" w:hint="eastAsia"/>
            <w:lang w:eastAsia="zh-CN"/>
          </w:rPr>
          <w:t>六、社会影响分析</w:t>
        </w:r>
        <w:r>
          <w:tab/>
        </w:r>
        <w:r>
          <w:fldChar w:fldCharType="begin"/>
        </w:r>
        <w:r>
          <w:instrText xml:space="preserve"> PAGEREF _Toc4510 \h </w:instrText>
        </w:r>
        <w:r>
          <w:fldChar w:fldCharType="separate"/>
        </w:r>
        <w:r>
          <w:t>32</w:t>
        </w:r>
        <w:r>
          <w:fldChar w:fldCharType="end"/>
        </w:r>
      </w:hyperlink>
    </w:p>
    <w:p>
      <w:pPr>
        <w:pStyle w:val="TOC2"/>
        <w:tabs>
          <w:tab w:val="right" w:leader="dot" w:pos="8306"/>
        </w:tabs>
      </w:pPr>
      <w:hyperlink w:anchor="_Toc14219" w:history="1">
        <w:r>
          <w:rPr>
            <w:rFonts w:ascii="仿宋" w:eastAsia="仿宋" w:hAnsi="仿宋" w:cs="仿宋" w:hint="eastAsia"/>
            <w:lang w:eastAsia="zh-CN"/>
          </w:rPr>
          <w:t>(一)、社会影响效果分析</w:t>
        </w:r>
        <w:r>
          <w:tab/>
        </w:r>
        <w:r>
          <w:fldChar w:fldCharType="begin"/>
        </w:r>
        <w:r>
          <w:instrText xml:space="preserve"> PAGEREF _Toc14219 \h </w:instrText>
        </w:r>
        <w:r>
          <w:fldChar w:fldCharType="separate"/>
        </w:r>
        <w:r>
          <w:t>32</w:t>
        </w:r>
        <w:r>
          <w:fldChar w:fldCharType="end"/>
        </w:r>
      </w:hyperlink>
    </w:p>
    <w:p>
      <w:pPr>
        <w:pStyle w:val="TOC2"/>
        <w:tabs>
          <w:tab w:val="right" w:leader="dot" w:pos="8306"/>
        </w:tabs>
      </w:pPr>
      <w:hyperlink w:anchor="_Toc9782" w:history="1">
        <w:r>
          <w:rPr>
            <w:rFonts w:ascii="仿宋" w:eastAsia="仿宋" w:hAnsi="仿宋" w:cs="仿宋" w:hint="eastAsia"/>
            <w:lang w:eastAsia="zh-CN"/>
          </w:rPr>
          <w:t>(二)、社会适应性分析</w:t>
        </w:r>
        <w:r>
          <w:tab/>
        </w:r>
        <w:r>
          <w:fldChar w:fldCharType="begin"/>
        </w:r>
        <w:r>
          <w:instrText xml:space="preserve"> PAGEREF _Toc9782 \h </w:instrText>
        </w:r>
        <w:r>
          <w:fldChar w:fldCharType="separate"/>
        </w:r>
        <w:r>
          <w:t>34</w:t>
        </w:r>
        <w:r>
          <w:fldChar w:fldCharType="end"/>
        </w:r>
      </w:hyperlink>
    </w:p>
    <w:p>
      <w:pPr>
        <w:pStyle w:val="TOC2"/>
        <w:tabs>
          <w:tab w:val="right" w:leader="dot" w:pos="8306"/>
        </w:tabs>
      </w:pPr>
      <w:hyperlink w:anchor="_Toc22288" w:history="1">
        <w:r>
          <w:rPr>
            <w:rFonts w:ascii="仿宋" w:eastAsia="仿宋" w:hAnsi="仿宋" w:cs="仿宋" w:hint="eastAsia"/>
            <w:lang w:eastAsia="zh-CN"/>
          </w:rPr>
          <w:t>(三)、社会风险及对策分析</w:t>
        </w:r>
        <w:r>
          <w:tab/>
        </w:r>
        <w:r>
          <w:fldChar w:fldCharType="begin"/>
        </w:r>
        <w:r>
          <w:instrText xml:space="preserve"> PAGEREF _Toc22288 \h </w:instrText>
        </w:r>
        <w:r>
          <w:fldChar w:fldCharType="separate"/>
        </w:r>
        <w:r>
          <w:t>35</w:t>
        </w:r>
        <w:r>
          <w:fldChar w:fldCharType="end"/>
        </w:r>
      </w:hyperlink>
    </w:p>
    <w:p>
      <w:pPr>
        <w:pStyle w:val="TOC1"/>
        <w:tabs>
          <w:tab w:val="right" w:leader="dot" w:pos="8306"/>
        </w:tabs>
      </w:pPr>
      <w:hyperlink w:anchor="_Toc13154" w:history="1">
        <w:r>
          <w:rPr>
            <w:rFonts w:ascii="仿宋" w:eastAsia="仿宋" w:hAnsi="仿宋" w:cs="仿宋" w:hint="eastAsia"/>
            <w:lang w:eastAsia="zh-CN"/>
          </w:rPr>
          <w:t>七、环境保护与治理方案</w:t>
        </w:r>
        <w:r>
          <w:tab/>
        </w:r>
        <w:r>
          <w:fldChar w:fldCharType="begin"/>
        </w:r>
        <w:r>
          <w:instrText xml:space="preserve"> PAGEREF _Toc13154 \h </w:instrText>
        </w:r>
        <w:r>
          <w:fldChar w:fldCharType="separate"/>
        </w:r>
        <w:r>
          <w:t>39</w:t>
        </w:r>
        <w:r>
          <w:fldChar w:fldCharType="end"/>
        </w:r>
      </w:hyperlink>
    </w:p>
    <w:p>
      <w:pPr>
        <w:pStyle w:val="TOC2"/>
        <w:tabs>
          <w:tab w:val="right" w:leader="dot" w:pos="8306"/>
        </w:tabs>
      </w:pPr>
      <w:hyperlink w:anchor="_Toc24955" w:history="1">
        <w:r>
          <w:rPr>
            <w:rFonts w:ascii="仿宋" w:eastAsia="仿宋" w:hAnsi="仿宋" w:cs="仿宋" w:hint="eastAsia"/>
            <w:lang w:eastAsia="zh-CN"/>
          </w:rPr>
          <w:t>(一)、项目环境影响评估</w:t>
        </w:r>
        <w:r>
          <w:tab/>
        </w:r>
        <w:r>
          <w:fldChar w:fldCharType="begin"/>
        </w:r>
        <w:r>
          <w:instrText xml:space="preserve"> PAGEREF _Toc24955 \h </w:instrText>
        </w:r>
        <w:r>
          <w:fldChar w:fldCharType="separate"/>
        </w:r>
        <w:r>
          <w:t>39</w:t>
        </w:r>
        <w:r>
          <w:fldChar w:fldCharType="end"/>
        </w:r>
      </w:hyperlink>
    </w:p>
    <w:p>
      <w:pPr>
        <w:pStyle w:val="TOC2"/>
        <w:tabs>
          <w:tab w:val="right" w:leader="dot" w:pos="8306"/>
        </w:tabs>
      </w:pPr>
      <w:hyperlink w:anchor="_Toc7922" w:history="1">
        <w:r>
          <w:rPr>
            <w:rFonts w:ascii="仿宋" w:eastAsia="仿宋" w:hAnsi="仿宋" w:cs="仿宋" w:hint="eastAsia"/>
            <w:lang w:eastAsia="zh-CN"/>
          </w:rPr>
          <w:t>(二)、环境保护措施与治理方案</w:t>
        </w:r>
        <w:r>
          <w:tab/>
        </w:r>
        <w:r>
          <w:fldChar w:fldCharType="begin"/>
        </w:r>
        <w:r>
          <w:instrText xml:space="preserve"> PAGEREF _Toc7922 \h </w:instrText>
        </w:r>
        <w:r>
          <w:fldChar w:fldCharType="separate"/>
        </w:r>
        <w:r>
          <w:t>39</w:t>
        </w:r>
        <w:r>
          <w:fldChar w:fldCharType="end"/>
        </w:r>
      </w:hyperlink>
    </w:p>
    <w:p>
      <w:pPr>
        <w:pStyle w:val="TOC1"/>
        <w:tabs>
          <w:tab w:val="right" w:leader="dot" w:pos="8306"/>
        </w:tabs>
      </w:pPr>
      <w:hyperlink w:anchor="_Toc7290" w:history="1">
        <w:r>
          <w:rPr>
            <w:rFonts w:ascii="仿宋" w:eastAsia="仿宋" w:hAnsi="仿宋" w:cs="仿宋" w:hint="eastAsia"/>
            <w:lang w:eastAsia="zh-CN"/>
          </w:rPr>
          <w:t>八、客户关系管理与市场拓展</w:t>
        </w:r>
        <w:r>
          <w:tab/>
        </w:r>
        <w:r>
          <w:fldChar w:fldCharType="begin"/>
        </w:r>
        <w:r>
          <w:instrText xml:space="preserve"> PAGEREF _Toc7290 \h </w:instrText>
        </w:r>
        <w:r>
          <w:fldChar w:fldCharType="separate"/>
        </w:r>
        <w:r>
          <w:t>40</w:t>
        </w:r>
        <w:r>
          <w:fldChar w:fldCharType="end"/>
        </w:r>
      </w:hyperlink>
    </w:p>
    <w:p>
      <w:pPr>
        <w:pStyle w:val="TOC2"/>
        <w:tabs>
          <w:tab w:val="right" w:leader="dot" w:pos="8306"/>
        </w:tabs>
      </w:pPr>
      <w:hyperlink w:anchor="_Toc6799" w:history="1">
        <w:r>
          <w:rPr>
            <w:rFonts w:ascii="仿宋" w:eastAsia="仿宋" w:hAnsi="仿宋" w:cs="仿宋" w:hint="eastAsia"/>
            <w:lang w:eastAsia="zh-CN"/>
          </w:rPr>
          <w:t>(一)、客户关系管理策略</w:t>
        </w:r>
        <w:r>
          <w:tab/>
        </w:r>
        <w:r>
          <w:fldChar w:fldCharType="begin"/>
        </w:r>
        <w:r>
          <w:instrText xml:space="preserve"> PAGEREF _Toc6799 \h </w:instrText>
        </w:r>
        <w:r>
          <w:fldChar w:fldCharType="separate"/>
        </w:r>
        <w:r>
          <w:t>40</w:t>
        </w:r>
        <w:r>
          <w:fldChar w:fldCharType="end"/>
        </w:r>
      </w:hyperlink>
    </w:p>
    <w:p>
      <w:pPr>
        <w:pStyle w:val="TOC2"/>
        <w:tabs>
          <w:tab w:val="right" w:leader="dot" w:pos="8306"/>
        </w:tabs>
      </w:pPr>
      <w:hyperlink w:anchor="_Toc13045" w:history="1">
        <w:r>
          <w:rPr>
            <w:rFonts w:ascii="仿宋" w:eastAsia="仿宋" w:hAnsi="仿宋" w:cs="仿宋" w:hint="eastAsia"/>
            <w:lang w:eastAsia="zh-CN"/>
          </w:rPr>
          <w:t>(二)、市场拓展方案</w:t>
        </w:r>
        <w:r>
          <w:tab/>
        </w:r>
        <w:r>
          <w:fldChar w:fldCharType="begin"/>
        </w:r>
        <w:r>
          <w:instrText xml:space="preserve"> PAGEREF _Toc13045 \h </w:instrText>
        </w:r>
        <w:r>
          <w:fldChar w:fldCharType="separate"/>
        </w:r>
        <w:r>
          <w:t>41</w:t>
        </w:r>
        <w:r>
          <w:fldChar w:fldCharType="end"/>
        </w:r>
      </w:hyperlink>
    </w:p>
    <w:p>
      <w:pPr>
        <w:pStyle w:val="TOC1"/>
        <w:tabs>
          <w:tab w:val="right" w:leader="dot" w:pos="8306"/>
        </w:tabs>
      </w:pPr>
      <w:hyperlink w:anchor="_Toc3522" w:history="1">
        <w:r>
          <w:rPr>
            <w:rFonts w:ascii="仿宋" w:eastAsia="仿宋" w:hAnsi="仿宋" w:cs="仿宋" w:hint="eastAsia"/>
            <w:lang w:eastAsia="zh-CN"/>
          </w:rPr>
          <w:t>九、土地利用与规划方案</w:t>
        </w:r>
        <w:r>
          <w:tab/>
        </w:r>
        <w:r>
          <w:fldChar w:fldCharType="begin"/>
        </w:r>
        <w:r>
          <w:instrText xml:space="preserve"> PAGEREF _Toc3522 \h </w:instrText>
        </w:r>
        <w:r>
          <w:fldChar w:fldCharType="separate"/>
        </w:r>
        <w:r>
          <w:t>42</w:t>
        </w:r>
        <w:r>
          <w:fldChar w:fldCharType="end"/>
        </w:r>
      </w:hyperlink>
    </w:p>
    <w:p>
      <w:pPr>
        <w:pStyle w:val="TOC2"/>
        <w:tabs>
          <w:tab w:val="right" w:leader="dot" w:pos="8306"/>
        </w:tabs>
      </w:pPr>
      <w:hyperlink w:anchor="_Toc15763" w:history="1">
        <w:r>
          <w:rPr>
            <w:rFonts w:ascii="仿宋" w:eastAsia="仿宋" w:hAnsi="仿宋" w:cs="仿宋" w:hint="eastAsia"/>
            <w:lang w:eastAsia="zh-CN"/>
          </w:rPr>
          <w:t>(一)、项目用地情况分析</w:t>
        </w:r>
        <w:r>
          <w:tab/>
        </w:r>
        <w:r>
          <w:fldChar w:fldCharType="begin"/>
        </w:r>
        <w:r>
          <w:instrText xml:space="preserve"> PAGEREF _Toc15763 \h </w:instrText>
        </w:r>
        <w:r>
          <w:fldChar w:fldCharType="separate"/>
        </w:r>
        <w:r>
          <w:t>42</w:t>
        </w:r>
        <w:r>
          <w:fldChar w:fldCharType="end"/>
        </w:r>
      </w:hyperlink>
    </w:p>
    <w:p>
      <w:pPr>
        <w:pStyle w:val="TOC2"/>
        <w:tabs>
          <w:tab w:val="right" w:leader="dot" w:pos="8306"/>
        </w:tabs>
      </w:pPr>
      <w:hyperlink w:anchor="_Toc10472" w:history="1">
        <w:r>
          <w:rPr>
            <w:rFonts w:ascii="仿宋" w:eastAsia="仿宋" w:hAnsi="仿宋" w:cs="仿宋" w:hint="eastAsia"/>
            <w:lang w:eastAsia="zh-CN"/>
          </w:rPr>
          <w:t>(二)、土地利用规划方案</w:t>
        </w:r>
        <w:r>
          <w:tab/>
        </w:r>
        <w:r>
          <w:fldChar w:fldCharType="begin"/>
        </w:r>
        <w:r>
          <w:instrText xml:space="preserve"> PAGEREF _Toc10472 \h </w:instrText>
        </w:r>
        <w:r>
          <w:fldChar w:fldCharType="separate"/>
        </w:r>
        <w:r>
          <w:t>43</w:t>
        </w:r>
        <w:r>
          <w:fldChar w:fldCharType="end"/>
        </w:r>
      </w:hyperlink>
    </w:p>
    <w:p>
      <w:pPr>
        <w:pStyle w:val="TOC1"/>
        <w:tabs>
          <w:tab w:val="right" w:leader="dot" w:pos="8306"/>
        </w:tabs>
      </w:pPr>
      <w:hyperlink w:anchor="_Toc1089" w:history="1">
        <w:r>
          <w:rPr>
            <w:rFonts w:ascii="仿宋" w:eastAsia="仿宋" w:hAnsi="仿宋" w:cs="仿宋" w:hint="eastAsia"/>
            <w:lang w:eastAsia="zh-CN"/>
          </w:rPr>
          <w:t>十、安全与应急管理</w:t>
        </w:r>
        <w:r>
          <w:tab/>
        </w:r>
        <w:r>
          <w:fldChar w:fldCharType="begin"/>
        </w:r>
        <w:r>
          <w:instrText xml:space="preserve"> PAGEREF _Toc1089 \h </w:instrText>
        </w:r>
        <w:r>
          <w:fldChar w:fldCharType="separate"/>
        </w:r>
        <w:r>
          <w:t>44</w:t>
        </w:r>
        <w:r>
          <w:fldChar w:fldCharType="end"/>
        </w:r>
      </w:hyperlink>
    </w:p>
    <w:p>
      <w:pPr>
        <w:pStyle w:val="TOC2"/>
        <w:tabs>
          <w:tab w:val="right" w:leader="dot" w:pos="8306"/>
        </w:tabs>
      </w:pPr>
      <w:hyperlink w:anchor="_Toc12570" w:history="1">
        <w:r>
          <w:rPr>
            <w:rFonts w:ascii="仿宋" w:eastAsia="仿宋" w:hAnsi="仿宋" w:cs="仿宋" w:hint="eastAsia"/>
            <w:lang w:eastAsia="zh-CN"/>
          </w:rPr>
          <w:t>(一)、安全生产管理</w:t>
        </w:r>
        <w:r>
          <w:tab/>
        </w:r>
        <w:r>
          <w:fldChar w:fldCharType="begin"/>
        </w:r>
        <w:r>
          <w:instrText xml:space="preserve"> PAGEREF _Toc12570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97" w:history="1">
        <w:r>
          <w:rPr>
            <w:rFonts w:ascii="仿宋" w:eastAsia="仿宋" w:hAnsi="仿宋" w:cs="仿宋" w:hint="eastAsia"/>
            <w:lang w:eastAsia="zh-CN"/>
          </w:rPr>
          <w:t>(二)、应急预案与响应</w:t>
        </w:r>
        <w:r>
          <w:tab/>
        </w:r>
        <w:r>
          <w:fldChar w:fldCharType="begin"/>
        </w:r>
        <w:r>
          <w:instrText xml:space="preserve"> PAGEREF _Toc26897 \h </w:instrText>
        </w:r>
        <w:r>
          <w:fldChar w:fldCharType="separate"/>
        </w:r>
        <w:r>
          <w:t>46</w:t>
        </w:r>
        <w:r>
          <w:fldChar w:fldCharType="end"/>
        </w:r>
      </w:hyperlink>
    </w:p>
    <w:p>
      <w:pPr>
        <w:pStyle w:val="TOC1"/>
        <w:tabs>
          <w:tab w:val="right" w:leader="dot" w:pos="8306"/>
        </w:tabs>
      </w:pPr>
      <w:hyperlink w:anchor="_Toc21529" w:history="1">
        <w:r>
          <w:rPr>
            <w:rFonts w:ascii="仿宋" w:eastAsia="仿宋" w:hAnsi="仿宋" w:cs="仿宋" w:hint="eastAsia"/>
            <w:lang w:eastAsia="zh-CN"/>
          </w:rPr>
          <w:t>十一、项目质量与标准</w:t>
        </w:r>
        <w:r>
          <w:tab/>
        </w:r>
        <w:r>
          <w:fldChar w:fldCharType="begin"/>
        </w:r>
        <w:r>
          <w:instrText xml:space="preserve"> PAGEREF _Toc21529 \h </w:instrText>
        </w:r>
        <w:r>
          <w:fldChar w:fldCharType="separate"/>
        </w:r>
        <w:r>
          <w:t>48</w:t>
        </w:r>
        <w:r>
          <w:fldChar w:fldCharType="end"/>
        </w:r>
      </w:hyperlink>
    </w:p>
    <w:p>
      <w:pPr>
        <w:pStyle w:val="TOC2"/>
        <w:tabs>
          <w:tab w:val="right" w:leader="dot" w:pos="8306"/>
        </w:tabs>
      </w:pPr>
      <w:hyperlink w:anchor="_Toc12009" w:history="1">
        <w:r>
          <w:rPr>
            <w:rFonts w:ascii="仿宋" w:eastAsia="仿宋" w:hAnsi="仿宋" w:cs="仿宋" w:hint="eastAsia"/>
            <w:lang w:eastAsia="zh-CN"/>
          </w:rPr>
          <w:t>(一)、质量保障体系</w:t>
        </w:r>
        <w:r>
          <w:tab/>
        </w:r>
        <w:r>
          <w:fldChar w:fldCharType="begin"/>
        </w:r>
        <w:r>
          <w:instrText xml:space="preserve"> PAGEREF _Toc12009 \h </w:instrText>
        </w:r>
        <w:r>
          <w:fldChar w:fldCharType="separate"/>
        </w:r>
        <w:r>
          <w:t>48</w:t>
        </w:r>
        <w:r>
          <w:fldChar w:fldCharType="end"/>
        </w:r>
      </w:hyperlink>
    </w:p>
    <w:p>
      <w:pPr>
        <w:pStyle w:val="TOC2"/>
        <w:tabs>
          <w:tab w:val="right" w:leader="dot" w:pos="8306"/>
        </w:tabs>
      </w:pPr>
      <w:hyperlink w:anchor="_Toc3250" w:history="1">
        <w:r>
          <w:rPr>
            <w:rFonts w:ascii="仿宋" w:eastAsia="仿宋" w:hAnsi="仿宋" w:cs="仿宋" w:hint="eastAsia"/>
            <w:lang w:eastAsia="zh-CN"/>
          </w:rPr>
          <w:t>(二)、标准化作业流程</w:t>
        </w:r>
        <w:r>
          <w:tab/>
        </w:r>
        <w:r>
          <w:fldChar w:fldCharType="begin"/>
        </w:r>
        <w:r>
          <w:instrText xml:space="preserve"> PAGEREF _Toc3250 \h </w:instrText>
        </w:r>
        <w:r>
          <w:fldChar w:fldCharType="separate"/>
        </w:r>
        <w:r>
          <w:t>49</w:t>
        </w:r>
        <w:r>
          <w:fldChar w:fldCharType="end"/>
        </w:r>
      </w:hyperlink>
    </w:p>
    <w:p>
      <w:pPr>
        <w:pStyle w:val="TOC2"/>
        <w:tabs>
          <w:tab w:val="right" w:leader="dot" w:pos="8306"/>
        </w:tabs>
      </w:pPr>
      <w:hyperlink w:anchor="_Toc8923" w:history="1">
        <w:r>
          <w:rPr>
            <w:rFonts w:ascii="仿宋" w:eastAsia="仿宋" w:hAnsi="仿宋" w:cs="仿宋" w:hint="eastAsia"/>
            <w:lang w:eastAsia="zh-CN"/>
          </w:rPr>
          <w:t>(三)、质量监控与评估</w:t>
        </w:r>
        <w:r>
          <w:tab/>
        </w:r>
        <w:r>
          <w:fldChar w:fldCharType="begin"/>
        </w:r>
        <w:r>
          <w:instrText xml:space="preserve"> PAGEREF _Toc8923 \h </w:instrText>
        </w:r>
        <w:r>
          <w:fldChar w:fldCharType="separate"/>
        </w:r>
        <w:r>
          <w:t>51</w:t>
        </w:r>
        <w:r>
          <w:fldChar w:fldCharType="end"/>
        </w:r>
      </w:hyperlink>
    </w:p>
    <w:p>
      <w:pPr>
        <w:pStyle w:val="TOC2"/>
        <w:tabs>
          <w:tab w:val="right" w:leader="dot" w:pos="8306"/>
        </w:tabs>
      </w:pPr>
      <w:hyperlink w:anchor="_Toc9024" w:history="1">
        <w:r>
          <w:rPr>
            <w:rFonts w:ascii="仿宋" w:eastAsia="仿宋" w:hAnsi="仿宋" w:cs="仿宋" w:hint="eastAsia"/>
            <w:lang w:eastAsia="zh-CN"/>
          </w:rPr>
          <w:t>(四)、质量改进计划</w:t>
        </w:r>
        <w:r>
          <w:tab/>
        </w:r>
        <w:r>
          <w:fldChar w:fldCharType="begin"/>
        </w:r>
        <w:r>
          <w:instrText xml:space="preserve"> PAGEREF _Toc9024 \h </w:instrText>
        </w:r>
        <w:r>
          <w:fldChar w:fldCharType="separate"/>
        </w:r>
        <w:r>
          <w:t>52</w:t>
        </w:r>
        <w:r>
          <w:fldChar w:fldCharType="end"/>
        </w:r>
      </w:hyperlink>
    </w:p>
    <w:p>
      <w:pPr>
        <w:pStyle w:val="TOC1"/>
        <w:tabs>
          <w:tab w:val="right" w:leader="dot" w:pos="8306"/>
        </w:tabs>
      </w:pPr>
      <w:hyperlink w:anchor="_Toc9509" w:history="1">
        <w:r>
          <w:rPr>
            <w:rFonts w:ascii="仿宋" w:eastAsia="仿宋" w:hAnsi="仿宋" w:cs="仿宋" w:hint="eastAsia"/>
            <w:lang w:eastAsia="zh-CN"/>
          </w:rPr>
          <w:t>十二、经济效益与社会效益优化</w:t>
        </w:r>
        <w:r>
          <w:tab/>
        </w:r>
        <w:r>
          <w:fldChar w:fldCharType="begin"/>
        </w:r>
        <w:r>
          <w:instrText xml:space="preserve"> PAGEREF _Toc9509 \h </w:instrText>
        </w:r>
        <w:r>
          <w:fldChar w:fldCharType="separate"/>
        </w:r>
        <w:r>
          <w:t>53</w:t>
        </w:r>
        <w:r>
          <w:fldChar w:fldCharType="end"/>
        </w:r>
      </w:hyperlink>
    </w:p>
    <w:p>
      <w:pPr>
        <w:pStyle w:val="TOC2"/>
        <w:tabs>
          <w:tab w:val="right" w:leader="dot" w:pos="8306"/>
        </w:tabs>
      </w:pPr>
      <w:hyperlink w:anchor="_Toc29485" w:history="1">
        <w:r>
          <w:rPr>
            <w:rFonts w:ascii="仿宋" w:eastAsia="仿宋" w:hAnsi="仿宋" w:cs="仿宋" w:hint="eastAsia"/>
            <w:lang w:eastAsia="zh-CN"/>
          </w:rPr>
          <w:t>(一)、经济效益提升策略</w:t>
        </w:r>
        <w:r>
          <w:tab/>
        </w:r>
        <w:r>
          <w:fldChar w:fldCharType="begin"/>
        </w:r>
        <w:r>
          <w:instrText xml:space="preserve"> PAGEREF _Toc29485 \h </w:instrText>
        </w:r>
        <w:r>
          <w:fldChar w:fldCharType="separate"/>
        </w:r>
        <w:r>
          <w:t>53</w:t>
        </w:r>
        <w:r>
          <w:fldChar w:fldCharType="end"/>
        </w:r>
      </w:hyperlink>
    </w:p>
    <w:p>
      <w:pPr>
        <w:pStyle w:val="TOC2"/>
        <w:tabs>
          <w:tab w:val="right" w:leader="dot" w:pos="8306"/>
        </w:tabs>
      </w:pPr>
      <w:hyperlink w:anchor="_Toc14108" w:history="1">
        <w:r>
          <w:rPr>
            <w:rFonts w:ascii="仿宋" w:eastAsia="仿宋" w:hAnsi="仿宋" w:cs="仿宋" w:hint="eastAsia"/>
            <w:lang w:eastAsia="zh-CN"/>
          </w:rPr>
          <w:t>(二)、社会效益增强方案</w:t>
        </w:r>
        <w:r>
          <w:tab/>
        </w:r>
        <w:r>
          <w:fldChar w:fldCharType="begin"/>
        </w:r>
        <w:r>
          <w:instrText xml:space="preserve"> PAGEREF _Toc14108 \h </w:instrText>
        </w:r>
        <w:r>
          <w:fldChar w:fldCharType="separate"/>
        </w:r>
        <w:r>
          <w:t>54</w:t>
        </w:r>
        <w:r>
          <w:fldChar w:fldCharType="end"/>
        </w:r>
      </w:hyperlink>
    </w:p>
    <w:p>
      <w:pPr>
        <w:pStyle w:val="TOC1"/>
        <w:tabs>
          <w:tab w:val="right" w:leader="dot" w:pos="8306"/>
        </w:tabs>
      </w:pPr>
      <w:hyperlink w:anchor="_Toc9643" w:history="1">
        <w:r>
          <w:rPr>
            <w:rFonts w:ascii="仿宋" w:eastAsia="仿宋" w:hAnsi="仿宋" w:cs="仿宋" w:hint="eastAsia"/>
            <w:lang w:eastAsia="zh-CN"/>
          </w:rPr>
          <w:t>十三、人力资源管理与开发</w:t>
        </w:r>
        <w:r>
          <w:tab/>
        </w:r>
        <w:r>
          <w:fldChar w:fldCharType="begin"/>
        </w:r>
        <w:r>
          <w:instrText xml:space="preserve"> PAGEREF _Toc9643 \h </w:instrText>
        </w:r>
        <w:r>
          <w:fldChar w:fldCharType="separate"/>
        </w:r>
        <w:r>
          <w:t>55</w:t>
        </w:r>
        <w:r>
          <w:fldChar w:fldCharType="end"/>
        </w:r>
      </w:hyperlink>
    </w:p>
    <w:p>
      <w:pPr>
        <w:pStyle w:val="TOC2"/>
        <w:tabs>
          <w:tab w:val="right" w:leader="dot" w:pos="8306"/>
        </w:tabs>
      </w:pPr>
      <w:hyperlink w:anchor="_Toc7575" w:history="1">
        <w:r>
          <w:rPr>
            <w:rFonts w:ascii="仿宋" w:eastAsia="仿宋" w:hAnsi="仿宋" w:cs="仿宋" w:hint="eastAsia"/>
            <w:lang w:eastAsia="zh-CN"/>
          </w:rPr>
          <w:t>(一)、人力资源规划</w:t>
        </w:r>
        <w:r>
          <w:tab/>
        </w:r>
        <w:r>
          <w:fldChar w:fldCharType="begin"/>
        </w:r>
        <w:r>
          <w:instrText xml:space="preserve"> PAGEREF _Toc7575 \h </w:instrText>
        </w:r>
        <w:r>
          <w:fldChar w:fldCharType="separate"/>
        </w:r>
        <w:r>
          <w:t>55</w:t>
        </w:r>
        <w:r>
          <w:fldChar w:fldCharType="end"/>
        </w:r>
      </w:hyperlink>
    </w:p>
    <w:p>
      <w:pPr>
        <w:pStyle w:val="TOC2"/>
        <w:tabs>
          <w:tab w:val="right" w:leader="dot" w:pos="8306"/>
        </w:tabs>
      </w:pPr>
      <w:hyperlink w:anchor="_Toc21241" w:history="1">
        <w:r>
          <w:rPr>
            <w:rFonts w:ascii="仿宋" w:eastAsia="仿宋" w:hAnsi="仿宋" w:cs="仿宋" w:hint="eastAsia"/>
            <w:lang w:eastAsia="zh-CN"/>
          </w:rPr>
          <w:t>(二)、人力资源开发与培训</w:t>
        </w:r>
        <w:r>
          <w:tab/>
        </w:r>
        <w:r>
          <w:fldChar w:fldCharType="begin"/>
        </w:r>
        <w:r>
          <w:instrText xml:space="preserve"> PAGEREF _Toc21241 \h </w:instrText>
        </w:r>
        <w:r>
          <w:fldChar w:fldCharType="separate"/>
        </w:r>
        <w:r>
          <w:t>57</w:t>
        </w:r>
        <w:r>
          <w:fldChar w:fldCharType="end"/>
        </w:r>
      </w:hyperlink>
    </w:p>
    <w:p>
      <w:pPr>
        <w:pStyle w:val="TOC1"/>
        <w:tabs>
          <w:tab w:val="right" w:leader="dot" w:pos="8306"/>
        </w:tabs>
      </w:pPr>
      <w:hyperlink w:anchor="_Toc25494" w:history="1">
        <w:r>
          <w:rPr>
            <w:rFonts w:ascii="仿宋" w:eastAsia="仿宋" w:hAnsi="仿宋" w:cs="仿宋" w:hint="eastAsia"/>
            <w:lang w:eastAsia="zh-CN"/>
          </w:rPr>
          <w:t>十四、企业合规与伦理</w:t>
        </w:r>
        <w:r>
          <w:tab/>
        </w:r>
        <w:r>
          <w:fldChar w:fldCharType="begin"/>
        </w:r>
        <w:r>
          <w:instrText xml:space="preserve"> PAGEREF _Toc25494 \h </w:instrText>
        </w:r>
        <w:r>
          <w:fldChar w:fldCharType="separate"/>
        </w:r>
        <w:r>
          <w:t>59</w:t>
        </w:r>
        <w:r>
          <w:fldChar w:fldCharType="end"/>
        </w:r>
      </w:hyperlink>
    </w:p>
    <w:p>
      <w:pPr>
        <w:pStyle w:val="TOC2"/>
        <w:tabs>
          <w:tab w:val="right" w:leader="dot" w:pos="8306"/>
        </w:tabs>
      </w:pPr>
      <w:hyperlink w:anchor="_Toc18147" w:history="1">
        <w:r>
          <w:rPr>
            <w:rFonts w:ascii="仿宋" w:eastAsia="仿宋" w:hAnsi="仿宋" w:cs="仿宋" w:hint="eastAsia"/>
            <w:lang w:eastAsia="zh-CN"/>
          </w:rPr>
          <w:t>(一)、合规政策与程序</w:t>
        </w:r>
        <w:r>
          <w:tab/>
        </w:r>
        <w:r>
          <w:fldChar w:fldCharType="begin"/>
        </w:r>
        <w:r>
          <w:instrText xml:space="preserve"> PAGEREF _Toc18147 \h </w:instrText>
        </w:r>
        <w:r>
          <w:fldChar w:fldCharType="separate"/>
        </w:r>
        <w:r>
          <w:t>59</w:t>
        </w:r>
        <w:r>
          <w:fldChar w:fldCharType="end"/>
        </w:r>
      </w:hyperlink>
    </w:p>
    <w:p>
      <w:pPr>
        <w:pStyle w:val="TOC2"/>
        <w:tabs>
          <w:tab w:val="right" w:leader="dot" w:pos="8306"/>
        </w:tabs>
      </w:pPr>
      <w:hyperlink w:anchor="_Toc10040" w:history="1">
        <w:r>
          <w:rPr>
            <w:rFonts w:ascii="仿宋" w:eastAsia="仿宋" w:hAnsi="仿宋" w:cs="仿宋" w:hint="eastAsia"/>
            <w:lang w:eastAsia="zh-CN"/>
          </w:rPr>
          <w:t>(二)、伦理规范与培训</w:t>
        </w:r>
        <w:r>
          <w:tab/>
        </w:r>
        <w:r>
          <w:fldChar w:fldCharType="begin"/>
        </w:r>
        <w:r>
          <w:instrText xml:space="preserve"> PAGEREF _Toc10040 \h </w:instrText>
        </w:r>
        <w:r>
          <w:fldChar w:fldCharType="separate"/>
        </w:r>
        <w:r>
          <w:t>61</w:t>
        </w:r>
        <w:r>
          <w:fldChar w:fldCharType="end"/>
        </w:r>
      </w:hyperlink>
    </w:p>
    <w:p>
      <w:pPr>
        <w:pStyle w:val="TOC2"/>
        <w:tabs>
          <w:tab w:val="right" w:leader="dot" w:pos="8306"/>
        </w:tabs>
      </w:pPr>
      <w:hyperlink w:anchor="_Toc19062" w:history="1">
        <w:r>
          <w:rPr>
            <w:rFonts w:ascii="仿宋" w:eastAsia="仿宋" w:hAnsi="仿宋" w:cs="仿宋" w:hint="eastAsia"/>
            <w:lang w:eastAsia="zh-CN"/>
          </w:rPr>
          <w:t>(三)、合规风险评估</w:t>
        </w:r>
        <w:r>
          <w:tab/>
        </w:r>
        <w:r>
          <w:fldChar w:fldCharType="begin"/>
        </w:r>
        <w:r>
          <w:instrText xml:space="preserve"> PAGEREF _Toc19062 \h </w:instrText>
        </w:r>
        <w:r>
          <w:fldChar w:fldCharType="separate"/>
        </w:r>
        <w:r>
          <w:t>61</w:t>
        </w:r>
        <w:r>
          <w:fldChar w:fldCharType="end"/>
        </w:r>
      </w:hyperlink>
    </w:p>
    <w:p>
      <w:pPr>
        <w:pStyle w:val="TOC2"/>
        <w:tabs>
          <w:tab w:val="right" w:leader="dot" w:pos="8306"/>
        </w:tabs>
      </w:pPr>
      <w:hyperlink w:anchor="_Toc11066" w:history="1">
        <w:r>
          <w:rPr>
            <w:rFonts w:ascii="仿宋" w:eastAsia="仿宋" w:hAnsi="仿宋" w:cs="仿宋" w:hint="eastAsia"/>
            <w:lang w:eastAsia="zh-CN"/>
          </w:rPr>
          <w:t>(四)、合规监督与执行</w:t>
        </w:r>
        <w:r>
          <w:tab/>
        </w:r>
        <w:r>
          <w:fldChar w:fldCharType="begin"/>
        </w:r>
        <w:r>
          <w:instrText xml:space="preserve"> PAGEREF _Toc11066 \h </w:instrText>
        </w:r>
        <w:r>
          <w:fldChar w:fldCharType="separate"/>
        </w:r>
        <w:r>
          <w:t>63</w:t>
        </w:r>
        <w:r>
          <w:fldChar w:fldCharType="end"/>
        </w:r>
      </w:hyperlink>
    </w:p>
    <w:p>
      <w:pPr>
        <w:pStyle w:val="TOC1"/>
        <w:tabs>
          <w:tab w:val="right" w:leader="dot" w:pos="8306"/>
        </w:tabs>
      </w:pPr>
      <w:hyperlink w:anchor="_Toc9194" w:history="1">
        <w:r>
          <w:rPr>
            <w:rFonts w:ascii="仿宋" w:eastAsia="仿宋" w:hAnsi="仿宋" w:cs="仿宋" w:hint="eastAsia"/>
            <w:lang w:eastAsia="zh-CN"/>
          </w:rPr>
          <w:t>十五、知识产权管理与保护</w:t>
        </w:r>
        <w:r>
          <w:tab/>
        </w:r>
        <w:r>
          <w:fldChar w:fldCharType="begin"/>
        </w:r>
        <w:r>
          <w:instrText xml:space="preserve"> PAGEREF _Toc9194 \h </w:instrText>
        </w:r>
        <w:r>
          <w:fldChar w:fldCharType="separate"/>
        </w:r>
        <w:r>
          <w:t>63</w:t>
        </w:r>
        <w:r>
          <w:fldChar w:fldCharType="end"/>
        </w:r>
      </w:hyperlink>
    </w:p>
    <w:p>
      <w:pPr>
        <w:pStyle w:val="TOC2"/>
        <w:tabs>
          <w:tab w:val="right" w:leader="dot" w:pos="8306"/>
        </w:tabs>
      </w:pPr>
      <w:hyperlink w:anchor="_Toc14739" w:history="1">
        <w:r>
          <w:rPr>
            <w:rFonts w:ascii="仿宋" w:eastAsia="仿宋" w:hAnsi="仿宋" w:cs="仿宋" w:hint="eastAsia"/>
            <w:lang w:eastAsia="zh-CN"/>
          </w:rPr>
          <w:t>(一)、知识产权管理体系建设</w:t>
        </w:r>
        <w:r>
          <w:tab/>
        </w:r>
        <w:r>
          <w:fldChar w:fldCharType="begin"/>
        </w:r>
        <w:r>
          <w:instrText xml:space="preserve"> PAGEREF _Toc14739 \h </w:instrText>
        </w:r>
        <w:r>
          <w:fldChar w:fldCharType="separate"/>
        </w:r>
        <w:r>
          <w:t>63</w:t>
        </w:r>
        <w:r>
          <w:fldChar w:fldCharType="end"/>
        </w:r>
      </w:hyperlink>
    </w:p>
    <w:p>
      <w:pPr>
        <w:pStyle w:val="TOC2"/>
        <w:tabs>
          <w:tab w:val="right" w:leader="dot" w:pos="8306"/>
        </w:tabs>
      </w:pPr>
      <w:hyperlink w:anchor="_Toc18266" w:history="1">
        <w:r>
          <w:rPr>
            <w:rFonts w:ascii="仿宋" w:eastAsia="仿宋" w:hAnsi="仿宋" w:cs="仿宋" w:hint="eastAsia"/>
            <w:lang w:eastAsia="zh-CN"/>
          </w:rPr>
          <w:t>(二)、知识产权保护措施</w:t>
        </w:r>
        <w:r>
          <w:tab/>
        </w:r>
        <w:r>
          <w:fldChar w:fldCharType="begin"/>
        </w:r>
        <w:r>
          <w:instrText xml:space="preserve"> PAGEREF _Toc18266 \h </w:instrText>
        </w:r>
        <w:r>
          <w:fldChar w:fldCharType="separate"/>
        </w:r>
        <w:r>
          <w:t>64</w:t>
        </w:r>
        <w:r>
          <w:fldChar w:fldCharType="end"/>
        </w:r>
      </w:hyperlink>
    </w:p>
    <w:p>
      <w:pPr>
        <w:pStyle w:val="TOC1"/>
        <w:tabs>
          <w:tab w:val="right" w:leader="dot" w:pos="8306"/>
        </w:tabs>
      </w:pPr>
      <w:hyperlink w:anchor="_Toc2037" w:history="1">
        <w:r>
          <w:rPr>
            <w:rFonts w:ascii="仿宋" w:eastAsia="仿宋" w:hAnsi="仿宋" w:cs="仿宋" w:hint="eastAsia"/>
            <w:lang w:eastAsia="zh-CN"/>
          </w:rPr>
          <w:t>十六、项目施工方案</w:t>
        </w:r>
        <w:r>
          <w:tab/>
        </w:r>
        <w:r>
          <w:fldChar w:fldCharType="begin"/>
        </w:r>
        <w:r>
          <w:instrText xml:space="preserve"> PAGEREF _Toc2037 \h </w:instrText>
        </w:r>
        <w:r>
          <w:fldChar w:fldCharType="separate"/>
        </w:r>
        <w:r>
          <w:t>66</w:t>
        </w:r>
        <w:r>
          <w:fldChar w:fldCharType="end"/>
        </w:r>
      </w:hyperlink>
    </w:p>
    <w:p>
      <w:pPr>
        <w:pStyle w:val="TOC2"/>
        <w:tabs>
          <w:tab w:val="right" w:leader="dot" w:pos="8306"/>
        </w:tabs>
      </w:pPr>
      <w:hyperlink w:anchor="_Toc17858" w:history="1">
        <w:r>
          <w:rPr>
            <w:rFonts w:ascii="仿宋" w:eastAsia="仿宋" w:hAnsi="仿宋" w:cs="仿宋" w:hint="eastAsia"/>
            <w:lang w:eastAsia="zh-CN"/>
          </w:rPr>
          <w:t>(一)、施工组织设计</w:t>
        </w:r>
        <w:r>
          <w:tab/>
        </w:r>
        <w:r>
          <w:fldChar w:fldCharType="begin"/>
        </w:r>
        <w:r>
          <w:instrText xml:space="preserve"> PAGEREF _Toc17858 \h </w:instrText>
        </w:r>
        <w:r>
          <w:fldChar w:fldCharType="separate"/>
        </w:r>
        <w:r>
          <w:t>66</w:t>
        </w:r>
        <w:r>
          <w:fldChar w:fldCharType="end"/>
        </w:r>
      </w:hyperlink>
    </w:p>
    <w:p>
      <w:pPr>
        <w:pStyle w:val="TOC2"/>
        <w:tabs>
          <w:tab w:val="right" w:leader="dot" w:pos="8306"/>
        </w:tabs>
      </w:pPr>
      <w:hyperlink w:anchor="_Toc5425" w:history="1">
        <w:r>
          <w:rPr>
            <w:rFonts w:ascii="仿宋" w:eastAsia="仿宋" w:hAnsi="仿宋" w:cs="仿宋" w:hint="eastAsia"/>
            <w:lang w:eastAsia="zh-CN"/>
          </w:rPr>
          <w:t>(二)、施工工艺与技术路线</w:t>
        </w:r>
        <w:r>
          <w:tab/>
        </w:r>
        <w:r>
          <w:fldChar w:fldCharType="begin"/>
        </w:r>
        <w:r>
          <w:instrText xml:space="preserve"> PAGEREF _Toc5425 \h </w:instrText>
        </w:r>
        <w:r>
          <w:fldChar w:fldCharType="separate"/>
        </w:r>
        <w:r>
          <w:t>67</w:t>
        </w:r>
        <w:r>
          <w:fldChar w:fldCharType="end"/>
        </w:r>
      </w:hyperlink>
    </w:p>
    <w:p>
      <w:pPr>
        <w:pStyle w:val="TOC2"/>
        <w:tabs>
          <w:tab w:val="right" w:leader="dot" w:pos="8306"/>
        </w:tabs>
      </w:pPr>
      <w:hyperlink w:anchor="_Toc13652" w:history="1">
        <w:r>
          <w:rPr>
            <w:rFonts w:ascii="仿宋" w:eastAsia="仿宋" w:hAnsi="仿宋" w:cs="仿宋" w:hint="eastAsia"/>
            <w:lang w:eastAsia="zh-CN"/>
          </w:rPr>
          <w:t>(三)、关键节点施工计划</w:t>
        </w:r>
        <w:r>
          <w:tab/>
        </w:r>
        <w:r>
          <w:fldChar w:fldCharType="begin"/>
        </w:r>
        <w:r>
          <w:instrText xml:space="preserve"> PAGEREF _Toc13652 \h </w:instrText>
        </w:r>
        <w:r>
          <w:fldChar w:fldCharType="separate"/>
        </w:r>
        <w:r>
          <w:t>69</w:t>
        </w:r>
        <w:r>
          <w:fldChar w:fldCharType="end"/>
        </w:r>
      </w:hyperlink>
    </w:p>
    <w:p>
      <w:pPr>
        <w:pStyle w:val="TOC2"/>
        <w:tabs>
          <w:tab w:val="right" w:leader="dot" w:pos="8306"/>
        </w:tabs>
      </w:pPr>
      <w:hyperlink w:anchor="_Toc28364" w:history="1">
        <w:r>
          <w:rPr>
            <w:rFonts w:ascii="仿宋" w:eastAsia="仿宋" w:hAnsi="仿宋" w:cs="仿宋" w:hint="eastAsia"/>
            <w:lang w:eastAsia="zh-CN"/>
          </w:rPr>
          <w:t>(四)、施工现场管理</w:t>
        </w:r>
        <w:r>
          <w:tab/>
        </w:r>
        <w:r>
          <w:fldChar w:fldCharType="begin"/>
        </w:r>
        <w:r>
          <w:instrText xml:space="preserve"> PAGEREF _Toc28364 \h </w:instrText>
        </w:r>
        <w:r>
          <w:fldChar w:fldCharType="separate"/>
        </w:r>
        <w:r>
          <w:t>70</w:t>
        </w:r>
        <w:r>
          <w:fldChar w:fldCharType="end"/>
        </w:r>
      </w:hyperlink>
    </w:p>
    <w:p>
      <w:pPr>
        <w:pStyle w:val="TOC1"/>
        <w:tabs>
          <w:tab w:val="right" w:leader="dot" w:pos="8306"/>
        </w:tabs>
      </w:pPr>
      <w:hyperlink w:anchor="_Toc25902" w:history="1">
        <w:r>
          <w:rPr>
            <w:rFonts w:ascii="仿宋" w:eastAsia="仿宋" w:hAnsi="仿宋" w:cs="仿宋" w:hint="eastAsia"/>
            <w:lang w:eastAsia="zh-CN"/>
          </w:rPr>
          <w:t>十七、合作与交流机制建立</w:t>
        </w:r>
        <w:r>
          <w:tab/>
        </w:r>
        <w:r>
          <w:fldChar w:fldCharType="begin"/>
        </w:r>
        <w:r>
          <w:instrText xml:space="preserve"> PAGEREF _Toc25902 \h </w:instrText>
        </w:r>
        <w:r>
          <w:fldChar w:fldCharType="separate"/>
        </w:r>
        <w:r>
          <w:t>72</w:t>
        </w:r>
        <w:r>
          <w:fldChar w:fldCharType="end"/>
        </w:r>
      </w:hyperlink>
    </w:p>
    <w:p>
      <w:pPr>
        <w:pStyle w:val="TOC2"/>
        <w:tabs>
          <w:tab w:val="right" w:leader="dot" w:pos="8306"/>
        </w:tabs>
      </w:pPr>
      <w:hyperlink w:anchor="_Toc2132" w:history="1">
        <w:r>
          <w:rPr>
            <w:rFonts w:ascii="仿宋" w:eastAsia="仿宋" w:hAnsi="仿宋" w:cs="仿宋" w:hint="eastAsia"/>
            <w:lang w:eastAsia="zh-CN"/>
          </w:rPr>
          <w:t>(一)、合作伙伴选择与合作方式</w:t>
        </w:r>
        <w:r>
          <w:tab/>
        </w:r>
        <w:r>
          <w:fldChar w:fldCharType="begin"/>
        </w:r>
        <w:r>
          <w:instrText xml:space="preserve"> PAGEREF _Toc2132 \h </w:instrText>
        </w:r>
        <w:r>
          <w:fldChar w:fldCharType="separate"/>
        </w:r>
        <w:r>
          <w:t>72</w:t>
        </w:r>
        <w:r>
          <w:fldChar w:fldCharType="end"/>
        </w:r>
      </w:hyperlink>
    </w:p>
    <w:p>
      <w:pPr>
        <w:pStyle w:val="TOC2"/>
        <w:tabs>
          <w:tab w:val="right" w:leader="dot" w:pos="8306"/>
        </w:tabs>
      </w:pPr>
      <w:hyperlink w:anchor="_Toc32751" w:history="1">
        <w:r>
          <w:rPr>
            <w:rFonts w:ascii="仿宋" w:eastAsia="仿宋" w:hAnsi="仿宋" w:cs="仿宋" w:hint="eastAsia"/>
            <w:lang w:eastAsia="zh-CN"/>
          </w:rPr>
          <w:t>(二)、交流与合作平台搭建</w:t>
        </w:r>
        <w:r>
          <w:tab/>
        </w:r>
        <w:r>
          <w:fldChar w:fldCharType="begin"/>
        </w:r>
        <w:r>
          <w:instrText xml:space="preserve"> PAGEREF _Toc32751 \h </w:instrText>
        </w:r>
        <w:r>
          <w:fldChar w:fldCharType="separate"/>
        </w:r>
        <w:r>
          <w:t>74</w:t>
        </w:r>
        <w:r>
          <w:fldChar w:fldCharType="end"/>
        </w:r>
      </w:hyperlink>
    </w:p>
    <w:p>
      <w:pPr>
        <w:pStyle w:val="TOC1"/>
        <w:tabs>
          <w:tab w:val="right" w:leader="dot" w:pos="8306"/>
        </w:tabs>
      </w:pPr>
      <w:hyperlink w:anchor="_Toc23083" w:history="1">
        <w:r>
          <w:rPr>
            <w:rFonts w:ascii="仿宋" w:eastAsia="仿宋" w:hAnsi="仿宋" w:cs="仿宋" w:hint="eastAsia"/>
            <w:lang w:eastAsia="zh-CN"/>
          </w:rPr>
          <w:t>十八、创新驱动与持续发展</w:t>
        </w:r>
        <w:r>
          <w:tab/>
        </w:r>
        <w:r>
          <w:fldChar w:fldCharType="begin"/>
        </w:r>
        <w:r>
          <w:instrText xml:space="preserve"> PAGEREF _Toc23083 \h </w:instrText>
        </w:r>
        <w:r>
          <w:fldChar w:fldCharType="separate"/>
        </w:r>
        <w:r>
          <w:t>75</w:t>
        </w:r>
        <w:r>
          <w:fldChar w:fldCharType="end"/>
        </w:r>
      </w:hyperlink>
    </w:p>
    <w:p>
      <w:pPr>
        <w:pStyle w:val="TOC2"/>
        <w:tabs>
          <w:tab w:val="right" w:leader="dot" w:pos="8306"/>
        </w:tabs>
      </w:pPr>
      <w:hyperlink w:anchor="_Toc7101" w:history="1">
        <w:r>
          <w:rPr>
            <w:rFonts w:ascii="仿宋" w:eastAsia="仿宋" w:hAnsi="仿宋" w:cs="仿宋" w:hint="eastAsia"/>
            <w:lang w:eastAsia="zh-CN"/>
          </w:rPr>
          <w:t>(一)、创新驱动战略实施</w:t>
        </w:r>
        <w:r>
          <w:tab/>
        </w:r>
        <w:r>
          <w:fldChar w:fldCharType="begin"/>
        </w:r>
        <w:r>
          <w:instrText xml:space="preserve"> PAGEREF _Toc7101 \h </w:instrText>
        </w:r>
        <w:r>
          <w:fldChar w:fldCharType="separate"/>
        </w:r>
        <w:r>
          <w:t>75</w:t>
        </w:r>
        <w:r>
          <w:fldChar w:fldCharType="end"/>
        </w:r>
      </w:hyperlink>
    </w:p>
    <w:p>
      <w:pPr>
        <w:pStyle w:val="TOC2"/>
        <w:tabs>
          <w:tab w:val="right" w:leader="dot" w:pos="8306"/>
        </w:tabs>
      </w:pPr>
      <w:hyperlink w:anchor="_Toc27624" w:history="1">
        <w:r>
          <w:rPr>
            <w:rFonts w:ascii="仿宋" w:eastAsia="仿宋" w:hAnsi="仿宋" w:cs="仿宋" w:hint="eastAsia"/>
            <w:lang w:eastAsia="zh-CN"/>
          </w:rPr>
          <w:t>(二)、持续发展路径探索</w:t>
        </w:r>
        <w:r>
          <w:tab/>
        </w:r>
        <w:r>
          <w:fldChar w:fldCharType="begin"/>
        </w:r>
        <w:r>
          <w:instrText xml:space="preserve"> PAGEREF _Toc27624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18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399"/>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09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570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5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37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https://d.book118.com/437040103032006026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PMMAABS项目建设方案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360EF5"/>
    <w:rsid w:val="24360E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040103032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2024-01-05T16:58:00Z</dcterms:created>
  <dcterms:modified xsi:type="dcterms:W3CDTF">2024-01-05T16:59:13Z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39931ECCB70E48429B1D117CF13ABECF_11</vt:lpwstr>
  </property>
  <property fmtid="{D5CDD505-2E9C-101B-9397-08002B2CF9AE}" pid="3" name="KSOProductBuildVer">
    <vt:lpwstr>2052-12.1.0.16120</vt:lpwstr>
  </property>
</Properties>
</file>