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CPE资金筹措计划书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731" w:history="1">
        <w:r>
          <w:rPr>
            <w:rFonts w:ascii="仿宋" w:eastAsia="仿宋" w:hAnsi="仿宋" w:cs="仿宋" w:hint="eastAsia"/>
            <w:lang w:eastAsia="zh-CN"/>
          </w:rPr>
          <w:t>前言</w:t>
        </w:r>
        <w:r>
          <w:tab/>
        </w:r>
        <w:r>
          <w:fldChar w:fldCharType="begin"/>
        </w:r>
        <w:r>
          <w:instrText xml:space="preserve"> PAGEREF _Toc7731 \h </w:instrText>
        </w:r>
        <w:r>
          <w:fldChar w:fldCharType="separate"/>
        </w:r>
        <w:r>
          <w:t>3</w:t>
        </w:r>
        <w:r>
          <w:fldChar w:fldCharType="end"/>
        </w:r>
      </w:hyperlink>
    </w:p>
    <w:p>
      <w:pPr>
        <w:pStyle w:val="TOC1"/>
        <w:tabs>
          <w:tab w:val="right" w:leader="dot" w:pos="8306"/>
        </w:tabs>
      </w:pPr>
      <w:hyperlink w:anchor="_Toc22740" w:history="1">
        <w:r>
          <w:rPr>
            <w:rFonts w:ascii="仿宋" w:eastAsia="仿宋" w:hAnsi="仿宋" w:cs="仿宋" w:hint="eastAsia"/>
            <w:lang w:eastAsia="zh-CN"/>
          </w:rPr>
          <w:t>一、CPE行业发展分析</w:t>
        </w:r>
        <w:r>
          <w:tab/>
        </w:r>
        <w:r>
          <w:fldChar w:fldCharType="begin"/>
        </w:r>
        <w:r>
          <w:instrText xml:space="preserve"> PAGEREF _Toc22740 \h </w:instrText>
        </w:r>
        <w:r>
          <w:fldChar w:fldCharType="separate"/>
        </w:r>
        <w:r>
          <w:t>3</w:t>
        </w:r>
        <w:r>
          <w:fldChar w:fldCharType="end"/>
        </w:r>
      </w:hyperlink>
    </w:p>
    <w:p>
      <w:pPr>
        <w:pStyle w:val="TOC2"/>
        <w:tabs>
          <w:tab w:val="right" w:leader="dot" w:pos="8306"/>
        </w:tabs>
      </w:pPr>
      <w:hyperlink w:anchor="_Toc24761" w:history="1">
        <w:r>
          <w:rPr>
            <w:rFonts w:ascii="仿宋" w:eastAsia="仿宋" w:hAnsi="仿宋" w:cs="仿宋" w:hint="eastAsia"/>
            <w:lang w:eastAsia="zh-CN"/>
          </w:rPr>
          <w:t>(一)、CPE行业发展总体概况</w:t>
        </w:r>
        <w:r>
          <w:tab/>
        </w:r>
        <w:r>
          <w:fldChar w:fldCharType="begin"/>
        </w:r>
        <w:r>
          <w:instrText xml:space="preserve"> PAGEREF _Toc24761 \h </w:instrText>
        </w:r>
        <w:r>
          <w:fldChar w:fldCharType="separate"/>
        </w:r>
        <w:r>
          <w:t>3</w:t>
        </w:r>
        <w:r>
          <w:fldChar w:fldCharType="end"/>
        </w:r>
      </w:hyperlink>
    </w:p>
    <w:p>
      <w:pPr>
        <w:pStyle w:val="TOC2"/>
        <w:tabs>
          <w:tab w:val="right" w:leader="dot" w:pos="8306"/>
        </w:tabs>
      </w:pPr>
      <w:hyperlink w:anchor="_Toc12829" w:history="1">
        <w:r>
          <w:rPr>
            <w:rFonts w:ascii="仿宋" w:eastAsia="仿宋" w:hAnsi="仿宋" w:cs="仿宋" w:hint="eastAsia"/>
            <w:lang w:eastAsia="zh-CN"/>
          </w:rPr>
          <w:t>(二)、CPE行业发展背景</w:t>
        </w:r>
        <w:r>
          <w:tab/>
        </w:r>
        <w:r>
          <w:fldChar w:fldCharType="begin"/>
        </w:r>
        <w:r>
          <w:instrText xml:space="preserve"> PAGEREF _Toc12829 \h </w:instrText>
        </w:r>
        <w:r>
          <w:fldChar w:fldCharType="separate"/>
        </w:r>
        <w:r>
          <w:t>3</w:t>
        </w:r>
        <w:r>
          <w:fldChar w:fldCharType="end"/>
        </w:r>
      </w:hyperlink>
    </w:p>
    <w:p>
      <w:pPr>
        <w:pStyle w:val="TOC2"/>
        <w:tabs>
          <w:tab w:val="right" w:leader="dot" w:pos="8306"/>
        </w:tabs>
      </w:pPr>
      <w:hyperlink w:anchor="_Toc4455" w:history="1">
        <w:r>
          <w:rPr>
            <w:rFonts w:ascii="仿宋" w:eastAsia="仿宋" w:hAnsi="仿宋" w:cs="仿宋" w:hint="eastAsia"/>
            <w:lang w:eastAsia="zh-CN"/>
          </w:rPr>
          <w:t>(三)、CPE行业发展前景</w:t>
        </w:r>
        <w:r>
          <w:tab/>
        </w:r>
        <w:r>
          <w:fldChar w:fldCharType="begin"/>
        </w:r>
        <w:r>
          <w:instrText xml:space="preserve"> PAGEREF _Toc4455 \h </w:instrText>
        </w:r>
        <w:r>
          <w:fldChar w:fldCharType="separate"/>
        </w:r>
        <w:r>
          <w:t>4</w:t>
        </w:r>
        <w:r>
          <w:fldChar w:fldCharType="end"/>
        </w:r>
      </w:hyperlink>
    </w:p>
    <w:p>
      <w:pPr>
        <w:pStyle w:val="TOC1"/>
        <w:tabs>
          <w:tab w:val="right" w:leader="dot" w:pos="8306"/>
        </w:tabs>
      </w:pPr>
      <w:hyperlink w:anchor="_Toc3356" w:history="1">
        <w:r>
          <w:rPr>
            <w:rFonts w:ascii="仿宋" w:eastAsia="仿宋" w:hAnsi="仿宋" w:cs="仿宋" w:hint="eastAsia"/>
            <w:lang w:eastAsia="zh-CN"/>
          </w:rPr>
          <w:t>二、人才队伍建设</w:t>
        </w:r>
        <w:r>
          <w:tab/>
        </w:r>
        <w:r>
          <w:fldChar w:fldCharType="begin"/>
        </w:r>
        <w:r>
          <w:instrText xml:space="preserve"> PAGEREF _Toc3356 \h </w:instrText>
        </w:r>
        <w:r>
          <w:fldChar w:fldCharType="separate"/>
        </w:r>
        <w:r>
          <w:t>4</w:t>
        </w:r>
        <w:r>
          <w:fldChar w:fldCharType="end"/>
        </w:r>
      </w:hyperlink>
    </w:p>
    <w:p>
      <w:pPr>
        <w:pStyle w:val="TOC2"/>
        <w:tabs>
          <w:tab w:val="right" w:leader="dot" w:pos="8306"/>
        </w:tabs>
      </w:pPr>
      <w:hyperlink w:anchor="_Toc20849" w:history="1">
        <w:r>
          <w:rPr>
            <w:rFonts w:ascii="仿宋" w:eastAsia="仿宋" w:hAnsi="仿宋" w:cs="仿宋" w:hint="eastAsia"/>
            <w:lang w:eastAsia="zh-CN"/>
          </w:rPr>
          <w:t>(一)、人才引进与培养计划</w:t>
        </w:r>
        <w:r>
          <w:tab/>
        </w:r>
        <w:r>
          <w:fldChar w:fldCharType="begin"/>
        </w:r>
        <w:r>
          <w:instrText xml:space="preserve"> PAGEREF _Toc20849 \h </w:instrText>
        </w:r>
        <w:r>
          <w:fldChar w:fldCharType="separate"/>
        </w:r>
        <w:r>
          <w:t>4</w:t>
        </w:r>
        <w:r>
          <w:fldChar w:fldCharType="end"/>
        </w:r>
      </w:hyperlink>
    </w:p>
    <w:p>
      <w:pPr>
        <w:pStyle w:val="TOC2"/>
        <w:tabs>
          <w:tab w:val="right" w:leader="dot" w:pos="8306"/>
        </w:tabs>
      </w:pPr>
      <w:hyperlink w:anchor="_Toc4481" w:history="1">
        <w:r>
          <w:rPr>
            <w:rFonts w:ascii="仿宋" w:eastAsia="仿宋" w:hAnsi="仿宋" w:cs="仿宋" w:hint="eastAsia"/>
            <w:lang w:eastAsia="zh-CN"/>
          </w:rPr>
          <w:t>(二)、员工激励与福利政策</w:t>
        </w:r>
        <w:r>
          <w:tab/>
        </w:r>
        <w:r>
          <w:fldChar w:fldCharType="begin"/>
        </w:r>
        <w:r>
          <w:instrText xml:space="preserve"> PAGEREF _Toc4481 \h </w:instrText>
        </w:r>
        <w:r>
          <w:fldChar w:fldCharType="separate"/>
        </w:r>
        <w:r>
          <w:t>5</w:t>
        </w:r>
        <w:r>
          <w:fldChar w:fldCharType="end"/>
        </w:r>
      </w:hyperlink>
    </w:p>
    <w:p>
      <w:pPr>
        <w:pStyle w:val="TOC2"/>
        <w:tabs>
          <w:tab w:val="right" w:leader="dot" w:pos="8306"/>
        </w:tabs>
      </w:pPr>
      <w:hyperlink w:anchor="_Toc20441" w:history="1">
        <w:r>
          <w:rPr>
            <w:rFonts w:ascii="仿宋" w:eastAsia="仿宋" w:hAnsi="仿宋" w:cs="仿宋" w:hint="eastAsia"/>
            <w:lang w:eastAsia="zh-CN"/>
          </w:rPr>
          <w:t>(三)、团队建设与管理</w:t>
        </w:r>
        <w:r>
          <w:tab/>
        </w:r>
        <w:r>
          <w:fldChar w:fldCharType="begin"/>
        </w:r>
        <w:r>
          <w:instrText xml:space="preserve"> PAGEREF _Toc20441 \h </w:instrText>
        </w:r>
        <w:r>
          <w:fldChar w:fldCharType="separate"/>
        </w:r>
        <w:r>
          <w:t>6</w:t>
        </w:r>
        <w:r>
          <w:fldChar w:fldCharType="end"/>
        </w:r>
      </w:hyperlink>
    </w:p>
    <w:p>
      <w:pPr>
        <w:pStyle w:val="TOC1"/>
        <w:tabs>
          <w:tab w:val="right" w:leader="dot" w:pos="8306"/>
        </w:tabs>
      </w:pPr>
      <w:hyperlink w:anchor="_Toc26668" w:history="1">
        <w:r>
          <w:rPr>
            <w:rFonts w:ascii="仿宋" w:eastAsia="仿宋" w:hAnsi="仿宋" w:cs="仿宋" w:hint="eastAsia"/>
            <w:lang w:eastAsia="zh-CN"/>
          </w:rPr>
          <w:t>三、建筑物技术方案</w:t>
        </w:r>
        <w:r>
          <w:tab/>
        </w:r>
        <w:r>
          <w:fldChar w:fldCharType="begin"/>
        </w:r>
        <w:r>
          <w:instrText xml:space="preserve"> PAGEREF _Toc26668 \h </w:instrText>
        </w:r>
        <w:r>
          <w:fldChar w:fldCharType="separate"/>
        </w:r>
        <w:r>
          <w:t>7</w:t>
        </w:r>
        <w:r>
          <w:fldChar w:fldCharType="end"/>
        </w:r>
      </w:hyperlink>
    </w:p>
    <w:p>
      <w:pPr>
        <w:pStyle w:val="TOC2"/>
        <w:tabs>
          <w:tab w:val="right" w:leader="dot" w:pos="8306"/>
        </w:tabs>
      </w:pPr>
      <w:hyperlink w:anchor="_Toc30802" w:history="1">
        <w:r>
          <w:rPr>
            <w:rFonts w:ascii="仿宋" w:eastAsia="仿宋" w:hAnsi="仿宋" w:cs="仿宋" w:hint="eastAsia"/>
            <w:lang w:eastAsia="zh-CN"/>
          </w:rPr>
          <w:t>(一)、项目工程设计总体要求</w:t>
        </w:r>
        <w:r>
          <w:tab/>
        </w:r>
        <w:r>
          <w:fldChar w:fldCharType="begin"/>
        </w:r>
        <w:r>
          <w:instrText xml:space="preserve"> PAGEREF _Toc30802 \h </w:instrText>
        </w:r>
        <w:r>
          <w:fldChar w:fldCharType="separate"/>
        </w:r>
        <w:r>
          <w:t>7</w:t>
        </w:r>
        <w:r>
          <w:fldChar w:fldCharType="end"/>
        </w:r>
      </w:hyperlink>
    </w:p>
    <w:p>
      <w:pPr>
        <w:pStyle w:val="TOC2"/>
        <w:tabs>
          <w:tab w:val="right" w:leader="dot" w:pos="8306"/>
        </w:tabs>
      </w:pPr>
      <w:hyperlink w:anchor="_Toc753" w:history="1">
        <w:r>
          <w:rPr>
            <w:rFonts w:ascii="仿宋" w:eastAsia="仿宋" w:hAnsi="仿宋" w:cs="仿宋" w:hint="eastAsia"/>
            <w:lang w:eastAsia="zh-CN"/>
          </w:rPr>
          <w:t>(二)、建设方案</w:t>
        </w:r>
        <w:r>
          <w:tab/>
        </w:r>
        <w:r>
          <w:fldChar w:fldCharType="begin"/>
        </w:r>
        <w:r>
          <w:instrText xml:space="preserve"> PAGEREF _Toc753 \h </w:instrText>
        </w:r>
        <w:r>
          <w:fldChar w:fldCharType="separate"/>
        </w:r>
        <w:r>
          <w:t>8</w:t>
        </w:r>
        <w:r>
          <w:fldChar w:fldCharType="end"/>
        </w:r>
      </w:hyperlink>
    </w:p>
    <w:p>
      <w:pPr>
        <w:pStyle w:val="TOC2"/>
        <w:tabs>
          <w:tab w:val="right" w:leader="dot" w:pos="8306"/>
        </w:tabs>
      </w:pPr>
      <w:hyperlink w:anchor="_Toc7819" w:history="1">
        <w:r>
          <w:rPr>
            <w:rFonts w:ascii="仿宋" w:eastAsia="仿宋" w:hAnsi="仿宋" w:cs="仿宋" w:hint="eastAsia"/>
            <w:lang w:eastAsia="zh-CN"/>
          </w:rPr>
          <w:t>(三)、建筑工程建设指标</w:t>
        </w:r>
        <w:r>
          <w:tab/>
        </w:r>
        <w:r>
          <w:fldChar w:fldCharType="begin"/>
        </w:r>
        <w:r>
          <w:instrText xml:space="preserve"> PAGEREF _Toc7819 \h </w:instrText>
        </w:r>
        <w:r>
          <w:fldChar w:fldCharType="separate"/>
        </w:r>
        <w:r>
          <w:t>9</w:t>
        </w:r>
        <w:r>
          <w:fldChar w:fldCharType="end"/>
        </w:r>
      </w:hyperlink>
    </w:p>
    <w:p>
      <w:pPr>
        <w:pStyle w:val="TOC1"/>
        <w:tabs>
          <w:tab w:val="right" w:leader="dot" w:pos="8306"/>
        </w:tabs>
      </w:pPr>
      <w:hyperlink w:anchor="_Toc4940" w:history="1">
        <w:r>
          <w:rPr>
            <w:rFonts w:ascii="仿宋" w:eastAsia="仿宋" w:hAnsi="仿宋" w:cs="仿宋" w:hint="eastAsia"/>
            <w:lang w:eastAsia="zh-CN"/>
          </w:rPr>
          <w:t>四、项目概要</w:t>
        </w:r>
        <w:r>
          <w:tab/>
        </w:r>
        <w:r>
          <w:fldChar w:fldCharType="begin"/>
        </w:r>
        <w:r>
          <w:instrText xml:space="preserve"> PAGEREF _Toc4940 \h </w:instrText>
        </w:r>
        <w:r>
          <w:fldChar w:fldCharType="separate"/>
        </w:r>
        <w:r>
          <w:t>9</w:t>
        </w:r>
        <w:r>
          <w:fldChar w:fldCharType="end"/>
        </w:r>
      </w:hyperlink>
    </w:p>
    <w:p>
      <w:pPr>
        <w:pStyle w:val="TOC2"/>
        <w:tabs>
          <w:tab w:val="right" w:leader="dot" w:pos="8306"/>
        </w:tabs>
      </w:pPr>
      <w:hyperlink w:anchor="_Toc12430" w:history="1">
        <w:r>
          <w:rPr>
            <w:rFonts w:ascii="仿宋" w:eastAsia="仿宋" w:hAnsi="仿宋" w:cs="仿宋" w:hint="eastAsia"/>
            <w:lang w:eastAsia="zh-CN"/>
          </w:rPr>
          <w:t>(一)、项目名称及建设性质</w:t>
        </w:r>
        <w:r>
          <w:tab/>
        </w:r>
        <w:r>
          <w:fldChar w:fldCharType="begin"/>
        </w:r>
        <w:r>
          <w:instrText xml:space="preserve"> PAGEREF _Toc12430 \h </w:instrText>
        </w:r>
        <w:r>
          <w:fldChar w:fldCharType="separate"/>
        </w:r>
        <w:r>
          <w:t>9</w:t>
        </w:r>
        <w:r>
          <w:fldChar w:fldCharType="end"/>
        </w:r>
      </w:hyperlink>
    </w:p>
    <w:p>
      <w:pPr>
        <w:pStyle w:val="TOC2"/>
        <w:tabs>
          <w:tab w:val="right" w:leader="dot" w:pos="8306"/>
        </w:tabs>
      </w:pPr>
      <w:hyperlink w:anchor="_Toc12204" w:history="1">
        <w:r>
          <w:rPr>
            <w:rFonts w:ascii="仿宋" w:eastAsia="仿宋" w:hAnsi="仿宋" w:cs="仿宋" w:hint="eastAsia"/>
            <w:lang w:eastAsia="zh-CN"/>
          </w:rPr>
          <w:t>(二)、项目主办方</w:t>
        </w:r>
        <w:r>
          <w:tab/>
        </w:r>
        <w:r>
          <w:fldChar w:fldCharType="begin"/>
        </w:r>
        <w:r>
          <w:instrText xml:space="preserve"> PAGEREF _Toc12204 \h </w:instrText>
        </w:r>
        <w:r>
          <w:fldChar w:fldCharType="separate"/>
        </w:r>
        <w:r>
          <w:t>9</w:t>
        </w:r>
        <w:r>
          <w:fldChar w:fldCharType="end"/>
        </w:r>
      </w:hyperlink>
    </w:p>
    <w:p>
      <w:pPr>
        <w:pStyle w:val="TOC2"/>
        <w:tabs>
          <w:tab w:val="right" w:leader="dot" w:pos="8306"/>
        </w:tabs>
      </w:pPr>
      <w:hyperlink w:anchor="_Toc4433" w:history="1">
        <w:r>
          <w:rPr>
            <w:rFonts w:ascii="仿宋" w:eastAsia="仿宋" w:hAnsi="仿宋" w:cs="仿宋" w:hint="eastAsia"/>
            <w:lang w:eastAsia="zh-CN"/>
          </w:rPr>
          <w:t>(三)、CPE项目定位及建设原因</w:t>
        </w:r>
        <w:r>
          <w:tab/>
        </w:r>
        <w:r>
          <w:fldChar w:fldCharType="begin"/>
        </w:r>
        <w:r>
          <w:instrText xml:space="preserve"> PAGEREF _Toc4433 \h </w:instrText>
        </w:r>
        <w:r>
          <w:fldChar w:fldCharType="separate"/>
        </w:r>
        <w:r>
          <w:t>10</w:t>
        </w:r>
        <w:r>
          <w:fldChar w:fldCharType="end"/>
        </w:r>
      </w:hyperlink>
    </w:p>
    <w:p>
      <w:pPr>
        <w:pStyle w:val="TOC2"/>
        <w:tabs>
          <w:tab w:val="right" w:leader="dot" w:pos="8306"/>
        </w:tabs>
      </w:pPr>
      <w:hyperlink w:anchor="_Toc25680" w:history="1">
        <w:r>
          <w:rPr>
            <w:rFonts w:ascii="仿宋" w:eastAsia="仿宋" w:hAnsi="仿宋" w:cs="仿宋" w:hint="eastAsia"/>
            <w:lang w:eastAsia="zh-CN"/>
          </w:rPr>
          <w:t>(四)、CPE项目选址及背景</w:t>
        </w:r>
        <w:r>
          <w:tab/>
        </w:r>
        <w:r>
          <w:fldChar w:fldCharType="begin"/>
        </w:r>
        <w:r>
          <w:instrText xml:space="preserve"> PAGEREF _Toc25680 \h </w:instrText>
        </w:r>
        <w:r>
          <w:fldChar w:fldCharType="separate"/>
        </w:r>
        <w:r>
          <w:t>11</w:t>
        </w:r>
        <w:r>
          <w:fldChar w:fldCharType="end"/>
        </w:r>
      </w:hyperlink>
    </w:p>
    <w:p>
      <w:pPr>
        <w:pStyle w:val="TOC2"/>
        <w:tabs>
          <w:tab w:val="right" w:leader="dot" w:pos="8306"/>
        </w:tabs>
      </w:pPr>
      <w:hyperlink w:anchor="_Toc1208" w:history="1">
        <w:r>
          <w:rPr>
            <w:rFonts w:ascii="仿宋" w:eastAsia="仿宋" w:hAnsi="仿宋" w:cs="仿宋" w:hint="eastAsia"/>
            <w:lang w:eastAsia="zh-CN"/>
          </w:rPr>
          <w:t>(五)、CPE项目生产规模概述</w:t>
        </w:r>
        <w:r>
          <w:tab/>
        </w:r>
        <w:r>
          <w:fldChar w:fldCharType="begin"/>
        </w:r>
        <w:r>
          <w:instrText xml:space="preserve"> PAGEREF _Toc1208 \h </w:instrText>
        </w:r>
        <w:r>
          <w:fldChar w:fldCharType="separate"/>
        </w:r>
        <w:r>
          <w:t>11</w:t>
        </w:r>
        <w:r>
          <w:fldChar w:fldCharType="end"/>
        </w:r>
      </w:hyperlink>
    </w:p>
    <w:p>
      <w:pPr>
        <w:pStyle w:val="TOC2"/>
        <w:tabs>
          <w:tab w:val="right" w:leader="dot" w:pos="8306"/>
        </w:tabs>
      </w:pPr>
      <w:hyperlink w:anchor="_Toc5060" w:history="1">
        <w:r>
          <w:rPr>
            <w:rFonts w:ascii="仿宋" w:eastAsia="仿宋" w:hAnsi="仿宋" w:cs="仿宋" w:hint="eastAsia"/>
            <w:lang w:eastAsia="zh-CN"/>
          </w:rPr>
          <w:t>(六)、建筑规模与设计要点</w:t>
        </w:r>
        <w:r>
          <w:tab/>
        </w:r>
        <w:r>
          <w:fldChar w:fldCharType="begin"/>
        </w:r>
        <w:r>
          <w:instrText xml:space="preserve"> PAGEREF _Toc5060 \h </w:instrText>
        </w:r>
        <w:r>
          <w:fldChar w:fldCharType="separate"/>
        </w:r>
        <w:r>
          <w:t>12</w:t>
        </w:r>
        <w:r>
          <w:fldChar w:fldCharType="end"/>
        </w:r>
      </w:hyperlink>
    </w:p>
    <w:p>
      <w:pPr>
        <w:pStyle w:val="TOC2"/>
        <w:tabs>
          <w:tab w:val="right" w:leader="dot" w:pos="8306"/>
        </w:tabs>
      </w:pPr>
      <w:hyperlink w:anchor="_Toc8326" w:history="1">
        <w:r>
          <w:rPr>
            <w:rFonts w:ascii="仿宋" w:eastAsia="仿宋" w:hAnsi="仿宋" w:cs="仿宋" w:hint="eastAsia"/>
            <w:lang w:eastAsia="zh-CN"/>
          </w:rPr>
          <w:t>(七)、环境影响考察</w:t>
        </w:r>
        <w:r>
          <w:tab/>
        </w:r>
        <w:r>
          <w:fldChar w:fldCharType="begin"/>
        </w:r>
        <w:r>
          <w:instrText xml:space="preserve"> PAGEREF _Toc8326 \h </w:instrText>
        </w:r>
        <w:r>
          <w:fldChar w:fldCharType="separate"/>
        </w:r>
        <w:r>
          <w:t>12</w:t>
        </w:r>
        <w:r>
          <w:fldChar w:fldCharType="end"/>
        </w:r>
      </w:hyperlink>
    </w:p>
    <w:p>
      <w:pPr>
        <w:pStyle w:val="TOC2"/>
        <w:tabs>
          <w:tab w:val="right" w:leader="dot" w:pos="8306"/>
        </w:tabs>
      </w:pPr>
      <w:hyperlink w:anchor="_Toc27771" w:history="1">
        <w:r>
          <w:rPr>
            <w:rFonts w:ascii="仿宋" w:eastAsia="仿宋" w:hAnsi="仿宋" w:cs="仿宋" w:hint="eastAsia"/>
            <w:lang w:eastAsia="zh-CN"/>
          </w:rPr>
          <w:t>(八)、项目总投资与资金结构</w:t>
        </w:r>
        <w:r>
          <w:tab/>
        </w:r>
        <w:r>
          <w:fldChar w:fldCharType="begin"/>
        </w:r>
        <w:r>
          <w:instrText xml:space="preserve"> PAGEREF _Toc27771 \h </w:instrText>
        </w:r>
        <w:r>
          <w:fldChar w:fldCharType="separate"/>
        </w:r>
        <w:r>
          <w:t>13</w:t>
        </w:r>
        <w:r>
          <w:fldChar w:fldCharType="end"/>
        </w:r>
      </w:hyperlink>
    </w:p>
    <w:p>
      <w:pPr>
        <w:pStyle w:val="TOC2"/>
        <w:tabs>
          <w:tab w:val="right" w:leader="dot" w:pos="8306"/>
        </w:tabs>
      </w:pPr>
      <w:hyperlink w:anchor="_Toc4638" w:history="1">
        <w:r>
          <w:rPr>
            <w:rFonts w:ascii="仿宋" w:eastAsia="仿宋" w:hAnsi="仿宋" w:cs="仿宋" w:hint="eastAsia"/>
            <w:lang w:eastAsia="zh-CN"/>
          </w:rPr>
          <w:t>(九)、资金筹措方案概述</w:t>
        </w:r>
        <w:r>
          <w:tab/>
        </w:r>
        <w:r>
          <w:fldChar w:fldCharType="begin"/>
        </w:r>
        <w:r>
          <w:instrText xml:space="preserve"> PAGEREF _Toc4638 \h </w:instrText>
        </w:r>
        <w:r>
          <w:fldChar w:fldCharType="separate"/>
        </w:r>
        <w:r>
          <w:t>13</w:t>
        </w:r>
        <w:r>
          <w:fldChar w:fldCharType="end"/>
        </w:r>
      </w:hyperlink>
    </w:p>
    <w:p>
      <w:pPr>
        <w:pStyle w:val="TOC2"/>
        <w:tabs>
          <w:tab w:val="right" w:leader="dot" w:pos="8306"/>
        </w:tabs>
      </w:pPr>
      <w:hyperlink w:anchor="_Toc9250" w:history="1">
        <w:r>
          <w:rPr>
            <w:rFonts w:ascii="仿宋" w:eastAsia="仿宋" w:hAnsi="仿宋" w:cs="仿宋" w:hint="eastAsia"/>
            <w:lang w:eastAsia="zh-CN"/>
          </w:rPr>
          <w:t>(十)、CPE项目经济效益预期规划</w:t>
        </w:r>
        <w:r>
          <w:tab/>
        </w:r>
        <w:r>
          <w:fldChar w:fldCharType="begin"/>
        </w:r>
        <w:r>
          <w:instrText xml:space="preserve"> PAGEREF _Toc9250 \h </w:instrText>
        </w:r>
        <w:r>
          <w:fldChar w:fldCharType="separate"/>
        </w:r>
        <w:r>
          <w:t>14</w:t>
        </w:r>
        <w:r>
          <w:fldChar w:fldCharType="end"/>
        </w:r>
      </w:hyperlink>
    </w:p>
    <w:p>
      <w:pPr>
        <w:pStyle w:val="TOC2"/>
        <w:tabs>
          <w:tab w:val="right" w:leader="dot" w:pos="8306"/>
        </w:tabs>
      </w:pPr>
      <w:hyperlink w:anchor="_Toc18174" w:history="1">
        <w:r>
          <w:rPr>
            <w:rFonts w:ascii="仿宋" w:eastAsia="仿宋" w:hAnsi="仿宋" w:cs="仿宋" w:hint="eastAsia"/>
            <w:lang w:eastAsia="zh-CN"/>
          </w:rPr>
          <w:t>(十一)、CPE项目建设进度计划</w:t>
        </w:r>
        <w:r>
          <w:tab/>
        </w:r>
        <w:r>
          <w:fldChar w:fldCharType="begin"/>
        </w:r>
        <w:r>
          <w:instrText xml:space="preserve"> PAGEREF _Toc18174 \h </w:instrText>
        </w:r>
        <w:r>
          <w:fldChar w:fldCharType="separate"/>
        </w:r>
        <w:r>
          <w:t>14</w:t>
        </w:r>
        <w:r>
          <w:fldChar w:fldCharType="end"/>
        </w:r>
      </w:hyperlink>
    </w:p>
    <w:p>
      <w:pPr>
        <w:pStyle w:val="TOC1"/>
        <w:tabs>
          <w:tab w:val="right" w:leader="dot" w:pos="8306"/>
        </w:tabs>
      </w:pPr>
      <w:hyperlink w:anchor="_Toc28318" w:history="1">
        <w:r>
          <w:rPr>
            <w:rFonts w:ascii="仿宋" w:eastAsia="仿宋" w:hAnsi="仿宋" w:cs="仿宋" w:hint="eastAsia"/>
            <w:lang w:eastAsia="zh-CN"/>
          </w:rPr>
          <w:t>五、建设内容与产品方案</w:t>
        </w:r>
        <w:r>
          <w:tab/>
        </w:r>
        <w:r>
          <w:fldChar w:fldCharType="begin"/>
        </w:r>
        <w:r>
          <w:instrText xml:space="preserve"> PAGEREF _Toc28318 \h </w:instrText>
        </w:r>
        <w:r>
          <w:fldChar w:fldCharType="separate"/>
        </w:r>
        <w:r>
          <w:t>15</w:t>
        </w:r>
        <w:r>
          <w:fldChar w:fldCharType="end"/>
        </w:r>
      </w:hyperlink>
    </w:p>
    <w:p>
      <w:pPr>
        <w:pStyle w:val="TOC2"/>
        <w:tabs>
          <w:tab w:val="right" w:leader="dot" w:pos="8306"/>
        </w:tabs>
      </w:pPr>
      <w:hyperlink w:anchor="_Toc13912" w:history="1">
        <w:r>
          <w:rPr>
            <w:rFonts w:ascii="仿宋" w:eastAsia="仿宋" w:hAnsi="仿宋" w:cs="仿宋" w:hint="eastAsia"/>
            <w:lang w:eastAsia="zh-CN"/>
          </w:rPr>
          <w:t>(一)、建设规模及主要建设内容</w:t>
        </w:r>
        <w:r>
          <w:tab/>
        </w:r>
        <w:r>
          <w:fldChar w:fldCharType="begin"/>
        </w:r>
        <w:r>
          <w:instrText xml:space="preserve"> PAGEREF _Toc13912 \h </w:instrText>
        </w:r>
        <w:r>
          <w:fldChar w:fldCharType="separate"/>
        </w:r>
        <w:r>
          <w:t>15</w:t>
        </w:r>
        <w:r>
          <w:fldChar w:fldCharType="end"/>
        </w:r>
      </w:hyperlink>
    </w:p>
    <w:p>
      <w:pPr>
        <w:pStyle w:val="TOC2"/>
        <w:tabs>
          <w:tab w:val="right" w:leader="dot" w:pos="8306"/>
        </w:tabs>
      </w:pPr>
      <w:hyperlink w:anchor="_Toc5579" w:history="1">
        <w:r>
          <w:rPr>
            <w:rFonts w:ascii="仿宋" w:eastAsia="仿宋" w:hAnsi="仿宋" w:cs="仿宋" w:hint="eastAsia"/>
            <w:lang w:eastAsia="zh-CN"/>
          </w:rPr>
          <w:t>(二)、CPE产品规划方案及生产纲领</w:t>
        </w:r>
        <w:r>
          <w:tab/>
        </w:r>
        <w:r>
          <w:fldChar w:fldCharType="begin"/>
        </w:r>
        <w:r>
          <w:instrText xml:space="preserve"> PAGEREF _Toc5579 \h </w:instrText>
        </w:r>
        <w:r>
          <w:fldChar w:fldCharType="separate"/>
        </w:r>
        <w:r>
          <w:t>15</w:t>
        </w:r>
        <w:r>
          <w:fldChar w:fldCharType="end"/>
        </w:r>
      </w:hyperlink>
    </w:p>
    <w:p>
      <w:pPr>
        <w:pStyle w:val="TOC1"/>
        <w:tabs>
          <w:tab w:val="right" w:leader="dot" w:pos="8306"/>
        </w:tabs>
      </w:pPr>
      <w:hyperlink w:anchor="_Toc15419" w:history="1">
        <w:r>
          <w:rPr>
            <w:rFonts w:ascii="仿宋" w:eastAsia="仿宋" w:hAnsi="仿宋" w:cs="仿宋" w:hint="eastAsia"/>
            <w:lang w:eastAsia="zh-CN"/>
          </w:rPr>
          <w:t>六、项目进度计划</w:t>
        </w:r>
        <w:r>
          <w:tab/>
        </w:r>
        <w:r>
          <w:fldChar w:fldCharType="begin"/>
        </w:r>
        <w:r>
          <w:instrText xml:space="preserve"> PAGEREF _Toc15419 \h </w:instrText>
        </w:r>
        <w:r>
          <w:fldChar w:fldCharType="separate"/>
        </w:r>
        <w:r>
          <w:t>16</w:t>
        </w:r>
        <w:r>
          <w:fldChar w:fldCharType="end"/>
        </w:r>
      </w:hyperlink>
    </w:p>
    <w:p>
      <w:pPr>
        <w:pStyle w:val="TOC2"/>
        <w:tabs>
          <w:tab w:val="right" w:leader="dot" w:pos="8306"/>
        </w:tabs>
      </w:pPr>
      <w:hyperlink w:anchor="_Toc128" w:history="1">
        <w:r>
          <w:rPr>
            <w:rFonts w:ascii="仿宋" w:eastAsia="仿宋" w:hAnsi="仿宋" w:cs="仿宋" w:hint="eastAsia"/>
            <w:lang w:eastAsia="zh-CN"/>
          </w:rPr>
          <w:t>(一)、项目进度安排</w:t>
        </w:r>
        <w:r>
          <w:tab/>
        </w:r>
        <w:r>
          <w:fldChar w:fldCharType="begin"/>
        </w:r>
        <w:r>
          <w:instrText xml:space="preserve"> PAGEREF _Toc128 \h </w:instrText>
        </w:r>
        <w:r>
          <w:fldChar w:fldCharType="separate"/>
        </w:r>
        <w:r>
          <w:t>16</w:t>
        </w:r>
        <w:r>
          <w:fldChar w:fldCharType="end"/>
        </w:r>
      </w:hyperlink>
    </w:p>
    <w:p>
      <w:pPr>
        <w:pStyle w:val="TOC2"/>
        <w:tabs>
          <w:tab w:val="right" w:leader="dot" w:pos="8306"/>
        </w:tabs>
      </w:pPr>
      <w:hyperlink w:anchor="_Toc15137" w:history="1">
        <w:r>
          <w:rPr>
            <w:rFonts w:ascii="仿宋" w:eastAsia="仿宋" w:hAnsi="仿宋" w:cs="仿宋" w:hint="eastAsia"/>
            <w:lang w:eastAsia="zh-CN"/>
          </w:rPr>
          <w:t>(二)、项目实施保障措施</w:t>
        </w:r>
        <w:r>
          <w:tab/>
        </w:r>
        <w:r>
          <w:fldChar w:fldCharType="begin"/>
        </w:r>
        <w:r>
          <w:instrText xml:space="preserve"> PAGEREF _Toc15137 \h </w:instrText>
        </w:r>
        <w:r>
          <w:fldChar w:fldCharType="separate"/>
        </w:r>
        <w:r>
          <w:t>17</w:t>
        </w:r>
        <w:r>
          <w:fldChar w:fldCharType="end"/>
        </w:r>
      </w:hyperlink>
    </w:p>
    <w:p>
      <w:pPr>
        <w:pStyle w:val="TOC1"/>
        <w:tabs>
          <w:tab w:val="right" w:leader="dot" w:pos="8306"/>
        </w:tabs>
      </w:pPr>
      <w:hyperlink w:anchor="_Toc10850" w:history="1">
        <w:r>
          <w:rPr>
            <w:rFonts w:ascii="仿宋" w:eastAsia="仿宋" w:hAnsi="仿宋" w:cs="仿宋" w:hint="eastAsia"/>
            <w:lang w:eastAsia="zh-CN"/>
          </w:rPr>
          <w:t>七、法规合规与审计</w:t>
        </w:r>
        <w:r>
          <w:tab/>
        </w:r>
        <w:r>
          <w:fldChar w:fldCharType="begin"/>
        </w:r>
        <w:r>
          <w:instrText xml:space="preserve"> PAGEREF _Toc10850 \h </w:instrText>
        </w:r>
        <w:r>
          <w:fldChar w:fldCharType="separate"/>
        </w:r>
        <w:r>
          <w:t>19</w:t>
        </w:r>
        <w:r>
          <w:fldChar w:fldCharType="end"/>
        </w:r>
      </w:hyperlink>
    </w:p>
    <w:p>
      <w:pPr>
        <w:pStyle w:val="TOC2"/>
        <w:tabs>
          <w:tab w:val="right" w:leader="dot" w:pos="8306"/>
        </w:tabs>
      </w:pPr>
      <w:hyperlink w:anchor="_Toc7908" w:history="1">
        <w:r>
          <w:rPr>
            <w:rFonts w:ascii="仿宋" w:eastAsia="仿宋" w:hAnsi="仿宋" w:cs="仿宋" w:hint="eastAsia"/>
            <w:lang w:eastAsia="zh-CN"/>
          </w:rPr>
          <w:t>(一)、法规遵从与合规性</w:t>
        </w:r>
        <w:r>
          <w:tab/>
        </w:r>
        <w:r>
          <w:fldChar w:fldCharType="begin"/>
        </w:r>
        <w:r>
          <w:instrText xml:space="preserve"> PAGEREF _Toc7908 \h </w:instrText>
        </w:r>
        <w:r>
          <w:fldChar w:fldCharType="separate"/>
        </w:r>
        <w:r>
          <w:t>19</w:t>
        </w:r>
        <w:r>
          <w:fldChar w:fldCharType="end"/>
        </w:r>
      </w:hyperlink>
    </w:p>
    <w:p>
      <w:pPr>
        <w:pStyle w:val="TOC2"/>
        <w:tabs>
          <w:tab w:val="right" w:leader="dot" w:pos="8306"/>
        </w:tabs>
      </w:pPr>
      <w:hyperlink w:anchor="_Toc23426" w:history="1">
        <w:r>
          <w:rPr>
            <w:rFonts w:ascii="仿宋" w:eastAsia="仿宋" w:hAnsi="仿宋" w:cs="仿宋" w:hint="eastAsia"/>
            <w:lang w:eastAsia="zh-CN"/>
          </w:rPr>
          <w:t>(二)、内部审计计划</w:t>
        </w:r>
        <w:r>
          <w:tab/>
        </w:r>
        <w:r>
          <w:fldChar w:fldCharType="begin"/>
        </w:r>
        <w:r>
          <w:instrText xml:space="preserve"> PAGEREF _Toc23426 \h </w:instrText>
        </w:r>
        <w:r>
          <w:fldChar w:fldCharType="separate"/>
        </w:r>
        <w:r>
          <w:t>20</w:t>
        </w:r>
        <w:r>
          <w:fldChar w:fldCharType="end"/>
        </w:r>
      </w:hyperlink>
    </w:p>
    <w:p>
      <w:pPr>
        <w:pStyle w:val="TOC2"/>
        <w:tabs>
          <w:tab w:val="right" w:leader="dot" w:pos="8306"/>
        </w:tabs>
      </w:pPr>
      <w:hyperlink w:anchor="_Toc29798" w:history="1">
        <w:r>
          <w:rPr>
            <w:rFonts w:ascii="仿宋" w:eastAsia="仿宋" w:hAnsi="仿宋" w:cs="仿宋" w:hint="eastAsia"/>
            <w:lang w:eastAsia="zh-CN"/>
          </w:rPr>
          <w:t>(三)、外部审计准备</w:t>
        </w:r>
        <w:r>
          <w:tab/>
        </w:r>
        <w:r>
          <w:fldChar w:fldCharType="begin"/>
        </w:r>
        <w:r>
          <w:instrText xml:space="preserve"> PAGEREF _Toc29798 \h </w:instrText>
        </w:r>
        <w:r>
          <w:fldChar w:fldCharType="separate"/>
        </w:r>
        <w:r>
          <w:t>20</w:t>
        </w:r>
        <w:r>
          <w:fldChar w:fldCharType="end"/>
        </w:r>
      </w:hyperlink>
    </w:p>
    <w:p>
      <w:pPr>
        <w:pStyle w:val="TOC2"/>
        <w:tabs>
          <w:tab w:val="right" w:leader="dot" w:pos="8306"/>
        </w:tabs>
      </w:pPr>
      <w:hyperlink w:anchor="_Toc9709" w:history="1">
        <w:r>
          <w:rPr>
            <w:rFonts w:ascii="仿宋" w:eastAsia="仿宋" w:hAnsi="仿宋" w:cs="仿宋" w:hint="eastAsia"/>
            <w:lang w:eastAsia="zh-CN"/>
          </w:rPr>
          <w:t>(四)、审计结果整改</w:t>
        </w:r>
        <w:r>
          <w:tab/>
        </w:r>
        <w:r>
          <w:fldChar w:fldCharType="begin"/>
        </w:r>
        <w:r>
          <w:instrText xml:space="preserve"> PAGEREF _Toc9709 \h </w:instrText>
        </w:r>
        <w:r>
          <w:fldChar w:fldCharType="separate"/>
        </w:r>
        <w:r>
          <w:t>21</w:t>
        </w:r>
        <w:r>
          <w:fldChar w:fldCharType="end"/>
        </w:r>
      </w:hyperlink>
    </w:p>
    <w:p>
      <w:pPr>
        <w:pStyle w:val="TOC1"/>
        <w:tabs>
          <w:tab w:val="right" w:leader="dot" w:pos="8306"/>
        </w:tabs>
      </w:pPr>
      <w:hyperlink w:anchor="_Toc9074" w:history="1">
        <w:r>
          <w:rPr>
            <w:rFonts w:ascii="仿宋" w:eastAsia="仿宋" w:hAnsi="仿宋" w:cs="仿宋" w:hint="eastAsia"/>
            <w:lang w:eastAsia="zh-CN"/>
          </w:rPr>
          <w:t>八、社会效益评价</w:t>
        </w:r>
        <w:r>
          <w:tab/>
        </w:r>
        <w:r>
          <w:fldChar w:fldCharType="begin"/>
        </w:r>
        <w:r>
          <w:instrText xml:space="preserve"> PAGEREF _Toc9074 \h </w:instrText>
        </w:r>
        <w:r>
          <w:fldChar w:fldCharType="separate"/>
        </w:r>
        <w:r>
          <w:t>21</w:t>
        </w:r>
        <w:r>
          <w:fldChar w:fldCharType="end"/>
        </w:r>
      </w:hyperlink>
    </w:p>
    <w:p>
      <w:pPr>
        <w:pStyle w:val="TOC2"/>
        <w:tabs>
          <w:tab w:val="right" w:leader="dot" w:pos="8306"/>
        </w:tabs>
      </w:pPr>
      <w:hyperlink w:anchor="_Toc8323" w:history="1">
        <w:r>
          <w:rPr>
            <w:rFonts w:ascii="仿宋" w:eastAsia="仿宋" w:hAnsi="仿宋" w:cs="仿宋" w:hint="eastAsia"/>
            <w:lang w:eastAsia="zh-CN"/>
          </w:rPr>
          <w:t>(一)、促进当地经济进展</w:t>
        </w:r>
        <w:r>
          <w:tab/>
        </w:r>
        <w:r>
          <w:fldChar w:fldCharType="begin"/>
        </w:r>
        <w:r>
          <w:instrText xml:space="preserve"> PAGEREF _Toc8323 \h </w:instrText>
        </w:r>
        <w:r>
          <w:fldChar w:fldCharType="separate"/>
        </w:r>
        <w:r>
          <w:t>21</w:t>
        </w:r>
        <w:r>
          <w:fldChar w:fldCharType="end"/>
        </w:r>
      </w:hyperlink>
    </w:p>
    <w:p>
      <w:pPr>
        <w:pStyle w:val="TOC2"/>
        <w:tabs>
          <w:tab w:val="right" w:leader="dot" w:pos="8306"/>
        </w:tabs>
      </w:pPr>
      <w:hyperlink w:anchor="_Toc1181" w:history="1">
        <w:r>
          <w:rPr>
            <w:rFonts w:ascii="仿宋" w:eastAsia="仿宋" w:hAnsi="仿宋" w:cs="仿宋" w:hint="eastAsia"/>
            <w:lang w:eastAsia="zh-CN"/>
          </w:rPr>
          <w:t>(二)、带动有关产业进展</w:t>
        </w:r>
        <w:r>
          <w:tab/>
        </w:r>
        <w:r>
          <w:fldChar w:fldCharType="begin"/>
        </w:r>
        <w:r>
          <w:instrText xml:space="preserve"> PAGEREF _Toc1181 \h </w:instrText>
        </w:r>
        <w:r>
          <w:fldChar w:fldCharType="separate"/>
        </w:r>
        <w:r>
          <w:t>22</w:t>
        </w:r>
        <w:r>
          <w:fldChar w:fldCharType="end"/>
        </w:r>
      </w:hyperlink>
    </w:p>
    <w:p>
      <w:pPr>
        <w:pStyle w:val="TOC2"/>
        <w:tabs>
          <w:tab w:val="right" w:leader="dot" w:pos="8306"/>
        </w:tabs>
      </w:pPr>
      <w:hyperlink w:anchor="_Toc20956" w:history="1">
        <w:r>
          <w:rPr>
            <w:rFonts w:ascii="仿宋" w:eastAsia="仿宋" w:hAnsi="仿宋" w:cs="仿宋" w:hint="eastAsia"/>
            <w:lang w:eastAsia="zh-CN"/>
          </w:rPr>
          <w:t>(三)、增加地方财政收入</w:t>
        </w:r>
        <w:r>
          <w:tab/>
        </w:r>
        <w:r>
          <w:fldChar w:fldCharType="begin"/>
        </w:r>
        <w:r>
          <w:instrText xml:space="preserve"> PAGEREF _Toc20956 \h </w:instrText>
        </w:r>
        <w:r>
          <w:fldChar w:fldCharType="separate"/>
        </w:r>
        <w:r>
          <w:t>22</w:t>
        </w:r>
        <w:r>
          <w:fldChar w:fldCharType="end"/>
        </w:r>
      </w:hyperlink>
    </w:p>
    <w:p>
      <w:pPr>
        <w:pStyle w:val="TOC2"/>
        <w:tabs>
          <w:tab w:val="right" w:leader="dot" w:pos="8306"/>
        </w:tabs>
      </w:pPr>
      <w:hyperlink w:anchor="_Toc6957" w:history="1">
        <w:r>
          <w:rPr>
            <w:rFonts w:ascii="仿宋" w:eastAsia="仿宋" w:hAnsi="仿宋" w:cs="仿宋" w:hint="eastAsia"/>
            <w:lang w:eastAsia="zh-CN"/>
          </w:rPr>
          <w:t>(四)、增加就业机会</w:t>
        </w:r>
        <w:r>
          <w:tab/>
        </w:r>
        <w:r>
          <w:fldChar w:fldCharType="begin"/>
        </w:r>
        <w:r>
          <w:instrText xml:space="preserve"> PAGEREF _Toc6957 \h </w:instrText>
        </w:r>
        <w:r>
          <w:fldChar w:fldCharType="separate"/>
        </w:r>
        <w:r>
          <w:t>23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866" w:history="1">
        <w:r>
          <w:rPr>
            <w:rFonts w:ascii="仿宋" w:eastAsia="仿宋" w:hAnsi="仿宋" w:cs="仿宋" w:hint="eastAsia"/>
            <w:lang w:eastAsia="zh-CN"/>
          </w:rPr>
          <w:t>九、项目风险分析及防范措施</w:t>
        </w:r>
        <w:r>
          <w:tab/>
        </w:r>
        <w:r>
          <w:fldChar w:fldCharType="begin"/>
        </w:r>
        <w:r>
          <w:instrText xml:space="preserve"> PAGEREF _Toc4866 \h </w:instrText>
        </w:r>
        <w:r>
          <w:fldChar w:fldCharType="separate"/>
        </w:r>
        <w:r>
          <w:t>24</w:t>
        </w:r>
        <w:r>
          <w:fldChar w:fldCharType="end"/>
        </w:r>
      </w:hyperlink>
    </w:p>
    <w:p>
      <w:pPr>
        <w:pStyle w:val="TOC2"/>
        <w:tabs>
          <w:tab w:val="right" w:leader="dot" w:pos="8306"/>
        </w:tabs>
      </w:pPr>
      <w:hyperlink w:anchor="_Toc15192" w:history="1">
        <w:r>
          <w:rPr>
            <w:rFonts w:ascii="仿宋" w:eastAsia="仿宋" w:hAnsi="仿宋" w:cs="仿宋" w:hint="eastAsia"/>
            <w:lang w:eastAsia="zh-CN"/>
          </w:rPr>
          <w:t>(一)、项目的要紧风险因素识别</w:t>
        </w:r>
        <w:r>
          <w:tab/>
        </w:r>
        <w:r>
          <w:fldChar w:fldCharType="begin"/>
        </w:r>
        <w:r>
          <w:instrText xml:space="preserve"> PAGEREF _Toc15192 \h </w:instrText>
        </w:r>
        <w:r>
          <w:fldChar w:fldCharType="separate"/>
        </w:r>
        <w:r>
          <w:t>24</w:t>
        </w:r>
        <w:r>
          <w:fldChar w:fldCharType="end"/>
        </w:r>
      </w:hyperlink>
    </w:p>
    <w:p>
      <w:pPr>
        <w:pStyle w:val="TOC2"/>
        <w:tabs>
          <w:tab w:val="right" w:leader="dot" w:pos="8306"/>
        </w:tabs>
      </w:pPr>
      <w:hyperlink w:anchor="_Toc12615" w:history="1">
        <w:r>
          <w:rPr>
            <w:rFonts w:ascii="仿宋" w:eastAsia="仿宋" w:hAnsi="仿宋" w:cs="仿宋" w:hint="eastAsia"/>
            <w:lang w:eastAsia="zh-CN"/>
          </w:rPr>
          <w:t>(二)、风险程度分析</w:t>
        </w:r>
        <w:r>
          <w:tab/>
        </w:r>
        <w:r>
          <w:fldChar w:fldCharType="begin"/>
        </w:r>
        <w:r>
          <w:instrText xml:space="preserve"> PAGEREF _Toc12615 \h </w:instrText>
        </w:r>
        <w:r>
          <w:fldChar w:fldCharType="separate"/>
        </w:r>
        <w:r>
          <w:t>25</w:t>
        </w:r>
        <w:r>
          <w:fldChar w:fldCharType="end"/>
        </w:r>
      </w:hyperlink>
    </w:p>
    <w:p>
      <w:pPr>
        <w:pStyle w:val="TOC2"/>
        <w:tabs>
          <w:tab w:val="right" w:leader="dot" w:pos="8306"/>
        </w:tabs>
      </w:pPr>
      <w:hyperlink w:anchor="_Toc26455" w:history="1">
        <w:r>
          <w:rPr>
            <w:rFonts w:ascii="仿宋" w:eastAsia="仿宋" w:hAnsi="仿宋" w:cs="仿宋" w:hint="eastAsia"/>
            <w:lang w:eastAsia="zh-CN"/>
          </w:rPr>
          <w:t>(三)、防范与降低风险的计策</w:t>
        </w:r>
        <w:r>
          <w:tab/>
        </w:r>
        <w:r>
          <w:fldChar w:fldCharType="begin"/>
        </w:r>
        <w:r>
          <w:instrText xml:space="preserve"> PAGEREF _Toc26455 \h </w:instrText>
        </w:r>
        <w:r>
          <w:fldChar w:fldCharType="separate"/>
        </w:r>
        <w:r>
          <w:t>26</w:t>
        </w:r>
        <w:r>
          <w:fldChar w:fldCharType="end"/>
        </w:r>
      </w:hyperlink>
    </w:p>
    <w:p>
      <w:pPr>
        <w:pStyle w:val="TOC1"/>
        <w:tabs>
          <w:tab w:val="right" w:leader="dot" w:pos="8306"/>
        </w:tabs>
      </w:pPr>
      <w:hyperlink w:anchor="_Toc3970" w:history="1">
        <w:r>
          <w:rPr>
            <w:rFonts w:ascii="仿宋" w:eastAsia="仿宋" w:hAnsi="仿宋" w:cs="仿宋" w:hint="eastAsia"/>
            <w:lang w:eastAsia="zh-CN"/>
          </w:rPr>
          <w:t>十、组织机构及人力资源</w:t>
        </w:r>
        <w:r>
          <w:tab/>
        </w:r>
        <w:r>
          <w:fldChar w:fldCharType="begin"/>
        </w:r>
        <w:r>
          <w:instrText xml:space="preserve"> PAGEREF _Toc3970 \h </w:instrText>
        </w:r>
        <w:r>
          <w:fldChar w:fldCharType="separate"/>
        </w:r>
        <w:r>
          <w:t>28</w:t>
        </w:r>
        <w:r>
          <w:fldChar w:fldCharType="end"/>
        </w:r>
      </w:hyperlink>
    </w:p>
    <w:p>
      <w:pPr>
        <w:pStyle w:val="TOC2"/>
        <w:tabs>
          <w:tab w:val="right" w:leader="dot" w:pos="8306"/>
        </w:tabs>
      </w:pPr>
      <w:hyperlink w:anchor="_Toc16922" w:history="1">
        <w:r>
          <w:rPr>
            <w:rFonts w:ascii="仿宋" w:eastAsia="仿宋" w:hAnsi="仿宋" w:cs="仿宋" w:hint="eastAsia"/>
            <w:lang w:eastAsia="zh-CN"/>
          </w:rPr>
          <w:t>(一)、人力资源配置</w:t>
        </w:r>
        <w:r>
          <w:tab/>
        </w:r>
        <w:r>
          <w:fldChar w:fldCharType="begin"/>
        </w:r>
        <w:r>
          <w:instrText xml:space="preserve"> PAGEREF _Toc16922 \h </w:instrText>
        </w:r>
        <w:r>
          <w:fldChar w:fldCharType="separate"/>
        </w:r>
        <w:r>
          <w:t>28</w:t>
        </w:r>
        <w:r>
          <w:fldChar w:fldCharType="end"/>
        </w:r>
      </w:hyperlink>
    </w:p>
    <w:p>
      <w:pPr>
        <w:pStyle w:val="TOC2"/>
        <w:tabs>
          <w:tab w:val="right" w:leader="dot" w:pos="8306"/>
        </w:tabs>
      </w:pPr>
      <w:hyperlink w:anchor="_Toc19063" w:history="1">
        <w:r>
          <w:rPr>
            <w:rFonts w:ascii="仿宋" w:eastAsia="仿宋" w:hAnsi="仿宋" w:cs="仿宋" w:hint="eastAsia"/>
            <w:lang w:eastAsia="zh-CN"/>
          </w:rPr>
          <w:t>(二)、员工技能培训</w:t>
        </w:r>
        <w:r>
          <w:tab/>
        </w:r>
        <w:r>
          <w:fldChar w:fldCharType="begin"/>
        </w:r>
        <w:r>
          <w:instrText xml:space="preserve"> PAGEREF _Toc19063 \h </w:instrText>
        </w:r>
        <w:r>
          <w:fldChar w:fldCharType="separate"/>
        </w:r>
        <w:r>
          <w:t>29</w:t>
        </w:r>
        <w:r>
          <w:fldChar w:fldCharType="end"/>
        </w:r>
      </w:hyperlink>
    </w:p>
    <w:p>
      <w:pPr>
        <w:pStyle w:val="TOC1"/>
        <w:tabs>
          <w:tab w:val="right" w:leader="dot" w:pos="8306"/>
        </w:tabs>
      </w:pPr>
      <w:hyperlink w:anchor="_Toc11431" w:history="1">
        <w:r>
          <w:rPr>
            <w:rFonts w:ascii="仿宋" w:eastAsia="仿宋" w:hAnsi="仿宋" w:cs="仿宋" w:hint="eastAsia"/>
            <w:lang w:eastAsia="zh-CN"/>
          </w:rPr>
          <w:t>十一、市场营销策略</w:t>
        </w:r>
        <w:r>
          <w:tab/>
        </w:r>
        <w:r>
          <w:fldChar w:fldCharType="begin"/>
        </w:r>
        <w:r>
          <w:instrText xml:space="preserve"> PAGEREF _Toc11431 \h </w:instrText>
        </w:r>
        <w:r>
          <w:fldChar w:fldCharType="separate"/>
        </w:r>
        <w:r>
          <w:t>30</w:t>
        </w:r>
        <w:r>
          <w:fldChar w:fldCharType="end"/>
        </w:r>
      </w:hyperlink>
    </w:p>
    <w:p>
      <w:pPr>
        <w:pStyle w:val="TOC2"/>
        <w:tabs>
          <w:tab w:val="right" w:leader="dot" w:pos="8306"/>
        </w:tabs>
      </w:pPr>
      <w:hyperlink w:anchor="_Toc16691" w:history="1">
        <w:r>
          <w:rPr>
            <w:rFonts w:ascii="仿宋" w:eastAsia="仿宋" w:hAnsi="仿宋" w:cs="仿宋" w:hint="eastAsia"/>
            <w:lang w:eastAsia="zh-CN"/>
          </w:rPr>
          <w:t>(一)、市场定位与目标客户</w:t>
        </w:r>
        <w:r>
          <w:tab/>
        </w:r>
        <w:r>
          <w:fldChar w:fldCharType="begin"/>
        </w:r>
        <w:r>
          <w:instrText xml:space="preserve"> PAGEREF _Toc16691 \h </w:instrText>
        </w:r>
        <w:r>
          <w:fldChar w:fldCharType="separate"/>
        </w:r>
        <w:r>
          <w:t>30</w:t>
        </w:r>
        <w:r>
          <w:fldChar w:fldCharType="end"/>
        </w:r>
      </w:hyperlink>
    </w:p>
    <w:p>
      <w:pPr>
        <w:pStyle w:val="TOC2"/>
        <w:tabs>
          <w:tab w:val="right" w:leader="dot" w:pos="8306"/>
        </w:tabs>
      </w:pPr>
      <w:hyperlink w:anchor="_Toc2921" w:history="1">
        <w:r>
          <w:rPr>
            <w:rFonts w:ascii="仿宋" w:eastAsia="仿宋" w:hAnsi="仿宋" w:cs="仿宋" w:hint="eastAsia"/>
            <w:lang w:eastAsia="zh-CN"/>
          </w:rPr>
          <w:t>(二)、产品定位及差异化策略</w:t>
        </w:r>
        <w:r>
          <w:tab/>
        </w:r>
        <w:r>
          <w:fldChar w:fldCharType="begin"/>
        </w:r>
        <w:r>
          <w:instrText xml:space="preserve"> PAGEREF _Toc2921 \h </w:instrText>
        </w:r>
        <w:r>
          <w:fldChar w:fldCharType="separate"/>
        </w:r>
        <w:r>
          <w:t>31</w:t>
        </w:r>
        <w:r>
          <w:fldChar w:fldCharType="end"/>
        </w:r>
      </w:hyperlink>
    </w:p>
    <w:p>
      <w:pPr>
        <w:pStyle w:val="TOC2"/>
        <w:tabs>
          <w:tab w:val="right" w:leader="dot" w:pos="8306"/>
        </w:tabs>
      </w:pPr>
      <w:hyperlink w:anchor="_Toc10664" w:history="1">
        <w:r>
          <w:rPr>
            <w:rFonts w:ascii="仿宋" w:eastAsia="仿宋" w:hAnsi="仿宋" w:cs="仿宋" w:hint="eastAsia"/>
            <w:lang w:eastAsia="zh-CN"/>
          </w:rPr>
          <w:t>(三)、价格策略</w:t>
        </w:r>
        <w:r>
          <w:tab/>
        </w:r>
        <w:r>
          <w:fldChar w:fldCharType="begin"/>
        </w:r>
        <w:r>
          <w:instrText xml:space="preserve"> PAGEREF _Toc10664 \h </w:instrText>
        </w:r>
        <w:r>
          <w:fldChar w:fldCharType="separate"/>
        </w:r>
        <w:r>
          <w:t>32</w:t>
        </w:r>
        <w:r>
          <w:fldChar w:fldCharType="end"/>
        </w:r>
      </w:hyperlink>
    </w:p>
    <w:p>
      <w:pPr>
        <w:pStyle w:val="TOC2"/>
        <w:tabs>
          <w:tab w:val="right" w:leader="dot" w:pos="8306"/>
        </w:tabs>
      </w:pPr>
      <w:hyperlink w:anchor="_Toc23289" w:history="1">
        <w:r>
          <w:rPr>
            <w:rFonts w:ascii="仿宋" w:eastAsia="仿宋" w:hAnsi="仿宋" w:cs="仿宋" w:hint="eastAsia"/>
            <w:lang w:eastAsia="zh-CN"/>
          </w:rPr>
          <w:t>(四)、销售渠道与推广</w:t>
        </w:r>
        <w:r>
          <w:tab/>
        </w:r>
        <w:r>
          <w:fldChar w:fldCharType="begin"/>
        </w:r>
        <w:r>
          <w:instrText xml:space="preserve"> PAGEREF _Toc23289 \h </w:instrText>
        </w:r>
        <w:r>
          <w:fldChar w:fldCharType="separate"/>
        </w:r>
        <w:r>
          <w:t>33</w:t>
        </w:r>
        <w:r>
          <w:fldChar w:fldCharType="end"/>
        </w:r>
      </w:hyperlink>
    </w:p>
    <w:p>
      <w:pPr>
        <w:pStyle w:val="TOC2"/>
        <w:tabs>
          <w:tab w:val="right" w:leader="dot" w:pos="8306"/>
        </w:tabs>
      </w:pPr>
      <w:hyperlink w:anchor="_Toc23246" w:history="1">
        <w:r>
          <w:rPr>
            <w:rFonts w:ascii="仿宋" w:eastAsia="仿宋" w:hAnsi="仿宋" w:cs="仿宋" w:hint="eastAsia"/>
            <w:lang w:eastAsia="zh-CN"/>
          </w:rPr>
          <w:t>(五)、市场营销风险与对策</w:t>
        </w:r>
        <w:r>
          <w:tab/>
        </w:r>
        <w:r>
          <w:fldChar w:fldCharType="begin"/>
        </w:r>
        <w:r>
          <w:instrText xml:space="preserve"> PAGEREF _Toc23246 \h </w:instrText>
        </w:r>
        <w:r>
          <w:fldChar w:fldCharType="separate"/>
        </w:r>
        <w:r>
          <w:t>34</w:t>
        </w:r>
        <w:r>
          <w:fldChar w:fldCharType="end"/>
        </w:r>
      </w:hyperlink>
    </w:p>
    <w:p>
      <w:pPr>
        <w:pStyle w:val="TOC1"/>
        <w:tabs>
          <w:tab w:val="right" w:leader="dot" w:pos="8306"/>
        </w:tabs>
      </w:pPr>
      <w:hyperlink w:anchor="_Toc14372" w:history="1">
        <w:r>
          <w:rPr>
            <w:rFonts w:ascii="仿宋" w:eastAsia="仿宋" w:hAnsi="仿宋" w:cs="仿宋" w:hint="eastAsia"/>
            <w:lang w:eastAsia="zh-CN"/>
          </w:rPr>
          <w:t>十二、应急管理与安全防护</w:t>
        </w:r>
        <w:r>
          <w:tab/>
        </w:r>
        <w:r>
          <w:fldChar w:fldCharType="begin"/>
        </w:r>
        <w:r>
          <w:instrText xml:space="preserve"> PAGEREF _Toc14372 \h </w:instrText>
        </w:r>
        <w:r>
          <w:fldChar w:fldCharType="separate"/>
        </w:r>
        <w:r>
          <w:t>35</w:t>
        </w:r>
        <w:r>
          <w:fldChar w:fldCharType="end"/>
        </w:r>
      </w:hyperlink>
    </w:p>
    <w:p>
      <w:pPr>
        <w:pStyle w:val="TOC2"/>
        <w:tabs>
          <w:tab w:val="right" w:leader="dot" w:pos="8306"/>
        </w:tabs>
      </w:pPr>
      <w:hyperlink w:anchor="_Toc269" w:history="1">
        <w:r>
          <w:rPr>
            <w:rFonts w:ascii="仿宋" w:eastAsia="仿宋" w:hAnsi="仿宋" w:cs="仿宋" w:hint="eastAsia"/>
            <w:lang w:eastAsia="zh-CN"/>
          </w:rPr>
          <w:t>(一)、应急管理计划</w:t>
        </w:r>
        <w:r>
          <w:tab/>
        </w:r>
        <w:r>
          <w:fldChar w:fldCharType="begin"/>
        </w:r>
        <w:r>
          <w:instrText xml:space="preserve"> PAGEREF _Toc269 \h </w:instrText>
        </w:r>
        <w:r>
          <w:fldChar w:fldCharType="separate"/>
        </w:r>
        <w:r>
          <w:t>35</w:t>
        </w:r>
        <w:r>
          <w:fldChar w:fldCharType="end"/>
        </w:r>
      </w:hyperlink>
    </w:p>
    <w:p>
      <w:pPr>
        <w:pStyle w:val="TOC2"/>
        <w:tabs>
          <w:tab w:val="right" w:leader="dot" w:pos="8306"/>
        </w:tabs>
      </w:pPr>
      <w:hyperlink w:anchor="_Toc23875" w:history="1">
        <w:r>
          <w:rPr>
            <w:rFonts w:ascii="仿宋" w:eastAsia="仿宋" w:hAnsi="仿宋" w:cs="仿宋" w:hint="eastAsia"/>
            <w:lang w:eastAsia="zh-CN"/>
          </w:rPr>
          <w:t>(二)、安全防护措施</w:t>
        </w:r>
        <w:r>
          <w:tab/>
        </w:r>
        <w:r>
          <w:fldChar w:fldCharType="begin"/>
        </w:r>
        <w:r>
          <w:instrText xml:space="preserve"> PAGEREF _Toc23875 \h </w:instrText>
        </w:r>
        <w:r>
          <w:fldChar w:fldCharType="separate"/>
        </w:r>
        <w:r>
          <w:t>36</w:t>
        </w:r>
        <w:r>
          <w:fldChar w:fldCharType="end"/>
        </w:r>
      </w:hyperlink>
    </w:p>
    <w:p>
      <w:pPr>
        <w:pStyle w:val="TOC2"/>
        <w:tabs>
          <w:tab w:val="right" w:leader="dot" w:pos="8306"/>
        </w:tabs>
      </w:pPr>
      <w:hyperlink w:anchor="_Toc22209" w:history="1">
        <w:r>
          <w:rPr>
            <w:rFonts w:ascii="仿宋" w:eastAsia="仿宋" w:hAnsi="仿宋" w:cs="仿宋" w:hint="eastAsia"/>
            <w:lang w:eastAsia="zh-CN"/>
          </w:rPr>
          <w:t>(三)、危险化学品管理</w:t>
        </w:r>
        <w:r>
          <w:tab/>
        </w:r>
        <w:r>
          <w:fldChar w:fldCharType="begin"/>
        </w:r>
        <w:r>
          <w:instrText xml:space="preserve"> PAGEREF _Toc22209 \h </w:instrText>
        </w:r>
        <w:r>
          <w:fldChar w:fldCharType="separate"/>
        </w:r>
        <w:r>
          <w:t>38</w:t>
        </w:r>
        <w:r>
          <w:fldChar w:fldCharType="end"/>
        </w:r>
      </w:hyperlink>
    </w:p>
    <w:p>
      <w:pPr>
        <w:pStyle w:val="TOC1"/>
        <w:tabs>
          <w:tab w:val="right" w:leader="dot" w:pos="8306"/>
        </w:tabs>
      </w:pPr>
      <w:hyperlink w:anchor="_Toc26391" w:history="1">
        <w:r>
          <w:rPr>
            <w:rFonts w:ascii="仿宋" w:eastAsia="仿宋" w:hAnsi="仿宋" w:cs="仿宋" w:hint="eastAsia"/>
            <w:lang w:eastAsia="zh-CN"/>
          </w:rPr>
          <w:t>十三、项目运营管理</w:t>
        </w:r>
        <w:r>
          <w:tab/>
        </w:r>
        <w:r>
          <w:fldChar w:fldCharType="begin"/>
        </w:r>
        <w:r>
          <w:instrText xml:space="preserve"> PAGEREF _Toc26391 \h </w:instrText>
        </w:r>
        <w:r>
          <w:fldChar w:fldCharType="separate"/>
        </w:r>
        <w:r>
          <w:t>39</w:t>
        </w:r>
        <w:r>
          <w:fldChar w:fldCharType="end"/>
        </w:r>
      </w:hyperlink>
    </w:p>
    <w:p>
      <w:pPr>
        <w:pStyle w:val="TOC2"/>
        <w:tabs>
          <w:tab w:val="right" w:leader="dot" w:pos="8306"/>
        </w:tabs>
      </w:pPr>
      <w:hyperlink w:anchor="_Toc2581" w:history="1">
        <w:r>
          <w:rPr>
            <w:rFonts w:ascii="仿宋" w:eastAsia="仿宋" w:hAnsi="仿宋" w:cs="仿宋" w:hint="eastAsia"/>
            <w:lang w:eastAsia="zh-CN"/>
          </w:rPr>
          <w:t>(一)、项目管理体系建设</w:t>
        </w:r>
        <w:r>
          <w:tab/>
        </w:r>
        <w:r>
          <w:fldChar w:fldCharType="begin"/>
        </w:r>
        <w:r>
          <w:instrText xml:space="preserve"> PAGEREF _Toc2581 \h </w:instrText>
        </w:r>
        <w:r>
          <w:fldChar w:fldCharType="separate"/>
        </w:r>
        <w:r>
          <w:t>39</w:t>
        </w:r>
        <w:r>
          <w:fldChar w:fldCharType="end"/>
        </w:r>
      </w:hyperlink>
    </w:p>
    <w:p>
      <w:pPr>
        <w:pStyle w:val="TOC2"/>
        <w:tabs>
          <w:tab w:val="right" w:leader="dot" w:pos="8306"/>
        </w:tabs>
      </w:pPr>
      <w:hyperlink w:anchor="_Toc1483" w:history="1">
        <w:r>
          <w:rPr>
            <w:rFonts w:ascii="仿宋" w:eastAsia="仿宋" w:hAnsi="仿宋" w:cs="仿宋" w:hint="eastAsia"/>
            <w:lang w:eastAsia="zh-CN"/>
          </w:rPr>
          <w:t>(二)、运营计划</w:t>
        </w:r>
        <w:r>
          <w:tab/>
        </w:r>
        <w:r>
          <w:fldChar w:fldCharType="begin"/>
        </w:r>
        <w:r>
          <w:instrText xml:space="preserve"> PAGEREF _Toc1483 \h </w:instrText>
        </w:r>
        <w:r>
          <w:fldChar w:fldCharType="separate"/>
        </w:r>
        <w:r>
          <w:t>40</w:t>
        </w:r>
        <w:r>
          <w:fldChar w:fldCharType="end"/>
        </w:r>
      </w:hyperlink>
    </w:p>
    <w:p>
      <w:pPr>
        <w:pStyle w:val="TOC2"/>
        <w:tabs>
          <w:tab w:val="right" w:leader="dot" w:pos="8306"/>
        </w:tabs>
      </w:pPr>
      <w:hyperlink w:anchor="_Toc652" w:history="1">
        <w:r>
          <w:rPr>
            <w:rFonts w:ascii="仿宋" w:eastAsia="仿宋" w:hAnsi="仿宋" w:cs="仿宋" w:hint="eastAsia"/>
            <w:lang w:eastAsia="zh-CN"/>
          </w:rPr>
          <w:t>(三)、运营管理措施</w:t>
        </w:r>
        <w:r>
          <w:tab/>
        </w:r>
        <w:r>
          <w:fldChar w:fldCharType="begin"/>
        </w:r>
        <w:r>
          <w:instrText xml:space="preserve"> PAGEREF _Toc652 \h </w:instrText>
        </w:r>
        <w:r>
          <w:fldChar w:fldCharType="separate"/>
        </w:r>
        <w:r>
          <w:t>41</w:t>
        </w:r>
        <w:r>
          <w:fldChar w:fldCharType="end"/>
        </w:r>
      </w:hyperlink>
    </w:p>
    <w:p>
      <w:pPr>
        <w:pStyle w:val="TOC2"/>
        <w:tabs>
          <w:tab w:val="right" w:leader="dot" w:pos="8306"/>
        </w:tabs>
      </w:pPr>
      <w:hyperlink w:anchor="_Toc8909" w:history="1">
        <w:r>
          <w:rPr>
            <w:rFonts w:ascii="仿宋" w:eastAsia="仿宋" w:hAnsi="仿宋" w:cs="仿宋" w:hint="eastAsia"/>
            <w:lang w:eastAsia="zh-CN"/>
          </w:rPr>
          <w:t>(四)、项目监测与改进</w:t>
        </w:r>
        <w:r>
          <w:tab/>
        </w:r>
        <w:r>
          <w:fldChar w:fldCharType="begin"/>
        </w:r>
        <w:r>
          <w:instrText xml:space="preserve"> PAGEREF _Toc8909 \h </w:instrText>
        </w:r>
        <w:r>
          <w:fldChar w:fldCharType="separate"/>
        </w:r>
        <w:r>
          <w:t>42</w:t>
        </w:r>
        <w:r>
          <w:fldChar w:fldCharType="end"/>
        </w:r>
      </w:hyperlink>
    </w:p>
    <w:p>
      <w:pPr>
        <w:pStyle w:val="TOC1"/>
        <w:tabs>
          <w:tab w:val="right" w:leader="dot" w:pos="8306"/>
        </w:tabs>
      </w:pPr>
      <w:hyperlink w:anchor="_Toc3053" w:history="1">
        <w:r>
          <w:rPr>
            <w:rFonts w:ascii="仿宋" w:eastAsia="仿宋" w:hAnsi="仿宋" w:cs="仿宋" w:hint="eastAsia"/>
            <w:lang w:eastAsia="zh-CN"/>
          </w:rPr>
          <w:t>十四、法律法规及环境影响评价</w:t>
        </w:r>
        <w:r>
          <w:tab/>
        </w:r>
        <w:r>
          <w:fldChar w:fldCharType="begin"/>
        </w:r>
        <w:r>
          <w:instrText xml:space="preserve"> PAGEREF _Toc3053 \h </w:instrText>
        </w:r>
        <w:r>
          <w:fldChar w:fldCharType="separate"/>
        </w:r>
        <w:r>
          <w:t>43</w:t>
        </w:r>
        <w:r>
          <w:fldChar w:fldCharType="end"/>
        </w:r>
      </w:hyperlink>
    </w:p>
    <w:p>
      <w:pPr>
        <w:pStyle w:val="TOC2"/>
        <w:tabs>
          <w:tab w:val="right" w:leader="dot" w:pos="8306"/>
        </w:tabs>
      </w:pPr>
      <w:hyperlink w:anchor="_Toc2711" w:history="1">
        <w:r>
          <w:rPr>
            <w:rFonts w:ascii="仿宋" w:eastAsia="仿宋" w:hAnsi="仿宋" w:cs="仿宋" w:hint="eastAsia"/>
            <w:lang w:eastAsia="zh-CN"/>
          </w:rPr>
          <w:t>(一)、法律法规的遵守</w:t>
        </w:r>
        <w:r>
          <w:tab/>
        </w:r>
        <w:r>
          <w:fldChar w:fldCharType="begin"/>
        </w:r>
        <w:r>
          <w:instrText xml:space="preserve"> PAGEREF _Toc2711 \h </w:instrText>
        </w:r>
        <w:r>
          <w:fldChar w:fldCharType="separate"/>
        </w:r>
        <w:r>
          <w:t>43</w:t>
        </w:r>
        <w:r>
          <w:fldChar w:fldCharType="end"/>
        </w:r>
      </w:hyperlink>
    </w:p>
    <w:p>
      <w:pPr>
        <w:pStyle w:val="TOC2"/>
        <w:tabs>
          <w:tab w:val="right" w:leader="dot" w:pos="8306"/>
        </w:tabs>
      </w:pPr>
      <w:hyperlink w:anchor="_Toc22891" w:history="1">
        <w:r>
          <w:rPr>
            <w:rFonts w:ascii="仿宋" w:eastAsia="仿宋" w:hAnsi="仿宋" w:cs="仿宋" w:hint="eastAsia"/>
            <w:lang w:eastAsia="zh-CN"/>
          </w:rPr>
          <w:t>(二)、环境影响评价</w:t>
        </w:r>
        <w:r>
          <w:tab/>
        </w:r>
        <w:r>
          <w:fldChar w:fldCharType="begin"/>
        </w:r>
        <w:r>
          <w:instrText xml:space="preserve"> PAGEREF _Toc22891 \h </w:instrText>
        </w:r>
        <w:r>
          <w:fldChar w:fldCharType="separate"/>
        </w:r>
        <w:r>
          <w:t>44</w:t>
        </w:r>
        <w:r>
          <w:fldChar w:fldCharType="end"/>
        </w:r>
      </w:hyperlink>
    </w:p>
    <w:p>
      <w:pPr>
        <w:pStyle w:val="TOC2"/>
        <w:tabs>
          <w:tab w:val="right" w:leader="dot" w:pos="8306"/>
        </w:tabs>
      </w:pPr>
      <w:hyperlink w:anchor="_Toc24997" w:history="1">
        <w:r>
          <w:rPr>
            <w:rFonts w:ascii="仿宋" w:eastAsia="仿宋" w:hAnsi="仿宋" w:cs="仿宋" w:hint="eastAsia"/>
            <w:lang w:eastAsia="zh-CN"/>
          </w:rPr>
          <w:t>(三)、环保手续办理</w:t>
        </w:r>
        <w:r>
          <w:tab/>
        </w:r>
        <w:r>
          <w:fldChar w:fldCharType="begin"/>
        </w:r>
        <w:r>
          <w:instrText xml:space="preserve"> PAGEREF _Toc24997 \h </w:instrText>
        </w:r>
        <w:r>
          <w:fldChar w:fldCharType="separate"/>
        </w:r>
        <w:r>
          <w:t>45</w:t>
        </w:r>
        <w:r>
          <w:fldChar w:fldCharType="end"/>
        </w:r>
      </w:hyperlink>
    </w:p>
    <w:p>
      <w:pPr>
        <w:pStyle w:val="TOC1"/>
        <w:tabs>
          <w:tab w:val="right" w:leader="dot" w:pos="8306"/>
        </w:tabs>
      </w:pPr>
      <w:hyperlink w:anchor="_Toc11078" w:history="1">
        <w:r>
          <w:rPr>
            <w:rFonts w:ascii="仿宋" w:eastAsia="仿宋" w:hAnsi="仿宋" w:cs="仿宋" w:hint="eastAsia"/>
            <w:lang w:eastAsia="zh-CN"/>
          </w:rPr>
          <w:t>十五、合同与法务管理</w:t>
        </w:r>
        <w:r>
          <w:tab/>
        </w:r>
        <w:r>
          <w:fldChar w:fldCharType="begin"/>
        </w:r>
        <w:r>
          <w:instrText xml:space="preserve"> PAGEREF _Toc11078 \h </w:instrText>
        </w:r>
        <w:r>
          <w:fldChar w:fldCharType="separate"/>
        </w:r>
        <w:r>
          <w:t>46</w:t>
        </w:r>
        <w:r>
          <w:fldChar w:fldCharType="end"/>
        </w:r>
      </w:hyperlink>
    </w:p>
    <w:p>
      <w:pPr>
        <w:pStyle w:val="TOC2"/>
        <w:tabs>
          <w:tab w:val="right" w:leader="dot" w:pos="8306"/>
        </w:tabs>
      </w:pPr>
      <w:hyperlink w:anchor="_Toc9765" w:history="1">
        <w:r>
          <w:rPr>
            <w:rFonts w:ascii="仿宋" w:eastAsia="仿宋" w:hAnsi="仿宋" w:cs="仿宋" w:hint="eastAsia"/>
            <w:lang w:eastAsia="zh-CN"/>
          </w:rPr>
          <w:t>(一)、合同管理</w:t>
        </w:r>
        <w:r>
          <w:tab/>
        </w:r>
        <w:r>
          <w:fldChar w:fldCharType="begin"/>
        </w:r>
        <w:r>
          <w:instrText xml:space="preserve"> PAGEREF _Toc9765 \h </w:instrText>
        </w:r>
        <w:r>
          <w:fldChar w:fldCharType="separate"/>
        </w:r>
        <w:r>
          <w:t>46</w:t>
        </w:r>
        <w:r>
          <w:fldChar w:fldCharType="end"/>
        </w:r>
      </w:hyperlink>
    </w:p>
    <w:p>
      <w:pPr>
        <w:pStyle w:val="TOC2"/>
        <w:tabs>
          <w:tab w:val="right" w:leader="dot" w:pos="8306"/>
        </w:tabs>
      </w:pPr>
      <w:hyperlink w:anchor="_Toc29237" w:history="1">
        <w:r>
          <w:rPr>
            <w:rFonts w:ascii="仿宋" w:eastAsia="仿宋" w:hAnsi="仿宋" w:cs="仿宋" w:hint="eastAsia"/>
            <w:lang w:eastAsia="zh-CN"/>
          </w:rPr>
          <w:t>(二)、法务风险分析</w:t>
        </w:r>
        <w:r>
          <w:tab/>
        </w:r>
        <w:r>
          <w:fldChar w:fldCharType="begin"/>
        </w:r>
        <w:r>
          <w:instrText xml:space="preserve"> PAGEREF _Toc29237 \h </w:instrText>
        </w:r>
        <w:r>
          <w:fldChar w:fldCharType="separate"/>
        </w:r>
        <w:r>
          <w:t>47</w:t>
        </w:r>
        <w:r>
          <w:fldChar w:fldCharType="end"/>
        </w:r>
      </w:hyperlink>
    </w:p>
    <w:p>
      <w:pPr>
        <w:pStyle w:val="TOC2"/>
        <w:tabs>
          <w:tab w:val="right" w:leader="dot" w:pos="8306"/>
        </w:tabs>
      </w:pPr>
      <w:hyperlink w:anchor="_Toc19496" w:history="1">
        <w:r>
          <w:rPr>
            <w:rFonts w:ascii="仿宋" w:eastAsia="仿宋" w:hAnsi="仿宋" w:cs="仿宋" w:hint="eastAsia"/>
            <w:lang w:eastAsia="zh-CN"/>
          </w:rPr>
          <w:t>(三)、合同纠纷解决机制</w:t>
        </w:r>
        <w:r>
          <w:tab/>
        </w:r>
        <w:r>
          <w:fldChar w:fldCharType="begin"/>
        </w:r>
        <w:r>
          <w:instrText xml:space="preserve"> PAGEREF _Toc19496 \h </w:instrText>
        </w:r>
        <w:r>
          <w:fldChar w:fldCharType="separate"/>
        </w:r>
        <w:r>
          <w:t>48</w:t>
        </w:r>
        <w:r>
          <w:fldChar w:fldCharType="end"/>
        </w:r>
      </w:hyperlink>
    </w:p>
    <w:p>
      <w:pPr>
        <w:pStyle w:val="TOC1"/>
        <w:tabs>
          <w:tab w:val="right" w:leader="dot" w:pos="8306"/>
        </w:tabs>
      </w:pPr>
      <w:hyperlink w:anchor="_Toc26456" w:history="1">
        <w:r>
          <w:rPr>
            <w:rFonts w:ascii="仿宋" w:eastAsia="仿宋" w:hAnsi="仿宋" w:cs="仿宋" w:hint="eastAsia"/>
            <w:lang w:eastAsia="zh-CN"/>
          </w:rPr>
          <w:t>十六、社会责任与可持续发展</w:t>
        </w:r>
        <w:r>
          <w:tab/>
        </w:r>
        <w:r>
          <w:fldChar w:fldCharType="begin"/>
        </w:r>
        <w:r>
          <w:instrText xml:space="preserve"> PAGEREF _Toc26456 \h </w:instrText>
        </w:r>
        <w:r>
          <w:fldChar w:fldCharType="separate"/>
        </w:r>
        <w:r>
          <w:t>49</w:t>
        </w:r>
        <w:r>
          <w:fldChar w:fldCharType="end"/>
        </w:r>
      </w:hyperlink>
    </w:p>
    <w:p>
      <w:pPr>
        <w:pStyle w:val="TOC2"/>
        <w:tabs>
          <w:tab w:val="right" w:leader="dot" w:pos="8306"/>
        </w:tabs>
      </w:pPr>
      <w:hyperlink w:anchor="_Toc12381" w:history="1">
        <w:r>
          <w:rPr>
            <w:rFonts w:ascii="仿宋" w:eastAsia="仿宋" w:hAnsi="仿宋" w:cs="仿宋" w:hint="eastAsia"/>
            <w:lang w:eastAsia="zh-CN"/>
          </w:rPr>
          <w:t>(一)、社会责任理念</w:t>
        </w:r>
        <w:r>
          <w:tab/>
        </w:r>
        <w:r>
          <w:fldChar w:fldCharType="begin"/>
        </w:r>
        <w:r>
          <w:instrText xml:space="preserve"> PAGEREF _Toc12381 \h </w:instrText>
        </w:r>
        <w:r>
          <w:fldChar w:fldCharType="separate"/>
        </w:r>
        <w:r>
          <w:t>49</w:t>
        </w:r>
        <w:r>
          <w:fldChar w:fldCharType="end"/>
        </w:r>
      </w:hyperlink>
    </w:p>
    <w:p>
      <w:pPr>
        <w:pStyle w:val="TOC2"/>
        <w:tabs>
          <w:tab w:val="right" w:leader="dot" w:pos="8306"/>
        </w:tabs>
      </w:pPr>
      <w:hyperlink w:anchor="_Toc1156" w:history="1">
        <w:r>
          <w:rPr>
            <w:rFonts w:ascii="仿宋" w:eastAsia="仿宋" w:hAnsi="仿宋" w:cs="仿宋" w:hint="eastAsia"/>
            <w:lang w:eastAsia="zh-CN"/>
          </w:rPr>
          <w:t>(二)、可持续发展策略</w:t>
        </w:r>
        <w:r>
          <w:tab/>
        </w:r>
        <w:r>
          <w:fldChar w:fldCharType="begin"/>
        </w:r>
        <w:r>
          <w:instrText xml:space="preserve"> PAGEREF _Toc1156 \h </w:instrText>
        </w:r>
        <w:r>
          <w:fldChar w:fldCharType="separate"/>
        </w:r>
        <w:r>
          <w:t>50</w:t>
        </w:r>
        <w:r>
          <w:fldChar w:fldCharType="end"/>
        </w:r>
      </w:hyperlink>
    </w:p>
    <w:p>
      <w:pPr>
        <w:pStyle w:val="TOC2"/>
        <w:tabs>
          <w:tab w:val="right" w:leader="dot" w:pos="8306"/>
        </w:tabs>
      </w:pPr>
      <w:hyperlink w:anchor="_Toc15770" w:history="1">
        <w:r>
          <w:rPr>
            <w:rFonts w:ascii="仿宋" w:eastAsia="仿宋" w:hAnsi="仿宋" w:cs="仿宋" w:hint="eastAsia"/>
            <w:lang w:eastAsia="zh-CN"/>
          </w:rPr>
          <w:t>(三)、社会责任实施方案</w:t>
        </w:r>
        <w:r>
          <w:tab/>
        </w:r>
        <w:r>
          <w:fldChar w:fldCharType="begin"/>
        </w:r>
        <w:r>
          <w:instrText xml:space="preserve"> PAGEREF _Toc15770 \h </w:instrText>
        </w:r>
        <w:r>
          <w:fldChar w:fldCharType="separate"/>
        </w:r>
        <w:r>
          <w:t>51</w:t>
        </w:r>
        <w:r>
          <w:fldChar w:fldCharType="end"/>
        </w:r>
      </w:hyperlink>
    </w:p>
    <w:p>
      <w:pPr>
        <w:pStyle w:val="TOC2"/>
        <w:tabs>
          <w:tab w:val="right" w:leader="dot" w:pos="8306"/>
        </w:tabs>
      </w:pPr>
      <w:hyperlink w:anchor="_Toc26662" w:history="1">
        <w:r>
          <w:rPr>
            <w:rFonts w:ascii="仿宋" w:eastAsia="仿宋" w:hAnsi="仿宋" w:cs="仿宋" w:hint="eastAsia"/>
            <w:lang w:eastAsia="zh-CN"/>
          </w:rPr>
          <w:t>(四)、社会影响评估</w:t>
        </w:r>
        <w:r>
          <w:tab/>
        </w:r>
        <w:r>
          <w:fldChar w:fldCharType="begin"/>
        </w:r>
        <w:r>
          <w:instrText xml:space="preserve"> PAGEREF _Toc26662 \h </w:instrText>
        </w:r>
        <w:r>
          <w:fldChar w:fldCharType="separate"/>
        </w:r>
        <w:r>
          <w:t>52</w:t>
        </w:r>
        <w:r>
          <w:fldChar w:fldCharType="end"/>
        </w:r>
      </w:hyperlink>
    </w:p>
    <w:p>
      <w:pPr>
        <w:pStyle w:val="TOC2"/>
        <w:tabs>
          <w:tab w:val="right" w:leader="dot" w:pos="8306"/>
        </w:tabs>
      </w:pPr>
      <w:hyperlink w:anchor="_Toc17348" w:history="1">
        <w:r>
          <w:rPr>
            <w:rFonts w:ascii="仿宋" w:eastAsia="仿宋" w:hAnsi="仿宋" w:cs="仿宋" w:hint="eastAsia"/>
            <w:lang w:eastAsia="zh-CN"/>
          </w:rPr>
          <w:t>(五)、环保与绿色发展</w:t>
        </w:r>
        <w:r>
          <w:tab/>
        </w:r>
        <w:r>
          <w:fldChar w:fldCharType="begin"/>
        </w:r>
        <w:r>
          <w:instrText xml:space="preserve"> PAGEREF _Toc17348 \h </w:instrText>
        </w:r>
        <w:r>
          <w:fldChar w:fldCharType="separate"/>
        </w:r>
        <w:r>
          <w:t>54</w:t>
        </w:r>
        <w:r>
          <w:fldChar w:fldCharType="end"/>
        </w:r>
      </w:hyperlink>
    </w:p>
    <w:p>
      <w:pPr>
        <w:pStyle w:val="TOC2"/>
        <w:tabs>
          <w:tab w:val="right" w:leader="dot" w:pos="8306"/>
        </w:tabs>
      </w:pPr>
      <w:hyperlink w:anchor="_Toc18710" w:history="1">
        <w:r>
          <w:rPr>
            <w:rFonts w:ascii="仿宋" w:eastAsia="仿宋" w:hAnsi="仿宋" w:cs="仿宋" w:hint="eastAsia"/>
            <w:lang w:eastAsia="zh-CN"/>
          </w:rPr>
          <w:t>(六)、社会责任履行</w:t>
        </w:r>
        <w:r>
          <w:tab/>
        </w:r>
        <w:r>
          <w:fldChar w:fldCharType="begin"/>
        </w:r>
        <w:r>
          <w:instrText xml:space="preserve"> PAGEREF _Toc18710 \h </w:instrText>
        </w:r>
        <w:r>
          <w:fldChar w:fldCharType="separate"/>
        </w:r>
        <w:r>
          <w:t>55</w:t>
        </w:r>
        <w:r>
          <w:fldChar w:fldCharType="end"/>
        </w:r>
      </w:hyperlink>
    </w:p>
    <w:p>
      <w:pPr>
        <w:pStyle w:val="TOC2"/>
        <w:tabs>
          <w:tab w:val="right" w:leader="dot" w:pos="8306"/>
        </w:tabs>
      </w:pPr>
      <w:hyperlink w:anchor="_Toc13007" w:history="1">
        <w:r>
          <w:rPr>
            <w:rFonts w:ascii="仿宋" w:eastAsia="仿宋" w:hAnsi="仿宋" w:cs="仿宋" w:hint="eastAsia"/>
            <w:lang w:eastAsia="zh-CN"/>
          </w:rPr>
          <w:t>(七)、可持续供应链管理</w:t>
        </w:r>
        <w:r>
          <w:tab/>
        </w:r>
        <w:r>
          <w:fldChar w:fldCharType="begin"/>
        </w:r>
        <w:r>
          <w:instrText xml:space="preserve"> PAGEREF _Toc13007 \h </w:instrText>
        </w:r>
        <w:r>
          <w:fldChar w:fldCharType="separate"/>
        </w:r>
        <w:r>
          <w:t>56</w:t>
        </w:r>
        <w:r>
          <w:fldChar w:fldCharType="end"/>
        </w:r>
      </w:hyperlink>
    </w:p>
    <w:p>
      <w:pPr>
        <w:pStyle w:val="TOC2"/>
        <w:tabs>
          <w:tab w:val="right" w:leader="dot" w:pos="8306"/>
        </w:tabs>
      </w:pPr>
      <w:hyperlink w:anchor="_Toc516" w:history="1">
        <w:r>
          <w:rPr>
            <w:rFonts w:ascii="仿宋" w:eastAsia="仿宋" w:hAnsi="仿宋" w:cs="仿宋" w:hint="eastAsia"/>
            <w:lang w:eastAsia="zh-CN"/>
          </w:rPr>
          <w:t>(八)、员工可持续发展计划</w:t>
        </w:r>
        <w:r>
          <w:tab/>
        </w:r>
        <w:r>
          <w:fldChar w:fldCharType="begin"/>
        </w:r>
        <w:r>
          <w:instrText xml:space="preserve"> PAGEREF _Toc516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73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CPE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22740"/>
      <w:r>
        <w:rPr>
          <w:rFonts w:ascii="仿宋" w:eastAsia="仿宋" w:hAnsi="仿宋" w:cs="仿宋" w:hint="eastAsia"/>
          <w:sz w:val="28"/>
          <w:lang w:eastAsia="zh-CN"/>
        </w:rPr>
        <w:t>一、CPE行业发展分析</w:t>
      </w:r>
      <w:bookmarkEnd w:id="2"/>
    </w:p>
    <w:p>
      <w:pPr>
        <w:pStyle w:val="Heading2"/>
        <w:rPr>
          <w:rFonts w:ascii="仿宋" w:eastAsia="仿宋" w:hAnsi="仿宋" w:cs="仿宋" w:hint="eastAsia"/>
          <w:lang w:eastAsia="zh-CN"/>
        </w:rPr>
      </w:pPr>
      <w:bookmarkStart w:id="3" w:name="_Toc24761"/>
      <w:r>
        <w:rPr>
          <w:rFonts w:ascii="仿宋" w:eastAsia="仿宋" w:hAnsi="仿宋" w:cs="仿宋" w:hint="eastAsia"/>
          <w:lang w:eastAsia="zh-CN"/>
        </w:rPr>
        <w:t>(一)、CPE行业发展总体概况</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CPE行业呈现出整体稳步增长的趋势。CPE行业内相关指标显示出良好的发展态势，市场规模逐年扩大，产业链不断完善。各项CPE行业数据表明，整体CPE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4" w:name="_Toc12829"/>
      <w:r>
        <w:rPr>
          <w:rFonts w:ascii="仿宋" w:eastAsia="仿宋" w:hAnsi="仿宋" w:cs="仿宋" w:hint="eastAsia"/>
          <w:sz w:val="28"/>
          <w:lang w:eastAsia="zh-CN"/>
        </w:rPr>
        <w:t>(二)、CPE行业发展背景</w:t>
      </w:r>
      <w:bookmarkEnd w:id="4"/>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CPE行业的快速发展得益于国家宏观经济政策的不断优化和产业结构调整的深入推进。政府对CPE相关产业的支持力度加大，为企业提供了更为宽松的市场环境和政策支持。同时，科技进步和创新成果的不断涌现，也为CPE行业的高质量发展提供了有力支持。</w:t>
      </w:r>
    </w:p>
    <w:p>
      <w:pPr>
        <w:pStyle w:val="Heading2"/>
        <w:ind w:firstLine="560" w:firstLineChars="200"/>
        <w:rPr>
          <w:rFonts w:ascii="仿宋" w:eastAsia="仿宋" w:hAnsi="仿宋" w:cs="仿宋" w:hint="eastAsia"/>
          <w:sz w:val="28"/>
          <w:lang w:eastAsia="zh-CN"/>
        </w:rPr>
      </w:pPr>
      <w:bookmarkStart w:id="5" w:name="_Toc4455"/>
      <w:r>
        <w:rPr>
          <w:rFonts w:ascii="仿宋" w:eastAsia="仿宋" w:hAnsi="仿宋" w:cs="仿宋" w:hint="eastAsia"/>
          <w:sz w:val="28"/>
          <w:lang w:eastAsia="zh-CN"/>
        </w:rPr>
        <w:t>(三)、CPE行业发展前景</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CPE行业发展前景广阔。随着国家经济的不断崛起和产业结构的不断优化，相关CPE行业有望进一步蓬勃发展。市场需求的提升、技术水平的不断提高将为CPE行业带来更多发展机遇。项目的实施将顺应CPE行业发展趋势，迎接更加广阔的市场机遇。</w:t>
      </w:r>
    </w:p>
    <w:p>
      <w:pPr>
        <w:pStyle w:val="Heading1"/>
        <w:ind w:firstLine="560" w:firstLineChars="200"/>
        <w:rPr>
          <w:rFonts w:ascii="仿宋" w:eastAsia="仿宋" w:hAnsi="仿宋" w:cs="仿宋" w:hint="eastAsia"/>
          <w:sz w:val="28"/>
          <w:lang w:eastAsia="zh-CN"/>
        </w:rPr>
      </w:pPr>
      <w:bookmarkStart w:id="6" w:name="_Toc3356"/>
      <w:r>
        <w:rPr>
          <w:rFonts w:ascii="仿宋" w:eastAsia="仿宋" w:hAnsi="仿宋" w:cs="仿宋" w:hint="eastAsia"/>
          <w:sz w:val="28"/>
          <w:lang w:eastAsia="zh-CN"/>
        </w:rPr>
        <w:t>二、人才队伍建设</w:t>
      </w:r>
      <w:bookmarkEnd w:id="6"/>
    </w:p>
    <w:p>
      <w:pPr>
        <w:pStyle w:val="Heading2"/>
        <w:rPr>
          <w:rFonts w:ascii="仿宋" w:eastAsia="仿宋" w:hAnsi="仿宋" w:cs="仿宋" w:hint="eastAsia"/>
          <w:lang w:eastAsia="zh-CN"/>
        </w:rPr>
      </w:pPr>
      <w:bookmarkStart w:id="7" w:name="_Toc20849"/>
      <w:r>
        <w:rPr>
          <w:rFonts w:ascii="仿宋" w:eastAsia="仿宋" w:hAnsi="仿宋" w:cs="仿宋" w:hint="eastAsia"/>
          <w:lang w:eastAsia="zh-CN"/>
        </w:rPr>
        <w:t>(一)、人才引进与培养计划</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CPE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8" w:name="_Toc4481"/>
      <w:r>
        <w:rPr>
          <w:rFonts w:ascii="仿宋" w:eastAsia="仿宋" w:hAnsi="仿宋" w:cs="仿宋" w:hint="eastAsia"/>
          <w:sz w:val="28"/>
          <w:lang w:eastAsia="zh-CN"/>
        </w:rPr>
        <w:t>(二)、员工激励与福利政策</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9" w:name="_Toc20441"/>
      <w:r>
        <w:rPr>
          <w:rFonts w:ascii="仿宋" w:eastAsia="仿宋" w:hAnsi="仿宋" w:cs="仿宋" w:hint="eastAsia"/>
          <w:sz w:val="28"/>
          <w:lang w:eastAsia="zh-CN"/>
        </w:rPr>
        <w:t>(三)、团队建设与管理</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0" w:name="_Toc26668"/>
      <w:r>
        <w:rPr>
          <w:rFonts w:ascii="仿宋" w:eastAsia="仿宋" w:hAnsi="仿宋" w:cs="仿宋" w:hint="eastAsia"/>
          <w:sz w:val="28"/>
          <w:lang w:eastAsia="zh-CN"/>
        </w:rPr>
        <w:t>三、建筑物技术方案</w:t>
      </w:r>
      <w:bookmarkEnd w:id="10"/>
    </w:p>
    <w:p>
      <w:pPr>
        <w:pStyle w:val="Heading2"/>
        <w:rPr>
          <w:rFonts w:ascii="仿宋" w:eastAsia="仿宋" w:hAnsi="仿宋" w:cs="仿宋" w:hint="eastAsia"/>
          <w:lang w:eastAsia="zh-CN"/>
        </w:rPr>
      </w:pPr>
      <w:bookmarkStart w:id="11" w:name="_Toc30802"/>
      <w:r>
        <w:rPr>
          <w:rFonts w:ascii="仿宋" w:eastAsia="仿宋" w:hAnsi="仿宋" w:cs="仿宋" w:hint="eastAsia"/>
          <w:lang w:eastAsia="zh-CN"/>
        </w:rPr>
        <w:t>(一)、项目工程设计总体要求</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12" w:name="_Toc753"/>
      <w:r>
        <w:rPr>
          <w:rFonts w:ascii="仿宋" w:eastAsia="仿宋" w:hAnsi="仿宋" w:cs="仿宋" w:hint="eastAsia"/>
          <w:sz w:val="28"/>
          <w:lang w:eastAsia="zh-CN"/>
        </w:rPr>
        <w:t>(二)、建设方案</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CPE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按照《建筑内部装修设计防火规范》，CPE项目耐火等级为二级，屋顶防水等级为三级，严格按照《屋面工程技术规范》的要求进行施工。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13" w:name="_Toc7819"/>
      <w:r>
        <w:rPr>
          <w:rFonts w:ascii="仿宋" w:eastAsia="仿宋" w:hAnsi="仿宋" w:cs="仿宋" w:hint="eastAsia"/>
          <w:sz w:val="28"/>
          <w:lang w:eastAsia="zh-CN"/>
        </w:rPr>
        <w:t>(三)、建筑工程建设指标</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CPE项目建筑面积XXm²，其中：生产工程XXm²，仓储工程XXm²，行政办公及生活服务设施XXm²，公共工程XXm²。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4" w:name="_Toc4940"/>
      <w:r>
        <w:rPr>
          <w:rFonts w:ascii="仿宋" w:eastAsia="仿宋" w:hAnsi="仿宋" w:cs="仿宋" w:hint="eastAsia"/>
          <w:sz w:val="28"/>
          <w:lang w:eastAsia="zh-CN"/>
        </w:rPr>
        <w:t>四、项目概要</w:t>
      </w:r>
      <w:bookmarkEnd w:id="14"/>
    </w:p>
    <w:p>
      <w:pPr>
        <w:pStyle w:val="Heading2"/>
        <w:rPr>
          <w:rFonts w:ascii="仿宋" w:eastAsia="仿宋" w:hAnsi="仿宋" w:cs="仿宋" w:hint="eastAsia"/>
          <w:lang w:eastAsia="zh-CN"/>
        </w:rPr>
      </w:pPr>
      <w:bookmarkStart w:id="15" w:name="_Toc12430"/>
      <w:r>
        <w:rPr>
          <w:rFonts w:ascii="仿宋" w:eastAsia="仿宋" w:hAnsi="仿宋" w:cs="仿宋" w:hint="eastAsia"/>
          <w:lang w:eastAsia="zh-CN"/>
        </w:rPr>
        <w:t>(一)、项目名称及建设性质</w:t>
      </w:r>
      <w:bookmarkEnd w:id="15"/>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CPE项目为扩建项目</w:t>
      </w:r>
    </w:p>
    <w:p>
      <w:pPr>
        <w:pStyle w:val="Heading2"/>
        <w:ind w:firstLine="560" w:firstLineChars="200"/>
        <w:rPr>
          <w:rFonts w:ascii="仿宋" w:eastAsia="仿宋" w:hAnsi="仿宋" w:cs="仿宋" w:hint="eastAsia"/>
          <w:sz w:val="28"/>
          <w:lang w:eastAsia="zh-CN"/>
        </w:rPr>
      </w:pPr>
      <w:bookmarkStart w:id="16" w:name="_Toc12204"/>
      <w:r>
        <w:rPr>
          <w:rFonts w:ascii="仿宋" w:eastAsia="仿宋" w:hAnsi="仿宋" w:cs="仿宋" w:hint="eastAsia"/>
          <w:sz w:val="28"/>
          <w:lang w:eastAsia="zh-CN"/>
        </w:rPr>
        <w:t>(二)、项目主办方</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CPE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17" w:name="_Toc4433"/>
      <w:r>
        <w:rPr>
          <w:rFonts w:ascii="仿宋" w:eastAsia="仿宋" w:hAnsi="仿宋" w:cs="仿宋" w:hint="eastAsia"/>
          <w:sz w:val="28"/>
          <w:lang w:eastAsia="zh-CN"/>
        </w:rPr>
        <w:t>(三)、CPE项目定位及建设原因</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一、CPE项目定位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CPE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技术创新和升级：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CPE项目将以技术研发为驱动，推动公司产品线的技术创新和升级，确保公司在激烈的市场竞争中始终保持技术优势。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通过CPE项目的实施，公司将在当前市场的基础上拓展更多的业务领域，增加新的市场份额，促使公司业务全面发展。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顺应CPE行业趋势： 扩建CPE项目将有助于公司更好地适应CPE行业的发展趋势，提前布局未来市场，确保公司在市场动荡中稳健发展。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18" w:name="_Toc25680"/>
      <w:r>
        <w:rPr>
          <w:rFonts w:ascii="仿宋" w:eastAsia="仿宋" w:hAnsi="仿宋" w:cs="仿宋" w:hint="eastAsia"/>
          <w:sz w:val="28"/>
          <w:lang w:eastAsia="zh-CN"/>
        </w:rPr>
        <w:t>(四)、CPE项目选址及背景</w:t>
      </w:r>
      <w:bookmarkEnd w:id="1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CPE项目选址于XX（具体选址以最终确定方案为准），占地面积约XXX亩。项目规划建设区域地理位置得天独厚，交通便利，电力、供排水、通讯等公用设施条件齐全，非常适宜CPE项目的建设。</w:t>
      </w:r>
    </w:p>
    <w:p>
      <w:pPr>
        <w:pStyle w:val="Heading2"/>
        <w:ind w:firstLine="560" w:firstLineChars="200"/>
        <w:rPr>
          <w:rFonts w:ascii="仿宋" w:eastAsia="仿宋" w:hAnsi="仿宋" w:cs="仿宋" w:hint="eastAsia"/>
          <w:sz w:val="28"/>
          <w:lang w:eastAsia="zh-CN"/>
        </w:rPr>
      </w:pPr>
      <w:bookmarkStart w:id="19" w:name="_Toc1208"/>
      <w:r>
        <w:rPr>
          <w:rFonts w:ascii="仿宋" w:eastAsia="仿宋" w:hAnsi="仿宋" w:cs="仿宋" w:hint="eastAsia"/>
          <w:sz w:val="28"/>
          <w:lang w:eastAsia="zh-CN"/>
        </w:rPr>
        <w:t>(五)、CPE项目生产规模概述</w:t>
      </w:r>
      <w:bookmarkEnd w:id="19"/>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CPE项目旨在实现规模化生产，以满足市场需求并提高竞争力。根据初步规划，CPE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20" w:name="_Toc5060"/>
      <w:r>
        <w:rPr>
          <w:rFonts w:ascii="仿宋" w:eastAsia="仿宋" w:hAnsi="仿宋" w:cs="仿宋" w:hint="eastAsia"/>
          <w:sz w:val="28"/>
          <w:lang w:eastAsia="zh-CN"/>
        </w:rPr>
        <w:t>(六)、建筑规模与设计要点</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CPE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21" w:name="_Toc8326"/>
      <w:r>
        <w:rPr>
          <w:rFonts w:ascii="仿宋" w:eastAsia="仿宋" w:hAnsi="仿宋" w:cs="仿宋" w:hint="eastAsia"/>
          <w:sz w:val="28"/>
          <w:lang w:eastAsia="zh-CN"/>
        </w:rPr>
        <w:t>(七)、环境影响考察</w:t>
      </w:r>
      <w:bookmarkEnd w:id="2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调查CPE项目可能对大气质量产生的影响，包括废气排放、空气颗粒物扬尘等，采取措施确保空气环境质量符合相关标准。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分析CPE项目对地表水和地下水的潜在影响，考虑废水排放、水资源利用情况，制定水环境保护措施，确保水体质量不受明显影响。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土壤环境： 研究CPE项目可能对土壤的影响，尤其是对于可能产生的污染物，采取土壤保护和修复措施，确保土壤资源可持续利用。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评估CPE项目对生态系统的潜在冲击，包括对植被、动物、微生物等的影响，制定生态保护方案，最大限度地减小对生态环境的不良影响。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研究CPE项目对当地社区和居民的潜在经济和社会影响，确保项目的实施不会对当地居民的正常生活和社会秩序产生负面影响。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22" w:name="_Toc27771"/>
      <w:r>
        <w:rPr>
          <w:rFonts w:ascii="仿宋" w:eastAsia="仿宋" w:hAnsi="仿宋" w:cs="仿宋" w:hint="eastAsia"/>
          <w:sz w:val="28"/>
          <w:lang w:eastAsia="zh-CN"/>
        </w:rPr>
        <w:t>(八)、项目总投资与资金结构</w:t>
      </w:r>
      <w:bookmarkEnd w:id="22"/>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(一)CPE项目总投资构成详解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CPE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23" w:name="_Toc4638"/>
      <w:r>
        <w:rPr>
          <w:rFonts w:ascii="仿宋" w:eastAsia="仿宋" w:hAnsi="仿宋" w:cs="仿宋" w:hint="eastAsia"/>
          <w:sz w:val="28"/>
          <w:lang w:eastAsia="zh-CN"/>
        </w:rPr>
        <w:t>(九)、资金筹措方案概述</w:t>
      </w:r>
      <w:bookmarkEnd w:id="23"/>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CPE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24" w:name="_Toc9250"/>
      <w:r>
        <w:rPr>
          <w:rFonts w:ascii="仿宋" w:eastAsia="仿宋" w:hAnsi="仿宋" w:cs="仿宋" w:hint="eastAsia"/>
          <w:sz w:val="28"/>
          <w:lang w:eastAsia="zh-CN"/>
        </w:rPr>
        <w:t>(十)、CPE项目经济效益预期规划</w:t>
      </w:r>
      <w:bookmarkEnd w:id="2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CPE项目总投资构成分析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CPE项目总投资包括建设投资、建设期利息和流动资金。根据谨慎财务估算，项目总投资XX万元，其中：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建设投资：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建设期利息：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流动资金：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建设投资构成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CPE项目建设投资XX万元，包括工程费用、工程建设其他费用和预备费，其中：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工程费用：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工程建设其他费用：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预备费：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上述金额均以万元为单位。</w:t>
      </w:r>
    </w:p>
    <w:p>
      <w:pPr>
        <w:pStyle w:val="Heading2"/>
        <w:ind w:firstLine="560" w:firstLineChars="200"/>
        <w:rPr>
          <w:rFonts w:ascii="仿宋" w:eastAsia="仿宋" w:hAnsi="仿宋" w:cs="仿宋" w:hint="eastAsia"/>
          <w:sz w:val="28"/>
          <w:lang w:eastAsia="zh-CN"/>
        </w:rPr>
      </w:pPr>
      <w:bookmarkStart w:id="25" w:name="_Toc18174"/>
      <w:r>
        <w:rPr>
          <w:rFonts w:ascii="仿宋" w:eastAsia="仿宋" w:hAnsi="仿宋" w:cs="仿宋" w:hint="eastAsia"/>
          <w:sz w:val="28"/>
          <w:lang w:eastAsia="zh-CN"/>
        </w:rPr>
        <w:t>(十一)、CPE项目建设进度计划</w:t>
      </w:r>
      <w:bookmarkEnd w:id="2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https://d.book118.com/437052156142006026</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CPE资金筹措计划书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F37A04"/>
    <w:rsid w:val="282E6701"/>
    <w:rsid w:val="3AF37A04"/>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437052156142006026"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2024-01-04T06:09:00Z</dcterms:created>
  <dcterms:modified xsi:type="dcterms:W3CDTF">2024-01-04T06:09:35Z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D4C7ACBE83F6499F96421EB74DC23E48_11</vt:lpwstr>
  </property>
  <property fmtid="{D5CDD505-2E9C-101B-9397-08002B2CF9AE}" pid="3" name="KSOProductBuildVer">
    <vt:lpwstr>2052-12.1.0.16120</vt:lpwstr>
  </property>
</Properties>
</file>