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精密检测设备项目规划设计方案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5" w:history="1">
        <w:r>
          <w:rPr>
            <w:rFonts w:ascii="仿宋" w:eastAsia="仿宋" w:hAnsi="仿宋" w:cs="仿宋" w:hint="eastAsia"/>
            <w:lang w:eastAsia="zh-CN"/>
          </w:rPr>
          <w:t>概论</w:t>
        </w:r>
        <w:r>
          <w:tab/>
        </w:r>
        <w:r>
          <w:fldChar w:fldCharType="begin"/>
        </w:r>
        <w:r>
          <w:instrText xml:space="preserve"> PAGEREF _Toc10465 \h </w:instrText>
        </w:r>
        <w:r>
          <w:fldChar w:fldCharType="separate"/>
        </w:r>
        <w:r>
          <w:t>3</w:t>
        </w:r>
        <w:r>
          <w:fldChar w:fldCharType="end"/>
        </w:r>
      </w:hyperlink>
    </w:p>
    <w:p>
      <w:pPr>
        <w:pStyle w:val="TOC1"/>
        <w:tabs>
          <w:tab w:val="right" w:leader="dot" w:pos="8306"/>
        </w:tabs>
      </w:pPr>
      <w:hyperlink w:anchor="_Toc1800" w:history="1">
        <w:r>
          <w:rPr>
            <w:rFonts w:ascii="仿宋" w:eastAsia="仿宋" w:hAnsi="仿宋" w:cs="仿宋" w:hint="eastAsia"/>
            <w:lang w:eastAsia="zh-CN"/>
          </w:rPr>
          <w:t>一、精密检测设备项目建设单位说明</w:t>
        </w:r>
        <w:r>
          <w:tab/>
        </w:r>
        <w:r>
          <w:fldChar w:fldCharType="begin"/>
        </w:r>
        <w:r>
          <w:instrText xml:space="preserve"> PAGEREF _Toc1800 \h </w:instrText>
        </w:r>
        <w:r>
          <w:fldChar w:fldCharType="separate"/>
        </w:r>
        <w:r>
          <w:t>3</w:t>
        </w:r>
        <w:r>
          <w:fldChar w:fldCharType="end"/>
        </w:r>
      </w:hyperlink>
    </w:p>
    <w:p>
      <w:pPr>
        <w:pStyle w:val="TOC2"/>
        <w:tabs>
          <w:tab w:val="right" w:leader="dot" w:pos="8306"/>
        </w:tabs>
      </w:pPr>
      <w:hyperlink w:anchor="_Toc8066" w:history="1">
        <w:r>
          <w:rPr>
            <w:rFonts w:ascii="仿宋" w:eastAsia="仿宋" w:hAnsi="仿宋" w:cs="仿宋" w:hint="eastAsia"/>
            <w:lang w:eastAsia="zh-CN"/>
          </w:rPr>
          <w:t>(一)、精密检测设备项目承办单位基本情况</w:t>
        </w:r>
        <w:r>
          <w:tab/>
        </w:r>
        <w:r>
          <w:fldChar w:fldCharType="begin"/>
        </w:r>
        <w:r>
          <w:instrText xml:space="preserve"> PAGEREF _Toc8066 \h </w:instrText>
        </w:r>
        <w:r>
          <w:fldChar w:fldCharType="separate"/>
        </w:r>
        <w:r>
          <w:t>3</w:t>
        </w:r>
        <w:r>
          <w:fldChar w:fldCharType="end"/>
        </w:r>
      </w:hyperlink>
    </w:p>
    <w:p>
      <w:pPr>
        <w:pStyle w:val="TOC2"/>
        <w:tabs>
          <w:tab w:val="right" w:leader="dot" w:pos="8306"/>
        </w:tabs>
      </w:pPr>
      <w:hyperlink w:anchor="_Toc32054" w:history="1">
        <w:r>
          <w:rPr>
            <w:rFonts w:ascii="仿宋" w:eastAsia="仿宋" w:hAnsi="仿宋" w:cs="仿宋" w:hint="eastAsia"/>
            <w:lang w:eastAsia="zh-CN"/>
          </w:rPr>
          <w:t>(二)、公司经济效益分析</w:t>
        </w:r>
        <w:r>
          <w:tab/>
        </w:r>
        <w:r>
          <w:fldChar w:fldCharType="begin"/>
        </w:r>
        <w:r>
          <w:instrText xml:space="preserve"> PAGEREF _Toc32054 \h </w:instrText>
        </w:r>
        <w:r>
          <w:fldChar w:fldCharType="separate"/>
        </w:r>
        <w:r>
          <w:t>4</w:t>
        </w:r>
        <w:r>
          <w:fldChar w:fldCharType="end"/>
        </w:r>
      </w:hyperlink>
    </w:p>
    <w:p>
      <w:pPr>
        <w:pStyle w:val="TOC1"/>
        <w:tabs>
          <w:tab w:val="right" w:leader="dot" w:pos="8306"/>
        </w:tabs>
      </w:pPr>
      <w:hyperlink w:anchor="_Toc28386" w:history="1">
        <w:r>
          <w:rPr>
            <w:rFonts w:ascii="仿宋" w:eastAsia="仿宋" w:hAnsi="仿宋" w:cs="仿宋" w:hint="eastAsia"/>
            <w:lang w:eastAsia="zh-CN"/>
          </w:rPr>
          <w:t>二、产品规划分析</w:t>
        </w:r>
        <w:r>
          <w:tab/>
        </w:r>
        <w:r>
          <w:fldChar w:fldCharType="begin"/>
        </w:r>
        <w:r>
          <w:instrText xml:space="preserve"> PAGEREF _Toc28386 \h </w:instrText>
        </w:r>
        <w:r>
          <w:fldChar w:fldCharType="separate"/>
        </w:r>
        <w:r>
          <w:t>5</w:t>
        </w:r>
        <w:r>
          <w:fldChar w:fldCharType="end"/>
        </w:r>
      </w:hyperlink>
    </w:p>
    <w:p>
      <w:pPr>
        <w:pStyle w:val="TOC2"/>
        <w:tabs>
          <w:tab w:val="right" w:leader="dot" w:pos="8306"/>
        </w:tabs>
      </w:pPr>
      <w:hyperlink w:anchor="_Toc14580" w:history="1">
        <w:r>
          <w:rPr>
            <w:rFonts w:ascii="仿宋" w:eastAsia="仿宋" w:hAnsi="仿宋" w:cs="仿宋" w:hint="eastAsia"/>
            <w:lang w:eastAsia="zh-CN"/>
          </w:rPr>
          <w:t>(一)、产品规划</w:t>
        </w:r>
        <w:r>
          <w:tab/>
        </w:r>
        <w:r>
          <w:fldChar w:fldCharType="begin"/>
        </w:r>
        <w:r>
          <w:instrText xml:space="preserve"> PAGEREF _Toc14580 \h </w:instrText>
        </w:r>
        <w:r>
          <w:fldChar w:fldCharType="separate"/>
        </w:r>
        <w:r>
          <w:t>5</w:t>
        </w:r>
        <w:r>
          <w:fldChar w:fldCharType="end"/>
        </w:r>
      </w:hyperlink>
    </w:p>
    <w:p>
      <w:pPr>
        <w:pStyle w:val="TOC2"/>
        <w:tabs>
          <w:tab w:val="right" w:leader="dot" w:pos="8306"/>
        </w:tabs>
      </w:pPr>
      <w:hyperlink w:anchor="_Toc32560" w:history="1">
        <w:r>
          <w:rPr>
            <w:rFonts w:ascii="仿宋" w:eastAsia="仿宋" w:hAnsi="仿宋" w:cs="仿宋" w:hint="eastAsia"/>
            <w:lang w:eastAsia="zh-CN"/>
          </w:rPr>
          <w:t>(二)、建设规模</w:t>
        </w:r>
        <w:r>
          <w:tab/>
        </w:r>
        <w:r>
          <w:fldChar w:fldCharType="begin"/>
        </w:r>
        <w:r>
          <w:instrText xml:space="preserve"> PAGEREF _Toc32560 \h </w:instrText>
        </w:r>
        <w:r>
          <w:fldChar w:fldCharType="separate"/>
        </w:r>
        <w:r>
          <w:t>5</w:t>
        </w:r>
        <w:r>
          <w:fldChar w:fldCharType="end"/>
        </w:r>
      </w:hyperlink>
    </w:p>
    <w:p>
      <w:pPr>
        <w:pStyle w:val="TOC1"/>
        <w:tabs>
          <w:tab w:val="right" w:leader="dot" w:pos="8306"/>
        </w:tabs>
      </w:pPr>
      <w:hyperlink w:anchor="_Toc31255" w:history="1">
        <w:r>
          <w:rPr>
            <w:rFonts w:ascii="仿宋" w:eastAsia="仿宋" w:hAnsi="仿宋" w:cs="仿宋" w:hint="eastAsia"/>
            <w:lang w:eastAsia="zh-CN"/>
          </w:rPr>
          <w:t>三、精密检测设备项目绩效评估</w:t>
        </w:r>
        <w:r>
          <w:tab/>
        </w:r>
        <w:r>
          <w:fldChar w:fldCharType="begin"/>
        </w:r>
        <w:r>
          <w:instrText xml:space="preserve"> PAGEREF _Toc31255 \h </w:instrText>
        </w:r>
        <w:r>
          <w:fldChar w:fldCharType="separate"/>
        </w:r>
        <w:r>
          <w:t>7</w:t>
        </w:r>
        <w:r>
          <w:fldChar w:fldCharType="end"/>
        </w:r>
      </w:hyperlink>
    </w:p>
    <w:p>
      <w:pPr>
        <w:pStyle w:val="TOC2"/>
        <w:tabs>
          <w:tab w:val="right" w:leader="dot" w:pos="8306"/>
        </w:tabs>
      </w:pPr>
      <w:hyperlink w:anchor="_Toc12227" w:history="1">
        <w:r>
          <w:rPr>
            <w:rFonts w:ascii="仿宋" w:eastAsia="仿宋" w:hAnsi="仿宋" w:cs="仿宋" w:hint="eastAsia"/>
            <w:lang w:eastAsia="zh-CN"/>
          </w:rPr>
          <w:t>(一)、绩效评估指标</w:t>
        </w:r>
        <w:r>
          <w:tab/>
        </w:r>
        <w:r>
          <w:fldChar w:fldCharType="begin"/>
        </w:r>
        <w:r>
          <w:instrText xml:space="preserve"> PAGEREF _Toc12227 \h </w:instrText>
        </w:r>
        <w:r>
          <w:fldChar w:fldCharType="separate"/>
        </w:r>
        <w:r>
          <w:t>7</w:t>
        </w:r>
        <w:r>
          <w:fldChar w:fldCharType="end"/>
        </w:r>
      </w:hyperlink>
    </w:p>
    <w:p>
      <w:pPr>
        <w:pStyle w:val="TOC2"/>
        <w:tabs>
          <w:tab w:val="right" w:leader="dot" w:pos="8306"/>
        </w:tabs>
      </w:pPr>
      <w:hyperlink w:anchor="_Toc11784" w:history="1">
        <w:r>
          <w:rPr>
            <w:rFonts w:ascii="仿宋" w:eastAsia="仿宋" w:hAnsi="仿宋" w:cs="仿宋" w:hint="eastAsia"/>
            <w:lang w:eastAsia="zh-CN"/>
          </w:rPr>
          <w:t>(二)、绩效评估方法</w:t>
        </w:r>
        <w:r>
          <w:tab/>
        </w:r>
        <w:r>
          <w:fldChar w:fldCharType="begin"/>
        </w:r>
        <w:r>
          <w:instrText xml:space="preserve"> PAGEREF _Toc11784 \h </w:instrText>
        </w:r>
        <w:r>
          <w:fldChar w:fldCharType="separate"/>
        </w:r>
        <w:r>
          <w:t>8</w:t>
        </w:r>
        <w:r>
          <w:fldChar w:fldCharType="end"/>
        </w:r>
      </w:hyperlink>
    </w:p>
    <w:p>
      <w:pPr>
        <w:pStyle w:val="TOC2"/>
        <w:tabs>
          <w:tab w:val="right" w:leader="dot" w:pos="8306"/>
        </w:tabs>
      </w:pPr>
      <w:hyperlink w:anchor="_Toc24075" w:history="1">
        <w:r>
          <w:rPr>
            <w:rFonts w:ascii="仿宋" w:eastAsia="仿宋" w:hAnsi="仿宋" w:cs="仿宋" w:hint="eastAsia"/>
            <w:lang w:eastAsia="zh-CN"/>
          </w:rPr>
          <w:t>(三)、绩效评估周期</w:t>
        </w:r>
        <w:r>
          <w:tab/>
        </w:r>
        <w:r>
          <w:fldChar w:fldCharType="begin"/>
        </w:r>
        <w:r>
          <w:instrText xml:space="preserve"> PAGEREF _Toc24075 \h </w:instrText>
        </w:r>
        <w:r>
          <w:fldChar w:fldCharType="separate"/>
        </w:r>
        <w:r>
          <w:t>9</w:t>
        </w:r>
        <w:r>
          <w:fldChar w:fldCharType="end"/>
        </w:r>
      </w:hyperlink>
    </w:p>
    <w:p>
      <w:pPr>
        <w:pStyle w:val="TOC1"/>
        <w:tabs>
          <w:tab w:val="right" w:leader="dot" w:pos="8306"/>
        </w:tabs>
      </w:pPr>
      <w:hyperlink w:anchor="_Toc29568" w:history="1">
        <w:r>
          <w:rPr>
            <w:rFonts w:ascii="仿宋" w:eastAsia="仿宋" w:hAnsi="仿宋" w:cs="仿宋" w:hint="eastAsia"/>
            <w:lang w:eastAsia="zh-CN"/>
          </w:rPr>
          <w:t>四、精密检测设备项目危机管理</w:t>
        </w:r>
        <w:r>
          <w:tab/>
        </w:r>
        <w:r>
          <w:fldChar w:fldCharType="begin"/>
        </w:r>
        <w:r>
          <w:instrText xml:space="preserve"> PAGEREF _Toc29568 \h </w:instrText>
        </w:r>
        <w:r>
          <w:fldChar w:fldCharType="separate"/>
        </w:r>
        <w:r>
          <w:t>10</w:t>
        </w:r>
        <w:r>
          <w:fldChar w:fldCharType="end"/>
        </w:r>
      </w:hyperlink>
    </w:p>
    <w:p>
      <w:pPr>
        <w:pStyle w:val="TOC2"/>
        <w:tabs>
          <w:tab w:val="right" w:leader="dot" w:pos="8306"/>
        </w:tabs>
      </w:pPr>
      <w:hyperlink w:anchor="_Toc4311" w:history="1">
        <w:r>
          <w:rPr>
            <w:rFonts w:ascii="仿宋" w:eastAsia="仿宋" w:hAnsi="仿宋" w:cs="仿宋" w:hint="eastAsia"/>
            <w:lang w:eastAsia="zh-CN"/>
          </w:rPr>
          <w:t>(一)、危机预警与识别</w:t>
        </w:r>
        <w:r>
          <w:tab/>
        </w:r>
        <w:r>
          <w:fldChar w:fldCharType="begin"/>
        </w:r>
        <w:r>
          <w:instrText xml:space="preserve"> PAGEREF _Toc4311 \h </w:instrText>
        </w:r>
        <w:r>
          <w:fldChar w:fldCharType="separate"/>
        </w:r>
        <w:r>
          <w:t>10</w:t>
        </w:r>
        <w:r>
          <w:fldChar w:fldCharType="end"/>
        </w:r>
      </w:hyperlink>
    </w:p>
    <w:p>
      <w:pPr>
        <w:pStyle w:val="TOC2"/>
        <w:tabs>
          <w:tab w:val="right" w:leader="dot" w:pos="8306"/>
        </w:tabs>
      </w:pPr>
      <w:hyperlink w:anchor="_Toc29983" w:history="1">
        <w:r>
          <w:rPr>
            <w:rFonts w:ascii="仿宋" w:eastAsia="仿宋" w:hAnsi="仿宋" w:cs="仿宋" w:hint="eastAsia"/>
            <w:lang w:eastAsia="zh-CN"/>
          </w:rPr>
          <w:t>(二)、危机应对与恢复</w:t>
        </w:r>
        <w:r>
          <w:tab/>
        </w:r>
        <w:r>
          <w:fldChar w:fldCharType="begin"/>
        </w:r>
        <w:r>
          <w:instrText xml:space="preserve"> PAGEREF _Toc29983 \h </w:instrText>
        </w:r>
        <w:r>
          <w:fldChar w:fldCharType="separate"/>
        </w:r>
        <w:r>
          <w:t>11</w:t>
        </w:r>
        <w:r>
          <w:fldChar w:fldCharType="end"/>
        </w:r>
      </w:hyperlink>
    </w:p>
    <w:p>
      <w:pPr>
        <w:pStyle w:val="TOC1"/>
        <w:tabs>
          <w:tab w:val="right" w:leader="dot" w:pos="8306"/>
        </w:tabs>
      </w:pPr>
      <w:hyperlink w:anchor="_Toc21264" w:history="1">
        <w:r>
          <w:rPr>
            <w:rFonts w:ascii="仿宋" w:eastAsia="仿宋" w:hAnsi="仿宋" w:cs="仿宋" w:hint="eastAsia"/>
            <w:lang w:eastAsia="zh-CN"/>
          </w:rPr>
          <w:t>五、精密检测设备项目文档管理</w:t>
        </w:r>
        <w:r>
          <w:tab/>
        </w:r>
        <w:r>
          <w:fldChar w:fldCharType="begin"/>
        </w:r>
        <w:r>
          <w:instrText xml:space="preserve"> PAGEREF _Toc21264 \h </w:instrText>
        </w:r>
        <w:r>
          <w:fldChar w:fldCharType="separate"/>
        </w:r>
        <w:r>
          <w:t>12</w:t>
        </w:r>
        <w:r>
          <w:fldChar w:fldCharType="end"/>
        </w:r>
      </w:hyperlink>
    </w:p>
    <w:p>
      <w:pPr>
        <w:pStyle w:val="TOC2"/>
        <w:tabs>
          <w:tab w:val="right" w:leader="dot" w:pos="8306"/>
        </w:tabs>
      </w:pPr>
      <w:hyperlink w:anchor="_Toc6603" w:history="1">
        <w:r>
          <w:rPr>
            <w:rFonts w:ascii="仿宋" w:eastAsia="仿宋" w:hAnsi="仿宋" w:cs="仿宋" w:hint="eastAsia"/>
            <w:lang w:eastAsia="zh-CN"/>
          </w:rPr>
          <w:t>(一)、文档编制与审查</w:t>
        </w:r>
        <w:r>
          <w:tab/>
        </w:r>
        <w:r>
          <w:fldChar w:fldCharType="begin"/>
        </w:r>
        <w:r>
          <w:instrText xml:space="preserve"> PAGEREF _Toc6603 \h </w:instrText>
        </w:r>
        <w:r>
          <w:fldChar w:fldCharType="separate"/>
        </w:r>
        <w:r>
          <w:t>12</w:t>
        </w:r>
        <w:r>
          <w:fldChar w:fldCharType="end"/>
        </w:r>
      </w:hyperlink>
    </w:p>
    <w:p>
      <w:pPr>
        <w:pStyle w:val="TOC2"/>
        <w:tabs>
          <w:tab w:val="right" w:leader="dot" w:pos="8306"/>
        </w:tabs>
      </w:pPr>
      <w:hyperlink w:anchor="_Toc24865" w:history="1">
        <w:r>
          <w:rPr>
            <w:rFonts w:ascii="仿宋" w:eastAsia="仿宋" w:hAnsi="仿宋" w:cs="仿宋" w:hint="eastAsia"/>
            <w:lang w:eastAsia="zh-CN"/>
          </w:rPr>
          <w:t>(二)、文档发布与分发</w:t>
        </w:r>
        <w:r>
          <w:tab/>
        </w:r>
        <w:r>
          <w:fldChar w:fldCharType="begin"/>
        </w:r>
        <w:r>
          <w:instrText xml:space="preserve"> PAGEREF _Toc24865 \h </w:instrText>
        </w:r>
        <w:r>
          <w:fldChar w:fldCharType="separate"/>
        </w:r>
        <w:r>
          <w:t>14</w:t>
        </w:r>
        <w:r>
          <w:fldChar w:fldCharType="end"/>
        </w:r>
      </w:hyperlink>
    </w:p>
    <w:p>
      <w:pPr>
        <w:pStyle w:val="TOC2"/>
        <w:tabs>
          <w:tab w:val="right" w:leader="dot" w:pos="8306"/>
        </w:tabs>
      </w:pPr>
      <w:hyperlink w:anchor="_Toc16633" w:history="1">
        <w:r>
          <w:rPr>
            <w:rFonts w:ascii="仿宋" w:eastAsia="仿宋" w:hAnsi="仿宋" w:cs="仿宋" w:hint="eastAsia"/>
            <w:lang w:eastAsia="zh-CN"/>
          </w:rPr>
          <w:t>(三)、文档存档与归档</w:t>
        </w:r>
        <w:r>
          <w:tab/>
        </w:r>
        <w:r>
          <w:fldChar w:fldCharType="begin"/>
        </w:r>
        <w:r>
          <w:instrText xml:space="preserve"> PAGEREF _Toc16633 \h </w:instrText>
        </w:r>
        <w:r>
          <w:fldChar w:fldCharType="separate"/>
        </w:r>
        <w:r>
          <w:t>15</w:t>
        </w:r>
        <w:r>
          <w:fldChar w:fldCharType="end"/>
        </w:r>
      </w:hyperlink>
    </w:p>
    <w:p>
      <w:pPr>
        <w:pStyle w:val="TOC1"/>
        <w:tabs>
          <w:tab w:val="right" w:leader="dot" w:pos="8306"/>
        </w:tabs>
      </w:pPr>
      <w:hyperlink w:anchor="_Toc9875" w:history="1">
        <w:r>
          <w:rPr>
            <w:rFonts w:ascii="仿宋" w:eastAsia="仿宋" w:hAnsi="仿宋" w:cs="仿宋" w:hint="eastAsia"/>
            <w:lang w:eastAsia="zh-CN"/>
          </w:rPr>
          <w:t>六、精密检测设备项目建设背景及必要性分析</w:t>
        </w:r>
        <w:r>
          <w:tab/>
        </w:r>
        <w:r>
          <w:fldChar w:fldCharType="begin"/>
        </w:r>
        <w:r>
          <w:instrText xml:space="preserve"> PAGEREF _Toc9875 \h </w:instrText>
        </w:r>
        <w:r>
          <w:fldChar w:fldCharType="separate"/>
        </w:r>
        <w:r>
          <w:t>16</w:t>
        </w:r>
        <w:r>
          <w:fldChar w:fldCharType="end"/>
        </w:r>
      </w:hyperlink>
    </w:p>
    <w:p>
      <w:pPr>
        <w:pStyle w:val="TOC2"/>
        <w:tabs>
          <w:tab w:val="right" w:leader="dot" w:pos="8306"/>
        </w:tabs>
      </w:pPr>
      <w:hyperlink w:anchor="_Toc12878" w:history="1">
        <w:r>
          <w:rPr>
            <w:rFonts w:ascii="仿宋" w:eastAsia="仿宋" w:hAnsi="仿宋" w:cs="仿宋" w:hint="eastAsia"/>
            <w:lang w:eastAsia="zh-CN"/>
          </w:rPr>
          <w:t>(一)、精密检测设备项目背景分析</w:t>
        </w:r>
        <w:r>
          <w:tab/>
        </w:r>
        <w:r>
          <w:fldChar w:fldCharType="begin"/>
        </w:r>
        <w:r>
          <w:instrText xml:space="preserve"> PAGEREF _Toc12878 \h </w:instrText>
        </w:r>
        <w:r>
          <w:fldChar w:fldCharType="separate"/>
        </w:r>
        <w:r>
          <w:t>16</w:t>
        </w:r>
        <w:r>
          <w:fldChar w:fldCharType="end"/>
        </w:r>
      </w:hyperlink>
    </w:p>
    <w:p>
      <w:pPr>
        <w:pStyle w:val="TOC2"/>
        <w:tabs>
          <w:tab w:val="right" w:leader="dot" w:pos="8306"/>
        </w:tabs>
      </w:pPr>
      <w:hyperlink w:anchor="_Toc13746" w:history="1">
        <w:r>
          <w:rPr>
            <w:rFonts w:ascii="仿宋" w:eastAsia="仿宋" w:hAnsi="仿宋" w:cs="仿宋" w:hint="eastAsia"/>
            <w:lang w:eastAsia="zh-CN"/>
          </w:rPr>
          <w:t>(二)、精密检测设备项目建设必要性分析</w:t>
        </w:r>
        <w:r>
          <w:tab/>
        </w:r>
        <w:r>
          <w:fldChar w:fldCharType="begin"/>
        </w:r>
        <w:r>
          <w:instrText xml:space="preserve"> PAGEREF _Toc13746 \h </w:instrText>
        </w:r>
        <w:r>
          <w:fldChar w:fldCharType="separate"/>
        </w:r>
        <w:r>
          <w:t>17</w:t>
        </w:r>
        <w:r>
          <w:fldChar w:fldCharType="end"/>
        </w:r>
      </w:hyperlink>
    </w:p>
    <w:p>
      <w:pPr>
        <w:pStyle w:val="TOC1"/>
        <w:tabs>
          <w:tab w:val="right" w:leader="dot" w:pos="8306"/>
        </w:tabs>
      </w:pPr>
      <w:hyperlink w:anchor="_Toc25404" w:history="1">
        <w:r>
          <w:rPr>
            <w:rFonts w:ascii="仿宋" w:eastAsia="仿宋" w:hAnsi="仿宋" w:cs="仿宋" w:hint="eastAsia"/>
            <w:lang w:eastAsia="zh-CN"/>
          </w:rPr>
          <w:t>七、精密检测设备项目风险管理</w:t>
        </w:r>
        <w:r>
          <w:tab/>
        </w:r>
        <w:r>
          <w:fldChar w:fldCharType="begin"/>
        </w:r>
        <w:r>
          <w:instrText xml:space="preserve"> PAGEREF _Toc25404 \h </w:instrText>
        </w:r>
        <w:r>
          <w:fldChar w:fldCharType="separate"/>
        </w:r>
        <w:r>
          <w:t>19</w:t>
        </w:r>
        <w:r>
          <w:fldChar w:fldCharType="end"/>
        </w:r>
      </w:hyperlink>
    </w:p>
    <w:p>
      <w:pPr>
        <w:pStyle w:val="TOC2"/>
        <w:tabs>
          <w:tab w:val="right" w:leader="dot" w:pos="8306"/>
        </w:tabs>
      </w:pPr>
      <w:hyperlink w:anchor="_Toc28978" w:history="1">
        <w:r>
          <w:rPr>
            <w:rFonts w:ascii="仿宋" w:eastAsia="仿宋" w:hAnsi="仿宋" w:cs="仿宋" w:hint="eastAsia"/>
            <w:lang w:eastAsia="zh-CN"/>
          </w:rPr>
          <w:t>(一)、风险识别与评估</w:t>
        </w:r>
        <w:r>
          <w:tab/>
        </w:r>
        <w:r>
          <w:fldChar w:fldCharType="begin"/>
        </w:r>
        <w:r>
          <w:instrText xml:space="preserve"> PAGEREF _Toc28978 \h </w:instrText>
        </w:r>
        <w:r>
          <w:fldChar w:fldCharType="separate"/>
        </w:r>
        <w:r>
          <w:t>19</w:t>
        </w:r>
        <w:r>
          <w:fldChar w:fldCharType="end"/>
        </w:r>
      </w:hyperlink>
    </w:p>
    <w:p>
      <w:pPr>
        <w:pStyle w:val="TOC2"/>
        <w:tabs>
          <w:tab w:val="right" w:leader="dot" w:pos="8306"/>
        </w:tabs>
      </w:pPr>
      <w:hyperlink w:anchor="_Toc2689" w:history="1">
        <w:r>
          <w:rPr>
            <w:rFonts w:ascii="仿宋" w:eastAsia="仿宋" w:hAnsi="仿宋" w:cs="仿宋" w:hint="eastAsia"/>
            <w:lang w:eastAsia="zh-CN"/>
          </w:rPr>
          <w:t>(二)、风险应对策略</w:t>
        </w:r>
        <w:r>
          <w:tab/>
        </w:r>
        <w:r>
          <w:fldChar w:fldCharType="begin"/>
        </w:r>
        <w:r>
          <w:instrText xml:space="preserve"> PAGEREF _Toc2689 \h </w:instrText>
        </w:r>
        <w:r>
          <w:fldChar w:fldCharType="separate"/>
        </w:r>
        <w:r>
          <w:t>20</w:t>
        </w:r>
        <w:r>
          <w:fldChar w:fldCharType="end"/>
        </w:r>
      </w:hyperlink>
    </w:p>
    <w:p>
      <w:pPr>
        <w:pStyle w:val="TOC2"/>
        <w:tabs>
          <w:tab w:val="right" w:leader="dot" w:pos="8306"/>
        </w:tabs>
      </w:pPr>
      <w:hyperlink w:anchor="_Toc8242" w:history="1">
        <w:r>
          <w:rPr>
            <w:rFonts w:ascii="仿宋" w:eastAsia="仿宋" w:hAnsi="仿宋" w:cs="仿宋" w:hint="eastAsia"/>
            <w:lang w:eastAsia="zh-CN"/>
          </w:rPr>
          <w:t>(三)、风险监控与控制</w:t>
        </w:r>
        <w:r>
          <w:tab/>
        </w:r>
        <w:r>
          <w:fldChar w:fldCharType="begin"/>
        </w:r>
        <w:r>
          <w:instrText xml:space="preserve"> PAGEREF _Toc8242 \h </w:instrText>
        </w:r>
        <w:r>
          <w:fldChar w:fldCharType="separate"/>
        </w:r>
        <w:r>
          <w:t>22</w:t>
        </w:r>
        <w:r>
          <w:fldChar w:fldCharType="end"/>
        </w:r>
      </w:hyperlink>
    </w:p>
    <w:p>
      <w:pPr>
        <w:pStyle w:val="TOC1"/>
        <w:tabs>
          <w:tab w:val="right" w:leader="dot" w:pos="8306"/>
        </w:tabs>
      </w:pPr>
      <w:hyperlink w:anchor="_Toc30904" w:history="1">
        <w:r>
          <w:rPr>
            <w:rFonts w:ascii="仿宋" w:eastAsia="仿宋" w:hAnsi="仿宋" w:cs="仿宋" w:hint="eastAsia"/>
            <w:lang w:eastAsia="zh-CN"/>
          </w:rPr>
          <w:t>八、精密检测设备项目社会影响</w:t>
        </w:r>
        <w:r>
          <w:tab/>
        </w:r>
        <w:r>
          <w:fldChar w:fldCharType="begin"/>
        </w:r>
        <w:r>
          <w:instrText xml:space="preserve"> PAGEREF _Toc30904 \h </w:instrText>
        </w:r>
        <w:r>
          <w:fldChar w:fldCharType="separate"/>
        </w:r>
        <w:r>
          <w:t>23</w:t>
        </w:r>
        <w:r>
          <w:fldChar w:fldCharType="end"/>
        </w:r>
      </w:hyperlink>
    </w:p>
    <w:p>
      <w:pPr>
        <w:pStyle w:val="TOC2"/>
        <w:tabs>
          <w:tab w:val="right" w:leader="dot" w:pos="8306"/>
        </w:tabs>
      </w:pPr>
      <w:hyperlink w:anchor="_Toc9992" w:history="1">
        <w:r>
          <w:rPr>
            <w:rFonts w:ascii="仿宋" w:eastAsia="仿宋" w:hAnsi="仿宋" w:cs="仿宋" w:hint="eastAsia"/>
            <w:lang w:eastAsia="zh-CN"/>
          </w:rPr>
          <w:t>(一)、社会责任与义务</w:t>
        </w:r>
        <w:r>
          <w:tab/>
        </w:r>
        <w:r>
          <w:fldChar w:fldCharType="begin"/>
        </w:r>
        <w:r>
          <w:instrText xml:space="preserve"> PAGEREF _Toc9992 \h </w:instrText>
        </w:r>
        <w:r>
          <w:fldChar w:fldCharType="separate"/>
        </w:r>
        <w:r>
          <w:t>23</w:t>
        </w:r>
        <w:r>
          <w:fldChar w:fldCharType="end"/>
        </w:r>
      </w:hyperlink>
    </w:p>
    <w:p>
      <w:pPr>
        <w:pStyle w:val="TOC2"/>
        <w:tabs>
          <w:tab w:val="right" w:leader="dot" w:pos="8306"/>
        </w:tabs>
      </w:pPr>
      <w:hyperlink w:anchor="_Toc9822" w:history="1">
        <w:r>
          <w:rPr>
            <w:rFonts w:ascii="仿宋" w:eastAsia="仿宋" w:hAnsi="仿宋" w:cs="仿宋" w:hint="eastAsia"/>
            <w:lang w:eastAsia="zh-CN"/>
          </w:rPr>
          <w:t>(二)、社会参与与沟通</w:t>
        </w:r>
        <w:r>
          <w:tab/>
        </w:r>
        <w:r>
          <w:fldChar w:fldCharType="begin"/>
        </w:r>
        <w:r>
          <w:instrText xml:space="preserve"> PAGEREF _Toc9822 \h </w:instrText>
        </w:r>
        <w:r>
          <w:fldChar w:fldCharType="separate"/>
        </w:r>
        <w:r>
          <w:t>24</w:t>
        </w:r>
        <w:r>
          <w:fldChar w:fldCharType="end"/>
        </w:r>
      </w:hyperlink>
    </w:p>
    <w:p>
      <w:pPr>
        <w:pStyle w:val="TOC1"/>
        <w:tabs>
          <w:tab w:val="right" w:leader="dot" w:pos="8306"/>
        </w:tabs>
      </w:pPr>
      <w:hyperlink w:anchor="_Toc13244" w:history="1">
        <w:r>
          <w:rPr>
            <w:rFonts w:ascii="仿宋" w:eastAsia="仿宋" w:hAnsi="仿宋" w:cs="仿宋" w:hint="eastAsia"/>
            <w:lang w:eastAsia="zh-CN"/>
          </w:rPr>
          <w:t>九、精密检测设备项目经营效益</w:t>
        </w:r>
        <w:r>
          <w:tab/>
        </w:r>
        <w:r>
          <w:fldChar w:fldCharType="begin"/>
        </w:r>
        <w:r>
          <w:instrText xml:space="preserve"> PAGEREF _Toc13244 \h </w:instrText>
        </w:r>
        <w:r>
          <w:fldChar w:fldCharType="separate"/>
        </w:r>
        <w:r>
          <w:t>24</w:t>
        </w:r>
        <w:r>
          <w:fldChar w:fldCharType="end"/>
        </w:r>
      </w:hyperlink>
    </w:p>
    <w:p>
      <w:pPr>
        <w:pStyle w:val="TOC2"/>
        <w:tabs>
          <w:tab w:val="right" w:leader="dot" w:pos="8306"/>
        </w:tabs>
      </w:pPr>
      <w:hyperlink w:anchor="_Toc10991" w:history="1">
        <w:r>
          <w:rPr>
            <w:rFonts w:ascii="仿宋" w:eastAsia="仿宋" w:hAnsi="仿宋" w:cs="仿宋" w:hint="eastAsia"/>
            <w:lang w:eastAsia="zh-CN"/>
          </w:rPr>
          <w:t>(一)、经济评价财务测算</w:t>
        </w:r>
        <w:r>
          <w:tab/>
        </w:r>
        <w:r>
          <w:fldChar w:fldCharType="begin"/>
        </w:r>
        <w:r>
          <w:instrText xml:space="preserve"> PAGEREF _Toc10991 \h </w:instrText>
        </w:r>
        <w:r>
          <w:fldChar w:fldCharType="separate"/>
        </w:r>
        <w:r>
          <w:t>24</w:t>
        </w:r>
        <w:r>
          <w:fldChar w:fldCharType="end"/>
        </w:r>
      </w:hyperlink>
    </w:p>
    <w:p>
      <w:pPr>
        <w:pStyle w:val="TOC2"/>
        <w:tabs>
          <w:tab w:val="right" w:leader="dot" w:pos="8306"/>
        </w:tabs>
      </w:pPr>
      <w:hyperlink w:anchor="_Toc25379" w:history="1">
        <w:r>
          <w:rPr>
            <w:rFonts w:ascii="仿宋" w:eastAsia="仿宋" w:hAnsi="仿宋" w:cs="仿宋" w:hint="eastAsia"/>
            <w:lang w:eastAsia="zh-CN"/>
          </w:rPr>
          <w:t>(二)、精密检测设备项目盈利能力分析</w:t>
        </w:r>
        <w:r>
          <w:tab/>
        </w:r>
        <w:r>
          <w:fldChar w:fldCharType="begin"/>
        </w:r>
        <w:r>
          <w:instrText xml:space="preserve"> PAGEREF _Toc25379 \h </w:instrText>
        </w:r>
        <w:r>
          <w:fldChar w:fldCharType="separate"/>
        </w:r>
        <w:r>
          <w:t>26</w:t>
        </w:r>
        <w:r>
          <w:fldChar w:fldCharType="end"/>
        </w:r>
      </w:hyperlink>
    </w:p>
    <w:p>
      <w:pPr>
        <w:pStyle w:val="TOC1"/>
        <w:tabs>
          <w:tab w:val="right" w:leader="dot" w:pos="8306"/>
        </w:tabs>
      </w:pPr>
      <w:hyperlink w:anchor="_Toc11790" w:history="1">
        <w:r>
          <w:rPr>
            <w:rFonts w:ascii="仿宋" w:eastAsia="仿宋" w:hAnsi="仿宋" w:cs="仿宋" w:hint="eastAsia"/>
            <w:lang w:eastAsia="zh-CN"/>
          </w:rPr>
          <w:t>十、精密检测设备项目环境影响分析</w:t>
        </w:r>
        <w:r>
          <w:tab/>
        </w:r>
        <w:r>
          <w:fldChar w:fldCharType="begin"/>
        </w:r>
        <w:r>
          <w:instrText xml:space="preserve"> PAGEREF _Toc11790 \h </w:instrText>
        </w:r>
        <w:r>
          <w:fldChar w:fldCharType="separate"/>
        </w:r>
        <w:r>
          <w:t>26</w:t>
        </w:r>
        <w:r>
          <w:fldChar w:fldCharType="end"/>
        </w:r>
      </w:hyperlink>
    </w:p>
    <w:p>
      <w:pPr>
        <w:pStyle w:val="TOC2"/>
        <w:tabs>
          <w:tab w:val="right" w:leader="dot" w:pos="8306"/>
        </w:tabs>
      </w:pPr>
      <w:hyperlink w:anchor="_Toc19439" w:history="1">
        <w:r>
          <w:rPr>
            <w:rFonts w:ascii="仿宋" w:eastAsia="仿宋" w:hAnsi="仿宋" w:cs="仿宋" w:hint="eastAsia"/>
            <w:lang w:eastAsia="zh-CN"/>
          </w:rPr>
          <w:t>(一)、建设区域环境质量现状</w:t>
        </w:r>
        <w:r>
          <w:tab/>
        </w:r>
        <w:r>
          <w:fldChar w:fldCharType="begin"/>
        </w:r>
        <w:r>
          <w:instrText xml:space="preserve"> PAGEREF _Toc19439 \h </w:instrText>
        </w:r>
        <w:r>
          <w:fldChar w:fldCharType="separate"/>
        </w:r>
        <w:r>
          <w:t>26</w:t>
        </w:r>
        <w:r>
          <w:fldChar w:fldCharType="end"/>
        </w:r>
      </w:hyperlink>
    </w:p>
    <w:p>
      <w:pPr>
        <w:pStyle w:val="TOC2"/>
        <w:tabs>
          <w:tab w:val="right" w:leader="dot" w:pos="8306"/>
        </w:tabs>
      </w:pPr>
      <w:hyperlink w:anchor="_Toc10965" w:history="1">
        <w:r>
          <w:rPr>
            <w:rFonts w:ascii="仿宋" w:eastAsia="仿宋" w:hAnsi="仿宋" w:cs="仿宋" w:hint="eastAsia"/>
            <w:lang w:eastAsia="zh-CN"/>
          </w:rPr>
          <w:t>(二)、建设期环境保护</w:t>
        </w:r>
        <w:r>
          <w:tab/>
        </w:r>
        <w:r>
          <w:fldChar w:fldCharType="begin"/>
        </w:r>
        <w:r>
          <w:instrText xml:space="preserve"> PAGEREF _Toc10965 \h </w:instrText>
        </w:r>
        <w:r>
          <w:fldChar w:fldCharType="separate"/>
        </w:r>
        <w:r>
          <w:t>28</w:t>
        </w:r>
        <w:r>
          <w:fldChar w:fldCharType="end"/>
        </w:r>
      </w:hyperlink>
    </w:p>
    <w:p>
      <w:pPr>
        <w:pStyle w:val="TOC2"/>
        <w:tabs>
          <w:tab w:val="right" w:leader="dot" w:pos="8306"/>
        </w:tabs>
      </w:pPr>
      <w:hyperlink w:anchor="_Toc1847" w:history="1">
        <w:r>
          <w:rPr>
            <w:rFonts w:ascii="仿宋" w:eastAsia="仿宋" w:hAnsi="仿宋" w:cs="仿宋" w:hint="eastAsia"/>
            <w:lang w:eastAsia="zh-CN"/>
          </w:rPr>
          <w:t>(三)、运营期环境保护</w:t>
        </w:r>
        <w:r>
          <w:tab/>
        </w:r>
        <w:r>
          <w:fldChar w:fldCharType="begin"/>
        </w:r>
        <w:r>
          <w:instrText xml:space="preserve"> PAGEREF _Toc1847 \h </w:instrText>
        </w:r>
        <w:r>
          <w:fldChar w:fldCharType="separate"/>
        </w:r>
        <w:r>
          <w:t>29</w:t>
        </w:r>
        <w:r>
          <w:fldChar w:fldCharType="end"/>
        </w:r>
      </w:hyperlink>
    </w:p>
    <w:p>
      <w:pPr>
        <w:pStyle w:val="TOC2"/>
        <w:tabs>
          <w:tab w:val="right" w:leader="dot" w:pos="8306"/>
        </w:tabs>
      </w:pPr>
      <w:hyperlink w:anchor="_Toc24257" w:history="1">
        <w:r>
          <w:rPr>
            <w:rFonts w:ascii="仿宋" w:eastAsia="仿宋" w:hAnsi="仿宋" w:cs="仿宋" w:hint="eastAsia"/>
            <w:lang w:eastAsia="zh-CN"/>
          </w:rPr>
          <w:t>(四)、精密检测设备项目建设对区域经济的影响</w:t>
        </w:r>
        <w:r>
          <w:tab/>
        </w:r>
        <w:r>
          <w:fldChar w:fldCharType="begin"/>
        </w:r>
        <w:r>
          <w:instrText xml:space="preserve"> PAGEREF _Toc24257 \h </w:instrText>
        </w:r>
        <w:r>
          <w:fldChar w:fldCharType="separate"/>
        </w:r>
        <w:r>
          <w:t>31</w:t>
        </w:r>
        <w:r>
          <w:fldChar w:fldCharType="end"/>
        </w:r>
      </w:hyperlink>
    </w:p>
    <w:p>
      <w:pPr>
        <w:pStyle w:val="TOC2"/>
        <w:tabs>
          <w:tab w:val="right" w:leader="dot" w:pos="8306"/>
        </w:tabs>
      </w:pPr>
      <w:hyperlink w:anchor="_Toc19009" w:history="1">
        <w:r>
          <w:rPr>
            <w:rFonts w:ascii="仿宋" w:eastAsia="仿宋" w:hAnsi="仿宋" w:cs="仿宋" w:hint="eastAsia"/>
            <w:lang w:eastAsia="zh-CN"/>
          </w:rPr>
          <w:t>(五)、废弃物处理</w:t>
        </w:r>
        <w:r>
          <w:tab/>
        </w:r>
        <w:r>
          <w:fldChar w:fldCharType="begin"/>
        </w:r>
        <w:r>
          <w:instrText xml:space="preserve"> PAGEREF _Toc19009 \h </w:instrText>
        </w:r>
        <w:r>
          <w:fldChar w:fldCharType="separate"/>
        </w:r>
        <w:r>
          <w:t>32</w:t>
        </w:r>
        <w:r>
          <w:fldChar w:fldCharType="end"/>
        </w:r>
      </w:hyperlink>
    </w:p>
    <w:p>
      <w:pPr>
        <w:pStyle w:val="TOC2"/>
        <w:tabs>
          <w:tab w:val="right" w:leader="dot" w:pos="8306"/>
        </w:tabs>
      </w:pPr>
      <w:hyperlink w:anchor="_Toc18644" w:history="1">
        <w:r>
          <w:rPr>
            <w:rFonts w:ascii="仿宋" w:eastAsia="仿宋" w:hAnsi="仿宋" w:cs="仿宋" w:hint="eastAsia"/>
            <w:lang w:eastAsia="zh-CN"/>
          </w:rPr>
          <w:t>(六)、特殊环境影响分析</w:t>
        </w:r>
        <w:r>
          <w:tab/>
        </w:r>
        <w:r>
          <w:fldChar w:fldCharType="begin"/>
        </w:r>
        <w:r>
          <w:instrText xml:space="preserve"> PAGEREF _Toc18644 \h </w:instrText>
        </w:r>
        <w:r>
          <w:fldChar w:fldCharType="separate"/>
        </w:r>
        <w:r>
          <w:t>34</w:t>
        </w:r>
        <w:r>
          <w:fldChar w:fldCharType="end"/>
        </w:r>
      </w:hyperlink>
    </w:p>
    <w:p>
      <w:pPr>
        <w:pStyle w:val="TOC2"/>
        <w:tabs>
          <w:tab w:val="right" w:leader="dot" w:pos="8306"/>
        </w:tabs>
      </w:pPr>
      <w:hyperlink w:anchor="_Toc915" w:history="1">
        <w:r>
          <w:rPr>
            <w:rFonts w:ascii="仿宋" w:eastAsia="仿宋" w:hAnsi="仿宋" w:cs="仿宋" w:hint="eastAsia"/>
            <w:lang w:eastAsia="zh-CN"/>
          </w:rPr>
          <w:t>(七)、清洁生产</w:t>
        </w:r>
        <w:r>
          <w:tab/>
        </w:r>
        <w:r>
          <w:fldChar w:fldCharType="begin"/>
        </w:r>
        <w:r>
          <w:instrText xml:space="preserve"> PAGEREF _Toc915 \h </w:instrText>
        </w:r>
        <w:r>
          <w:fldChar w:fldCharType="separate"/>
        </w:r>
        <w:r>
          <w:t>35</w:t>
        </w:r>
        <w:r>
          <w:fldChar w:fldCharType="end"/>
        </w:r>
      </w:hyperlink>
    </w:p>
    <w:p>
      <w:pPr>
        <w:pStyle w:val="TOC2"/>
        <w:tabs>
          <w:tab w:val="right" w:leader="dot" w:pos="8306"/>
        </w:tabs>
      </w:pPr>
      <w:hyperlink w:anchor="_Toc734" w:history="1">
        <w:r>
          <w:rPr>
            <w:rFonts w:ascii="仿宋" w:eastAsia="仿宋" w:hAnsi="仿宋" w:cs="仿宋" w:hint="eastAsia"/>
            <w:lang w:eastAsia="zh-CN"/>
          </w:rPr>
          <w:t>(八)、环境保护综合评价</w:t>
        </w:r>
        <w:r>
          <w:tab/>
        </w:r>
        <w:r>
          <w:fldChar w:fldCharType="begin"/>
        </w:r>
        <w:r>
          <w:instrText xml:space="preserve"> PAGEREF _Toc734 \h </w:instrText>
        </w:r>
        <w:r>
          <w:fldChar w:fldCharType="separate"/>
        </w:r>
        <w:r>
          <w:t>36</w:t>
        </w:r>
        <w:r>
          <w:fldChar w:fldCharType="end"/>
        </w:r>
      </w:hyperlink>
    </w:p>
    <w:p>
      <w:pPr>
        <w:pStyle w:val="TOC1"/>
        <w:tabs>
          <w:tab w:val="right" w:leader="dot" w:pos="8306"/>
        </w:tabs>
      </w:pPr>
      <w:hyperlink w:anchor="_Toc15767" w:history="1">
        <w:r>
          <w:rPr>
            <w:rFonts w:ascii="仿宋" w:eastAsia="仿宋" w:hAnsi="仿宋" w:cs="仿宋" w:hint="eastAsia"/>
            <w:lang w:eastAsia="zh-CN"/>
          </w:rPr>
          <w:t>十一、精密检测设备项目财务管理</w:t>
        </w:r>
        <w:r>
          <w:tab/>
        </w:r>
        <w:r>
          <w:fldChar w:fldCharType="begin"/>
        </w:r>
        <w:r>
          <w:instrText xml:space="preserve"> PAGEREF _Toc15767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87" w:history="1">
        <w:r>
          <w:rPr>
            <w:rFonts w:ascii="仿宋" w:eastAsia="仿宋" w:hAnsi="仿宋" w:cs="仿宋" w:hint="eastAsia"/>
            <w:lang w:eastAsia="zh-CN"/>
          </w:rPr>
          <w:t>(一)、资金需求大</w:t>
        </w:r>
        <w:r>
          <w:tab/>
        </w:r>
        <w:r>
          <w:fldChar w:fldCharType="begin"/>
        </w:r>
        <w:r>
          <w:instrText xml:space="preserve"> PAGEREF _Toc19987 \h </w:instrText>
        </w:r>
        <w:r>
          <w:fldChar w:fldCharType="separate"/>
        </w:r>
        <w:r>
          <w:t>37</w:t>
        </w:r>
        <w:r>
          <w:fldChar w:fldCharType="end"/>
        </w:r>
      </w:hyperlink>
    </w:p>
    <w:p>
      <w:pPr>
        <w:pStyle w:val="TOC2"/>
        <w:tabs>
          <w:tab w:val="right" w:leader="dot" w:pos="8306"/>
        </w:tabs>
      </w:pPr>
      <w:hyperlink w:anchor="_Toc23381" w:history="1">
        <w:r>
          <w:rPr>
            <w:rFonts w:ascii="仿宋" w:eastAsia="仿宋" w:hAnsi="仿宋" w:cs="仿宋" w:hint="eastAsia"/>
            <w:lang w:eastAsia="zh-CN"/>
          </w:rPr>
          <w:t>(二)、研发周期长</w:t>
        </w:r>
        <w:r>
          <w:tab/>
        </w:r>
        <w:r>
          <w:fldChar w:fldCharType="begin"/>
        </w:r>
        <w:r>
          <w:instrText xml:space="preserve"> PAGEREF _Toc23381 \h </w:instrText>
        </w:r>
        <w:r>
          <w:fldChar w:fldCharType="separate"/>
        </w:r>
        <w:r>
          <w:t>38</w:t>
        </w:r>
        <w:r>
          <w:fldChar w:fldCharType="end"/>
        </w:r>
      </w:hyperlink>
    </w:p>
    <w:p>
      <w:pPr>
        <w:pStyle w:val="TOC2"/>
        <w:tabs>
          <w:tab w:val="right" w:leader="dot" w:pos="8306"/>
        </w:tabs>
      </w:pPr>
      <w:hyperlink w:anchor="_Toc13660" w:history="1">
        <w:r>
          <w:rPr>
            <w:rFonts w:ascii="仿宋" w:eastAsia="仿宋" w:hAnsi="仿宋" w:cs="仿宋" w:hint="eastAsia"/>
            <w:lang w:eastAsia="zh-CN"/>
          </w:rPr>
          <w:t>(三)、市场风险大</w:t>
        </w:r>
        <w:r>
          <w:tab/>
        </w:r>
        <w:r>
          <w:fldChar w:fldCharType="begin"/>
        </w:r>
        <w:r>
          <w:instrText xml:space="preserve"> PAGEREF _Toc13660 \h </w:instrText>
        </w:r>
        <w:r>
          <w:fldChar w:fldCharType="separate"/>
        </w:r>
        <w:r>
          <w:t>40</w:t>
        </w:r>
        <w:r>
          <w:fldChar w:fldCharType="end"/>
        </w:r>
      </w:hyperlink>
    </w:p>
    <w:p>
      <w:pPr>
        <w:pStyle w:val="TOC2"/>
        <w:tabs>
          <w:tab w:val="right" w:leader="dot" w:pos="8306"/>
        </w:tabs>
      </w:pPr>
      <w:hyperlink w:anchor="_Toc10259" w:history="1">
        <w:r>
          <w:rPr>
            <w:rFonts w:ascii="仿宋" w:eastAsia="仿宋" w:hAnsi="仿宋" w:cs="仿宋" w:hint="eastAsia"/>
            <w:lang w:eastAsia="zh-CN"/>
          </w:rPr>
          <w:t>(四)、利润率高</w:t>
        </w:r>
        <w:r>
          <w:tab/>
        </w:r>
        <w:r>
          <w:fldChar w:fldCharType="begin"/>
        </w:r>
        <w:r>
          <w:instrText xml:space="preserve"> PAGEREF _Toc10259 \h </w:instrText>
        </w:r>
        <w:r>
          <w:fldChar w:fldCharType="separate"/>
        </w:r>
        <w:r>
          <w:t>42</w:t>
        </w:r>
        <w:r>
          <w:fldChar w:fldCharType="end"/>
        </w:r>
      </w:hyperlink>
    </w:p>
    <w:p>
      <w:pPr>
        <w:pStyle w:val="TOC1"/>
        <w:tabs>
          <w:tab w:val="right" w:leader="dot" w:pos="8306"/>
        </w:tabs>
      </w:pPr>
      <w:hyperlink w:anchor="_Toc31480" w:history="1">
        <w:r>
          <w:rPr>
            <w:rFonts w:ascii="仿宋" w:eastAsia="仿宋" w:hAnsi="仿宋" w:cs="仿宋" w:hint="eastAsia"/>
            <w:lang w:eastAsia="zh-CN"/>
          </w:rPr>
          <w:t>十二、精密检测设备项目创新与研发</w:t>
        </w:r>
        <w:r>
          <w:tab/>
        </w:r>
        <w:r>
          <w:fldChar w:fldCharType="begin"/>
        </w:r>
        <w:r>
          <w:instrText xml:space="preserve"> PAGEREF _Toc31480 \h </w:instrText>
        </w:r>
        <w:r>
          <w:fldChar w:fldCharType="separate"/>
        </w:r>
        <w:r>
          <w:t>44</w:t>
        </w:r>
        <w:r>
          <w:fldChar w:fldCharType="end"/>
        </w:r>
      </w:hyperlink>
    </w:p>
    <w:p>
      <w:pPr>
        <w:pStyle w:val="TOC2"/>
        <w:tabs>
          <w:tab w:val="right" w:leader="dot" w:pos="8306"/>
        </w:tabs>
      </w:pPr>
      <w:hyperlink w:anchor="_Toc14554" w:history="1">
        <w:r>
          <w:rPr>
            <w:rFonts w:ascii="仿宋" w:eastAsia="仿宋" w:hAnsi="仿宋" w:cs="仿宋" w:hint="eastAsia"/>
            <w:lang w:eastAsia="zh-CN"/>
          </w:rPr>
          <w:t>(一)、创新策略与方向</w:t>
        </w:r>
        <w:r>
          <w:tab/>
        </w:r>
        <w:r>
          <w:fldChar w:fldCharType="begin"/>
        </w:r>
        <w:r>
          <w:instrText xml:space="preserve"> PAGEREF _Toc14554 \h </w:instrText>
        </w:r>
        <w:r>
          <w:fldChar w:fldCharType="separate"/>
        </w:r>
        <w:r>
          <w:t>44</w:t>
        </w:r>
        <w:r>
          <w:fldChar w:fldCharType="end"/>
        </w:r>
      </w:hyperlink>
    </w:p>
    <w:p>
      <w:pPr>
        <w:pStyle w:val="TOC2"/>
        <w:tabs>
          <w:tab w:val="right" w:leader="dot" w:pos="8306"/>
        </w:tabs>
      </w:pPr>
      <w:hyperlink w:anchor="_Toc29807" w:history="1">
        <w:r>
          <w:rPr>
            <w:rFonts w:ascii="仿宋" w:eastAsia="仿宋" w:hAnsi="仿宋" w:cs="仿宋" w:hint="eastAsia"/>
            <w:lang w:eastAsia="zh-CN"/>
          </w:rPr>
          <w:t>(二)、研发规划与投入</w:t>
        </w:r>
        <w:r>
          <w:tab/>
        </w:r>
        <w:r>
          <w:fldChar w:fldCharType="begin"/>
        </w:r>
        <w:r>
          <w:instrText xml:space="preserve"> PAGEREF _Toc29807 \h </w:instrText>
        </w:r>
        <w:r>
          <w:fldChar w:fldCharType="separate"/>
        </w:r>
        <w:r>
          <w:t>46</w:t>
        </w:r>
        <w:r>
          <w:fldChar w:fldCharType="end"/>
        </w:r>
      </w:hyperlink>
    </w:p>
    <w:p>
      <w:pPr>
        <w:pStyle w:val="TOC1"/>
        <w:tabs>
          <w:tab w:val="right" w:leader="dot" w:pos="8306"/>
        </w:tabs>
      </w:pPr>
      <w:hyperlink w:anchor="_Toc22317" w:history="1">
        <w:r>
          <w:rPr>
            <w:rFonts w:ascii="仿宋" w:eastAsia="仿宋" w:hAnsi="仿宋" w:cs="仿宋" w:hint="eastAsia"/>
            <w:lang w:eastAsia="zh-CN"/>
          </w:rPr>
          <w:t>十三、精密检测设备项目实施时间节点</w:t>
        </w:r>
        <w:r>
          <w:tab/>
        </w:r>
        <w:r>
          <w:fldChar w:fldCharType="begin"/>
        </w:r>
        <w:r>
          <w:instrText xml:space="preserve"> PAGEREF _Toc22317 \h </w:instrText>
        </w:r>
        <w:r>
          <w:fldChar w:fldCharType="separate"/>
        </w:r>
        <w:r>
          <w:t>48</w:t>
        </w:r>
        <w:r>
          <w:fldChar w:fldCharType="end"/>
        </w:r>
      </w:hyperlink>
    </w:p>
    <w:p>
      <w:pPr>
        <w:pStyle w:val="TOC2"/>
        <w:tabs>
          <w:tab w:val="right" w:leader="dot" w:pos="8306"/>
        </w:tabs>
      </w:pPr>
      <w:hyperlink w:anchor="_Toc20204" w:history="1">
        <w:r>
          <w:rPr>
            <w:rFonts w:ascii="仿宋" w:eastAsia="仿宋" w:hAnsi="仿宋" w:cs="仿宋" w:hint="eastAsia"/>
            <w:lang w:eastAsia="zh-CN"/>
          </w:rPr>
          <w:t>(一)、精密检测设备项目启动阶段时间节点</w:t>
        </w:r>
        <w:r>
          <w:tab/>
        </w:r>
        <w:r>
          <w:fldChar w:fldCharType="begin"/>
        </w:r>
        <w:r>
          <w:instrText xml:space="preserve"> PAGEREF _Toc20204 \h </w:instrText>
        </w:r>
        <w:r>
          <w:fldChar w:fldCharType="separate"/>
        </w:r>
        <w:r>
          <w:t>48</w:t>
        </w:r>
        <w:r>
          <w:fldChar w:fldCharType="end"/>
        </w:r>
      </w:hyperlink>
    </w:p>
    <w:p>
      <w:pPr>
        <w:pStyle w:val="TOC2"/>
        <w:tabs>
          <w:tab w:val="right" w:leader="dot" w:pos="8306"/>
        </w:tabs>
      </w:pPr>
      <w:hyperlink w:anchor="_Toc9849" w:history="1">
        <w:r>
          <w:rPr>
            <w:rFonts w:ascii="仿宋" w:eastAsia="仿宋" w:hAnsi="仿宋" w:cs="仿宋" w:hint="eastAsia"/>
            <w:lang w:eastAsia="zh-CN"/>
          </w:rPr>
          <w:t>(二)、精密检测设备项目执行阶段时间节点</w:t>
        </w:r>
        <w:r>
          <w:tab/>
        </w:r>
        <w:r>
          <w:fldChar w:fldCharType="begin"/>
        </w:r>
        <w:r>
          <w:instrText xml:space="preserve"> PAGEREF _Toc9849 \h </w:instrText>
        </w:r>
        <w:r>
          <w:fldChar w:fldCharType="separate"/>
        </w:r>
        <w:r>
          <w:t>49</w:t>
        </w:r>
        <w:r>
          <w:fldChar w:fldCharType="end"/>
        </w:r>
      </w:hyperlink>
    </w:p>
    <w:p>
      <w:pPr>
        <w:pStyle w:val="TOC2"/>
        <w:tabs>
          <w:tab w:val="right" w:leader="dot" w:pos="8306"/>
        </w:tabs>
      </w:pPr>
      <w:hyperlink w:anchor="_Toc18280" w:history="1">
        <w:r>
          <w:rPr>
            <w:rFonts w:ascii="仿宋" w:eastAsia="仿宋" w:hAnsi="仿宋" w:cs="仿宋" w:hint="eastAsia"/>
            <w:lang w:eastAsia="zh-CN"/>
          </w:rPr>
          <w:t>(三)、精密检测设备项目完成阶段时间节点</w:t>
        </w:r>
        <w:r>
          <w:tab/>
        </w:r>
        <w:r>
          <w:fldChar w:fldCharType="begin"/>
        </w:r>
        <w:r>
          <w:instrText xml:space="preserve"> PAGEREF _Toc18280 \h </w:instrText>
        </w:r>
        <w:r>
          <w:fldChar w:fldCharType="separate"/>
        </w:r>
        <w:r>
          <w:t>50</w:t>
        </w:r>
        <w:r>
          <w:fldChar w:fldCharType="end"/>
        </w:r>
      </w:hyperlink>
    </w:p>
    <w:p>
      <w:pPr>
        <w:pStyle w:val="TOC1"/>
        <w:tabs>
          <w:tab w:val="right" w:leader="dot" w:pos="8306"/>
        </w:tabs>
      </w:pPr>
      <w:hyperlink w:anchor="_Toc518" w:history="1">
        <w:r>
          <w:rPr>
            <w:rFonts w:ascii="仿宋" w:eastAsia="仿宋" w:hAnsi="仿宋" w:cs="仿宋" w:hint="eastAsia"/>
            <w:lang w:eastAsia="zh-CN"/>
          </w:rPr>
          <w:t>十四、风险识别与分类</w:t>
        </w:r>
        <w:r>
          <w:tab/>
        </w:r>
        <w:r>
          <w:fldChar w:fldCharType="begin"/>
        </w:r>
        <w:r>
          <w:instrText xml:space="preserve"> PAGEREF _Toc518 \h </w:instrText>
        </w:r>
        <w:r>
          <w:fldChar w:fldCharType="separate"/>
        </w:r>
        <w:r>
          <w:t>51</w:t>
        </w:r>
        <w:r>
          <w:fldChar w:fldCharType="end"/>
        </w:r>
      </w:hyperlink>
    </w:p>
    <w:p>
      <w:pPr>
        <w:pStyle w:val="TOC2"/>
        <w:tabs>
          <w:tab w:val="right" w:leader="dot" w:pos="8306"/>
        </w:tabs>
      </w:pPr>
      <w:hyperlink w:anchor="_Toc32094" w:history="1">
        <w:r>
          <w:rPr>
            <w:rFonts w:ascii="仿宋" w:eastAsia="仿宋" w:hAnsi="仿宋" w:cs="仿宋" w:hint="eastAsia"/>
            <w:lang w:eastAsia="zh-CN"/>
          </w:rPr>
          <w:t>(一)、风险识别</w:t>
        </w:r>
        <w:r>
          <w:tab/>
        </w:r>
        <w:r>
          <w:fldChar w:fldCharType="begin"/>
        </w:r>
        <w:r>
          <w:instrText xml:space="preserve"> PAGEREF _Toc32094 \h </w:instrText>
        </w:r>
        <w:r>
          <w:fldChar w:fldCharType="separate"/>
        </w:r>
        <w:r>
          <w:t>51</w:t>
        </w:r>
        <w:r>
          <w:fldChar w:fldCharType="end"/>
        </w:r>
      </w:hyperlink>
    </w:p>
    <w:p>
      <w:pPr>
        <w:pStyle w:val="TOC2"/>
        <w:tabs>
          <w:tab w:val="right" w:leader="dot" w:pos="8306"/>
        </w:tabs>
      </w:pPr>
      <w:hyperlink w:anchor="_Toc16241" w:history="1">
        <w:r>
          <w:rPr>
            <w:rFonts w:ascii="仿宋" w:eastAsia="仿宋" w:hAnsi="仿宋" w:cs="仿宋" w:hint="eastAsia"/>
            <w:lang w:eastAsia="zh-CN"/>
          </w:rPr>
          <w:t>(二)、风险分类</w:t>
        </w:r>
        <w:r>
          <w:tab/>
        </w:r>
        <w:r>
          <w:fldChar w:fldCharType="begin"/>
        </w:r>
        <w:r>
          <w:instrText xml:space="preserve"> PAGEREF _Toc16241 \h </w:instrText>
        </w:r>
        <w:r>
          <w:fldChar w:fldCharType="separate"/>
        </w:r>
        <w:r>
          <w:t>52</w:t>
        </w:r>
        <w:r>
          <w:fldChar w:fldCharType="end"/>
        </w:r>
      </w:hyperlink>
    </w:p>
    <w:p>
      <w:pPr>
        <w:pStyle w:val="TOC1"/>
        <w:tabs>
          <w:tab w:val="right" w:leader="dot" w:pos="8306"/>
        </w:tabs>
      </w:pPr>
      <w:hyperlink w:anchor="_Toc31702" w:history="1">
        <w:r>
          <w:rPr>
            <w:rFonts w:ascii="仿宋" w:eastAsia="仿宋" w:hAnsi="仿宋" w:cs="仿宋" w:hint="eastAsia"/>
            <w:lang w:eastAsia="zh-CN"/>
          </w:rPr>
          <w:t>十五、质量管理体系</w:t>
        </w:r>
        <w:r>
          <w:tab/>
        </w:r>
        <w:r>
          <w:fldChar w:fldCharType="begin"/>
        </w:r>
        <w:r>
          <w:instrText xml:space="preserve"> PAGEREF _Toc31702 \h </w:instrText>
        </w:r>
        <w:r>
          <w:fldChar w:fldCharType="separate"/>
        </w:r>
        <w:r>
          <w:t>54</w:t>
        </w:r>
        <w:r>
          <w:fldChar w:fldCharType="end"/>
        </w:r>
      </w:hyperlink>
    </w:p>
    <w:p>
      <w:pPr>
        <w:pStyle w:val="TOC2"/>
        <w:tabs>
          <w:tab w:val="right" w:leader="dot" w:pos="8306"/>
        </w:tabs>
      </w:pPr>
      <w:hyperlink w:anchor="_Toc8696" w:history="1">
        <w:r>
          <w:rPr>
            <w:rFonts w:ascii="仿宋" w:eastAsia="仿宋" w:hAnsi="仿宋" w:cs="仿宋" w:hint="eastAsia"/>
            <w:lang w:eastAsia="zh-CN"/>
          </w:rPr>
          <w:t>(一)、质量目标与方针</w:t>
        </w:r>
        <w:r>
          <w:tab/>
        </w:r>
        <w:r>
          <w:fldChar w:fldCharType="begin"/>
        </w:r>
        <w:r>
          <w:instrText xml:space="preserve"> PAGEREF _Toc8696 \h </w:instrText>
        </w:r>
        <w:r>
          <w:fldChar w:fldCharType="separate"/>
        </w:r>
        <w:r>
          <w:t>54</w:t>
        </w:r>
        <w:r>
          <w:fldChar w:fldCharType="end"/>
        </w:r>
      </w:hyperlink>
    </w:p>
    <w:p>
      <w:pPr>
        <w:pStyle w:val="TOC2"/>
        <w:tabs>
          <w:tab w:val="right" w:leader="dot" w:pos="8306"/>
        </w:tabs>
      </w:pPr>
      <w:hyperlink w:anchor="_Toc13322" w:history="1">
        <w:r>
          <w:rPr>
            <w:rFonts w:ascii="仿宋" w:eastAsia="仿宋" w:hAnsi="仿宋" w:cs="仿宋" w:hint="eastAsia"/>
            <w:lang w:eastAsia="zh-CN"/>
          </w:rPr>
          <w:t>(二)、质量管理责任</w:t>
        </w:r>
        <w:r>
          <w:tab/>
        </w:r>
        <w:r>
          <w:fldChar w:fldCharType="begin"/>
        </w:r>
        <w:r>
          <w:instrText xml:space="preserve"> PAGEREF _Toc13322 \h </w:instrText>
        </w:r>
        <w:r>
          <w:fldChar w:fldCharType="separate"/>
        </w:r>
        <w:r>
          <w:t>55</w:t>
        </w:r>
        <w:r>
          <w:fldChar w:fldCharType="end"/>
        </w:r>
      </w:hyperlink>
    </w:p>
    <w:p>
      <w:pPr>
        <w:pStyle w:val="TOC2"/>
        <w:tabs>
          <w:tab w:val="right" w:leader="dot" w:pos="8306"/>
        </w:tabs>
      </w:pPr>
      <w:hyperlink w:anchor="_Toc27935" w:history="1">
        <w:r>
          <w:rPr>
            <w:rFonts w:ascii="仿宋" w:eastAsia="仿宋" w:hAnsi="仿宋" w:cs="仿宋" w:hint="eastAsia"/>
            <w:lang w:eastAsia="zh-CN"/>
          </w:rPr>
          <w:t>(三)、质量管理体系文件</w:t>
        </w:r>
        <w:r>
          <w:tab/>
        </w:r>
        <w:r>
          <w:fldChar w:fldCharType="begin"/>
        </w:r>
        <w:r>
          <w:instrText xml:space="preserve"> PAGEREF _Toc27935 \h </w:instrText>
        </w:r>
        <w:r>
          <w:fldChar w:fldCharType="separate"/>
        </w:r>
        <w:r>
          <w:t>56</w:t>
        </w:r>
        <w:r>
          <w:fldChar w:fldCharType="end"/>
        </w:r>
      </w:hyperlink>
    </w:p>
    <w:p>
      <w:pPr>
        <w:pStyle w:val="TOC2"/>
        <w:tabs>
          <w:tab w:val="right" w:leader="dot" w:pos="8306"/>
        </w:tabs>
      </w:pPr>
      <w:hyperlink w:anchor="_Toc15858" w:history="1">
        <w:r>
          <w:rPr>
            <w:rFonts w:ascii="仿宋" w:eastAsia="仿宋" w:hAnsi="仿宋" w:cs="仿宋" w:hint="eastAsia"/>
            <w:lang w:eastAsia="zh-CN"/>
          </w:rPr>
          <w:t>(四)、质量培训与教育</w:t>
        </w:r>
        <w:r>
          <w:tab/>
        </w:r>
        <w:r>
          <w:fldChar w:fldCharType="begin"/>
        </w:r>
        <w:r>
          <w:instrText xml:space="preserve"> PAGEREF _Toc15858 \h </w:instrText>
        </w:r>
        <w:r>
          <w:fldChar w:fldCharType="separate"/>
        </w:r>
        <w:r>
          <w:t>59</w:t>
        </w:r>
        <w:r>
          <w:fldChar w:fldCharType="end"/>
        </w:r>
      </w:hyperlink>
    </w:p>
    <w:p>
      <w:pPr>
        <w:pStyle w:val="TOC2"/>
        <w:tabs>
          <w:tab w:val="right" w:leader="dot" w:pos="8306"/>
        </w:tabs>
      </w:pPr>
      <w:hyperlink w:anchor="_Toc14706" w:history="1">
        <w:r>
          <w:rPr>
            <w:rFonts w:ascii="仿宋" w:eastAsia="仿宋" w:hAnsi="仿宋" w:cs="仿宋" w:hint="eastAsia"/>
            <w:lang w:eastAsia="zh-CN"/>
          </w:rPr>
          <w:t>(五)、质量审核与评价</w:t>
        </w:r>
        <w:r>
          <w:tab/>
        </w:r>
        <w:r>
          <w:fldChar w:fldCharType="begin"/>
        </w:r>
        <w:r>
          <w:instrText xml:space="preserve"> PAGEREF _Toc14706 \h </w:instrText>
        </w:r>
        <w:r>
          <w:fldChar w:fldCharType="separate"/>
        </w:r>
        <w:r>
          <w:t>60</w:t>
        </w:r>
        <w:r>
          <w:fldChar w:fldCharType="end"/>
        </w:r>
      </w:hyperlink>
    </w:p>
    <w:p>
      <w:pPr>
        <w:pStyle w:val="TOC2"/>
        <w:tabs>
          <w:tab w:val="right" w:leader="dot" w:pos="8306"/>
        </w:tabs>
      </w:pPr>
      <w:hyperlink w:anchor="_Toc5755" w:history="1">
        <w:r>
          <w:rPr>
            <w:rFonts w:ascii="仿宋" w:eastAsia="仿宋" w:hAnsi="仿宋" w:cs="仿宋" w:hint="eastAsia"/>
            <w:lang w:eastAsia="zh-CN"/>
          </w:rPr>
          <w:t>(六)、不符合与纠正措施</w:t>
        </w:r>
        <w:r>
          <w:tab/>
        </w:r>
        <w:r>
          <w:fldChar w:fldCharType="begin"/>
        </w:r>
        <w:r>
          <w:instrText xml:space="preserve"> PAGEREF _Toc5755 \h </w:instrText>
        </w:r>
        <w:r>
          <w:fldChar w:fldCharType="separate"/>
        </w:r>
        <w:r>
          <w:t>61</w:t>
        </w:r>
        <w:r>
          <w:fldChar w:fldCharType="end"/>
        </w:r>
      </w:hyperlink>
    </w:p>
    <w:p>
      <w:pPr>
        <w:pStyle w:val="TOC1"/>
        <w:tabs>
          <w:tab w:val="right" w:leader="dot" w:pos="8306"/>
        </w:tabs>
      </w:pPr>
      <w:hyperlink w:anchor="_Toc1141" w:history="1">
        <w:r>
          <w:rPr>
            <w:rFonts w:ascii="仿宋" w:eastAsia="仿宋" w:hAnsi="仿宋" w:cs="仿宋" w:hint="eastAsia"/>
            <w:lang w:eastAsia="zh-CN"/>
          </w:rPr>
          <w:t>十六、营销与推广策略</w:t>
        </w:r>
        <w:r>
          <w:tab/>
        </w:r>
        <w:r>
          <w:fldChar w:fldCharType="begin"/>
        </w:r>
        <w:r>
          <w:instrText xml:space="preserve"> PAGEREF _Toc1141 \h </w:instrText>
        </w:r>
        <w:r>
          <w:fldChar w:fldCharType="separate"/>
        </w:r>
        <w:r>
          <w:t>62</w:t>
        </w:r>
        <w:r>
          <w:fldChar w:fldCharType="end"/>
        </w:r>
      </w:hyperlink>
    </w:p>
    <w:p>
      <w:pPr>
        <w:pStyle w:val="TOC2"/>
        <w:tabs>
          <w:tab w:val="right" w:leader="dot" w:pos="8306"/>
        </w:tabs>
      </w:pPr>
      <w:hyperlink w:anchor="_Toc4154" w:history="1">
        <w:r>
          <w:rPr>
            <w:rFonts w:ascii="仿宋" w:eastAsia="仿宋" w:hAnsi="仿宋" w:cs="仿宋" w:hint="eastAsia"/>
            <w:lang w:eastAsia="zh-CN"/>
          </w:rPr>
          <w:t>(一)、产品/服务定位与特点</w:t>
        </w:r>
        <w:r>
          <w:tab/>
        </w:r>
        <w:r>
          <w:fldChar w:fldCharType="begin"/>
        </w:r>
        <w:r>
          <w:instrText xml:space="preserve"> PAGEREF _Toc4154 \h </w:instrText>
        </w:r>
        <w:r>
          <w:fldChar w:fldCharType="separate"/>
        </w:r>
        <w:r>
          <w:t>62</w:t>
        </w:r>
        <w:r>
          <w:fldChar w:fldCharType="end"/>
        </w:r>
      </w:hyperlink>
    </w:p>
    <w:p>
      <w:pPr>
        <w:pStyle w:val="TOC2"/>
        <w:tabs>
          <w:tab w:val="right" w:leader="dot" w:pos="8306"/>
        </w:tabs>
      </w:pPr>
      <w:hyperlink w:anchor="_Toc32003" w:history="1">
        <w:r>
          <w:rPr>
            <w:rFonts w:ascii="仿宋" w:eastAsia="仿宋" w:hAnsi="仿宋" w:cs="仿宋" w:hint="eastAsia"/>
            <w:lang w:eastAsia="zh-CN"/>
          </w:rPr>
          <w:t>(二)、市场定位与竞争分析</w:t>
        </w:r>
        <w:r>
          <w:tab/>
        </w:r>
        <w:r>
          <w:fldChar w:fldCharType="begin"/>
        </w:r>
        <w:r>
          <w:instrText xml:space="preserve"> PAGEREF _Toc32003 \h </w:instrText>
        </w:r>
        <w:r>
          <w:fldChar w:fldCharType="separate"/>
        </w:r>
        <w:r>
          <w:t>63</w:t>
        </w:r>
        <w:r>
          <w:fldChar w:fldCharType="end"/>
        </w:r>
      </w:hyperlink>
    </w:p>
    <w:p>
      <w:pPr>
        <w:pStyle w:val="TOC2"/>
        <w:tabs>
          <w:tab w:val="right" w:leader="dot" w:pos="8306"/>
        </w:tabs>
      </w:pPr>
      <w:hyperlink w:anchor="_Toc4814" w:history="1">
        <w:r>
          <w:rPr>
            <w:rFonts w:ascii="仿宋" w:eastAsia="仿宋" w:hAnsi="仿宋" w:cs="仿宋" w:hint="eastAsia"/>
            <w:lang w:eastAsia="zh-CN"/>
          </w:rPr>
          <w:t>(三)、营销渠道与策略</w:t>
        </w:r>
        <w:r>
          <w:tab/>
        </w:r>
        <w:r>
          <w:fldChar w:fldCharType="begin"/>
        </w:r>
        <w:r>
          <w:instrText xml:space="preserve"> PAGEREF _Toc4814 \h </w:instrText>
        </w:r>
        <w:r>
          <w:fldChar w:fldCharType="separate"/>
        </w:r>
        <w:r>
          <w:t>65</w:t>
        </w:r>
        <w:r>
          <w:fldChar w:fldCharType="end"/>
        </w:r>
      </w:hyperlink>
    </w:p>
    <w:p>
      <w:pPr>
        <w:pStyle w:val="TOC2"/>
        <w:tabs>
          <w:tab w:val="right" w:leader="dot" w:pos="8306"/>
        </w:tabs>
      </w:pPr>
      <w:hyperlink w:anchor="_Toc22439" w:history="1">
        <w:r>
          <w:rPr>
            <w:rFonts w:ascii="仿宋" w:eastAsia="仿宋" w:hAnsi="仿宋" w:cs="仿宋" w:hint="eastAsia"/>
            <w:lang w:eastAsia="zh-CN"/>
          </w:rPr>
          <w:t>(四)、推广与宣传活动</w:t>
        </w:r>
        <w:r>
          <w:tab/>
        </w:r>
        <w:r>
          <w:fldChar w:fldCharType="begin"/>
        </w:r>
        <w:r>
          <w:instrText xml:space="preserve"> PAGEREF _Toc22439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0"/>
      <w:r>
        <w:rPr>
          <w:rFonts w:ascii="仿宋" w:eastAsia="仿宋" w:hAnsi="仿宋" w:cs="仿宋" w:hint="eastAsia"/>
          <w:sz w:val="28"/>
          <w:lang w:eastAsia="zh-CN"/>
        </w:rPr>
        <w:t>一、精密检测设备项目建设单位说明</w:t>
      </w:r>
      <w:bookmarkEnd w:id="2"/>
    </w:p>
    <w:p>
      <w:pPr>
        <w:pStyle w:val="Heading2"/>
        <w:rPr>
          <w:rFonts w:ascii="仿宋" w:eastAsia="仿宋" w:hAnsi="仿宋" w:cs="仿宋" w:hint="eastAsia"/>
          <w:lang w:eastAsia="zh-CN"/>
        </w:rPr>
      </w:pPr>
      <w:bookmarkStart w:id="3" w:name="_Toc8066"/>
      <w:r>
        <w:rPr>
          <w:rFonts w:ascii="仿宋" w:eastAsia="仿宋" w:hAnsi="仿宋" w:cs="仿宋" w:hint="eastAsia"/>
          <w:lang w:eastAsia="zh-CN"/>
        </w:rPr>
        <w:t>(一)、精密检测设备项目承办单位基本情况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0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检测设备项目承办单位的XXXX，我们着眼于实现可持续的经济效益。通过技术创新和解决方案的提供，公司预计在精密检测设备项目执行期间将获得可观的收入增长。这一收入来源主要包括精密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同时，我们注重成本控制和效率提升，以确保精密检测设备项目的可持续盈利。透过精细的管理和资源优化，公司期望实现精密检测设备项目利润最大化。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检测设备项目实施进行全面的投资评估，包括精密检测设备项目启动阶段的资金投入和后续运营成本。通过对精密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精密检测设备项目实施过程中具备足够的资金流动性，公司将进行详尽的现金流分析。这包括资金需求的合理预测、精密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5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精密检测设备项目的主要产品是XXXX，预计年产值为XXX万元。这一产品在市场中占据着重要的地位，其广泛的应用范围使得该精密检测设备项目的市场前景非常广阔。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检测设备项目的xxx产品作为重要的原材料之一，将在多个领域发挥关键作用。其在建筑、交通、能源等方面的广泛应用将为整个产业链提供强大的支持，形成产业协同效应。精密检测设备项目的年产值XXX万XXX万XXX万万元不仅反映了其在市场上的巨大潜力，更预示着它对国民经济的积极贡献。这种关联度高、涉及面广的产业关系，使得该精密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56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总征地面积为XXXX平方米，相当于约XX.XX亩，其中净用地面积为XXXX平方米，红线范围内相当于约XX.XX亩。这一用地规模充分考虑了精密检测设备项目的建设需求，保障了精密检测设备项目在合适的空间内得以充分发展。精密检测设备项目规划的总建筑面积为XXXX平方米，其中主体工程建设占XXXX平方米，计容建筑面积达XXXX平方米。预计建筑工程的投资将达到XXXX万元，为精密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计划购置的设备共计XXXX台（套），设备购置费用为XXXX万元。这一设备购置计划充分考虑到精密检测设备项目的生产需求和技术要求，确保了精密检测设备项目在生产运营中具备先进的技术装备和高效的生产能力。设备的合理配置将为精密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精密检测设备项目计划总投资为XXXX万元，预计年实现营业收入为XXXX万元。这一产能规模的设定旨在确保精密检测设备项目能够在投资与回报之间取得平衡，实现长期可持续的发展。精密检测设备项目的总投资充分考虑到各个方面的需求，包括用地建设、设备购置等多个环节，以确保精密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255"/>
      <w:r>
        <w:rPr>
          <w:rFonts w:ascii="仿宋" w:eastAsia="仿宋" w:hAnsi="仿宋" w:cs="仿宋" w:hint="eastAsia"/>
          <w:sz w:val="28"/>
          <w:lang w:eastAsia="zh-CN"/>
        </w:rPr>
        <w:t>三、精密检测设备项目绩效评估</w:t>
      </w:r>
      <w:bookmarkEnd w:id="8"/>
    </w:p>
    <w:p>
      <w:pPr>
        <w:pStyle w:val="Heading2"/>
        <w:rPr>
          <w:rFonts w:ascii="仿宋" w:eastAsia="仿宋" w:hAnsi="仿宋" w:cs="仿宋" w:hint="eastAsia"/>
          <w:lang w:eastAsia="zh-CN"/>
        </w:rPr>
      </w:pPr>
      <w:bookmarkStart w:id="9" w:name="_Toc122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中，我们设计了一套全面的绩效评估指标，以确保精密检测设备项目的可控和成功交付。这些指标跨足精密检测设备项目目标、成本、进度和质量等多个维度，为我们提供了全面洞察精密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目标达成率是我们关注的首要指标。我们设定了明确的目标，并通过定期监测和评估，迅速发现并应对潜在的目标偏差。这为精密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进度作为关键的绩效指标之一，得到了精心的关注。我们制定了详细的精密检测设备项目进度计划，并设立了进度符合度指标，确保实际进度与计划进度保持一致。这使我们能够快速发现和解决潜在的进度问题，保持精密检测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检测设备项目绩效的不可或缺的一环。我们引入了一系列的质量标准和客户满意度指标，以确保精密检测设备项目交付的成果在质量上达到或超越预期水平。通过持续监测这些指标，我们努力提升精密检测设备项目整体质量水平，为精密检测设备项目的成功交付提供有力保障。通过这些科学且全面的绩效评估，我们能够更好地引导精密检测设备项目的持续改进，确保精密检测设备项目目标的顺利达成。</w:t>
      </w:r>
    </w:p>
    <w:p>
      <w:pPr>
        <w:pStyle w:val="Heading2"/>
        <w:ind w:firstLine="560" w:firstLineChars="200"/>
        <w:rPr>
          <w:rFonts w:ascii="仿宋" w:eastAsia="仿宋" w:hAnsi="仿宋" w:cs="仿宋" w:hint="eastAsia"/>
          <w:sz w:val="28"/>
          <w:lang w:eastAsia="zh-CN"/>
        </w:rPr>
      </w:pPr>
      <w:bookmarkStart w:id="10" w:name="_Toc1178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绩效评估是精密检测设备项目中的关键环节，为确保精密检测设备项目达到预期目标，我们采用了多层次、多维度的绩效评估方法。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检测设备项目的战略目标对齐，确保每个决策和行动都与精密检测设备项目整体目标保持一致。团队会定期召开战略对齐会议，审视当前工作与精密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检测设备项目进度、质量、成本和风险等方面。这些指标通过数据收集和分析，为精密检测设备项目管理团队提供了客观的评估依据。例如，我们通过精密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绩效评估不仅仅停留在精密检测设备项目内部，还考虑了精密检测设备项目对外部环境的影响。我们定期进行干系人满意度调查，以了解各利益相关方对精密检测设备项目的期望和满意度，并及时做出调整。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这种多层次、多角度的绩效评估方法，使得我们能够全面了解精密检测设备项目的运行状态，及时做出调整，确保精密检测设备项目在不断变化的环境中保持稳健前行。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407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为了确保精密检测设备项目的有效管理和不断优化，我们采用了精心设计的绩效评估周期。这个周期旨在实现灵活、实时和全面的评估，以适应精密检测设备项目执行中的各种挑战。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检测设备项目的不同需求，分为短期、中期和长期。短期评估关注每个迭代或工作周期，以及时发现和解决当前任务中的问题。中期评估涵盖几个迭代，深入了解整体精密检测设备项目的趋势和性能。长期评估则着眼于整个精密检测设备项目阶段，确保精密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检测设备项目管理工具和协作平台，团队成员能够随时更新和分享精密检测设备项目数据。这种实时性的反馈机制使我们能够及时察觉潜在问题，快速调整，保持精密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检测设备项目的决策制定密不可分。每个周期的精密检测设备项目回顾会议成为集体总结经验、识别问题深层次原因并找到创新解决方案的平台。这种定期的反思与调整机制使精密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568"/>
      <w:r>
        <w:rPr>
          <w:rFonts w:ascii="仿宋" w:eastAsia="仿宋" w:hAnsi="仿宋" w:cs="仿宋" w:hint="eastAsia"/>
          <w:sz w:val="28"/>
          <w:lang w:eastAsia="zh-CN"/>
        </w:rPr>
        <w:t>四、精密检测设备项目危机管理</w:t>
      </w:r>
      <w:bookmarkEnd w:id="12"/>
    </w:p>
    <w:p>
      <w:pPr>
        <w:pStyle w:val="Heading2"/>
        <w:rPr>
          <w:rFonts w:ascii="仿宋" w:eastAsia="仿宋" w:hAnsi="仿宋" w:cs="仿宋" w:hint="eastAsia"/>
          <w:lang w:eastAsia="zh-CN"/>
        </w:rPr>
      </w:pPr>
      <w:bookmarkStart w:id="13" w:name="_Toc431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危机管理中，危机预警与识别是确保精密检测设备项目稳健运行的核心步骤。通过建立全面的监测机制，精密检测设备项目团队旨在及时发现和理解潜在的风险和危机因素，以便采取及时的预防和应对措施，确保精密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首先，通过深入的风险评估，精密检测设备项目团队全面分析了整个精密检测设备项目和各个阶段可能存在的威胁。这包括准确评估每个潜在风险的发生概率和可能影响的程度，为后续危机预警提供了有力支持。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检测设备项目团队着重于明确定义精密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检测设备项目进展的持续监控，团队能够及时发现潜在问题并作出迅速反应。精密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在这一阶段，团队的专业素养和反应速度将发挥至关重要的作用，以确保潜在危机能够在初期得到有效的处理，最大程度地减轻负面影响。通过危机预警与识别，精密检测设备项目得以更有序、可控地推进。</w:t>
      </w:r>
    </w:p>
    <w:p>
      <w:pPr>
        <w:pStyle w:val="Heading2"/>
        <w:ind w:firstLine="560" w:firstLineChars="200"/>
        <w:rPr>
          <w:rFonts w:ascii="仿宋" w:eastAsia="仿宋" w:hAnsi="仿宋" w:cs="仿宋" w:hint="eastAsia"/>
          <w:sz w:val="28"/>
          <w:lang w:eastAsia="zh-CN"/>
        </w:rPr>
      </w:pPr>
      <w:bookmarkStart w:id="14" w:name="_Toc2998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暂停精密检测设备项目进度：为遏制危机蔓延，精密检测设备项目暂时停止进行，以便全面评估当前状况。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实时沟通：与关键利益相关者建立实时沟通机制，向他们传递精密检测设备项目危机的实际状况，保障精密检测设备项目核心利益。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在紧急应对的同时，精密检测设备项目团队强调了团队协作和有效沟通的重要性。以下是团队协作的关键举措：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随着危机得到初步控制，精密检测设备项目团队转向制定恢复计划，以确保精密检测设备项目能够从中迅速恢复。主要恢复计划包括：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修复受损的进度计划：重新评估精密检测设备项目进度，制定修复计划，确保精密检测设备项目尽快回归正常进程。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1264"/>
      <w:r>
        <w:rPr>
          <w:rFonts w:ascii="仿宋" w:eastAsia="仿宋" w:hAnsi="仿宋" w:cs="仿宋" w:hint="eastAsia"/>
          <w:sz w:val="28"/>
          <w:lang w:eastAsia="zh-CN"/>
        </w:rPr>
        <w:t>五、精密检测设备项目文档管理</w:t>
      </w:r>
      <w:bookmarkEnd w:id="15"/>
    </w:p>
    <w:p>
      <w:pPr>
        <w:pStyle w:val="Heading2"/>
        <w:rPr>
          <w:rFonts w:ascii="仿宋" w:eastAsia="仿宋" w:hAnsi="仿宋" w:cs="仿宋" w:hint="eastAsia"/>
          <w:lang w:eastAsia="zh-CN"/>
        </w:rPr>
      </w:pPr>
      <w:bookmarkStart w:id="16" w:name="_Toc66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精密检测设备项目高度重视文档的质量和准确性，以支持精密检测设备项目的各项活动和决策。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文档的编制始于精密检测设备项目计划的初期，我们制定了详细的文档编制计划，明确了每个文档的内容、格式和编写责任人。在精密检测设备项目启动阶段，我们首先编制了精密检测设备项目章程，明确定义了精密检测设备项目的目标、范围、风险等关键要素。随后，精密检测设备项目团队根据计划陆续编制了需求文档、设计文档、测试文档等各类文档，确保精密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检测设备项目管理中的重要环节，旨在确保精密检测设备项目文档符合质量标准和精密检测设备项目需求。在精密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检测设备项目相关利益方和专业领域的专家对文档进行独立审查。这有助于获取更全面、客观的反馈，确保精密检测设备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精密检测设备项目在文档编制与审查方面建立了严格的管理机制，通过规范的流程和多维度的审查，确保精密检测设备项目文档的质量、准确性和可靠性，为精密检测设备项目的顺利推进提供了有力支持。</w:t>
      </w:r>
    </w:p>
    <w:p>
      <w:pPr>
        <w:pStyle w:val="Heading2"/>
        <w:ind w:firstLine="560" w:firstLineChars="200"/>
        <w:rPr>
          <w:rFonts w:ascii="仿宋" w:eastAsia="仿宋" w:hAnsi="仿宋" w:cs="仿宋" w:hint="eastAsia"/>
          <w:sz w:val="28"/>
          <w:lang w:eastAsia="zh-CN"/>
        </w:rPr>
      </w:pPr>
      <w:bookmarkStart w:id="17" w:name="_Toc2486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我们采用了精细的权限控制，确保只有授权人员可以访问敏感信息。这种安全措施保护了精密检测设备项目文档的机密性，防止了未经授权的信息泄露。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6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检测设备项目生命周期中一个至关重要的环节，直接关系到精密检测设备项目信息的长期保存和历史记录的完整性。在精密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9875"/>
      <w:r>
        <w:rPr>
          <w:rFonts w:ascii="仿宋" w:eastAsia="仿宋" w:hAnsi="仿宋" w:cs="仿宋" w:hint="eastAsia"/>
          <w:sz w:val="28"/>
          <w:lang w:eastAsia="zh-CN"/>
        </w:rPr>
        <w:t>六、精密检测设备项目建设背景及必要性分析</w:t>
      </w:r>
      <w:bookmarkEnd w:id="19"/>
    </w:p>
    <w:p>
      <w:pPr>
        <w:pStyle w:val="Heading2"/>
        <w:rPr>
          <w:rFonts w:ascii="仿宋" w:eastAsia="仿宋" w:hAnsi="仿宋" w:cs="仿宋" w:hint="eastAsia"/>
          <w:lang w:eastAsia="zh-CN"/>
        </w:rPr>
      </w:pPr>
      <w:bookmarkStart w:id="20" w:name="_Toc12878"/>
      <w:r>
        <w:rPr>
          <w:rFonts w:ascii="仿宋" w:eastAsia="仿宋" w:hAnsi="仿宋" w:cs="仿宋" w:hint="eastAsia"/>
          <w:lang w:eastAsia="zh-CN"/>
        </w:rPr>
        <w:t>(一)、精密检测设备项目背景分析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检测设备项目在这个潮流中的定位。同时，我们将关注行业内涌现的新兴机遇，以便精密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检测设备项目提供了强大的发展动力。我们将聚焦于行业内最新的技术发展趋势，包括但不限于人工智能、大数据分析、物联网等领域。通过深度的技术研究，我们将确保精密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https://d.book118.com/437056146164006030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C4DA1"/>
    <w:rsid w:val="492C4D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561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2024-01-11T13:59:00Z</dcterms:created>
  <dcterms:modified xsi:type="dcterms:W3CDTF">2024-01-11T13:59:41Z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DE3F2F4368B14C50825DB69FE5504A7A_11</vt:lpwstr>
  </property>
  <property fmtid="{D5CDD505-2E9C-101B-9397-08002B2CF9AE}" pid="3" name="KSOProductBuildVer">
    <vt:lpwstr>2052-12.1.0.16120</vt:lpwstr>
  </property>
</Properties>
</file>