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保温球阀项目规划设计纲要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68" w:history="1">
        <w:r>
          <w:rPr>
            <w:rFonts w:ascii="仿宋" w:eastAsia="仿宋" w:hAnsi="仿宋" w:cs="仿宋" w:hint="eastAsia"/>
            <w:lang w:eastAsia="zh-CN"/>
          </w:rPr>
          <w:t>前言</w:t>
        </w:r>
        <w:r>
          <w:tab/>
        </w:r>
        <w:r>
          <w:fldChar w:fldCharType="begin"/>
        </w:r>
        <w:r>
          <w:instrText xml:space="preserve"> PAGEREF _Toc26568 \h </w:instrText>
        </w:r>
        <w:r>
          <w:fldChar w:fldCharType="separate"/>
        </w:r>
        <w:r>
          <w:t>3</w:t>
        </w:r>
        <w:r>
          <w:fldChar w:fldCharType="end"/>
        </w:r>
      </w:hyperlink>
    </w:p>
    <w:p>
      <w:pPr>
        <w:pStyle w:val="TOC1"/>
        <w:tabs>
          <w:tab w:val="right" w:leader="dot" w:pos="8306"/>
        </w:tabs>
      </w:pPr>
      <w:hyperlink w:anchor="_Toc20157" w:history="1">
        <w:r>
          <w:rPr>
            <w:rFonts w:ascii="仿宋" w:eastAsia="仿宋" w:hAnsi="仿宋" w:cs="仿宋" w:hint="eastAsia"/>
            <w:lang w:eastAsia="zh-CN"/>
          </w:rPr>
          <w:t>一、保温球阀项目文档管理</w:t>
        </w:r>
        <w:r>
          <w:tab/>
        </w:r>
        <w:r>
          <w:fldChar w:fldCharType="begin"/>
        </w:r>
        <w:r>
          <w:instrText xml:space="preserve"> PAGEREF _Toc20157 \h </w:instrText>
        </w:r>
        <w:r>
          <w:fldChar w:fldCharType="separate"/>
        </w:r>
        <w:r>
          <w:t>3</w:t>
        </w:r>
        <w:r>
          <w:fldChar w:fldCharType="end"/>
        </w:r>
      </w:hyperlink>
    </w:p>
    <w:p>
      <w:pPr>
        <w:pStyle w:val="TOC2"/>
        <w:tabs>
          <w:tab w:val="right" w:leader="dot" w:pos="8306"/>
        </w:tabs>
      </w:pPr>
      <w:hyperlink w:anchor="_Toc14704" w:history="1">
        <w:r>
          <w:rPr>
            <w:rFonts w:ascii="仿宋" w:eastAsia="仿宋" w:hAnsi="仿宋" w:cs="仿宋" w:hint="eastAsia"/>
            <w:lang w:eastAsia="zh-CN"/>
          </w:rPr>
          <w:t>(一)、文档编制与审查</w:t>
        </w:r>
        <w:r>
          <w:tab/>
        </w:r>
        <w:r>
          <w:fldChar w:fldCharType="begin"/>
        </w:r>
        <w:r>
          <w:instrText xml:space="preserve"> PAGEREF _Toc14704 \h </w:instrText>
        </w:r>
        <w:r>
          <w:fldChar w:fldCharType="separate"/>
        </w:r>
        <w:r>
          <w:t>3</w:t>
        </w:r>
        <w:r>
          <w:fldChar w:fldCharType="end"/>
        </w:r>
      </w:hyperlink>
    </w:p>
    <w:p>
      <w:pPr>
        <w:pStyle w:val="TOC2"/>
        <w:tabs>
          <w:tab w:val="right" w:leader="dot" w:pos="8306"/>
        </w:tabs>
      </w:pPr>
      <w:hyperlink w:anchor="_Toc8530" w:history="1">
        <w:r>
          <w:rPr>
            <w:rFonts w:ascii="仿宋" w:eastAsia="仿宋" w:hAnsi="仿宋" w:cs="仿宋" w:hint="eastAsia"/>
            <w:lang w:eastAsia="zh-CN"/>
          </w:rPr>
          <w:t>(二)、文档发布与分发</w:t>
        </w:r>
        <w:r>
          <w:tab/>
        </w:r>
        <w:r>
          <w:fldChar w:fldCharType="begin"/>
        </w:r>
        <w:r>
          <w:instrText xml:space="preserve"> PAGEREF _Toc8530 \h </w:instrText>
        </w:r>
        <w:r>
          <w:fldChar w:fldCharType="separate"/>
        </w:r>
        <w:r>
          <w:t>4</w:t>
        </w:r>
        <w:r>
          <w:fldChar w:fldCharType="end"/>
        </w:r>
      </w:hyperlink>
    </w:p>
    <w:p>
      <w:pPr>
        <w:pStyle w:val="TOC2"/>
        <w:tabs>
          <w:tab w:val="right" w:leader="dot" w:pos="8306"/>
        </w:tabs>
      </w:pPr>
      <w:hyperlink w:anchor="_Toc7598" w:history="1">
        <w:r>
          <w:rPr>
            <w:rFonts w:ascii="仿宋" w:eastAsia="仿宋" w:hAnsi="仿宋" w:cs="仿宋" w:hint="eastAsia"/>
            <w:lang w:eastAsia="zh-CN"/>
          </w:rPr>
          <w:t>(三)、文档存档与归档</w:t>
        </w:r>
        <w:r>
          <w:tab/>
        </w:r>
        <w:r>
          <w:fldChar w:fldCharType="begin"/>
        </w:r>
        <w:r>
          <w:instrText xml:space="preserve"> PAGEREF _Toc7598 \h </w:instrText>
        </w:r>
        <w:r>
          <w:fldChar w:fldCharType="separate"/>
        </w:r>
        <w:r>
          <w:t>5</w:t>
        </w:r>
        <w:r>
          <w:fldChar w:fldCharType="end"/>
        </w:r>
      </w:hyperlink>
    </w:p>
    <w:p>
      <w:pPr>
        <w:pStyle w:val="TOC1"/>
        <w:tabs>
          <w:tab w:val="right" w:leader="dot" w:pos="8306"/>
        </w:tabs>
      </w:pPr>
      <w:hyperlink w:anchor="_Toc18629" w:history="1">
        <w:r>
          <w:rPr>
            <w:rFonts w:ascii="仿宋" w:eastAsia="仿宋" w:hAnsi="仿宋" w:cs="仿宋" w:hint="eastAsia"/>
            <w:lang w:eastAsia="zh-CN"/>
          </w:rPr>
          <w:t>二、保温球阀项目选址可行性分析</w:t>
        </w:r>
        <w:r>
          <w:tab/>
        </w:r>
        <w:r>
          <w:fldChar w:fldCharType="begin"/>
        </w:r>
        <w:r>
          <w:instrText xml:space="preserve"> PAGEREF _Toc18629 \h </w:instrText>
        </w:r>
        <w:r>
          <w:fldChar w:fldCharType="separate"/>
        </w:r>
        <w:r>
          <w:t>6</w:t>
        </w:r>
        <w:r>
          <w:fldChar w:fldCharType="end"/>
        </w:r>
      </w:hyperlink>
    </w:p>
    <w:p>
      <w:pPr>
        <w:pStyle w:val="TOC2"/>
        <w:tabs>
          <w:tab w:val="right" w:leader="dot" w:pos="8306"/>
        </w:tabs>
      </w:pPr>
      <w:hyperlink w:anchor="_Toc29293" w:history="1">
        <w:r>
          <w:rPr>
            <w:rFonts w:ascii="仿宋" w:eastAsia="仿宋" w:hAnsi="仿宋" w:cs="仿宋" w:hint="eastAsia"/>
            <w:lang w:eastAsia="zh-CN"/>
          </w:rPr>
          <w:t>(一)、保温球阀项目选址</w:t>
        </w:r>
        <w:r>
          <w:tab/>
        </w:r>
        <w:r>
          <w:fldChar w:fldCharType="begin"/>
        </w:r>
        <w:r>
          <w:instrText xml:space="preserve"> PAGEREF _Toc29293 \h </w:instrText>
        </w:r>
        <w:r>
          <w:fldChar w:fldCharType="separate"/>
        </w:r>
        <w:r>
          <w:t>6</w:t>
        </w:r>
        <w:r>
          <w:fldChar w:fldCharType="end"/>
        </w:r>
      </w:hyperlink>
    </w:p>
    <w:p>
      <w:pPr>
        <w:pStyle w:val="TOC2"/>
        <w:tabs>
          <w:tab w:val="right" w:leader="dot" w:pos="8306"/>
        </w:tabs>
      </w:pPr>
      <w:hyperlink w:anchor="_Toc4706" w:history="1">
        <w:r>
          <w:rPr>
            <w:rFonts w:ascii="仿宋" w:eastAsia="仿宋" w:hAnsi="仿宋" w:cs="仿宋" w:hint="eastAsia"/>
            <w:lang w:eastAsia="zh-CN"/>
          </w:rPr>
          <w:t>(二)、用地控制指标</w:t>
        </w:r>
        <w:r>
          <w:tab/>
        </w:r>
        <w:r>
          <w:fldChar w:fldCharType="begin"/>
        </w:r>
        <w:r>
          <w:instrText xml:space="preserve"> PAGEREF _Toc4706 \h </w:instrText>
        </w:r>
        <w:r>
          <w:fldChar w:fldCharType="separate"/>
        </w:r>
        <w:r>
          <w:t>6</w:t>
        </w:r>
        <w:r>
          <w:fldChar w:fldCharType="end"/>
        </w:r>
      </w:hyperlink>
    </w:p>
    <w:p>
      <w:pPr>
        <w:pStyle w:val="TOC2"/>
        <w:tabs>
          <w:tab w:val="right" w:leader="dot" w:pos="8306"/>
        </w:tabs>
      </w:pPr>
      <w:hyperlink w:anchor="_Toc17068" w:history="1">
        <w:r>
          <w:rPr>
            <w:rFonts w:ascii="仿宋" w:eastAsia="仿宋" w:hAnsi="仿宋" w:cs="仿宋" w:hint="eastAsia"/>
            <w:lang w:eastAsia="zh-CN"/>
          </w:rPr>
          <w:t>(三)、节约用地措施</w:t>
        </w:r>
        <w:r>
          <w:tab/>
        </w:r>
        <w:r>
          <w:fldChar w:fldCharType="begin"/>
        </w:r>
        <w:r>
          <w:instrText xml:space="preserve"> PAGEREF _Toc17068 \h </w:instrText>
        </w:r>
        <w:r>
          <w:fldChar w:fldCharType="separate"/>
        </w:r>
        <w:r>
          <w:t>8</w:t>
        </w:r>
        <w:r>
          <w:fldChar w:fldCharType="end"/>
        </w:r>
      </w:hyperlink>
    </w:p>
    <w:p>
      <w:pPr>
        <w:pStyle w:val="TOC2"/>
        <w:tabs>
          <w:tab w:val="right" w:leader="dot" w:pos="8306"/>
        </w:tabs>
      </w:pPr>
      <w:hyperlink w:anchor="_Toc3202" w:history="1">
        <w:r>
          <w:rPr>
            <w:rFonts w:ascii="仿宋" w:eastAsia="仿宋" w:hAnsi="仿宋" w:cs="仿宋" w:hint="eastAsia"/>
            <w:lang w:eastAsia="zh-CN"/>
          </w:rPr>
          <w:t>(四)、总图布置方案</w:t>
        </w:r>
        <w:r>
          <w:tab/>
        </w:r>
        <w:r>
          <w:fldChar w:fldCharType="begin"/>
        </w:r>
        <w:r>
          <w:instrText xml:space="preserve"> PAGEREF _Toc3202 \h </w:instrText>
        </w:r>
        <w:r>
          <w:fldChar w:fldCharType="separate"/>
        </w:r>
        <w:r>
          <w:t>9</w:t>
        </w:r>
        <w:r>
          <w:fldChar w:fldCharType="end"/>
        </w:r>
      </w:hyperlink>
    </w:p>
    <w:p>
      <w:pPr>
        <w:pStyle w:val="TOC2"/>
        <w:tabs>
          <w:tab w:val="right" w:leader="dot" w:pos="8306"/>
        </w:tabs>
      </w:pPr>
      <w:hyperlink w:anchor="_Toc15696" w:history="1">
        <w:r>
          <w:rPr>
            <w:rFonts w:ascii="仿宋" w:eastAsia="仿宋" w:hAnsi="仿宋" w:cs="仿宋" w:hint="eastAsia"/>
            <w:lang w:eastAsia="zh-CN"/>
          </w:rPr>
          <w:t>(五)、选址综合评价</w:t>
        </w:r>
        <w:r>
          <w:tab/>
        </w:r>
        <w:r>
          <w:fldChar w:fldCharType="begin"/>
        </w:r>
        <w:r>
          <w:instrText xml:space="preserve"> PAGEREF _Toc15696 \h </w:instrText>
        </w:r>
        <w:r>
          <w:fldChar w:fldCharType="separate"/>
        </w:r>
        <w:r>
          <w:t>10</w:t>
        </w:r>
        <w:r>
          <w:fldChar w:fldCharType="end"/>
        </w:r>
      </w:hyperlink>
    </w:p>
    <w:p>
      <w:pPr>
        <w:pStyle w:val="TOC1"/>
        <w:tabs>
          <w:tab w:val="right" w:leader="dot" w:pos="8306"/>
        </w:tabs>
      </w:pPr>
      <w:hyperlink w:anchor="_Toc25763" w:history="1">
        <w:r>
          <w:rPr>
            <w:rFonts w:ascii="仿宋" w:eastAsia="仿宋" w:hAnsi="仿宋" w:cs="仿宋" w:hint="eastAsia"/>
            <w:lang w:eastAsia="zh-CN"/>
          </w:rPr>
          <w:t>三、工艺说明</w:t>
        </w:r>
        <w:r>
          <w:tab/>
        </w:r>
        <w:r>
          <w:fldChar w:fldCharType="begin"/>
        </w:r>
        <w:r>
          <w:instrText xml:space="preserve"> PAGEREF _Toc25763 \h </w:instrText>
        </w:r>
        <w:r>
          <w:fldChar w:fldCharType="separate"/>
        </w:r>
        <w:r>
          <w:t>12</w:t>
        </w:r>
        <w:r>
          <w:fldChar w:fldCharType="end"/>
        </w:r>
      </w:hyperlink>
    </w:p>
    <w:p>
      <w:pPr>
        <w:pStyle w:val="TOC2"/>
        <w:tabs>
          <w:tab w:val="right" w:leader="dot" w:pos="8306"/>
        </w:tabs>
      </w:pPr>
      <w:hyperlink w:anchor="_Toc21349" w:history="1">
        <w:r>
          <w:rPr>
            <w:rFonts w:ascii="仿宋" w:eastAsia="仿宋" w:hAnsi="仿宋" w:cs="仿宋" w:hint="eastAsia"/>
            <w:lang w:eastAsia="zh-CN"/>
          </w:rPr>
          <w:t>(一)、技术管理特点</w:t>
        </w:r>
        <w:r>
          <w:tab/>
        </w:r>
        <w:r>
          <w:fldChar w:fldCharType="begin"/>
        </w:r>
        <w:r>
          <w:instrText xml:space="preserve"> PAGEREF _Toc21349 \h </w:instrText>
        </w:r>
        <w:r>
          <w:fldChar w:fldCharType="separate"/>
        </w:r>
        <w:r>
          <w:t>12</w:t>
        </w:r>
        <w:r>
          <w:fldChar w:fldCharType="end"/>
        </w:r>
      </w:hyperlink>
    </w:p>
    <w:p>
      <w:pPr>
        <w:pStyle w:val="TOC2"/>
        <w:tabs>
          <w:tab w:val="right" w:leader="dot" w:pos="8306"/>
        </w:tabs>
      </w:pPr>
      <w:hyperlink w:anchor="_Toc25369" w:history="1">
        <w:r>
          <w:rPr>
            <w:rFonts w:ascii="仿宋" w:eastAsia="仿宋" w:hAnsi="仿宋" w:cs="仿宋" w:hint="eastAsia"/>
            <w:lang w:eastAsia="zh-CN"/>
          </w:rPr>
          <w:t>(二)、保温球阀项目工艺技术设计方案</w:t>
        </w:r>
        <w:r>
          <w:tab/>
        </w:r>
        <w:r>
          <w:fldChar w:fldCharType="begin"/>
        </w:r>
        <w:r>
          <w:instrText xml:space="preserve"> PAGEREF _Toc25369 \h </w:instrText>
        </w:r>
        <w:r>
          <w:fldChar w:fldCharType="separate"/>
        </w:r>
        <w:r>
          <w:t>13</w:t>
        </w:r>
        <w:r>
          <w:fldChar w:fldCharType="end"/>
        </w:r>
      </w:hyperlink>
    </w:p>
    <w:p>
      <w:pPr>
        <w:pStyle w:val="TOC2"/>
        <w:tabs>
          <w:tab w:val="right" w:leader="dot" w:pos="8306"/>
        </w:tabs>
      </w:pPr>
      <w:hyperlink w:anchor="_Toc16770" w:history="1">
        <w:r>
          <w:rPr>
            <w:rFonts w:ascii="仿宋" w:eastAsia="仿宋" w:hAnsi="仿宋" w:cs="仿宋" w:hint="eastAsia"/>
            <w:lang w:eastAsia="zh-CN"/>
          </w:rPr>
          <w:t>(三)、设备选型方案</w:t>
        </w:r>
        <w:r>
          <w:tab/>
        </w:r>
        <w:r>
          <w:fldChar w:fldCharType="begin"/>
        </w:r>
        <w:r>
          <w:instrText xml:space="preserve"> PAGEREF _Toc16770 \h </w:instrText>
        </w:r>
        <w:r>
          <w:fldChar w:fldCharType="separate"/>
        </w:r>
        <w:r>
          <w:t>14</w:t>
        </w:r>
        <w:r>
          <w:fldChar w:fldCharType="end"/>
        </w:r>
      </w:hyperlink>
    </w:p>
    <w:p>
      <w:pPr>
        <w:pStyle w:val="TOC1"/>
        <w:tabs>
          <w:tab w:val="right" w:leader="dot" w:pos="8306"/>
        </w:tabs>
      </w:pPr>
      <w:hyperlink w:anchor="_Toc22893" w:history="1">
        <w:r>
          <w:rPr>
            <w:rFonts w:ascii="仿宋" w:eastAsia="仿宋" w:hAnsi="仿宋" w:cs="仿宋" w:hint="eastAsia"/>
            <w:lang w:eastAsia="zh-CN"/>
          </w:rPr>
          <w:t>四、保温球阀项目危机管理</w:t>
        </w:r>
        <w:r>
          <w:tab/>
        </w:r>
        <w:r>
          <w:fldChar w:fldCharType="begin"/>
        </w:r>
        <w:r>
          <w:instrText xml:space="preserve"> PAGEREF _Toc22893 \h </w:instrText>
        </w:r>
        <w:r>
          <w:fldChar w:fldCharType="separate"/>
        </w:r>
        <w:r>
          <w:t>15</w:t>
        </w:r>
        <w:r>
          <w:fldChar w:fldCharType="end"/>
        </w:r>
      </w:hyperlink>
    </w:p>
    <w:p>
      <w:pPr>
        <w:pStyle w:val="TOC2"/>
        <w:tabs>
          <w:tab w:val="right" w:leader="dot" w:pos="8306"/>
        </w:tabs>
      </w:pPr>
      <w:hyperlink w:anchor="_Toc9513" w:history="1">
        <w:r>
          <w:rPr>
            <w:rFonts w:ascii="仿宋" w:eastAsia="仿宋" w:hAnsi="仿宋" w:cs="仿宋" w:hint="eastAsia"/>
            <w:lang w:eastAsia="zh-CN"/>
          </w:rPr>
          <w:t>(一)、危机预警与识别</w:t>
        </w:r>
        <w:r>
          <w:tab/>
        </w:r>
        <w:r>
          <w:fldChar w:fldCharType="begin"/>
        </w:r>
        <w:r>
          <w:instrText xml:space="preserve"> PAGEREF _Toc9513 \h </w:instrText>
        </w:r>
        <w:r>
          <w:fldChar w:fldCharType="separate"/>
        </w:r>
        <w:r>
          <w:t>15</w:t>
        </w:r>
        <w:r>
          <w:fldChar w:fldCharType="end"/>
        </w:r>
      </w:hyperlink>
    </w:p>
    <w:p>
      <w:pPr>
        <w:pStyle w:val="TOC2"/>
        <w:tabs>
          <w:tab w:val="right" w:leader="dot" w:pos="8306"/>
        </w:tabs>
      </w:pPr>
      <w:hyperlink w:anchor="_Toc16558" w:history="1">
        <w:r>
          <w:rPr>
            <w:rFonts w:ascii="仿宋" w:eastAsia="仿宋" w:hAnsi="仿宋" w:cs="仿宋" w:hint="eastAsia"/>
            <w:lang w:eastAsia="zh-CN"/>
          </w:rPr>
          <w:t>(二)、危机应对与恢复</w:t>
        </w:r>
        <w:r>
          <w:tab/>
        </w:r>
        <w:r>
          <w:fldChar w:fldCharType="begin"/>
        </w:r>
        <w:r>
          <w:instrText xml:space="preserve"> PAGEREF _Toc16558 \h </w:instrText>
        </w:r>
        <w:r>
          <w:fldChar w:fldCharType="separate"/>
        </w:r>
        <w:r>
          <w:t>16</w:t>
        </w:r>
        <w:r>
          <w:fldChar w:fldCharType="end"/>
        </w:r>
      </w:hyperlink>
    </w:p>
    <w:p>
      <w:pPr>
        <w:pStyle w:val="TOC1"/>
        <w:tabs>
          <w:tab w:val="right" w:leader="dot" w:pos="8306"/>
        </w:tabs>
      </w:pPr>
      <w:hyperlink w:anchor="_Toc1631" w:history="1">
        <w:r>
          <w:rPr>
            <w:rFonts w:ascii="仿宋" w:eastAsia="仿宋" w:hAnsi="仿宋" w:cs="仿宋" w:hint="eastAsia"/>
            <w:lang w:eastAsia="zh-CN"/>
          </w:rPr>
          <w:t>五、保温球阀项目土建工程</w:t>
        </w:r>
        <w:r>
          <w:tab/>
        </w:r>
        <w:r>
          <w:fldChar w:fldCharType="begin"/>
        </w:r>
        <w:r>
          <w:instrText xml:space="preserve"> PAGEREF _Toc1631 \h </w:instrText>
        </w:r>
        <w:r>
          <w:fldChar w:fldCharType="separate"/>
        </w:r>
        <w:r>
          <w:t>18</w:t>
        </w:r>
        <w:r>
          <w:fldChar w:fldCharType="end"/>
        </w:r>
      </w:hyperlink>
    </w:p>
    <w:p>
      <w:pPr>
        <w:pStyle w:val="TOC2"/>
        <w:tabs>
          <w:tab w:val="right" w:leader="dot" w:pos="8306"/>
        </w:tabs>
      </w:pPr>
      <w:hyperlink w:anchor="_Toc28474" w:history="1">
        <w:r>
          <w:rPr>
            <w:rFonts w:ascii="仿宋" w:eastAsia="仿宋" w:hAnsi="仿宋" w:cs="仿宋" w:hint="eastAsia"/>
            <w:lang w:eastAsia="zh-CN"/>
          </w:rPr>
          <w:t>(一)、建筑工程设计原则</w:t>
        </w:r>
        <w:r>
          <w:tab/>
        </w:r>
        <w:r>
          <w:fldChar w:fldCharType="begin"/>
        </w:r>
        <w:r>
          <w:instrText xml:space="preserve"> PAGEREF _Toc28474 \h </w:instrText>
        </w:r>
        <w:r>
          <w:fldChar w:fldCharType="separate"/>
        </w:r>
        <w:r>
          <w:t>18</w:t>
        </w:r>
        <w:r>
          <w:fldChar w:fldCharType="end"/>
        </w:r>
      </w:hyperlink>
    </w:p>
    <w:p>
      <w:pPr>
        <w:pStyle w:val="TOC2"/>
        <w:tabs>
          <w:tab w:val="right" w:leader="dot" w:pos="8306"/>
        </w:tabs>
      </w:pPr>
      <w:hyperlink w:anchor="_Toc16082" w:history="1">
        <w:r>
          <w:rPr>
            <w:rFonts w:ascii="仿宋" w:eastAsia="仿宋" w:hAnsi="仿宋" w:cs="仿宋" w:hint="eastAsia"/>
            <w:lang w:eastAsia="zh-CN"/>
          </w:rPr>
          <w:t>(二)、土建工程设计年限及安全等级</w:t>
        </w:r>
        <w:r>
          <w:tab/>
        </w:r>
        <w:r>
          <w:fldChar w:fldCharType="begin"/>
        </w:r>
        <w:r>
          <w:instrText xml:space="preserve"> PAGEREF _Toc16082 \h </w:instrText>
        </w:r>
        <w:r>
          <w:fldChar w:fldCharType="separate"/>
        </w:r>
        <w:r>
          <w:t>19</w:t>
        </w:r>
        <w:r>
          <w:fldChar w:fldCharType="end"/>
        </w:r>
      </w:hyperlink>
    </w:p>
    <w:p>
      <w:pPr>
        <w:pStyle w:val="TOC2"/>
        <w:tabs>
          <w:tab w:val="right" w:leader="dot" w:pos="8306"/>
        </w:tabs>
      </w:pPr>
      <w:hyperlink w:anchor="_Toc18882" w:history="1">
        <w:r>
          <w:rPr>
            <w:rFonts w:ascii="仿宋" w:eastAsia="仿宋" w:hAnsi="仿宋" w:cs="仿宋" w:hint="eastAsia"/>
            <w:lang w:eastAsia="zh-CN"/>
          </w:rPr>
          <w:t>(三)、建筑工程设计总体要求</w:t>
        </w:r>
        <w:r>
          <w:tab/>
        </w:r>
        <w:r>
          <w:fldChar w:fldCharType="begin"/>
        </w:r>
        <w:r>
          <w:instrText xml:space="preserve"> PAGEREF _Toc18882 \h </w:instrText>
        </w:r>
        <w:r>
          <w:fldChar w:fldCharType="separate"/>
        </w:r>
        <w:r>
          <w:t>20</w:t>
        </w:r>
        <w:r>
          <w:fldChar w:fldCharType="end"/>
        </w:r>
      </w:hyperlink>
    </w:p>
    <w:p>
      <w:pPr>
        <w:pStyle w:val="TOC2"/>
        <w:tabs>
          <w:tab w:val="right" w:leader="dot" w:pos="8306"/>
        </w:tabs>
      </w:pPr>
      <w:hyperlink w:anchor="_Toc13115" w:history="1">
        <w:r>
          <w:rPr>
            <w:rFonts w:ascii="仿宋" w:eastAsia="仿宋" w:hAnsi="仿宋" w:cs="仿宋" w:hint="eastAsia"/>
            <w:lang w:eastAsia="zh-CN"/>
          </w:rPr>
          <w:t>(四)、土建工程建设指标</w:t>
        </w:r>
        <w:r>
          <w:tab/>
        </w:r>
        <w:r>
          <w:fldChar w:fldCharType="begin"/>
        </w:r>
        <w:r>
          <w:instrText xml:space="preserve"> PAGEREF _Toc13115 \h </w:instrText>
        </w:r>
        <w:r>
          <w:fldChar w:fldCharType="separate"/>
        </w:r>
        <w:r>
          <w:t>21</w:t>
        </w:r>
        <w:r>
          <w:fldChar w:fldCharType="end"/>
        </w:r>
      </w:hyperlink>
    </w:p>
    <w:p>
      <w:pPr>
        <w:pStyle w:val="TOC1"/>
        <w:tabs>
          <w:tab w:val="right" w:leader="dot" w:pos="8306"/>
        </w:tabs>
      </w:pPr>
      <w:hyperlink w:anchor="_Toc12706" w:history="1">
        <w:r>
          <w:rPr>
            <w:rFonts w:ascii="仿宋" w:eastAsia="仿宋" w:hAnsi="仿宋" w:cs="仿宋" w:hint="eastAsia"/>
            <w:lang w:eastAsia="zh-CN"/>
          </w:rPr>
          <w:t>六、市场分析、调研</w:t>
        </w:r>
        <w:r>
          <w:tab/>
        </w:r>
        <w:r>
          <w:fldChar w:fldCharType="begin"/>
        </w:r>
        <w:r>
          <w:instrText xml:space="preserve"> PAGEREF _Toc12706 \h </w:instrText>
        </w:r>
        <w:r>
          <w:fldChar w:fldCharType="separate"/>
        </w:r>
        <w:r>
          <w:t>21</w:t>
        </w:r>
        <w:r>
          <w:fldChar w:fldCharType="end"/>
        </w:r>
      </w:hyperlink>
    </w:p>
    <w:p>
      <w:pPr>
        <w:pStyle w:val="TOC2"/>
        <w:tabs>
          <w:tab w:val="right" w:leader="dot" w:pos="8306"/>
        </w:tabs>
      </w:pPr>
      <w:hyperlink w:anchor="_Toc14571" w:history="1">
        <w:r>
          <w:rPr>
            <w:rFonts w:ascii="仿宋" w:eastAsia="仿宋" w:hAnsi="仿宋" w:cs="仿宋" w:hint="eastAsia"/>
            <w:lang w:eastAsia="zh-CN"/>
          </w:rPr>
          <w:t>(一)、保温球阀行业分析</w:t>
        </w:r>
        <w:r>
          <w:tab/>
        </w:r>
        <w:r>
          <w:fldChar w:fldCharType="begin"/>
        </w:r>
        <w:r>
          <w:instrText xml:space="preserve"> PAGEREF _Toc14571 \h </w:instrText>
        </w:r>
        <w:r>
          <w:fldChar w:fldCharType="separate"/>
        </w:r>
        <w:r>
          <w:t>21</w:t>
        </w:r>
        <w:r>
          <w:fldChar w:fldCharType="end"/>
        </w:r>
      </w:hyperlink>
    </w:p>
    <w:p>
      <w:pPr>
        <w:pStyle w:val="TOC2"/>
        <w:tabs>
          <w:tab w:val="right" w:leader="dot" w:pos="8306"/>
        </w:tabs>
      </w:pPr>
      <w:hyperlink w:anchor="_Toc17088" w:history="1">
        <w:r>
          <w:rPr>
            <w:rFonts w:ascii="仿宋" w:eastAsia="仿宋" w:hAnsi="仿宋" w:cs="仿宋" w:hint="eastAsia"/>
            <w:lang w:eastAsia="zh-CN"/>
          </w:rPr>
          <w:t>(二)、保温球阀市场分析预测</w:t>
        </w:r>
        <w:r>
          <w:tab/>
        </w:r>
        <w:r>
          <w:fldChar w:fldCharType="begin"/>
        </w:r>
        <w:r>
          <w:instrText xml:space="preserve"> PAGEREF _Toc17088 \h </w:instrText>
        </w:r>
        <w:r>
          <w:fldChar w:fldCharType="separate"/>
        </w:r>
        <w:r>
          <w:t>22</w:t>
        </w:r>
        <w:r>
          <w:fldChar w:fldCharType="end"/>
        </w:r>
      </w:hyperlink>
    </w:p>
    <w:p>
      <w:pPr>
        <w:pStyle w:val="TOC1"/>
        <w:tabs>
          <w:tab w:val="right" w:leader="dot" w:pos="8306"/>
        </w:tabs>
      </w:pPr>
      <w:hyperlink w:anchor="_Toc4258" w:history="1">
        <w:r>
          <w:rPr>
            <w:rFonts w:ascii="仿宋" w:eastAsia="仿宋" w:hAnsi="仿宋" w:cs="仿宋" w:hint="eastAsia"/>
            <w:lang w:eastAsia="zh-CN"/>
          </w:rPr>
          <w:t>七、保温球阀项目人力资源培养与发展</w:t>
        </w:r>
        <w:r>
          <w:tab/>
        </w:r>
        <w:r>
          <w:fldChar w:fldCharType="begin"/>
        </w:r>
        <w:r>
          <w:instrText xml:space="preserve"> PAGEREF _Toc4258 \h </w:instrText>
        </w:r>
        <w:r>
          <w:fldChar w:fldCharType="separate"/>
        </w:r>
        <w:r>
          <w:t>23</w:t>
        </w:r>
        <w:r>
          <w:fldChar w:fldCharType="end"/>
        </w:r>
      </w:hyperlink>
    </w:p>
    <w:p>
      <w:pPr>
        <w:pStyle w:val="TOC2"/>
        <w:tabs>
          <w:tab w:val="right" w:leader="dot" w:pos="8306"/>
        </w:tabs>
      </w:pPr>
      <w:hyperlink w:anchor="_Toc17802" w:history="1">
        <w:r>
          <w:rPr>
            <w:rFonts w:ascii="仿宋" w:eastAsia="仿宋" w:hAnsi="仿宋" w:cs="仿宋" w:hint="eastAsia"/>
            <w:lang w:eastAsia="zh-CN"/>
          </w:rPr>
          <w:t>(一)、人才需求与规划</w:t>
        </w:r>
        <w:r>
          <w:tab/>
        </w:r>
        <w:r>
          <w:fldChar w:fldCharType="begin"/>
        </w:r>
        <w:r>
          <w:instrText xml:space="preserve"> PAGEREF _Toc17802 \h </w:instrText>
        </w:r>
        <w:r>
          <w:fldChar w:fldCharType="separate"/>
        </w:r>
        <w:r>
          <w:t>23</w:t>
        </w:r>
        <w:r>
          <w:fldChar w:fldCharType="end"/>
        </w:r>
      </w:hyperlink>
    </w:p>
    <w:p>
      <w:pPr>
        <w:pStyle w:val="TOC2"/>
        <w:tabs>
          <w:tab w:val="right" w:leader="dot" w:pos="8306"/>
        </w:tabs>
      </w:pPr>
      <w:hyperlink w:anchor="_Toc26904" w:history="1">
        <w:r>
          <w:rPr>
            <w:rFonts w:ascii="仿宋" w:eastAsia="仿宋" w:hAnsi="仿宋" w:cs="仿宋" w:hint="eastAsia"/>
            <w:lang w:eastAsia="zh-CN"/>
          </w:rPr>
          <w:t>(二)、培训与发展计划</w:t>
        </w:r>
        <w:r>
          <w:tab/>
        </w:r>
        <w:r>
          <w:fldChar w:fldCharType="begin"/>
        </w:r>
        <w:r>
          <w:instrText xml:space="preserve"> PAGEREF _Toc26904 \h </w:instrText>
        </w:r>
        <w:r>
          <w:fldChar w:fldCharType="separate"/>
        </w:r>
        <w:r>
          <w:t>23</w:t>
        </w:r>
        <w:r>
          <w:fldChar w:fldCharType="end"/>
        </w:r>
      </w:hyperlink>
    </w:p>
    <w:p>
      <w:pPr>
        <w:pStyle w:val="TOC1"/>
        <w:tabs>
          <w:tab w:val="right" w:leader="dot" w:pos="8306"/>
        </w:tabs>
      </w:pPr>
      <w:hyperlink w:anchor="_Toc7634" w:history="1">
        <w:r>
          <w:rPr>
            <w:rFonts w:ascii="仿宋" w:eastAsia="仿宋" w:hAnsi="仿宋" w:cs="仿宋" w:hint="eastAsia"/>
            <w:lang w:eastAsia="zh-CN"/>
          </w:rPr>
          <w:t>八、保温球阀项目计划安排</w:t>
        </w:r>
        <w:r>
          <w:tab/>
        </w:r>
        <w:r>
          <w:fldChar w:fldCharType="begin"/>
        </w:r>
        <w:r>
          <w:instrText xml:space="preserve"> PAGEREF _Toc7634 \h </w:instrText>
        </w:r>
        <w:r>
          <w:fldChar w:fldCharType="separate"/>
        </w:r>
        <w:r>
          <w:t>24</w:t>
        </w:r>
        <w:r>
          <w:fldChar w:fldCharType="end"/>
        </w:r>
      </w:hyperlink>
    </w:p>
    <w:p>
      <w:pPr>
        <w:pStyle w:val="TOC2"/>
        <w:tabs>
          <w:tab w:val="right" w:leader="dot" w:pos="8306"/>
        </w:tabs>
      </w:pPr>
      <w:hyperlink w:anchor="_Toc12004" w:history="1">
        <w:r>
          <w:rPr>
            <w:rFonts w:ascii="仿宋" w:eastAsia="仿宋" w:hAnsi="仿宋" w:cs="仿宋" w:hint="eastAsia"/>
            <w:lang w:eastAsia="zh-CN"/>
          </w:rPr>
          <w:t>(一)、建设周期</w:t>
        </w:r>
        <w:r>
          <w:tab/>
        </w:r>
        <w:r>
          <w:fldChar w:fldCharType="begin"/>
        </w:r>
        <w:r>
          <w:instrText xml:space="preserve"> PAGEREF _Toc12004 \h </w:instrText>
        </w:r>
        <w:r>
          <w:fldChar w:fldCharType="separate"/>
        </w:r>
        <w:r>
          <w:t>24</w:t>
        </w:r>
        <w:r>
          <w:fldChar w:fldCharType="end"/>
        </w:r>
      </w:hyperlink>
    </w:p>
    <w:p>
      <w:pPr>
        <w:pStyle w:val="TOC2"/>
        <w:tabs>
          <w:tab w:val="right" w:leader="dot" w:pos="8306"/>
        </w:tabs>
      </w:pPr>
      <w:hyperlink w:anchor="_Toc1432" w:history="1">
        <w:r>
          <w:rPr>
            <w:rFonts w:ascii="仿宋" w:eastAsia="仿宋" w:hAnsi="仿宋" w:cs="仿宋" w:hint="eastAsia"/>
            <w:lang w:eastAsia="zh-CN"/>
          </w:rPr>
          <w:t>(二)、建设进度</w:t>
        </w:r>
        <w:r>
          <w:tab/>
        </w:r>
        <w:r>
          <w:fldChar w:fldCharType="begin"/>
        </w:r>
        <w:r>
          <w:instrText xml:space="preserve"> PAGEREF _Toc1432 \h </w:instrText>
        </w:r>
        <w:r>
          <w:fldChar w:fldCharType="separate"/>
        </w:r>
        <w:r>
          <w:t>25</w:t>
        </w:r>
        <w:r>
          <w:fldChar w:fldCharType="end"/>
        </w:r>
      </w:hyperlink>
    </w:p>
    <w:p>
      <w:pPr>
        <w:pStyle w:val="TOC2"/>
        <w:tabs>
          <w:tab w:val="right" w:leader="dot" w:pos="8306"/>
        </w:tabs>
      </w:pPr>
      <w:hyperlink w:anchor="_Toc23729" w:history="1">
        <w:r>
          <w:rPr>
            <w:rFonts w:ascii="仿宋" w:eastAsia="仿宋" w:hAnsi="仿宋" w:cs="仿宋" w:hint="eastAsia"/>
            <w:lang w:eastAsia="zh-CN"/>
          </w:rPr>
          <w:t>(三)、进度安排注意事项</w:t>
        </w:r>
        <w:r>
          <w:tab/>
        </w:r>
        <w:r>
          <w:fldChar w:fldCharType="begin"/>
        </w:r>
        <w:r>
          <w:instrText xml:space="preserve"> PAGEREF _Toc23729 \h </w:instrText>
        </w:r>
        <w:r>
          <w:fldChar w:fldCharType="separate"/>
        </w:r>
        <w:r>
          <w:t>25</w:t>
        </w:r>
        <w:r>
          <w:fldChar w:fldCharType="end"/>
        </w:r>
      </w:hyperlink>
    </w:p>
    <w:p>
      <w:pPr>
        <w:pStyle w:val="TOC2"/>
        <w:tabs>
          <w:tab w:val="right" w:leader="dot" w:pos="8306"/>
        </w:tabs>
      </w:pPr>
      <w:hyperlink w:anchor="_Toc6905" w:history="1">
        <w:r>
          <w:rPr>
            <w:rFonts w:ascii="仿宋" w:eastAsia="仿宋" w:hAnsi="仿宋" w:cs="仿宋" w:hint="eastAsia"/>
            <w:lang w:eastAsia="zh-CN"/>
          </w:rPr>
          <w:t>(四)、人力资源配置</w:t>
        </w:r>
        <w:r>
          <w:tab/>
        </w:r>
        <w:r>
          <w:fldChar w:fldCharType="begin"/>
        </w:r>
        <w:r>
          <w:instrText xml:space="preserve"> PAGEREF _Toc6905 \h </w:instrText>
        </w:r>
        <w:r>
          <w:fldChar w:fldCharType="separate"/>
        </w:r>
        <w:r>
          <w:t>27</w:t>
        </w:r>
        <w:r>
          <w:fldChar w:fldCharType="end"/>
        </w:r>
      </w:hyperlink>
    </w:p>
    <w:p>
      <w:pPr>
        <w:pStyle w:val="TOC1"/>
        <w:tabs>
          <w:tab w:val="right" w:leader="dot" w:pos="8306"/>
        </w:tabs>
      </w:pPr>
      <w:hyperlink w:anchor="_Toc21969" w:history="1">
        <w:r>
          <w:rPr>
            <w:rFonts w:ascii="仿宋" w:eastAsia="仿宋" w:hAnsi="仿宋" w:cs="仿宋" w:hint="eastAsia"/>
            <w:lang w:eastAsia="zh-CN"/>
          </w:rPr>
          <w:t>九、保温球阀项目环境影响分析</w:t>
        </w:r>
        <w:r>
          <w:tab/>
        </w:r>
        <w:r>
          <w:fldChar w:fldCharType="begin"/>
        </w:r>
        <w:r>
          <w:instrText xml:space="preserve"> PAGEREF _Toc21969 \h </w:instrText>
        </w:r>
        <w:r>
          <w:fldChar w:fldCharType="separate"/>
        </w:r>
        <w:r>
          <w:t>28</w:t>
        </w:r>
        <w:r>
          <w:fldChar w:fldCharType="end"/>
        </w:r>
      </w:hyperlink>
    </w:p>
    <w:p>
      <w:pPr>
        <w:pStyle w:val="TOC2"/>
        <w:tabs>
          <w:tab w:val="right" w:leader="dot" w:pos="8306"/>
        </w:tabs>
      </w:pPr>
      <w:hyperlink w:anchor="_Toc17130" w:history="1">
        <w:r>
          <w:rPr>
            <w:rFonts w:ascii="仿宋" w:eastAsia="仿宋" w:hAnsi="仿宋" w:cs="仿宋" w:hint="eastAsia"/>
            <w:lang w:eastAsia="zh-CN"/>
          </w:rPr>
          <w:t>(一)、建设区域环境质量现状</w:t>
        </w:r>
        <w:r>
          <w:tab/>
        </w:r>
        <w:r>
          <w:fldChar w:fldCharType="begin"/>
        </w:r>
        <w:r>
          <w:instrText xml:space="preserve"> PAGEREF _Toc17130 \h </w:instrText>
        </w:r>
        <w:r>
          <w:fldChar w:fldCharType="separate"/>
        </w:r>
        <w:r>
          <w:t>28</w:t>
        </w:r>
        <w:r>
          <w:fldChar w:fldCharType="end"/>
        </w:r>
      </w:hyperlink>
    </w:p>
    <w:p>
      <w:pPr>
        <w:pStyle w:val="TOC2"/>
        <w:tabs>
          <w:tab w:val="right" w:leader="dot" w:pos="8306"/>
        </w:tabs>
      </w:pPr>
      <w:hyperlink w:anchor="_Toc26289" w:history="1">
        <w:r>
          <w:rPr>
            <w:rFonts w:ascii="仿宋" w:eastAsia="仿宋" w:hAnsi="仿宋" w:cs="仿宋" w:hint="eastAsia"/>
            <w:lang w:eastAsia="zh-CN"/>
          </w:rPr>
          <w:t>(二)、建设期环境保护</w:t>
        </w:r>
        <w:r>
          <w:tab/>
        </w:r>
        <w:r>
          <w:fldChar w:fldCharType="begin"/>
        </w:r>
        <w:r>
          <w:instrText xml:space="preserve"> PAGEREF _Toc26289 \h </w:instrText>
        </w:r>
        <w:r>
          <w:fldChar w:fldCharType="separate"/>
        </w:r>
        <w:r>
          <w:t>29</w:t>
        </w:r>
        <w:r>
          <w:fldChar w:fldCharType="end"/>
        </w:r>
      </w:hyperlink>
    </w:p>
    <w:p>
      <w:pPr>
        <w:pStyle w:val="TOC2"/>
        <w:tabs>
          <w:tab w:val="right" w:leader="dot" w:pos="8306"/>
        </w:tabs>
      </w:pPr>
      <w:hyperlink w:anchor="_Toc11869" w:history="1">
        <w:r>
          <w:rPr>
            <w:rFonts w:ascii="仿宋" w:eastAsia="仿宋" w:hAnsi="仿宋" w:cs="仿宋" w:hint="eastAsia"/>
            <w:lang w:eastAsia="zh-CN"/>
          </w:rPr>
          <w:t>(三)、运营期环境保护</w:t>
        </w:r>
        <w:r>
          <w:tab/>
        </w:r>
        <w:r>
          <w:fldChar w:fldCharType="begin"/>
        </w:r>
        <w:r>
          <w:instrText xml:space="preserve"> PAGEREF _Toc11869 \h </w:instrText>
        </w:r>
        <w:r>
          <w:fldChar w:fldCharType="separate"/>
        </w:r>
        <w:r>
          <w:t>31</w:t>
        </w:r>
        <w:r>
          <w:fldChar w:fldCharType="end"/>
        </w:r>
      </w:hyperlink>
    </w:p>
    <w:p>
      <w:pPr>
        <w:pStyle w:val="TOC2"/>
        <w:tabs>
          <w:tab w:val="right" w:leader="dot" w:pos="8306"/>
        </w:tabs>
      </w:pPr>
      <w:hyperlink w:anchor="_Toc8642" w:history="1">
        <w:r>
          <w:rPr>
            <w:rFonts w:ascii="仿宋" w:eastAsia="仿宋" w:hAnsi="仿宋" w:cs="仿宋" w:hint="eastAsia"/>
            <w:lang w:eastAsia="zh-CN"/>
          </w:rPr>
          <w:t>(四)、保温球阀项目建设对区域经济的影响</w:t>
        </w:r>
        <w:r>
          <w:tab/>
        </w:r>
        <w:r>
          <w:fldChar w:fldCharType="begin"/>
        </w:r>
        <w:r>
          <w:instrText xml:space="preserve"> PAGEREF _Toc8642 \h </w:instrText>
        </w:r>
        <w:r>
          <w:fldChar w:fldCharType="separate"/>
        </w:r>
        <w:r>
          <w:t>32</w:t>
        </w:r>
        <w:r>
          <w:fldChar w:fldCharType="end"/>
        </w:r>
      </w:hyperlink>
    </w:p>
    <w:p>
      <w:pPr>
        <w:pStyle w:val="TOC2"/>
        <w:tabs>
          <w:tab w:val="right" w:leader="dot" w:pos="8306"/>
        </w:tabs>
      </w:pPr>
      <w:hyperlink w:anchor="_Toc32263" w:history="1">
        <w:r>
          <w:rPr>
            <w:rFonts w:ascii="仿宋" w:eastAsia="仿宋" w:hAnsi="仿宋" w:cs="仿宋" w:hint="eastAsia"/>
            <w:lang w:eastAsia="zh-CN"/>
          </w:rPr>
          <w:t>(五)、废弃物处理</w:t>
        </w:r>
        <w:r>
          <w:tab/>
        </w:r>
        <w:r>
          <w:fldChar w:fldCharType="begin"/>
        </w:r>
        <w:r>
          <w:instrText xml:space="preserve"> PAGEREF _Toc32263 \h </w:instrText>
        </w:r>
        <w:r>
          <w:fldChar w:fldCharType="separate"/>
        </w:r>
        <w:r>
          <w:t>34</w:t>
        </w:r>
        <w:r>
          <w:fldChar w:fldCharType="end"/>
        </w:r>
      </w:hyperlink>
    </w:p>
    <w:p>
      <w:pPr>
        <w:pStyle w:val="TOC2"/>
        <w:tabs>
          <w:tab w:val="right" w:leader="dot" w:pos="8306"/>
        </w:tabs>
      </w:pPr>
      <w:hyperlink w:anchor="_Toc17615" w:history="1">
        <w:r>
          <w:rPr>
            <w:rFonts w:ascii="仿宋" w:eastAsia="仿宋" w:hAnsi="仿宋" w:cs="仿宋" w:hint="eastAsia"/>
            <w:lang w:eastAsia="zh-CN"/>
          </w:rPr>
          <w:t>(六)、特殊环境影响分析</w:t>
        </w:r>
        <w:r>
          <w:tab/>
        </w:r>
        <w:r>
          <w:fldChar w:fldCharType="begin"/>
        </w:r>
        <w:r>
          <w:instrText xml:space="preserve"> PAGEREF _Toc17615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18" w:history="1">
        <w:r>
          <w:rPr>
            <w:rFonts w:ascii="仿宋" w:eastAsia="仿宋" w:hAnsi="仿宋" w:cs="仿宋" w:hint="eastAsia"/>
            <w:lang w:eastAsia="zh-CN"/>
          </w:rPr>
          <w:t>(七)、清洁生产</w:t>
        </w:r>
        <w:r>
          <w:tab/>
        </w:r>
        <w:r>
          <w:fldChar w:fldCharType="begin"/>
        </w:r>
        <w:r>
          <w:instrText xml:space="preserve"> PAGEREF _Toc8418 \h </w:instrText>
        </w:r>
        <w:r>
          <w:fldChar w:fldCharType="separate"/>
        </w:r>
        <w:r>
          <w:t>36</w:t>
        </w:r>
        <w:r>
          <w:fldChar w:fldCharType="end"/>
        </w:r>
      </w:hyperlink>
    </w:p>
    <w:p>
      <w:pPr>
        <w:pStyle w:val="TOC2"/>
        <w:tabs>
          <w:tab w:val="right" w:leader="dot" w:pos="8306"/>
        </w:tabs>
      </w:pPr>
      <w:hyperlink w:anchor="_Toc29145" w:history="1">
        <w:r>
          <w:rPr>
            <w:rFonts w:ascii="仿宋" w:eastAsia="仿宋" w:hAnsi="仿宋" w:cs="仿宋" w:hint="eastAsia"/>
            <w:lang w:eastAsia="zh-CN"/>
          </w:rPr>
          <w:t>(八)、环境保护综合评价</w:t>
        </w:r>
        <w:r>
          <w:tab/>
        </w:r>
        <w:r>
          <w:fldChar w:fldCharType="begin"/>
        </w:r>
        <w:r>
          <w:instrText xml:space="preserve"> PAGEREF _Toc29145 \h </w:instrText>
        </w:r>
        <w:r>
          <w:fldChar w:fldCharType="separate"/>
        </w:r>
        <w:r>
          <w:t>37</w:t>
        </w:r>
        <w:r>
          <w:fldChar w:fldCharType="end"/>
        </w:r>
      </w:hyperlink>
    </w:p>
    <w:p>
      <w:pPr>
        <w:pStyle w:val="TOC1"/>
        <w:tabs>
          <w:tab w:val="right" w:leader="dot" w:pos="8306"/>
        </w:tabs>
      </w:pPr>
      <w:hyperlink w:anchor="_Toc11285" w:history="1">
        <w:r>
          <w:rPr>
            <w:rFonts w:ascii="仿宋" w:eastAsia="仿宋" w:hAnsi="仿宋" w:cs="仿宋" w:hint="eastAsia"/>
            <w:lang w:eastAsia="zh-CN"/>
          </w:rPr>
          <w:t>十、保温球阀项目人力资源管理</w:t>
        </w:r>
        <w:r>
          <w:tab/>
        </w:r>
        <w:r>
          <w:fldChar w:fldCharType="begin"/>
        </w:r>
        <w:r>
          <w:instrText xml:space="preserve"> PAGEREF _Toc11285 \h </w:instrText>
        </w:r>
        <w:r>
          <w:fldChar w:fldCharType="separate"/>
        </w:r>
        <w:r>
          <w:t>39</w:t>
        </w:r>
        <w:r>
          <w:fldChar w:fldCharType="end"/>
        </w:r>
      </w:hyperlink>
    </w:p>
    <w:p>
      <w:pPr>
        <w:pStyle w:val="TOC2"/>
        <w:tabs>
          <w:tab w:val="right" w:leader="dot" w:pos="8306"/>
        </w:tabs>
      </w:pPr>
      <w:hyperlink w:anchor="_Toc8170" w:history="1">
        <w:r>
          <w:rPr>
            <w:rFonts w:ascii="仿宋" w:eastAsia="仿宋" w:hAnsi="仿宋" w:cs="仿宋" w:hint="eastAsia"/>
            <w:lang w:eastAsia="zh-CN"/>
          </w:rPr>
          <w:t>(一)、建立健全的预算管理制度</w:t>
        </w:r>
        <w:r>
          <w:tab/>
        </w:r>
        <w:r>
          <w:fldChar w:fldCharType="begin"/>
        </w:r>
        <w:r>
          <w:instrText xml:space="preserve"> PAGEREF _Toc8170 \h </w:instrText>
        </w:r>
        <w:r>
          <w:fldChar w:fldCharType="separate"/>
        </w:r>
        <w:r>
          <w:t>39</w:t>
        </w:r>
        <w:r>
          <w:fldChar w:fldCharType="end"/>
        </w:r>
      </w:hyperlink>
    </w:p>
    <w:p>
      <w:pPr>
        <w:pStyle w:val="TOC2"/>
        <w:tabs>
          <w:tab w:val="right" w:leader="dot" w:pos="8306"/>
        </w:tabs>
      </w:pPr>
      <w:hyperlink w:anchor="_Toc7931" w:history="1">
        <w:r>
          <w:rPr>
            <w:rFonts w:ascii="仿宋" w:eastAsia="仿宋" w:hAnsi="仿宋" w:cs="仿宋" w:hint="eastAsia"/>
            <w:lang w:eastAsia="zh-CN"/>
          </w:rPr>
          <w:t>(二)、加强资金流动监控</w:t>
        </w:r>
        <w:r>
          <w:tab/>
        </w:r>
        <w:r>
          <w:fldChar w:fldCharType="begin"/>
        </w:r>
        <w:r>
          <w:instrText xml:space="preserve"> PAGEREF _Toc7931 \h </w:instrText>
        </w:r>
        <w:r>
          <w:fldChar w:fldCharType="separate"/>
        </w:r>
        <w:r>
          <w:t>40</w:t>
        </w:r>
        <w:r>
          <w:fldChar w:fldCharType="end"/>
        </w:r>
      </w:hyperlink>
    </w:p>
    <w:p>
      <w:pPr>
        <w:pStyle w:val="TOC2"/>
        <w:tabs>
          <w:tab w:val="right" w:leader="dot" w:pos="8306"/>
        </w:tabs>
      </w:pPr>
      <w:hyperlink w:anchor="_Toc2953" w:history="1">
        <w:r>
          <w:rPr>
            <w:rFonts w:ascii="仿宋" w:eastAsia="仿宋" w:hAnsi="仿宋" w:cs="仿宋" w:hint="eastAsia"/>
            <w:lang w:eastAsia="zh-CN"/>
          </w:rPr>
          <w:t>(三)、制定完善的风险控制机制</w:t>
        </w:r>
        <w:r>
          <w:tab/>
        </w:r>
        <w:r>
          <w:fldChar w:fldCharType="begin"/>
        </w:r>
        <w:r>
          <w:instrText xml:space="preserve"> PAGEREF _Toc2953 \h </w:instrText>
        </w:r>
        <w:r>
          <w:fldChar w:fldCharType="separate"/>
        </w:r>
        <w:r>
          <w:t>41</w:t>
        </w:r>
        <w:r>
          <w:fldChar w:fldCharType="end"/>
        </w:r>
      </w:hyperlink>
    </w:p>
    <w:p>
      <w:pPr>
        <w:pStyle w:val="TOC2"/>
        <w:tabs>
          <w:tab w:val="right" w:leader="dot" w:pos="8306"/>
        </w:tabs>
      </w:pPr>
      <w:hyperlink w:anchor="_Toc23629" w:history="1">
        <w:r>
          <w:rPr>
            <w:rFonts w:ascii="仿宋" w:eastAsia="仿宋" w:hAnsi="仿宋" w:cs="仿宋" w:hint="eastAsia"/>
            <w:lang w:eastAsia="zh-CN"/>
          </w:rPr>
          <w:t>(四)、优化成本管理</w:t>
        </w:r>
        <w:r>
          <w:tab/>
        </w:r>
        <w:r>
          <w:fldChar w:fldCharType="begin"/>
        </w:r>
        <w:r>
          <w:instrText xml:space="preserve"> PAGEREF _Toc23629 \h </w:instrText>
        </w:r>
        <w:r>
          <w:fldChar w:fldCharType="separate"/>
        </w:r>
        <w:r>
          <w:t>43</w:t>
        </w:r>
        <w:r>
          <w:fldChar w:fldCharType="end"/>
        </w:r>
      </w:hyperlink>
    </w:p>
    <w:p>
      <w:pPr>
        <w:pStyle w:val="TOC1"/>
        <w:tabs>
          <w:tab w:val="right" w:leader="dot" w:pos="8306"/>
        </w:tabs>
      </w:pPr>
      <w:hyperlink w:anchor="_Toc27562" w:history="1">
        <w:r>
          <w:rPr>
            <w:rFonts w:ascii="仿宋" w:eastAsia="仿宋" w:hAnsi="仿宋" w:cs="仿宋" w:hint="eastAsia"/>
            <w:lang w:eastAsia="zh-CN"/>
          </w:rPr>
          <w:t>十一、保温球阀项目投资规划</w:t>
        </w:r>
        <w:r>
          <w:tab/>
        </w:r>
        <w:r>
          <w:fldChar w:fldCharType="begin"/>
        </w:r>
        <w:r>
          <w:instrText xml:space="preserve"> PAGEREF _Toc27562 \h </w:instrText>
        </w:r>
        <w:r>
          <w:fldChar w:fldCharType="separate"/>
        </w:r>
        <w:r>
          <w:t>44</w:t>
        </w:r>
        <w:r>
          <w:fldChar w:fldCharType="end"/>
        </w:r>
      </w:hyperlink>
    </w:p>
    <w:p>
      <w:pPr>
        <w:pStyle w:val="TOC2"/>
        <w:tabs>
          <w:tab w:val="right" w:leader="dot" w:pos="8306"/>
        </w:tabs>
      </w:pPr>
      <w:hyperlink w:anchor="_Toc10691" w:history="1">
        <w:r>
          <w:rPr>
            <w:rFonts w:ascii="仿宋" w:eastAsia="仿宋" w:hAnsi="仿宋" w:cs="仿宋" w:hint="eastAsia"/>
            <w:lang w:eastAsia="zh-CN"/>
          </w:rPr>
          <w:t>(一)、保温球阀项目总投资估算</w:t>
        </w:r>
        <w:r>
          <w:tab/>
        </w:r>
        <w:r>
          <w:fldChar w:fldCharType="begin"/>
        </w:r>
        <w:r>
          <w:instrText xml:space="preserve"> PAGEREF _Toc10691 \h </w:instrText>
        </w:r>
        <w:r>
          <w:fldChar w:fldCharType="separate"/>
        </w:r>
        <w:r>
          <w:t>44</w:t>
        </w:r>
        <w:r>
          <w:fldChar w:fldCharType="end"/>
        </w:r>
      </w:hyperlink>
    </w:p>
    <w:p>
      <w:pPr>
        <w:pStyle w:val="TOC2"/>
        <w:tabs>
          <w:tab w:val="right" w:leader="dot" w:pos="8306"/>
        </w:tabs>
      </w:pPr>
      <w:hyperlink w:anchor="_Toc5976" w:history="1">
        <w:r>
          <w:rPr>
            <w:rFonts w:ascii="仿宋" w:eastAsia="仿宋" w:hAnsi="仿宋" w:cs="仿宋" w:hint="eastAsia"/>
            <w:lang w:eastAsia="zh-CN"/>
          </w:rPr>
          <w:t>(二)、资金筹措</w:t>
        </w:r>
        <w:r>
          <w:tab/>
        </w:r>
        <w:r>
          <w:fldChar w:fldCharType="begin"/>
        </w:r>
        <w:r>
          <w:instrText xml:space="preserve"> PAGEREF _Toc5976 \h </w:instrText>
        </w:r>
        <w:r>
          <w:fldChar w:fldCharType="separate"/>
        </w:r>
        <w:r>
          <w:t>45</w:t>
        </w:r>
        <w:r>
          <w:fldChar w:fldCharType="end"/>
        </w:r>
      </w:hyperlink>
    </w:p>
    <w:p>
      <w:pPr>
        <w:pStyle w:val="TOC1"/>
        <w:tabs>
          <w:tab w:val="right" w:leader="dot" w:pos="8306"/>
        </w:tabs>
      </w:pPr>
      <w:hyperlink w:anchor="_Toc20909" w:history="1">
        <w:r>
          <w:rPr>
            <w:rFonts w:ascii="仿宋" w:eastAsia="仿宋" w:hAnsi="仿宋" w:cs="仿宋" w:hint="eastAsia"/>
            <w:lang w:eastAsia="zh-CN"/>
          </w:rPr>
          <w:t>十二、保温球阀项目风险管理</w:t>
        </w:r>
        <w:r>
          <w:tab/>
        </w:r>
        <w:r>
          <w:fldChar w:fldCharType="begin"/>
        </w:r>
        <w:r>
          <w:instrText xml:space="preserve"> PAGEREF _Toc20909 \h </w:instrText>
        </w:r>
        <w:r>
          <w:fldChar w:fldCharType="separate"/>
        </w:r>
        <w:r>
          <w:t>46</w:t>
        </w:r>
        <w:r>
          <w:fldChar w:fldCharType="end"/>
        </w:r>
      </w:hyperlink>
    </w:p>
    <w:p>
      <w:pPr>
        <w:pStyle w:val="TOC2"/>
        <w:tabs>
          <w:tab w:val="right" w:leader="dot" w:pos="8306"/>
        </w:tabs>
      </w:pPr>
      <w:hyperlink w:anchor="_Toc26981" w:history="1">
        <w:r>
          <w:rPr>
            <w:rFonts w:ascii="仿宋" w:eastAsia="仿宋" w:hAnsi="仿宋" w:cs="仿宋" w:hint="eastAsia"/>
            <w:lang w:eastAsia="zh-CN"/>
          </w:rPr>
          <w:t>(一)、风险识别与评估</w:t>
        </w:r>
        <w:r>
          <w:tab/>
        </w:r>
        <w:r>
          <w:fldChar w:fldCharType="begin"/>
        </w:r>
        <w:r>
          <w:instrText xml:space="preserve"> PAGEREF _Toc26981 \h </w:instrText>
        </w:r>
        <w:r>
          <w:fldChar w:fldCharType="separate"/>
        </w:r>
        <w:r>
          <w:t>46</w:t>
        </w:r>
        <w:r>
          <w:fldChar w:fldCharType="end"/>
        </w:r>
      </w:hyperlink>
    </w:p>
    <w:p>
      <w:pPr>
        <w:pStyle w:val="TOC2"/>
        <w:tabs>
          <w:tab w:val="right" w:leader="dot" w:pos="8306"/>
        </w:tabs>
      </w:pPr>
      <w:hyperlink w:anchor="_Toc7754" w:history="1">
        <w:r>
          <w:rPr>
            <w:rFonts w:ascii="仿宋" w:eastAsia="仿宋" w:hAnsi="仿宋" w:cs="仿宋" w:hint="eastAsia"/>
            <w:lang w:eastAsia="zh-CN"/>
          </w:rPr>
          <w:t>(二)、风险应对策略</w:t>
        </w:r>
        <w:r>
          <w:tab/>
        </w:r>
        <w:r>
          <w:fldChar w:fldCharType="begin"/>
        </w:r>
        <w:r>
          <w:instrText xml:space="preserve"> PAGEREF _Toc7754 \h </w:instrText>
        </w:r>
        <w:r>
          <w:fldChar w:fldCharType="separate"/>
        </w:r>
        <w:r>
          <w:t>47</w:t>
        </w:r>
        <w:r>
          <w:fldChar w:fldCharType="end"/>
        </w:r>
      </w:hyperlink>
    </w:p>
    <w:p>
      <w:pPr>
        <w:pStyle w:val="TOC2"/>
        <w:tabs>
          <w:tab w:val="right" w:leader="dot" w:pos="8306"/>
        </w:tabs>
      </w:pPr>
      <w:hyperlink w:anchor="_Toc23267" w:history="1">
        <w:r>
          <w:rPr>
            <w:rFonts w:ascii="仿宋" w:eastAsia="仿宋" w:hAnsi="仿宋" w:cs="仿宋" w:hint="eastAsia"/>
            <w:lang w:eastAsia="zh-CN"/>
          </w:rPr>
          <w:t>(三)、风险监控与控制</w:t>
        </w:r>
        <w:r>
          <w:tab/>
        </w:r>
        <w:r>
          <w:fldChar w:fldCharType="begin"/>
        </w:r>
        <w:r>
          <w:instrText xml:space="preserve"> PAGEREF _Toc23267 \h </w:instrText>
        </w:r>
        <w:r>
          <w:fldChar w:fldCharType="separate"/>
        </w:r>
        <w:r>
          <w:t>49</w:t>
        </w:r>
        <w:r>
          <w:fldChar w:fldCharType="end"/>
        </w:r>
      </w:hyperlink>
    </w:p>
    <w:p>
      <w:pPr>
        <w:pStyle w:val="TOC1"/>
        <w:tabs>
          <w:tab w:val="right" w:leader="dot" w:pos="8306"/>
        </w:tabs>
      </w:pPr>
      <w:hyperlink w:anchor="_Toc25836" w:history="1">
        <w:r>
          <w:rPr>
            <w:rFonts w:ascii="仿宋" w:eastAsia="仿宋" w:hAnsi="仿宋" w:cs="仿宋" w:hint="eastAsia"/>
            <w:lang w:eastAsia="zh-CN"/>
          </w:rPr>
          <w:t>十三、保温球阀项目实施保障措施</w:t>
        </w:r>
        <w:r>
          <w:tab/>
        </w:r>
        <w:r>
          <w:fldChar w:fldCharType="begin"/>
        </w:r>
        <w:r>
          <w:instrText xml:space="preserve"> PAGEREF _Toc25836 \h </w:instrText>
        </w:r>
        <w:r>
          <w:fldChar w:fldCharType="separate"/>
        </w:r>
        <w:r>
          <w:t>50</w:t>
        </w:r>
        <w:r>
          <w:fldChar w:fldCharType="end"/>
        </w:r>
      </w:hyperlink>
    </w:p>
    <w:p>
      <w:pPr>
        <w:pStyle w:val="TOC2"/>
        <w:tabs>
          <w:tab w:val="right" w:leader="dot" w:pos="8306"/>
        </w:tabs>
      </w:pPr>
      <w:hyperlink w:anchor="_Toc21055" w:history="1">
        <w:r>
          <w:rPr>
            <w:rFonts w:ascii="仿宋" w:eastAsia="仿宋" w:hAnsi="仿宋" w:cs="仿宋" w:hint="eastAsia"/>
            <w:lang w:eastAsia="zh-CN"/>
          </w:rPr>
          <w:t>(一)、保温球阀项目实施保障机制</w:t>
        </w:r>
        <w:r>
          <w:tab/>
        </w:r>
        <w:r>
          <w:fldChar w:fldCharType="begin"/>
        </w:r>
        <w:r>
          <w:instrText xml:space="preserve"> PAGEREF _Toc21055 \h </w:instrText>
        </w:r>
        <w:r>
          <w:fldChar w:fldCharType="separate"/>
        </w:r>
        <w:r>
          <w:t>50</w:t>
        </w:r>
        <w:r>
          <w:fldChar w:fldCharType="end"/>
        </w:r>
      </w:hyperlink>
    </w:p>
    <w:p>
      <w:pPr>
        <w:pStyle w:val="TOC2"/>
        <w:tabs>
          <w:tab w:val="right" w:leader="dot" w:pos="8306"/>
        </w:tabs>
      </w:pPr>
      <w:hyperlink w:anchor="_Toc18220" w:history="1">
        <w:r>
          <w:rPr>
            <w:rFonts w:ascii="仿宋" w:eastAsia="仿宋" w:hAnsi="仿宋" w:cs="仿宋" w:hint="eastAsia"/>
            <w:lang w:eastAsia="zh-CN"/>
          </w:rPr>
          <w:t>(二)、保温球阀项目法律合规要求</w:t>
        </w:r>
        <w:r>
          <w:tab/>
        </w:r>
        <w:r>
          <w:fldChar w:fldCharType="begin"/>
        </w:r>
        <w:r>
          <w:instrText xml:space="preserve"> PAGEREF _Toc18220 \h </w:instrText>
        </w:r>
        <w:r>
          <w:fldChar w:fldCharType="separate"/>
        </w:r>
        <w:r>
          <w:t>53</w:t>
        </w:r>
        <w:r>
          <w:fldChar w:fldCharType="end"/>
        </w:r>
      </w:hyperlink>
    </w:p>
    <w:p>
      <w:pPr>
        <w:pStyle w:val="TOC2"/>
        <w:tabs>
          <w:tab w:val="right" w:leader="dot" w:pos="8306"/>
        </w:tabs>
      </w:pPr>
      <w:hyperlink w:anchor="_Toc21539" w:history="1">
        <w:r>
          <w:rPr>
            <w:rFonts w:ascii="仿宋" w:eastAsia="仿宋" w:hAnsi="仿宋" w:cs="仿宋" w:hint="eastAsia"/>
            <w:lang w:eastAsia="zh-CN"/>
          </w:rPr>
          <w:t>(三)、保温球阀项目合同管理与法律事务</w:t>
        </w:r>
        <w:r>
          <w:tab/>
        </w:r>
        <w:r>
          <w:fldChar w:fldCharType="begin"/>
        </w:r>
        <w:r>
          <w:instrText xml:space="preserve"> PAGEREF _Toc21539 \h </w:instrText>
        </w:r>
        <w:r>
          <w:fldChar w:fldCharType="separate"/>
        </w:r>
        <w:r>
          <w:t>58</w:t>
        </w:r>
        <w:r>
          <w:fldChar w:fldCharType="end"/>
        </w:r>
      </w:hyperlink>
    </w:p>
    <w:p>
      <w:pPr>
        <w:pStyle w:val="TOC2"/>
        <w:tabs>
          <w:tab w:val="right" w:leader="dot" w:pos="8306"/>
        </w:tabs>
      </w:pPr>
      <w:hyperlink w:anchor="_Toc17075" w:history="1">
        <w:r>
          <w:rPr>
            <w:rFonts w:ascii="仿宋" w:eastAsia="仿宋" w:hAnsi="仿宋" w:cs="仿宋" w:hint="eastAsia"/>
            <w:lang w:eastAsia="zh-CN"/>
          </w:rPr>
          <w:t>(四)、保温球阀项目知识产权保护策略</w:t>
        </w:r>
        <w:r>
          <w:tab/>
        </w:r>
        <w:r>
          <w:fldChar w:fldCharType="begin"/>
        </w:r>
        <w:r>
          <w:instrText xml:space="preserve"> PAGEREF _Toc17075 \h </w:instrText>
        </w:r>
        <w:r>
          <w:fldChar w:fldCharType="separate"/>
        </w:r>
        <w:r>
          <w:t>64</w:t>
        </w:r>
        <w:r>
          <w:fldChar w:fldCharType="end"/>
        </w:r>
      </w:hyperlink>
    </w:p>
    <w:p>
      <w:pPr>
        <w:pStyle w:val="TOC1"/>
        <w:tabs>
          <w:tab w:val="right" w:leader="dot" w:pos="8306"/>
        </w:tabs>
      </w:pPr>
      <w:hyperlink w:anchor="_Toc27798" w:history="1">
        <w:r>
          <w:rPr>
            <w:rFonts w:ascii="仿宋" w:eastAsia="仿宋" w:hAnsi="仿宋" w:cs="仿宋" w:hint="eastAsia"/>
            <w:lang w:eastAsia="zh-CN"/>
          </w:rPr>
          <w:t>十四、保温球阀项目治理与监督</w:t>
        </w:r>
        <w:r>
          <w:tab/>
        </w:r>
        <w:r>
          <w:fldChar w:fldCharType="begin"/>
        </w:r>
        <w:r>
          <w:instrText xml:space="preserve"> PAGEREF _Toc27798 \h </w:instrText>
        </w:r>
        <w:r>
          <w:fldChar w:fldCharType="separate"/>
        </w:r>
        <w:r>
          <w:t>66</w:t>
        </w:r>
        <w:r>
          <w:fldChar w:fldCharType="end"/>
        </w:r>
      </w:hyperlink>
    </w:p>
    <w:p>
      <w:pPr>
        <w:pStyle w:val="TOC2"/>
        <w:tabs>
          <w:tab w:val="right" w:leader="dot" w:pos="8306"/>
        </w:tabs>
      </w:pPr>
      <w:hyperlink w:anchor="_Toc11369" w:history="1">
        <w:r>
          <w:rPr>
            <w:rFonts w:ascii="仿宋" w:eastAsia="仿宋" w:hAnsi="仿宋" w:cs="仿宋" w:hint="eastAsia"/>
            <w:lang w:eastAsia="zh-CN"/>
          </w:rPr>
          <w:t>(一)、保温球阀项目治理结构</w:t>
        </w:r>
        <w:r>
          <w:tab/>
        </w:r>
        <w:r>
          <w:fldChar w:fldCharType="begin"/>
        </w:r>
        <w:r>
          <w:instrText xml:space="preserve"> PAGEREF _Toc11369 \h </w:instrText>
        </w:r>
        <w:r>
          <w:fldChar w:fldCharType="separate"/>
        </w:r>
        <w:r>
          <w:t>66</w:t>
        </w:r>
        <w:r>
          <w:fldChar w:fldCharType="end"/>
        </w:r>
      </w:hyperlink>
    </w:p>
    <w:p>
      <w:pPr>
        <w:pStyle w:val="TOC2"/>
        <w:tabs>
          <w:tab w:val="right" w:leader="dot" w:pos="8306"/>
        </w:tabs>
      </w:pPr>
      <w:hyperlink w:anchor="_Toc6640" w:history="1">
        <w:r>
          <w:rPr>
            <w:rFonts w:ascii="仿宋" w:eastAsia="仿宋" w:hAnsi="仿宋" w:cs="仿宋" w:hint="eastAsia"/>
            <w:lang w:eastAsia="zh-CN"/>
          </w:rPr>
          <w:t>(二)、监督与审计</w:t>
        </w:r>
        <w:r>
          <w:tab/>
        </w:r>
        <w:r>
          <w:fldChar w:fldCharType="begin"/>
        </w:r>
        <w:r>
          <w:instrText xml:space="preserve"> PAGEREF _Toc6640 \h </w:instrText>
        </w:r>
        <w:r>
          <w:fldChar w:fldCharType="separate"/>
        </w:r>
        <w:r>
          <w:t>68</w:t>
        </w:r>
        <w:r>
          <w:fldChar w:fldCharType="end"/>
        </w:r>
      </w:hyperlink>
    </w:p>
    <w:p>
      <w:pPr>
        <w:pStyle w:val="TOC1"/>
        <w:tabs>
          <w:tab w:val="right" w:leader="dot" w:pos="8306"/>
        </w:tabs>
      </w:pPr>
      <w:hyperlink w:anchor="_Toc23050" w:history="1">
        <w:r>
          <w:rPr>
            <w:rFonts w:ascii="仿宋" w:eastAsia="仿宋" w:hAnsi="仿宋" w:cs="仿宋" w:hint="eastAsia"/>
            <w:lang w:eastAsia="zh-CN"/>
          </w:rPr>
          <w:t>十五、供应链管理</w:t>
        </w:r>
        <w:r>
          <w:tab/>
        </w:r>
        <w:r>
          <w:fldChar w:fldCharType="begin"/>
        </w:r>
        <w:r>
          <w:instrText xml:space="preserve"> PAGEREF _Toc23050 \h </w:instrText>
        </w:r>
        <w:r>
          <w:fldChar w:fldCharType="separate"/>
        </w:r>
        <w:r>
          <w:t>69</w:t>
        </w:r>
        <w:r>
          <w:fldChar w:fldCharType="end"/>
        </w:r>
      </w:hyperlink>
    </w:p>
    <w:p>
      <w:pPr>
        <w:pStyle w:val="TOC2"/>
        <w:tabs>
          <w:tab w:val="right" w:leader="dot" w:pos="8306"/>
        </w:tabs>
      </w:pPr>
      <w:hyperlink w:anchor="_Toc4253" w:history="1">
        <w:r>
          <w:rPr>
            <w:rFonts w:ascii="仿宋" w:eastAsia="仿宋" w:hAnsi="仿宋" w:cs="仿宋" w:hint="eastAsia"/>
            <w:lang w:eastAsia="zh-CN"/>
          </w:rPr>
          <w:t>(一)、供应链战略规划</w:t>
        </w:r>
        <w:r>
          <w:tab/>
        </w:r>
        <w:r>
          <w:fldChar w:fldCharType="begin"/>
        </w:r>
        <w:r>
          <w:instrText xml:space="preserve"> PAGEREF _Toc4253 \h </w:instrText>
        </w:r>
        <w:r>
          <w:fldChar w:fldCharType="separate"/>
        </w:r>
        <w:r>
          <w:t>69</w:t>
        </w:r>
        <w:r>
          <w:fldChar w:fldCharType="end"/>
        </w:r>
      </w:hyperlink>
    </w:p>
    <w:p>
      <w:pPr>
        <w:pStyle w:val="TOC2"/>
        <w:tabs>
          <w:tab w:val="right" w:leader="dot" w:pos="8306"/>
        </w:tabs>
      </w:pPr>
      <w:hyperlink w:anchor="_Toc5488" w:history="1">
        <w:r>
          <w:rPr>
            <w:rFonts w:ascii="仿宋" w:eastAsia="仿宋" w:hAnsi="仿宋" w:cs="仿宋" w:hint="eastAsia"/>
            <w:lang w:eastAsia="zh-CN"/>
          </w:rPr>
          <w:t>(二)、供应商选择与合作</w:t>
        </w:r>
        <w:r>
          <w:tab/>
        </w:r>
        <w:r>
          <w:fldChar w:fldCharType="begin"/>
        </w:r>
        <w:r>
          <w:instrText xml:space="preserve"> PAGEREF _Toc5488 \h </w:instrText>
        </w:r>
        <w:r>
          <w:fldChar w:fldCharType="separate"/>
        </w:r>
        <w:r>
          <w:t>71</w:t>
        </w:r>
        <w:r>
          <w:fldChar w:fldCharType="end"/>
        </w:r>
      </w:hyperlink>
    </w:p>
    <w:p>
      <w:pPr>
        <w:pStyle w:val="TOC2"/>
        <w:tabs>
          <w:tab w:val="right" w:leader="dot" w:pos="8306"/>
        </w:tabs>
      </w:pPr>
      <w:hyperlink w:anchor="_Toc9667" w:history="1">
        <w:r>
          <w:rPr>
            <w:rFonts w:ascii="仿宋" w:eastAsia="仿宋" w:hAnsi="仿宋" w:cs="仿宋" w:hint="eastAsia"/>
            <w:lang w:eastAsia="zh-CN"/>
          </w:rPr>
          <w:t>(三)、物流与库存管理</w:t>
        </w:r>
        <w:r>
          <w:tab/>
        </w:r>
        <w:r>
          <w:fldChar w:fldCharType="begin"/>
        </w:r>
        <w:r>
          <w:instrText xml:space="preserve"> PAGEREF _Toc9667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57"/>
      <w:r>
        <w:rPr>
          <w:rFonts w:ascii="仿宋" w:eastAsia="仿宋" w:hAnsi="仿宋" w:cs="仿宋" w:hint="eastAsia"/>
          <w:sz w:val="28"/>
          <w:lang w:eastAsia="zh-CN"/>
        </w:rPr>
        <w:t>一、保温球阀项目文档管理</w:t>
      </w:r>
      <w:bookmarkEnd w:id="2"/>
    </w:p>
    <w:p>
      <w:pPr>
        <w:pStyle w:val="Heading2"/>
        <w:rPr>
          <w:rFonts w:ascii="仿宋" w:eastAsia="仿宋" w:hAnsi="仿宋" w:cs="仿宋" w:hint="eastAsia"/>
          <w:lang w:eastAsia="zh-CN"/>
        </w:rPr>
      </w:pPr>
      <w:bookmarkStart w:id="3" w:name="_Toc147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保温球阀项目高度重视文档的质量和准确性，以支持保温球阀项目的各项活动和决策。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文档的编制始于保温球阀项目计划的初期，我们制定了详细的文档编制计划，明确了每个文档的内容、格式和编写责任人。在保温球阀项目启动阶段，我们首先编制了保温球阀项目章程，明确定义了保温球阀项目的目标、范围、风险等关键要素。随后，保温球阀项目团队根据计划陆续编制了需求文档、设计文档、测试文档等各类文档，确保保温球阀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温球阀项目管理中的重要环节，旨在确保保温球阀项目文档符合质量标准和保温球阀项目需求。在保温球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除了内部审查，我们还进行了外部审查，邀请保温球阀项目相关利益方和专业领域的专家对文档进行独立审查。这有助于获取更全面、客观的反馈，确保保温球阀项目文档不仅符合内部标准，也满足外部需求。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保温球阀项目在文档编制与审查方面建立了严格的管理机制，通过规范的流程和多维度的审查，确保保温球阀项目文档的质量、准确性和可靠性，为保温球阀项目的顺利推进提供了有力支持。</w:t>
      </w:r>
    </w:p>
    <w:p>
      <w:pPr>
        <w:pStyle w:val="Heading2"/>
        <w:ind w:firstLine="560" w:firstLineChars="200"/>
        <w:rPr>
          <w:rFonts w:ascii="仿宋" w:eastAsia="仿宋" w:hAnsi="仿宋" w:cs="仿宋" w:hint="eastAsia"/>
          <w:sz w:val="28"/>
          <w:lang w:eastAsia="zh-CN"/>
        </w:rPr>
      </w:pPr>
      <w:bookmarkStart w:id="4" w:name="_Toc85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在保温球阀项目中，我们致力于优化文档发布与分发过程，以确保信息的高效传递和团队间协作的顺畅进行。以下是我们采取的关键优化策略：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我们通过多渠道发布文档，包括电子邮件、保温球阀项目管理平台、内部网站等，以满足不同团队成员的偏好和需求。多渠道发布确保了信息的全面覆盖。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我们采用了精细的权限控制，确保只有授权人员可以访问敏感信息。这种安全措施保护了保温球阀项目文档的机密性，防止了未经授权的信息泄露。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59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文档存档与归档是保温球阀项目生命周期中一个至关重要的环节，直接关系到保温球阀项目信息的长期保存和历史记录的完整性。在保温球阀项目中，我们实施了一系列有效的文档存档与归档管理策略：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629"/>
      <w:r>
        <w:rPr>
          <w:rFonts w:ascii="仿宋" w:eastAsia="仿宋" w:hAnsi="仿宋" w:cs="仿宋" w:hint="eastAsia"/>
          <w:sz w:val="28"/>
          <w:lang w:eastAsia="zh-CN"/>
        </w:rPr>
        <w:t>二、保温球阀项目选址可行性分析</w:t>
      </w:r>
      <w:bookmarkEnd w:id="6"/>
    </w:p>
    <w:p>
      <w:pPr>
        <w:pStyle w:val="Heading2"/>
        <w:rPr>
          <w:rFonts w:ascii="仿宋" w:eastAsia="仿宋" w:hAnsi="仿宋" w:cs="仿宋" w:hint="eastAsia"/>
          <w:lang w:eastAsia="zh-CN"/>
        </w:rPr>
      </w:pPr>
      <w:bookmarkStart w:id="7" w:name="_Toc29293"/>
      <w:r>
        <w:rPr>
          <w:rFonts w:ascii="仿宋" w:eastAsia="仿宋" w:hAnsi="仿宋" w:cs="仿宋" w:hint="eastAsia"/>
          <w:lang w:eastAsia="zh-CN"/>
        </w:rPr>
        <w:t>(一)、保温球阀项目选址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该保温球阀项目选址位于XX省XX市XX区XXX街道</w:t>
      </w:r>
    </w:p>
    <w:p>
      <w:pPr>
        <w:pStyle w:val="Heading2"/>
        <w:ind w:firstLine="560" w:firstLineChars="200"/>
        <w:rPr>
          <w:rFonts w:ascii="仿宋" w:eastAsia="仿宋" w:hAnsi="仿宋" w:cs="仿宋" w:hint="eastAsia"/>
          <w:sz w:val="28"/>
          <w:lang w:eastAsia="zh-CN"/>
        </w:rPr>
      </w:pPr>
      <w:bookmarkStart w:id="8" w:name="_Toc470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保温球阀项目的征地面积将根据保温球阀项目的实际规模和需求进行精确规划。具体面积XXX平方米，旨在确保保温球阀项目不仅能够满足当前的发展需求，还能够预留空间以适应未来的扩展。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净用地面积是在征地面积基础上去除不可利用面积后的实际可开发用地。具体面积XXX平方米，考虑到环保、交通、安全等多方面因素，以确保保温球阀项目在整体利用效率上达到最优。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保温球阀项目计划建设的建筑总规模具体面积XXX平方米。这一规模的确定综合考虑了保温球阀项目的性质、规模，以及城市规划的相关要求，确保建筑布局与周边环境协调一致。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绿地率是保温球阀项目用地中被规划为绿地的比例。具体面积XXX平方米，旨在通过合理规划绿地，改善保温球阀项目周边环境，提升居民生活质量，并符合城市整体绿化规划。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容积率是用地上可以建设的建筑总体积与用地面积之比。具体面积XXX，通过合理的容积率规划，确保保温球阀项目建筑规模与周边环境和谐共生。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确保保温球阀项目选址与当地城市规划相一致，具体面积XXX平方米。通过与城市规划部门深入沟通，确保保温球阀项目不仅符合城市的整体发展方向，还能够融入城市的发展布局，为城市的长远发展贡献力量。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保温球阀项目选址符合当地产业政策，具体面积XXX平方米。这包括保温球阀项目对当地经济的促进作用，以及对相关产业的带动效应，确保保温球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用地总体要求必须符合环保和可持续发展的原则，具体面积XXX平方米。通过采用绿色建筑设计、节能减排等措施，确保保温球阀项目在建设和运营过程中对环境的影响最小化，达到可持续发展的要求。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确保保温球阀项目选址具备必要的公共设施配套，具体面积XXX平方米。这包括交通便利性、教育、医疗等基础设施，以提高居民生活品质，使得保温球阀项目选址更具吸引力。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考虑用地总体要求对当地社会稳定性的影响，具体面积XXX平方米。通过深入了解当地社区反馈，确保保温球阀项目的选址和建设过程对当地社会和谐稳定产生积极作用。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保温球阀项目选址不仅符合法规和规划，还在实际操作中具有可行性。这一全面规划将为保温球阀项目的成功实施提供坚实的基础，确保保温球阀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706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保温球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温球阀项目的设备规划和空间设计中，我们将采取灵活设备布局的措施。设备布局将根据实际需求进行灵活设计，避免不必要的浪费。通过合理规划设备摆放位置，我们将提高设备的利用率，减少设备间距，以确保保温球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温球阀项目内部引入共享设施的概念，例如共享会议室、办公区等。通过这种方式，我们可以减少对资源的重复建设，提高资源共享效率，从而减小保温球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20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温球阀项目的总图布置中，我们将不同功能区域进行明确的规划，以最大程度满足保温球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69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保温球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保温球阀项目对环境的影响是综合评价的重要因素之一。我们将详细考虑选址周边的自然环境、生态保护区、水源地等情况，确保保温球阀项目的建设和运营对环境影响最小化，并符合当地的环保法规标准。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对选址的评价还需充分考虑当地政府的产业政策和法规。我们将详细了解保温球阀项目所在地的相关政策，确保保温球阀项目的规划和运营与当地法规相符，降低不必要的法律风险。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考虑到社会稳定性对企业运营的重要性，我们将评估选址地区的社会安全情况、劳工关系、社区反馈等方面，以确保保温球阀项目的建设和运营不会受到社会稳定性的负面影响。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最后，我们将综合考虑用地成本，包括土地购置费用、土地开发成本等。通过对用地成本的详细评估，我们能够做出更为精确的经济效益分析，为保温球阀项目的投资决策提供有力支持。</w:t>
      </w:r>
    </w:p>
    <w:p>
      <w:pPr>
        <w:pStyle w:val="Heading1"/>
        <w:ind w:firstLine="560" w:firstLineChars="200"/>
        <w:rPr>
          <w:rFonts w:ascii="仿宋" w:eastAsia="仿宋" w:hAnsi="仿宋" w:cs="仿宋" w:hint="eastAsia"/>
          <w:sz w:val="28"/>
          <w:lang w:eastAsia="zh-CN"/>
        </w:rPr>
      </w:pPr>
      <w:bookmarkStart w:id="12" w:name="_Toc2576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134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保温球阀项目的技术管理特点体现在其创新导向。通过引入最先进的技术趋势和解决方案，保温球阀项目致力于提升科技含量、提高质量和效率水平。这意味着我们将采用最新的工具和方法，确保保温球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温球阀项目技术管理的显著特征。通过整合不同领域的技术资源，我们实现了跨学科的协同工作。这有助于优化技术架构，提高整体效能。此外，整合性策略还促进了不同技术团队之间的紧密沟通和高效合作，确保保温球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温球阀项目所采用的技术。通过不断优化技术方案，保温球阀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保温球阀项目团队将在保温球阀项目初期识别可能的技术风险，并采取相应的预防和应对措施。通过建立健全的风险评估机制，保温球阀项目能够在实施过程中及时发现并解决潜在的技术问题，保障保温球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温球阀项目中，技术将成为保温球阀项目成功的有力支持。这一深度剖析揭示了技术管理在保温球阀项目实施中的关键作用，为保温球阀项目的技术基础奠定了坚实的基础。</w:t>
      </w:r>
    </w:p>
    <w:p>
      <w:pPr>
        <w:pStyle w:val="Heading2"/>
        <w:ind w:firstLine="560" w:firstLineChars="200"/>
        <w:rPr>
          <w:rFonts w:ascii="仿宋" w:eastAsia="仿宋" w:hAnsi="仿宋" w:cs="仿宋" w:hint="eastAsia"/>
          <w:sz w:val="28"/>
          <w:lang w:eastAsia="zh-CN"/>
        </w:rPr>
      </w:pPr>
      <w:bookmarkStart w:id="14" w:name="_Toc25369"/>
      <w:r>
        <w:rPr>
          <w:rFonts w:ascii="仿宋" w:eastAsia="仿宋" w:hAnsi="仿宋" w:cs="仿宋" w:hint="eastAsia"/>
          <w:sz w:val="28"/>
          <w:lang w:eastAsia="zh-CN"/>
        </w:rPr>
        <w:t>(二)、保温球阀项目工艺技术设计方案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温球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温球阀项目将严格按照相关行业规范要求进行组织。通过有效控制产品质量，保温球阀项目将致力于为顾客提供优质的保温球阀项目产品和良好的服务。这体现了保温球阀项目对于生产活动合规性和质量标准的高度重视，为保温球阀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保温球阀项目注重生态效益和清洁生产原则。保温球阀项目建设将紧密结合地方特色经济发展，与社会经济发展规划和区域环境保护规划方案相协调一致。通过与当地区域自然生态系统的结合，保温球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温球阀项目产品具有多样化的客户需求和个性化的特点。因此，保温球阀项目产品规格品种多样，且单批生产数量较小。为满足这一特点，保温球阀项目承办单位将建设先进的柔性制造生产线。通过广泛应用柔性制造技术，保温球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温球阀项目采用的技术具有较高的技术含量和自动化水平，处于国内先进水平。这一技术选用不仅体现了对生产效率、质量和环境友好性的高标准要求，同时为保温球阀项目的可持续发展奠定了坚实的基础。</w:t>
      </w:r>
    </w:p>
    <w:p>
      <w:pPr>
        <w:pStyle w:val="Heading2"/>
        <w:ind w:firstLine="560" w:firstLineChars="200"/>
        <w:rPr>
          <w:rFonts w:ascii="仿宋" w:eastAsia="仿宋" w:hAnsi="仿宋" w:cs="仿宋" w:hint="eastAsia"/>
          <w:sz w:val="28"/>
          <w:lang w:eastAsia="zh-CN"/>
        </w:rPr>
      </w:pPr>
      <w:bookmarkStart w:id="15" w:name="_Toc1677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为确保保温球阀项目的高效生产和技术实施，我们制定了一套精心设计的设备选型方案，以满足保温球阀项目生产、质量和环保的要求。该方案的主要特点如下：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温球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针对保温球阀项目产品的多样性和小批量生产的特点，我们将建设柔性制造生产线。通过在设备选型中考虑柔性制造技术，可以灵活应对不同产品规格和生产需求，实现生产线的高度灵活性和适应性。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2893"/>
      <w:r>
        <w:rPr>
          <w:rFonts w:ascii="仿宋" w:eastAsia="仿宋" w:hAnsi="仿宋" w:cs="仿宋" w:hint="eastAsia"/>
          <w:sz w:val="28"/>
          <w:lang w:eastAsia="zh-CN"/>
        </w:rPr>
        <w:t>四、保温球阀项目危机管理</w:t>
      </w:r>
      <w:bookmarkEnd w:id="16"/>
    </w:p>
    <w:p>
      <w:pPr>
        <w:pStyle w:val="Heading2"/>
        <w:rPr>
          <w:rFonts w:ascii="仿宋" w:eastAsia="仿宋" w:hAnsi="仿宋" w:cs="仿宋" w:hint="eastAsia"/>
          <w:lang w:eastAsia="zh-CN"/>
        </w:rPr>
      </w:pPr>
      <w:bookmarkStart w:id="17" w:name="_Toc951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保温球阀项目危机管理中，危机预警与识别是确保保温球阀项目稳健运行的核心步骤。通过建立全面的监测机制，保温球阀项目团队旨在及时发现和理解潜在的风险和危机因素，以便采取及时的预防和应对措施，确保保温球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首先，通过深入的风险评估，保温球阀项目团队全面分析了整个保温球阀项目和各个阶段可能存在的威胁。这包括准确评估每个潜在风险的发生概率和可能影响的程度，为后续危机预警提供了有力支持。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温球阀项目团队着重于明确定义保温球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温球阀项目进展的持续监控，团队能够及时发现潜在问题并作出迅速反应。保温球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在这一阶段，团队的专业素养和反应速度将发挥至关重要的作用，以确保潜在危机能够在初期得到有效的处理，最大程度地减轻负面影响。通过危机预警与识别，保温球阀项目得以更有序、可控地推进。</w:t>
      </w:r>
    </w:p>
    <w:p>
      <w:pPr>
        <w:pStyle w:val="Heading2"/>
        <w:ind w:firstLine="560" w:firstLineChars="200"/>
        <w:rPr>
          <w:rFonts w:ascii="仿宋" w:eastAsia="仿宋" w:hAnsi="仿宋" w:cs="仿宋" w:hint="eastAsia"/>
          <w:sz w:val="28"/>
          <w:lang w:eastAsia="zh-CN"/>
        </w:rPr>
      </w:pPr>
      <w:bookmarkStart w:id="18" w:name="_Toc1655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在危机发生时，保温球阀项目团队立即行动，成立了应急小组。该小组的任务是迅速制定并实施紧急应对措施，以最小化潜在损失。以下是采取的主要措施：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https://d.book118.com/437112100130006024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保温球阀项目规划设计纲要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05DE0"/>
    <w:rsid w:val="24B05D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1210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2023-12-30T07:54:00Z</dcterms:created>
  <dcterms:modified xsi:type="dcterms:W3CDTF">2023-12-30T07:54:33Z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4E47F6C5DA9040C9B18A8EE876ADC637_11</vt:lpwstr>
  </property>
  <property fmtid="{D5CDD505-2E9C-101B-9397-08002B2CF9AE}" pid="3" name="KSOProductBuildVer">
    <vt:lpwstr>2052-12.1.0.16120</vt:lpwstr>
  </property>
</Properties>
</file>