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608" w:rsidP="00686608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2024年江西建筑安全员B证考试题库附答案</w:t>
      </w:r>
    </w:p>
    <w:p w:rsidR="00686608" w:rsidP="00686608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86608" w:rsidP="00686608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86608" w:rsidP="00686608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86608" w:rsidP="00686608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建设工程安全生产的特点以下哪个选项描述最为准确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单一性、分散性、露天施工、参与方多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投资大、施工周期长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高处施工危险性大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施工技术复杂和作业人员素质普遍低下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安全生产责任制要在（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）上下真功夫，这是关键的关键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健全、完善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分工明确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贯彻落实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先进合理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根据《安全生产许可证条例》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下列选项中不属于企业取得安全生产许可证的条件的是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建立、健全安全生产责任制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制定完备的安全生产规章制度和操作规程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有生产安全事故应急救援预案、组织、器材、设备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依法参加工伤保险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为从业人员缴纳保险费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对所有的分部分项工程及施工现场建立预防、监控和应急预案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钢丝绳在卷筒上缠绕时，应（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逐圈紧密地排列整齐，不应错叠或离缝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逐圈排列，不可以错叠但可离缝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86608" w:rsidP="00686608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逐圈紧密地排列整齐，但可错叠或离缝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随意排列，但不能错叠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5.“</w:t>
      </w:r>
      <w:r>
        <w:rPr>
          <w:rFonts w:ascii="Times New Roman" w:hAnsi="Times New Roman" w:cs="Times New Roman"/>
          <w:color w:val="000000"/>
          <w:sz w:val="27"/>
          <w:szCs w:val="27"/>
        </w:rPr>
        <w:t>安管人员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遗失安全生产考核合格证书的，应当在公共媒体上声明作废，通过其受聘企业向（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）申请补办。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县级机关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市级机关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原考核机关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当地政府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国家对女职工和未成年工实行（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特殊社会保障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特殊劳动保障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特殊劳动保险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特殊工资补贴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连墙件设置应靠近主节点，偏离主节点的距离不应大于（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A.300mm B.350mm C.400mm D.450mm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劳动保护用品的发放和管理，应坚持（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）的原则。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谁用工、谁负责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施工总承包单位负责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安全员负责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悬空作业安装管道时必须以已完结构或操作平台为立足点，严禁在安装的管道上（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堆物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站立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行走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站立和行走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塔式起重机拆装方案由（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）审批。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检验机构负责人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验收单位负责人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根据《安全生产事故报告和调查处理条例》，安全生产事故发生后，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https://d.book118.com/437122105113006050</w:t>
        </w:r>
      </w:hyperlink>
    </w:p>
    <w:p w:rsidR="00686608" w:rsidP="00686608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7237"/>
    <w:rsid w:val="00686608"/>
    <w:rsid w:val="00837237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66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37122105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5604</Words>
  <Characters>31943</Characters>
  <Application>Microsoft Office Word</Application>
  <DocSecurity>0</DocSecurity>
  <Lines>266</Lines>
  <Paragraphs>74</Paragraphs>
  <ScaleCrop>false</ScaleCrop>
  <Company/>
  <LinksUpToDate>false</LinksUpToDate>
  <CharactersWithSpaces>37473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2024-03-07T20:49:00Z</dcterms:created>
  <dcterms:modified xsi:type="dcterms:W3CDTF">2024-03-07T20:49:00Z</dcterms:modified>
</cp:coreProperties>
</file>