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生活用纸项目规划设计纲要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48" w:history="1">
        <w:r>
          <w:rPr>
            <w:rFonts w:ascii="仿宋" w:eastAsia="仿宋" w:hAnsi="仿宋" w:cs="仿宋" w:hint="eastAsia"/>
            <w:lang w:eastAsia="zh-CN"/>
          </w:rPr>
          <w:t>序言</w:t>
        </w:r>
        <w:r>
          <w:tab/>
        </w:r>
        <w:r>
          <w:fldChar w:fldCharType="begin"/>
        </w:r>
        <w:r>
          <w:instrText xml:space="preserve"> PAGEREF _Toc19848 \h </w:instrText>
        </w:r>
        <w:r>
          <w:fldChar w:fldCharType="separate"/>
        </w:r>
        <w:r>
          <w:t>3</w:t>
        </w:r>
        <w:r>
          <w:fldChar w:fldCharType="end"/>
        </w:r>
      </w:hyperlink>
    </w:p>
    <w:p>
      <w:pPr>
        <w:pStyle w:val="TOC1"/>
        <w:tabs>
          <w:tab w:val="right" w:leader="dot" w:pos="8306"/>
        </w:tabs>
      </w:pPr>
      <w:hyperlink w:anchor="_Toc8674" w:history="1">
        <w:r>
          <w:rPr>
            <w:rFonts w:ascii="仿宋" w:eastAsia="仿宋" w:hAnsi="仿宋" w:cs="仿宋" w:hint="eastAsia"/>
            <w:lang w:eastAsia="zh-CN"/>
          </w:rPr>
          <w:t>一、生活用纸项目文档管理</w:t>
        </w:r>
        <w:r>
          <w:tab/>
        </w:r>
        <w:r>
          <w:fldChar w:fldCharType="begin"/>
        </w:r>
        <w:r>
          <w:instrText xml:space="preserve"> PAGEREF _Toc8674 \h </w:instrText>
        </w:r>
        <w:r>
          <w:fldChar w:fldCharType="separate"/>
        </w:r>
        <w:r>
          <w:t>3</w:t>
        </w:r>
        <w:r>
          <w:fldChar w:fldCharType="end"/>
        </w:r>
      </w:hyperlink>
    </w:p>
    <w:p>
      <w:pPr>
        <w:pStyle w:val="TOC2"/>
        <w:tabs>
          <w:tab w:val="right" w:leader="dot" w:pos="8306"/>
        </w:tabs>
      </w:pPr>
      <w:hyperlink w:anchor="_Toc4406" w:history="1">
        <w:r>
          <w:rPr>
            <w:rFonts w:ascii="仿宋" w:eastAsia="仿宋" w:hAnsi="仿宋" w:cs="仿宋" w:hint="eastAsia"/>
            <w:lang w:eastAsia="zh-CN"/>
          </w:rPr>
          <w:t>(一)、文档编制与审查</w:t>
        </w:r>
        <w:r>
          <w:tab/>
        </w:r>
        <w:r>
          <w:fldChar w:fldCharType="begin"/>
        </w:r>
        <w:r>
          <w:instrText xml:space="preserve"> PAGEREF _Toc4406 \h </w:instrText>
        </w:r>
        <w:r>
          <w:fldChar w:fldCharType="separate"/>
        </w:r>
        <w:r>
          <w:t>3</w:t>
        </w:r>
        <w:r>
          <w:fldChar w:fldCharType="end"/>
        </w:r>
      </w:hyperlink>
    </w:p>
    <w:p>
      <w:pPr>
        <w:pStyle w:val="TOC2"/>
        <w:tabs>
          <w:tab w:val="right" w:leader="dot" w:pos="8306"/>
        </w:tabs>
      </w:pPr>
      <w:hyperlink w:anchor="_Toc2884" w:history="1">
        <w:r>
          <w:rPr>
            <w:rFonts w:ascii="仿宋" w:eastAsia="仿宋" w:hAnsi="仿宋" w:cs="仿宋" w:hint="eastAsia"/>
            <w:lang w:eastAsia="zh-CN"/>
          </w:rPr>
          <w:t>(二)、文档发布与分发</w:t>
        </w:r>
        <w:r>
          <w:tab/>
        </w:r>
        <w:r>
          <w:fldChar w:fldCharType="begin"/>
        </w:r>
        <w:r>
          <w:instrText xml:space="preserve"> PAGEREF _Toc2884 \h </w:instrText>
        </w:r>
        <w:r>
          <w:fldChar w:fldCharType="separate"/>
        </w:r>
        <w:r>
          <w:t>4</w:t>
        </w:r>
        <w:r>
          <w:fldChar w:fldCharType="end"/>
        </w:r>
      </w:hyperlink>
    </w:p>
    <w:p>
      <w:pPr>
        <w:pStyle w:val="TOC2"/>
        <w:tabs>
          <w:tab w:val="right" w:leader="dot" w:pos="8306"/>
        </w:tabs>
      </w:pPr>
      <w:hyperlink w:anchor="_Toc23912" w:history="1">
        <w:r>
          <w:rPr>
            <w:rFonts w:ascii="仿宋" w:eastAsia="仿宋" w:hAnsi="仿宋" w:cs="仿宋" w:hint="eastAsia"/>
            <w:lang w:eastAsia="zh-CN"/>
          </w:rPr>
          <w:t>(三)、文档存档与归档</w:t>
        </w:r>
        <w:r>
          <w:tab/>
        </w:r>
        <w:r>
          <w:fldChar w:fldCharType="begin"/>
        </w:r>
        <w:r>
          <w:instrText xml:space="preserve"> PAGEREF _Toc23912 \h </w:instrText>
        </w:r>
        <w:r>
          <w:fldChar w:fldCharType="separate"/>
        </w:r>
        <w:r>
          <w:t>5</w:t>
        </w:r>
        <w:r>
          <w:fldChar w:fldCharType="end"/>
        </w:r>
      </w:hyperlink>
    </w:p>
    <w:p>
      <w:pPr>
        <w:pStyle w:val="TOC1"/>
        <w:tabs>
          <w:tab w:val="right" w:leader="dot" w:pos="8306"/>
        </w:tabs>
      </w:pPr>
      <w:hyperlink w:anchor="_Toc7363" w:history="1">
        <w:r>
          <w:rPr>
            <w:rFonts w:ascii="仿宋" w:eastAsia="仿宋" w:hAnsi="仿宋" w:cs="仿宋" w:hint="eastAsia"/>
            <w:lang w:eastAsia="zh-CN"/>
          </w:rPr>
          <w:t>二、生活用纸项目可持续发展</w:t>
        </w:r>
        <w:r>
          <w:tab/>
        </w:r>
        <w:r>
          <w:fldChar w:fldCharType="begin"/>
        </w:r>
        <w:r>
          <w:instrText xml:space="preserve"> PAGEREF _Toc7363 \h </w:instrText>
        </w:r>
        <w:r>
          <w:fldChar w:fldCharType="separate"/>
        </w:r>
        <w:r>
          <w:t>6</w:t>
        </w:r>
        <w:r>
          <w:fldChar w:fldCharType="end"/>
        </w:r>
      </w:hyperlink>
    </w:p>
    <w:p>
      <w:pPr>
        <w:pStyle w:val="TOC2"/>
        <w:tabs>
          <w:tab w:val="right" w:leader="dot" w:pos="8306"/>
        </w:tabs>
      </w:pPr>
      <w:hyperlink w:anchor="_Toc6480" w:history="1">
        <w:r>
          <w:rPr>
            <w:rFonts w:ascii="仿宋" w:eastAsia="仿宋" w:hAnsi="仿宋" w:cs="仿宋" w:hint="eastAsia"/>
            <w:lang w:eastAsia="zh-CN"/>
          </w:rPr>
          <w:t>(一)、可持续战略与实践</w:t>
        </w:r>
        <w:r>
          <w:tab/>
        </w:r>
        <w:r>
          <w:fldChar w:fldCharType="begin"/>
        </w:r>
        <w:r>
          <w:instrText xml:space="preserve"> PAGEREF _Toc6480 \h </w:instrText>
        </w:r>
        <w:r>
          <w:fldChar w:fldCharType="separate"/>
        </w:r>
        <w:r>
          <w:t>6</w:t>
        </w:r>
        <w:r>
          <w:fldChar w:fldCharType="end"/>
        </w:r>
      </w:hyperlink>
    </w:p>
    <w:p>
      <w:pPr>
        <w:pStyle w:val="TOC2"/>
        <w:tabs>
          <w:tab w:val="right" w:leader="dot" w:pos="8306"/>
        </w:tabs>
      </w:pPr>
      <w:hyperlink w:anchor="_Toc8191" w:history="1">
        <w:r>
          <w:rPr>
            <w:rFonts w:ascii="仿宋" w:eastAsia="仿宋" w:hAnsi="仿宋" w:cs="仿宋" w:hint="eastAsia"/>
            <w:lang w:eastAsia="zh-CN"/>
          </w:rPr>
          <w:t>(二)、环保与社会责任</w:t>
        </w:r>
        <w:r>
          <w:tab/>
        </w:r>
        <w:r>
          <w:fldChar w:fldCharType="begin"/>
        </w:r>
        <w:r>
          <w:instrText xml:space="preserve"> PAGEREF _Toc8191 \h </w:instrText>
        </w:r>
        <w:r>
          <w:fldChar w:fldCharType="separate"/>
        </w:r>
        <w:r>
          <w:t>7</w:t>
        </w:r>
        <w:r>
          <w:fldChar w:fldCharType="end"/>
        </w:r>
      </w:hyperlink>
    </w:p>
    <w:p>
      <w:pPr>
        <w:pStyle w:val="TOC1"/>
        <w:tabs>
          <w:tab w:val="right" w:leader="dot" w:pos="8306"/>
        </w:tabs>
      </w:pPr>
      <w:hyperlink w:anchor="_Toc21081" w:history="1">
        <w:r>
          <w:rPr>
            <w:rFonts w:ascii="仿宋" w:eastAsia="仿宋" w:hAnsi="仿宋" w:cs="仿宋" w:hint="eastAsia"/>
            <w:lang w:eastAsia="zh-CN"/>
          </w:rPr>
          <w:t>三、工艺说明</w:t>
        </w:r>
        <w:r>
          <w:tab/>
        </w:r>
        <w:r>
          <w:fldChar w:fldCharType="begin"/>
        </w:r>
        <w:r>
          <w:instrText xml:space="preserve"> PAGEREF _Toc21081 \h </w:instrText>
        </w:r>
        <w:r>
          <w:fldChar w:fldCharType="separate"/>
        </w:r>
        <w:r>
          <w:t>8</w:t>
        </w:r>
        <w:r>
          <w:fldChar w:fldCharType="end"/>
        </w:r>
      </w:hyperlink>
    </w:p>
    <w:p>
      <w:pPr>
        <w:pStyle w:val="TOC2"/>
        <w:tabs>
          <w:tab w:val="right" w:leader="dot" w:pos="8306"/>
        </w:tabs>
      </w:pPr>
      <w:hyperlink w:anchor="_Toc30149" w:history="1">
        <w:r>
          <w:rPr>
            <w:rFonts w:ascii="仿宋" w:eastAsia="仿宋" w:hAnsi="仿宋" w:cs="仿宋" w:hint="eastAsia"/>
            <w:lang w:eastAsia="zh-CN"/>
          </w:rPr>
          <w:t>(一)、技术管理特点</w:t>
        </w:r>
        <w:r>
          <w:tab/>
        </w:r>
        <w:r>
          <w:fldChar w:fldCharType="begin"/>
        </w:r>
        <w:r>
          <w:instrText xml:space="preserve"> PAGEREF _Toc30149 \h </w:instrText>
        </w:r>
        <w:r>
          <w:fldChar w:fldCharType="separate"/>
        </w:r>
        <w:r>
          <w:t>8</w:t>
        </w:r>
        <w:r>
          <w:fldChar w:fldCharType="end"/>
        </w:r>
      </w:hyperlink>
    </w:p>
    <w:p>
      <w:pPr>
        <w:pStyle w:val="TOC2"/>
        <w:tabs>
          <w:tab w:val="right" w:leader="dot" w:pos="8306"/>
        </w:tabs>
      </w:pPr>
      <w:hyperlink w:anchor="_Toc29448" w:history="1">
        <w:r>
          <w:rPr>
            <w:rFonts w:ascii="仿宋" w:eastAsia="仿宋" w:hAnsi="仿宋" w:cs="仿宋" w:hint="eastAsia"/>
            <w:lang w:eastAsia="zh-CN"/>
          </w:rPr>
          <w:t>(二)、生活用纸项目工艺技术设计方案</w:t>
        </w:r>
        <w:r>
          <w:tab/>
        </w:r>
        <w:r>
          <w:fldChar w:fldCharType="begin"/>
        </w:r>
        <w:r>
          <w:instrText xml:space="preserve"> PAGEREF _Toc29448 \h </w:instrText>
        </w:r>
        <w:r>
          <w:fldChar w:fldCharType="separate"/>
        </w:r>
        <w:r>
          <w:t>9</w:t>
        </w:r>
        <w:r>
          <w:fldChar w:fldCharType="end"/>
        </w:r>
      </w:hyperlink>
    </w:p>
    <w:p>
      <w:pPr>
        <w:pStyle w:val="TOC2"/>
        <w:tabs>
          <w:tab w:val="right" w:leader="dot" w:pos="8306"/>
        </w:tabs>
      </w:pPr>
      <w:hyperlink w:anchor="_Toc16350" w:history="1">
        <w:r>
          <w:rPr>
            <w:rFonts w:ascii="仿宋" w:eastAsia="仿宋" w:hAnsi="仿宋" w:cs="仿宋" w:hint="eastAsia"/>
            <w:lang w:eastAsia="zh-CN"/>
          </w:rPr>
          <w:t>(三)、设备选型方案</w:t>
        </w:r>
        <w:r>
          <w:tab/>
        </w:r>
        <w:r>
          <w:fldChar w:fldCharType="begin"/>
        </w:r>
        <w:r>
          <w:instrText xml:space="preserve"> PAGEREF _Toc16350 \h </w:instrText>
        </w:r>
        <w:r>
          <w:fldChar w:fldCharType="separate"/>
        </w:r>
        <w:r>
          <w:t>10</w:t>
        </w:r>
        <w:r>
          <w:fldChar w:fldCharType="end"/>
        </w:r>
      </w:hyperlink>
    </w:p>
    <w:p>
      <w:pPr>
        <w:pStyle w:val="TOC1"/>
        <w:tabs>
          <w:tab w:val="right" w:leader="dot" w:pos="8306"/>
        </w:tabs>
      </w:pPr>
      <w:hyperlink w:anchor="_Toc23017" w:history="1">
        <w:r>
          <w:rPr>
            <w:rFonts w:ascii="仿宋" w:eastAsia="仿宋" w:hAnsi="仿宋" w:cs="仿宋" w:hint="eastAsia"/>
            <w:lang w:eastAsia="zh-CN"/>
          </w:rPr>
          <w:t>四、生活用纸项目危机管理</w:t>
        </w:r>
        <w:r>
          <w:tab/>
        </w:r>
        <w:r>
          <w:fldChar w:fldCharType="begin"/>
        </w:r>
        <w:r>
          <w:instrText xml:space="preserve"> PAGEREF _Toc23017 \h </w:instrText>
        </w:r>
        <w:r>
          <w:fldChar w:fldCharType="separate"/>
        </w:r>
        <w:r>
          <w:t>12</w:t>
        </w:r>
        <w:r>
          <w:fldChar w:fldCharType="end"/>
        </w:r>
      </w:hyperlink>
    </w:p>
    <w:p>
      <w:pPr>
        <w:pStyle w:val="TOC2"/>
        <w:tabs>
          <w:tab w:val="right" w:leader="dot" w:pos="8306"/>
        </w:tabs>
      </w:pPr>
      <w:hyperlink w:anchor="_Toc24271" w:history="1">
        <w:r>
          <w:rPr>
            <w:rFonts w:ascii="仿宋" w:eastAsia="仿宋" w:hAnsi="仿宋" w:cs="仿宋" w:hint="eastAsia"/>
            <w:lang w:eastAsia="zh-CN"/>
          </w:rPr>
          <w:t>(一)、危机预警与识别</w:t>
        </w:r>
        <w:r>
          <w:tab/>
        </w:r>
        <w:r>
          <w:fldChar w:fldCharType="begin"/>
        </w:r>
        <w:r>
          <w:instrText xml:space="preserve"> PAGEREF _Toc24271 \h </w:instrText>
        </w:r>
        <w:r>
          <w:fldChar w:fldCharType="separate"/>
        </w:r>
        <w:r>
          <w:t>12</w:t>
        </w:r>
        <w:r>
          <w:fldChar w:fldCharType="end"/>
        </w:r>
      </w:hyperlink>
    </w:p>
    <w:p>
      <w:pPr>
        <w:pStyle w:val="TOC2"/>
        <w:tabs>
          <w:tab w:val="right" w:leader="dot" w:pos="8306"/>
        </w:tabs>
      </w:pPr>
      <w:hyperlink w:anchor="_Toc6390" w:history="1">
        <w:r>
          <w:rPr>
            <w:rFonts w:ascii="仿宋" w:eastAsia="仿宋" w:hAnsi="仿宋" w:cs="仿宋" w:hint="eastAsia"/>
            <w:lang w:eastAsia="zh-CN"/>
          </w:rPr>
          <w:t>(二)、危机应对与恢复</w:t>
        </w:r>
        <w:r>
          <w:tab/>
        </w:r>
        <w:r>
          <w:fldChar w:fldCharType="begin"/>
        </w:r>
        <w:r>
          <w:instrText xml:space="preserve"> PAGEREF _Toc6390 \h </w:instrText>
        </w:r>
        <w:r>
          <w:fldChar w:fldCharType="separate"/>
        </w:r>
        <w:r>
          <w:t>13</w:t>
        </w:r>
        <w:r>
          <w:fldChar w:fldCharType="end"/>
        </w:r>
      </w:hyperlink>
    </w:p>
    <w:p>
      <w:pPr>
        <w:pStyle w:val="TOC1"/>
        <w:tabs>
          <w:tab w:val="right" w:leader="dot" w:pos="8306"/>
        </w:tabs>
      </w:pPr>
      <w:hyperlink w:anchor="_Toc2599" w:history="1">
        <w:r>
          <w:rPr>
            <w:rFonts w:ascii="仿宋" w:eastAsia="仿宋" w:hAnsi="仿宋" w:cs="仿宋" w:hint="eastAsia"/>
            <w:lang w:eastAsia="zh-CN"/>
          </w:rPr>
          <w:t>五、生活用纸项目选址可行性分析</w:t>
        </w:r>
        <w:r>
          <w:tab/>
        </w:r>
        <w:r>
          <w:fldChar w:fldCharType="begin"/>
        </w:r>
        <w:r>
          <w:instrText xml:space="preserve"> PAGEREF _Toc2599 \h </w:instrText>
        </w:r>
        <w:r>
          <w:fldChar w:fldCharType="separate"/>
        </w:r>
        <w:r>
          <w:t>14</w:t>
        </w:r>
        <w:r>
          <w:fldChar w:fldCharType="end"/>
        </w:r>
      </w:hyperlink>
    </w:p>
    <w:p>
      <w:pPr>
        <w:pStyle w:val="TOC2"/>
        <w:tabs>
          <w:tab w:val="right" w:leader="dot" w:pos="8306"/>
        </w:tabs>
      </w:pPr>
      <w:hyperlink w:anchor="_Toc10517" w:history="1">
        <w:r>
          <w:rPr>
            <w:rFonts w:ascii="仿宋" w:eastAsia="仿宋" w:hAnsi="仿宋" w:cs="仿宋" w:hint="eastAsia"/>
            <w:lang w:eastAsia="zh-CN"/>
          </w:rPr>
          <w:t>(一)、生活用纸项目选址</w:t>
        </w:r>
        <w:r>
          <w:tab/>
        </w:r>
        <w:r>
          <w:fldChar w:fldCharType="begin"/>
        </w:r>
        <w:r>
          <w:instrText xml:space="preserve"> PAGEREF _Toc10517 \h </w:instrText>
        </w:r>
        <w:r>
          <w:fldChar w:fldCharType="separate"/>
        </w:r>
        <w:r>
          <w:t>14</w:t>
        </w:r>
        <w:r>
          <w:fldChar w:fldCharType="end"/>
        </w:r>
      </w:hyperlink>
    </w:p>
    <w:p>
      <w:pPr>
        <w:pStyle w:val="TOC2"/>
        <w:tabs>
          <w:tab w:val="right" w:leader="dot" w:pos="8306"/>
        </w:tabs>
      </w:pPr>
      <w:hyperlink w:anchor="_Toc16509" w:history="1">
        <w:r>
          <w:rPr>
            <w:rFonts w:ascii="仿宋" w:eastAsia="仿宋" w:hAnsi="仿宋" w:cs="仿宋" w:hint="eastAsia"/>
            <w:lang w:eastAsia="zh-CN"/>
          </w:rPr>
          <w:t>(二)、用地控制指标</w:t>
        </w:r>
        <w:r>
          <w:tab/>
        </w:r>
        <w:r>
          <w:fldChar w:fldCharType="begin"/>
        </w:r>
        <w:r>
          <w:instrText xml:space="preserve"> PAGEREF _Toc16509 \h </w:instrText>
        </w:r>
        <w:r>
          <w:fldChar w:fldCharType="separate"/>
        </w:r>
        <w:r>
          <w:t>14</w:t>
        </w:r>
        <w:r>
          <w:fldChar w:fldCharType="end"/>
        </w:r>
      </w:hyperlink>
    </w:p>
    <w:p>
      <w:pPr>
        <w:pStyle w:val="TOC2"/>
        <w:tabs>
          <w:tab w:val="right" w:leader="dot" w:pos="8306"/>
        </w:tabs>
      </w:pPr>
      <w:hyperlink w:anchor="_Toc31389" w:history="1">
        <w:r>
          <w:rPr>
            <w:rFonts w:ascii="仿宋" w:eastAsia="仿宋" w:hAnsi="仿宋" w:cs="仿宋" w:hint="eastAsia"/>
            <w:lang w:eastAsia="zh-CN"/>
          </w:rPr>
          <w:t>(三)、节约用地措施</w:t>
        </w:r>
        <w:r>
          <w:tab/>
        </w:r>
        <w:r>
          <w:fldChar w:fldCharType="begin"/>
        </w:r>
        <w:r>
          <w:instrText xml:space="preserve"> PAGEREF _Toc31389 \h </w:instrText>
        </w:r>
        <w:r>
          <w:fldChar w:fldCharType="separate"/>
        </w:r>
        <w:r>
          <w:t>16</w:t>
        </w:r>
        <w:r>
          <w:fldChar w:fldCharType="end"/>
        </w:r>
      </w:hyperlink>
    </w:p>
    <w:p>
      <w:pPr>
        <w:pStyle w:val="TOC2"/>
        <w:tabs>
          <w:tab w:val="right" w:leader="dot" w:pos="8306"/>
        </w:tabs>
      </w:pPr>
      <w:hyperlink w:anchor="_Toc29796" w:history="1">
        <w:r>
          <w:rPr>
            <w:rFonts w:ascii="仿宋" w:eastAsia="仿宋" w:hAnsi="仿宋" w:cs="仿宋" w:hint="eastAsia"/>
            <w:lang w:eastAsia="zh-CN"/>
          </w:rPr>
          <w:t>(四)、总图布置方案</w:t>
        </w:r>
        <w:r>
          <w:tab/>
        </w:r>
        <w:r>
          <w:fldChar w:fldCharType="begin"/>
        </w:r>
        <w:r>
          <w:instrText xml:space="preserve"> PAGEREF _Toc29796 \h </w:instrText>
        </w:r>
        <w:r>
          <w:fldChar w:fldCharType="separate"/>
        </w:r>
        <w:r>
          <w:t>17</w:t>
        </w:r>
        <w:r>
          <w:fldChar w:fldCharType="end"/>
        </w:r>
      </w:hyperlink>
    </w:p>
    <w:p>
      <w:pPr>
        <w:pStyle w:val="TOC2"/>
        <w:tabs>
          <w:tab w:val="right" w:leader="dot" w:pos="8306"/>
        </w:tabs>
      </w:pPr>
      <w:hyperlink w:anchor="_Toc21260" w:history="1">
        <w:r>
          <w:rPr>
            <w:rFonts w:ascii="仿宋" w:eastAsia="仿宋" w:hAnsi="仿宋" w:cs="仿宋" w:hint="eastAsia"/>
            <w:lang w:eastAsia="zh-CN"/>
          </w:rPr>
          <w:t>(五)、选址综合评价</w:t>
        </w:r>
        <w:r>
          <w:tab/>
        </w:r>
        <w:r>
          <w:fldChar w:fldCharType="begin"/>
        </w:r>
        <w:r>
          <w:instrText xml:space="preserve"> PAGEREF _Toc21260 \h </w:instrText>
        </w:r>
        <w:r>
          <w:fldChar w:fldCharType="separate"/>
        </w:r>
        <w:r>
          <w:t>18</w:t>
        </w:r>
        <w:r>
          <w:fldChar w:fldCharType="end"/>
        </w:r>
      </w:hyperlink>
    </w:p>
    <w:p>
      <w:pPr>
        <w:pStyle w:val="TOC1"/>
        <w:tabs>
          <w:tab w:val="right" w:leader="dot" w:pos="8306"/>
        </w:tabs>
      </w:pPr>
      <w:hyperlink w:anchor="_Toc17870" w:history="1">
        <w:r>
          <w:rPr>
            <w:rFonts w:ascii="仿宋" w:eastAsia="仿宋" w:hAnsi="仿宋" w:cs="仿宋" w:hint="eastAsia"/>
            <w:lang w:eastAsia="zh-CN"/>
          </w:rPr>
          <w:t>六、生活用纸项目概论</w:t>
        </w:r>
        <w:r>
          <w:tab/>
        </w:r>
        <w:r>
          <w:fldChar w:fldCharType="begin"/>
        </w:r>
        <w:r>
          <w:instrText xml:space="preserve"> PAGEREF _Toc17870 \h </w:instrText>
        </w:r>
        <w:r>
          <w:fldChar w:fldCharType="separate"/>
        </w:r>
        <w:r>
          <w:t>19</w:t>
        </w:r>
        <w:r>
          <w:fldChar w:fldCharType="end"/>
        </w:r>
      </w:hyperlink>
    </w:p>
    <w:p>
      <w:pPr>
        <w:pStyle w:val="TOC2"/>
        <w:tabs>
          <w:tab w:val="right" w:leader="dot" w:pos="8306"/>
        </w:tabs>
      </w:pPr>
      <w:hyperlink w:anchor="_Toc10570" w:history="1">
        <w:r>
          <w:rPr>
            <w:rFonts w:ascii="仿宋" w:eastAsia="仿宋" w:hAnsi="仿宋" w:cs="仿宋" w:hint="eastAsia"/>
            <w:lang w:eastAsia="zh-CN"/>
          </w:rPr>
          <w:t>(一)、生活用纸项目概况</w:t>
        </w:r>
        <w:r>
          <w:tab/>
        </w:r>
        <w:r>
          <w:fldChar w:fldCharType="begin"/>
        </w:r>
        <w:r>
          <w:instrText xml:space="preserve"> PAGEREF _Toc10570 \h </w:instrText>
        </w:r>
        <w:r>
          <w:fldChar w:fldCharType="separate"/>
        </w:r>
        <w:r>
          <w:t>19</w:t>
        </w:r>
        <w:r>
          <w:fldChar w:fldCharType="end"/>
        </w:r>
      </w:hyperlink>
    </w:p>
    <w:p>
      <w:pPr>
        <w:pStyle w:val="TOC2"/>
        <w:tabs>
          <w:tab w:val="right" w:leader="dot" w:pos="8306"/>
        </w:tabs>
      </w:pPr>
      <w:hyperlink w:anchor="_Toc21433" w:history="1">
        <w:r>
          <w:rPr>
            <w:rFonts w:ascii="仿宋" w:eastAsia="仿宋" w:hAnsi="仿宋" w:cs="仿宋" w:hint="eastAsia"/>
            <w:lang w:eastAsia="zh-CN"/>
          </w:rPr>
          <w:t>(二)、生活用纸项目目标</w:t>
        </w:r>
        <w:r>
          <w:tab/>
        </w:r>
        <w:r>
          <w:fldChar w:fldCharType="begin"/>
        </w:r>
        <w:r>
          <w:instrText xml:space="preserve"> PAGEREF _Toc21433 \h </w:instrText>
        </w:r>
        <w:r>
          <w:fldChar w:fldCharType="separate"/>
        </w:r>
        <w:r>
          <w:t>21</w:t>
        </w:r>
        <w:r>
          <w:fldChar w:fldCharType="end"/>
        </w:r>
      </w:hyperlink>
    </w:p>
    <w:p>
      <w:pPr>
        <w:pStyle w:val="TOC2"/>
        <w:tabs>
          <w:tab w:val="right" w:leader="dot" w:pos="8306"/>
        </w:tabs>
      </w:pPr>
      <w:hyperlink w:anchor="_Toc32053" w:history="1">
        <w:r>
          <w:rPr>
            <w:rFonts w:ascii="仿宋" w:eastAsia="仿宋" w:hAnsi="仿宋" w:cs="仿宋" w:hint="eastAsia"/>
            <w:lang w:eastAsia="zh-CN"/>
          </w:rPr>
          <w:t>(三)、生活用纸项目提出的理由</w:t>
        </w:r>
        <w:r>
          <w:tab/>
        </w:r>
        <w:r>
          <w:fldChar w:fldCharType="begin"/>
        </w:r>
        <w:r>
          <w:instrText xml:space="preserve"> PAGEREF _Toc32053 \h </w:instrText>
        </w:r>
        <w:r>
          <w:fldChar w:fldCharType="separate"/>
        </w:r>
        <w:r>
          <w:t>22</w:t>
        </w:r>
        <w:r>
          <w:fldChar w:fldCharType="end"/>
        </w:r>
      </w:hyperlink>
    </w:p>
    <w:p>
      <w:pPr>
        <w:pStyle w:val="TOC2"/>
        <w:tabs>
          <w:tab w:val="right" w:leader="dot" w:pos="8306"/>
        </w:tabs>
      </w:pPr>
      <w:hyperlink w:anchor="_Toc20509" w:history="1">
        <w:r>
          <w:rPr>
            <w:rFonts w:ascii="仿宋" w:eastAsia="仿宋" w:hAnsi="仿宋" w:cs="仿宋" w:hint="eastAsia"/>
            <w:lang w:eastAsia="zh-CN"/>
          </w:rPr>
          <w:t>(四)、生活用纸项目意义</w:t>
        </w:r>
        <w:r>
          <w:tab/>
        </w:r>
        <w:r>
          <w:fldChar w:fldCharType="begin"/>
        </w:r>
        <w:r>
          <w:instrText xml:space="preserve"> PAGEREF _Toc20509 \h </w:instrText>
        </w:r>
        <w:r>
          <w:fldChar w:fldCharType="separate"/>
        </w:r>
        <w:r>
          <w:t>24</w:t>
        </w:r>
        <w:r>
          <w:fldChar w:fldCharType="end"/>
        </w:r>
      </w:hyperlink>
    </w:p>
    <w:p>
      <w:pPr>
        <w:pStyle w:val="TOC2"/>
        <w:tabs>
          <w:tab w:val="right" w:leader="dot" w:pos="8306"/>
        </w:tabs>
      </w:pPr>
      <w:hyperlink w:anchor="_Toc19519" w:history="1">
        <w:r>
          <w:rPr>
            <w:rFonts w:ascii="仿宋" w:eastAsia="仿宋" w:hAnsi="仿宋" w:cs="仿宋" w:hint="eastAsia"/>
            <w:lang w:eastAsia="zh-CN"/>
          </w:rPr>
          <w:t>(五)、生活用纸项目背景</w:t>
        </w:r>
        <w:r>
          <w:tab/>
        </w:r>
        <w:r>
          <w:fldChar w:fldCharType="begin"/>
        </w:r>
        <w:r>
          <w:instrText xml:space="preserve"> PAGEREF _Toc19519 \h </w:instrText>
        </w:r>
        <w:r>
          <w:fldChar w:fldCharType="separate"/>
        </w:r>
        <w:r>
          <w:t>25</w:t>
        </w:r>
        <w:r>
          <w:fldChar w:fldCharType="end"/>
        </w:r>
      </w:hyperlink>
    </w:p>
    <w:p>
      <w:pPr>
        <w:pStyle w:val="TOC1"/>
        <w:tabs>
          <w:tab w:val="right" w:leader="dot" w:pos="8306"/>
        </w:tabs>
      </w:pPr>
      <w:hyperlink w:anchor="_Toc4212" w:history="1">
        <w:r>
          <w:rPr>
            <w:rFonts w:ascii="仿宋" w:eastAsia="仿宋" w:hAnsi="仿宋" w:cs="仿宋" w:hint="eastAsia"/>
            <w:lang w:eastAsia="zh-CN"/>
          </w:rPr>
          <w:t>七、生活用纸项目经营效益</w:t>
        </w:r>
        <w:r>
          <w:tab/>
        </w:r>
        <w:r>
          <w:fldChar w:fldCharType="begin"/>
        </w:r>
        <w:r>
          <w:instrText xml:space="preserve"> PAGEREF _Toc4212 \h </w:instrText>
        </w:r>
        <w:r>
          <w:fldChar w:fldCharType="separate"/>
        </w:r>
        <w:r>
          <w:t>26</w:t>
        </w:r>
        <w:r>
          <w:fldChar w:fldCharType="end"/>
        </w:r>
      </w:hyperlink>
    </w:p>
    <w:p>
      <w:pPr>
        <w:pStyle w:val="TOC2"/>
        <w:tabs>
          <w:tab w:val="right" w:leader="dot" w:pos="8306"/>
        </w:tabs>
      </w:pPr>
      <w:hyperlink w:anchor="_Toc5234" w:history="1">
        <w:r>
          <w:rPr>
            <w:rFonts w:ascii="仿宋" w:eastAsia="仿宋" w:hAnsi="仿宋" w:cs="仿宋" w:hint="eastAsia"/>
            <w:lang w:eastAsia="zh-CN"/>
          </w:rPr>
          <w:t>(一)、经济评价财务测算</w:t>
        </w:r>
        <w:r>
          <w:tab/>
        </w:r>
        <w:r>
          <w:fldChar w:fldCharType="begin"/>
        </w:r>
        <w:r>
          <w:instrText xml:space="preserve"> PAGEREF _Toc5234 \h </w:instrText>
        </w:r>
        <w:r>
          <w:fldChar w:fldCharType="separate"/>
        </w:r>
        <w:r>
          <w:t>26</w:t>
        </w:r>
        <w:r>
          <w:fldChar w:fldCharType="end"/>
        </w:r>
      </w:hyperlink>
    </w:p>
    <w:p>
      <w:pPr>
        <w:pStyle w:val="TOC2"/>
        <w:tabs>
          <w:tab w:val="right" w:leader="dot" w:pos="8306"/>
        </w:tabs>
      </w:pPr>
      <w:hyperlink w:anchor="_Toc26451" w:history="1">
        <w:r>
          <w:rPr>
            <w:rFonts w:ascii="仿宋" w:eastAsia="仿宋" w:hAnsi="仿宋" w:cs="仿宋" w:hint="eastAsia"/>
            <w:lang w:eastAsia="zh-CN"/>
          </w:rPr>
          <w:t>(二)、生活用纸项目盈利能力分析</w:t>
        </w:r>
        <w:r>
          <w:tab/>
        </w:r>
        <w:r>
          <w:fldChar w:fldCharType="begin"/>
        </w:r>
        <w:r>
          <w:instrText xml:space="preserve"> PAGEREF _Toc26451 \h </w:instrText>
        </w:r>
        <w:r>
          <w:fldChar w:fldCharType="separate"/>
        </w:r>
        <w:r>
          <w:t>27</w:t>
        </w:r>
        <w:r>
          <w:fldChar w:fldCharType="end"/>
        </w:r>
      </w:hyperlink>
    </w:p>
    <w:p>
      <w:pPr>
        <w:pStyle w:val="TOC1"/>
        <w:tabs>
          <w:tab w:val="right" w:leader="dot" w:pos="8306"/>
        </w:tabs>
      </w:pPr>
      <w:hyperlink w:anchor="_Toc8209" w:history="1">
        <w:r>
          <w:rPr>
            <w:rFonts w:ascii="仿宋" w:eastAsia="仿宋" w:hAnsi="仿宋" w:cs="仿宋" w:hint="eastAsia"/>
            <w:lang w:eastAsia="zh-CN"/>
          </w:rPr>
          <w:t>八、生活用纸项目人力资源管理</w:t>
        </w:r>
        <w:r>
          <w:tab/>
        </w:r>
        <w:r>
          <w:fldChar w:fldCharType="begin"/>
        </w:r>
        <w:r>
          <w:instrText xml:space="preserve"> PAGEREF _Toc8209 \h </w:instrText>
        </w:r>
        <w:r>
          <w:fldChar w:fldCharType="separate"/>
        </w:r>
        <w:r>
          <w:t>28</w:t>
        </w:r>
        <w:r>
          <w:fldChar w:fldCharType="end"/>
        </w:r>
      </w:hyperlink>
    </w:p>
    <w:p>
      <w:pPr>
        <w:pStyle w:val="TOC2"/>
        <w:tabs>
          <w:tab w:val="right" w:leader="dot" w:pos="8306"/>
        </w:tabs>
      </w:pPr>
      <w:hyperlink w:anchor="_Toc14310" w:history="1">
        <w:r>
          <w:rPr>
            <w:rFonts w:ascii="仿宋" w:eastAsia="仿宋" w:hAnsi="仿宋" w:cs="仿宋" w:hint="eastAsia"/>
            <w:lang w:eastAsia="zh-CN"/>
          </w:rPr>
          <w:t>(一)、建立健全的预算管理制度</w:t>
        </w:r>
        <w:r>
          <w:tab/>
        </w:r>
        <w:r>
          <w:fldChar w:fldCharType="begin"/>
        </w:r>
        <w:r>
          <w:instrText xml:space="preserve"> PAGEREF _Toc14310 \h </w:instrText>
        </w:r>
        <w:r>
          <w:fldChar w:fldCharType="separate"/>
        </w:r>
        <w:r>
          <w:t>28</w:t>
        </w:r>
        <w:r>
          <w:fldChar w:fldCharType="end"/>
        </w:r>
      </w:hyperlink>
    </w:p>
    <w:p>
      <w:pPr>
        <w:pStyle w:val="TOC2"/>
        <w:tabs>
          <w:tab w:val="right" w:leader="dot" w:pos="8306"/>
        </w:tabs>
      </w:pPr>
      <w:hyperlink w:anchor="_Toc26535" w:history="1">
        <w:r>
          <w:rPr>
            <w:rFonts w:ascii="仿宋" w:eastAsia="仿宋" w:hAnsi="仿宋" w:cs="仿宋" w:hint="eastAsia"/>
            <w:lang w:eastAsia="zh-CN"/>
          </w:rPr>
          <w:t>(二)、加强资金流动监控</w:t>
        </w:r>
        <w:r>
          <w:tab/>
        </w:r>
        <w:r>
          <w:fldChar w:fldCharType="begin"/>
        </w:r>
        <w:r>
          <w:instrText xml:space="preserve"> PAGEREF _Toc26535 \h </w:instrText>
        </w:r>
        <w:r>
          <w:fldChar w:fldCharType="separate"/>
        </w:r>
        <w:r>
          <w:t>29</w:t>
        </w:r>
        <w:r>
          <w:fldChar w:fldCharType="end"/>
        </w:r>
      </w:hyperlink>
    </w:p>
    <w:p>
      <w:pPr>
        <w:pStyle w:val="TOC2"/>
        <w:tabs>
          <w:tab w:val="right" w:leader="dot" w:pos="8306"/>
        </w:tabs>
      </w:pPr>
      <w:hyperlink w:anchor="_Toc31322" w:history="1">
        <w:r>
          <w:rPr>
            <w:rFonts w:ascii="仿宋" w:eastAsia="仿宋" w:hAnsi="仿宋" w:cs="仿宋" w:hint="eastAsia"/>
            <w:lang w:eastAsia="zh-CN"/>
          </w:rPr>
          <w:t>(三)、制定完善的风险控制机制</w:t>
        </w:r>
        <w:r>
          <w:tab/>
        </w:r>
        <w:r>
          <w:fldChar w:fldCharType="begin"/>
        </w:r>
        <w:r>
          <w:instrText xml:space="preserve"> PAGEREF _Toc31322 \h </w:instrText>
        </w:r>
        <w:r>
          <w:fldChar w:fldCharType="separate"/>
        </w:r>
        <w:r>
          <w:t>30</w:t>
        </w:r>
        <w:r>
          <w:fldChar w:fldCharType="end"/>
        </w:r>
      </w:hyperlink>
    </w:p>
    <w:p>
      <w:pPr>
        <w:pStyle w:val="TOC2"/>
        <w:tabs>
          <w:tab w:val="right" w:leader="dot" w:pos="8306"/>
        </w:tabs>
      </w:pPr>
      <w:hyperlink w:anchor="_Toc1359" w:history="1">
        <w:r>
          <w:rPr>
            <w:rFonts w:ascii="仿宋" w:eastAsia="仿宋" w:hAnsi="仿宋" w:cs="仿宋" w:hint="eastAsia"/>
            <w:lang w:eastAsia="zh-CN"/>
          </w:rPr>
          <w:t>(四)、优化成本管理</w:t>
        </w:r>
        <w:r>
          <w:tab/>
        </w:r>
        <w:r>
          <w:fldChar w:fldCharType="begin"/>
        </w:r>
        <w:r>
          <w:instrText xml:space="preserve"> PAGEREF _Toc1359 \h </w:instrText>
        </w:r>
        <w:r>
          <w:fldChar w:fldCharType="separate"/>
        </w:r>
        <w:r>
          <w:t>32</w:t>
        </w:r>
        <w:r>
          <w:fldChar w:fldCharType="end"/>
        </w:r>
      </w:hyperlink>
    </w:p>
    <w:p>
      <w:pPr>
        <w:pStyle w:val="TOC1"/>
        <w:tabs>
          <w:tab w:val="right" w:leader="dot" w:pos="8306"/>
        </w:tabs>
      </w:pPr>
      <w:hyperlink w:anchor="_Toc24690" w:history="1">
        <w:r>
          <w:rPr>
            <w:rFonts w:ascii="仿宋" w:eastAsia="仿宋" w:hAnsi="仿宋" w:cs="仿宋" w:hint="eastAsia"/>
            <w:lang w:eastAsia="zh-CN"/>
          </w:rPr>
          <w:t>九、生活用纸项目计划安排</w:t>
        </w:r>
        <w:r>
          <w:tab/>
        </w:r>
        <w:r>
          <w:fldChar w:fldCharType="begin"/>
        </w:r>
        <w:r>
          <w:instrText xml:space="preserve"> PAGEREF _Toc24690 \h </w:instrText>
        </w:r>
        <w:r>
          <w:fldChar w:fldCharType="separate"/>
        </w:r>
        <w:r>
          <w:t>33</w:t>
        </w:r>
        <w:r>
          <w:fldChar w:fldCharType="end"/>
        </w:r>
      </w:hyperlink>
    </w:p>
    <w:p>
      <w:pPr>
        <w:pStyle w:val="TOC2"/>
        <w:tabs>
          <w:tab w:val="right" w:leader="dot" w:pos="8306"/>
        </w:tabs>
      </w:pPr>
      <w:hyperlink w:anchor="_Toc19318" w:history="1">
        <w:r>
          <w:rPr>
            <w:rFonts w:ascii="仿宋" w:eastAsia="仿宋" w:hAnsi="仿宋" w:cs="仿宋" w:hint="eastAsia"/>
            <w:lang w:eastAsia="zh-CN"/>
          </w:rPr>
          <w:t>(一)、建设周期</w:t>
        </w:r>
        <w:r>
          <w:tab/>
        </w:r>
        <w:r>
          <w:fldChar w:fldCharType="begin"/>
        </w:r>
        <w:r>
          <w:instrText xml:space="preserve"> PAGEREF _Toc19318 \h </w:instrText>
        </w:r>
        <w:r>
          <w:fldChar w:fldCharType="separate"/>
        </w:r>
        <w:r>
          <w:t>33</w:t>
        </w:r>
        <w:r>
          <w:fldChar w:fldCharType="end"/>
        </w:r>
      </w:hyperlink>
    </w:p>
    <w:p>
      <w:pPr>
        <w:pStyle w:val="TOC2"/>
        <w:tabs>
          <w:tab w:val="right" w:leader="dot" w:pos="8306"/>
        </w:tabs>
      </w:pPr>
      <w:hyperlink w:anchor="_Toc981" w:history="1">
        <w:r>
          <w:rPr>
            <w:rFonts w:ascii="仿宋" w:eastAsia="仿宋" w:hAnsi="仿宋" w:cs="仿宋" w:hint="eastAsia"/>
            <w:lang w:eastAsia="zh-CN"/>
          </w:rPr>
          <w:t>(二)、建设进度</w:t>
        </w:r>
        <w:r>
          <w:tab/>
        </w:r>
        <w:r>
          <w:fldChar w:fldCharType="begin"/>
        </w:r>
        <w:r>
          <w:instrText xml:space="preserve"> PAGEREF _Toc981 \h </w:instrText>
        </w:r>
        <w:r>
          <w:fldChar w:fldCharType="separate"/>
        </w:r>
        <w:r>
          <w:t>34</w:t>
        </w:r>
        <w:r>
          <w:fldChar w:fldCharType="end"/>
        </w:r>
      </w:hyperlink>
    </w:p>
    <w:p>
      <w:pPr>
        <w:pStyle w:val="TOC2"/>
        <w:tabs>
          <w:tab w:val="right" w:leader="dot" w:pos="8306"/>
        </w:tabs>
      </w:pPr>
      <w:hyperlink w:anchor="_Toc25188" w:history="1">
        <w:r>
          <w:rPr>
            <w:rFonts w:ascii="仿宋" w:eastAsia="仿宋" w:hAnsi="仿宋" w:cs="仿宋" w:hint="eastAsia"/>
            <w:lang w:eastAsia="zh-CN"/>
          </w:rPr>
          <w:t>(三)、进度安排注意事项</w:t>
        </w:r>
        <w:r>
          <w:tab/>
        </w:r>
        <w:r>
          <w:fldChar w:fldCharType="begin"/>
        </w:r>
        <w:r>
          <w:instrText xml:space="preserve"> PAGEREF _Toc25188 \h </w:instrText>
        </w:r>
        <w:r>
          <w:fldChar w:fldCharType="separate"/>
        </w:r>
        <w:r>
          <w:t>35</w:t>
        </w:r>
        <w:r>
          <w:fldChar w:fldCharType="end"/>
        </w:r>
      </w:hyperlink>
    </w:p>
    <w:p>
      <w:pPr>
        <w:pStyle w:val="TOC2"/>
        <w:tabs>
          <w:tab w:val="right" w:leader="dot" w:pos="8306"/>
        </w:tabs>
      </w:pPr>
      <w:hyperlink w:anchor="_Toc5091" w:history="1">
        <w:r>
          <w:rPr>
            <w:rFonts w:ascii="仿宋" w:eastAsia="仿宋" w:hAnsi="仿宋" w:cs="仿宋" w:hint="eastAsia"/>
            <w:lang w:eastAsia="zh-CN"/>
          </w:rPr>
          <w:t>(四)、人力资源配置</w:t>
        </w:r>
        <w:r>
          <w:tab/>
        </w:r>
        <w:r>
          <w:fldChar w:fldCharType="begin"/>
        </w:r>
        <w:r>
          <w:instrText xml:space="preserve"> PAGEREF _Toc5091 \h </w:instrText>
        </w:r>
        <w:r>
          <w:fldChar w:fldCharType="separate"/>
        </w:r>
        <w:r>
          <w:t>36</w:t>
        </w:r>
        <w:r>
          <w:fldChar w:fldCharType="end"/>
        </w:r>
      </w:hyperlink>
    </w:p>
    <w:p>
      <w:pPr>
        <w:pStyle w:val="TOC1"/>
        <w:tabs>
          <w:tab w:val="right" w:leader="dot" w:pos="8306"/>
        </w:tabs>
      </w:pPr>
      <w:hyperlink w:anchor="_Toc11085" w:history="1">
        <w:r>
          <w:rPr>
            <w:rFonts w:ascii="仿宋" w:eastAsia="仿宋" w:hAnsi="仿宋" w:cs="仿宋" w:hint="eastAsia"/>
            <w:lang w:eastAsia="zh-CN"/>
          </w:rPr>
          <w:t>十、生活用纸项目财务管理</w:t>
        </w:r>
        <w:r>
          <w:tab/>
        </w:r>
        <w:r>
          <w:fldChar w:fldCharType="begin"/>
        </w:r>
        <w:r>
          <w:instrText xml:space="preserve"> PAGEREF _Toc11085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2" w:history="1">
        <w:r>
          <w:rPr>
            <w:rFonts w:ascii="仿宋" w:eastAsia="仿宋" w:hAnsi="仿宋" w:cs="仿宋" w:hint="eastAsia"/>
            <w:lang w:eastAsia="zh-CN"/>
          </w:rPr>
          <w:t>(一)、资金需求大</w:t>
        </w:r>
        <w:r>
          <w:tab/>
        </w:r>
        <w:r>
          <w:fldChar w:fldCharType="begin"/>
        </w:r>
        <w:r>
          <w:instrText xml:space="preserve"> PAGEREF _Toc26382 \h </w:instrText>
        </w:r>
        <w:r>
          <w:fldChar w:fldCharType="separate"/>
        </w:r>
        <w:r>
          <w:t>37</w:t>
        </w:r>
        <w:r>
          <w:fldChar w:fldCharType="end"/>
        </w:r>
      </w:hyperlink>
    </w:p>
    <w:p>
      <w:pPr>
        <w:pStyle w:val="TOC2"/>
        <w:tabs>
          <w:tab w:val="right" w:leader="dot" w:pos="8306"/>
        </w:tabs>
      </w:pPr>
      <w:hyperlink w:anchor="_Toc23743" w:history="1">
        <w:r>
          <w:rPr>
            <w:rFonts w:ascii="仿宋" w:eastAsia="仿宋" w:hAnsi="仿宋" w:cs="仿宋" w:hint="eastAsia"/>
            <w:lang w:eastAsia="zh-CN"/>
          </w:rPr>
          <w:t>(二)、研发周期长</w:t>
        </w:r>
        <w:r>
          <w:tab/>
        </w:r>
        <w:r>
          <w:fldChar w:fldCharType="begin"/>
        </w:r>
        <w:r>
          <w:instrText xml:space="preserve"> PAGEREF _Toc23743 \h </w:instrText>
        </w:r>
        <w:r>
          <w:fldChar w:fldCharType="separate"/>
        </w:r>
        <w:r>
          <w:t>38</w:t>
        </w:r>
        <w:r>
          <w:fldChar w:fldCharType="end"/>
        </w:r>
      </w:hyperlink>
    </w:p>
    <w:p>
      <w:pPr>
        <w:pStyle w:val="TOC2"/>
        <w:tabs>
          <w:tab w:val="right" w:leader="dot" w:pos="8306"/>
        </w:tabs>
      </w:pPr>
      <w:hyperlink w:anchor="_Toc13314" w:history="1">
        <w:r>
          <w:rPr>
            <w:rFonts w:ascii="仿宋" w:eastAsia="仿宋" w:hAnsi="仿宋" w:cs="仿宋" w:hint="eastAsia"/>
            <w:lang w:eastAsia="zh-CN"/>
          </w:rPr>
          <w:t>(三)、市场风险大</w:t>
        </w:r>
        <w:r>
          <w:tab/>
        </w:r>
        <w:r>
          <w:fldChar w:fldCharType="begin"/>
        </w:r>
        <w:r>
          <w:instrText xml:space="preserve"> PAGEREF _Toc13314 \h </w:instrText>
        </w:r>
        <w:r>
          <w:fldChar w:fldCharType="separate"/>
        </w:r>
        <w:r>
          <w:t>39</w:t>
        </w:r>
        <w:r>
          <w:fldChar w:fldCharType="end"/>
        </w:r>
      </w:hyperlink>
    </w:p>
    <w:p>
      <w:pPr>
        <w:pStyle w:val="TOC2"/>
        <w:tabs>
          <w:tab w:val="right" w:leader="dot" w:pos="8306"/>
        </w:tabs>
      </w:pPr>
      <w:hyperlink w:anchor="_Toc11171" w:history="1">
        <w:r>
          <w:rPr>
            <w:rFonts w:ascii="仿宋" w:eastAsia="仿宋" w:hAnsi="仿宋" w:cs="仿宋" w:hint="eastAsia"/>
            <w:lang w:eastAsia="zh-CN"/>
          </w:rPr>
          <w:t>(四)、利润率高</w:t>
        </w:r>
        <w:r>
          <w:tab/>
        </w:r>
        <w:r>
          <w:fldChar w:fldCharType="begin"/>
        </w:r>
        <w:r>
          <w:instrText xml:space="preserve"> PAGEREF _Toc11171 \h </w:instrText>
        </w:r>
        <w:r>
          <w:fldChar w:fldCharType="separate"/>
        </w:r>
        <w:r>
          <w:t>42</w:t>
        </w:r>
        <w:r>
          <w:fldChar w:fldCharType="end"/>
        </w:r>
      </w:hyperlink>
    </w:p>
    <w:p>
      <w:pPr>
        <w:pStyle w:val="TOC1"/>
        <w:tabs>
          <w:tab w:val="right" w:leader="dot" w:pos="8306"/>
        </w:tabs>
      </w:pPr>
      <w:hyperlink w:anchor="_Toc6447" w:history="1">
        <w:r>
          <w:rPr>
            <w:rFonts w:ascii="仿宋" w:eastAsia="仿宋" w:hAnsi="仿宋" w:cs="仿宋" w:hint="eastAsia"/>
            <w:lang w:eastAsia="zh-CN"/>
          </w:rPr>
          <w:t>十一、生活用纸项目风险管理</w:t>
        </w:r>
        <w:r>
          <w:tab/>
        </w:r>
        <w:r>
          <w:fldChar w:fldCharType="begin"/>
        </w:r>
        <w:r>
          <w:instrText xml:space="preserve"> PAGEREF _Toc6447 \h </w:instrText>
        </w:r>
        <w:r>
          <w:fldChar w:fldCharType="separate"/>
        </w:r>
        <w:r>
          <w:t>44</w:t>
        </w:r>
        <w:r>
          <w:fldChar w:fldCharType="end"/>
        </w:r>
      </w:hyperlink>
    </w:p>
    <w:p>
      <w:pPr>
        <w:pStyle w:val="TOC2"/>
        <w:tabs>
          <w:tab w:val="right" w:leader="dot" w:pos="8306"/>
        </w:tabs>
      </w:pPr>
      <w:hyperlink w:anchor="_Toc11569" w:history="1">
        <w:r>
          <w:rPr>
            <w:rFonts w:ascii="仿宋" w:eastAsia="仿宋" w:hAnsi="仿宋" w:cs="仿宋" w:hint="eastAsia"/>
            <w:lang w:eastAsia="zh-CN"/>
          </w:rPr>
          <w:t>(一)、风险识别与评估</w:t>
        </w:r>
        <w:r>
          <w:tab/>
        </w:r>
        <w:r>
          <w:fldChar w:fldCharType="begin"/>
        </w:r>
        <w:r>
          <w:instrText xml:space="preserve"> PAGEREF _Toc11569 \h </w:instrText>
        </w:r>
        <w:r>
          <w:fldChar w:fldCharType="separate"/>
        </w:r>
        <w:r>
          <w:t>44</w:t>
        </w:r>
        <w:r>
          <w:fldChar w:fldCharType="end"/>
        </w:r>
      </w:hyperlink>
    </w:p>
    <w:p>
      <w:pPr>
        <w:pStyle w:val="TOC2"/>
        <w:tabs>
          <w:tab w:val="right" w:leader="dot" w:pos="8306"/>
        </w:tabs>
      </w:pPr>
      <w:hyperlink w:anchor="_Toc3433" w:history="1">
        <w:r>
          <w:rPr>
            <w:rFonts w:ascii="仿宋" w:eastAsia="仿宋" w:hAnsi="仿宋" w:cs="仿宋" w:hint="eastAsia"/>
            <w:lang w:eastAsia="zh-CN"/>
          </w:rPr>
          <w:t>(二)、风险应对策略</w:t>
        </w:r>
        <w:r>
          <w:tab/>
        </w:r>
        <w:r>
          <w:fldChar w:fldCharType="begin"/>
        </w:r>
        <w:r>
          <w:instrText xml:space="preserve"> PAGEREF _Toc3433 \h </w:instrText>
        </w:r>
        <w:r>
          <w:fldChar w:fldCharType="separate"/>
        </w:r>
        <w:r>
          <w:t>45</w:t>
        </w:r>
        <w:r>
          <w:fldChar w:fldCharType="end"/>
        </w:r>
      </w:hyperlink>
    </w:p>
    <w:p>
      <w:pPr>
        <w:pStyle w:val="TOC2"/>
        <w:tabs>
          <w:tab w:val="right" w:leader="dot" w:pos="8306"/>
        </w:tabs>
      </w:pPr>
      <w:hyperlink w:anchor="_Toc16766" w:history="1">
        <w:r>
          <w:rPr>
            <w:rFonts w:ascii="仿宋" w:eastAsia="仿宋" w:hAnsi="仿宋" w:cs="仿宋" w:hint="eastAsia"/>
            <w:lang w:eastAsia="zh-CN"/>
          </w:rPr>
          <w:t>(三)、风险监控与控制</w:t>
        </w:r>
        <w:r>
          <w:tab/>
        </w:r>
        <w:r>
          <w:fldChar w:fldCharType="begin"/>
        </w:r>
        <w:r>
          <w:instrText xml:space="preserve"> PAGEREF _Toc16766 \h </w:instrText>
        </w:r>
        <w:r>
          <w:fldChar w:fldCharType="separate"/>
        </w:r>
        <w:r>
          <w:t>47</w:t>
        </w:r>
        <w:r>
          <w:fldChar w:fldCharType="end"/>
        </w:r>
      </w:hyperlink>
    </w:p>
    <w:p>
      <w:pPr>
        <w:pStyle w:val="TOC1"/>
        <w:tabs>
          <w:tab w:val="right" w:leader="dot" w:pos="8306"/>
        </w:tabs>
      </w:pPr>
      <w:hyperlink w:anchor="_Toc27318" w:history="1">
        <w:r>
          <w:rPr>
            <w:rFonts w:ascii="仿宋" w:eastAsia="仿宋" w:hAnsi="仿宋" w:cs="仿宋" w:hint="eastAsia"/>
            <w:lang w:eastAsia="zh-CN"/>
          </w:rPr>
          <w:t>十二、生活用纸项目人力资源培养与发展</w:t>
        </w:r>
        <w:r>
          <w:tab/>
        </w:r>
        <w:r>
          <w:fldChar w:fldCharType="begin"/>
        </w:r>
        <w:r>
          <w:instrText xml:space="preserve"> PAGEREF _Toc27318 \h </w:instrText>
        </w:r>
        <w:r>
          <w:fldChar w:fldCharType="separate"/>
        </w:r>
        <w:r>
          <w:t>48</w:t>
        </w:r>
        <w:r>
          <w:fldChar w:fldCharType="end"/>
        </w:r>
      </w:hyperlink>
    </w:p>
    <w:p>
      <w:pPr>
        <w:pStyle w:val="TOC2"/>
        <w:tabs>
          <w:tab w:val="right" w:leader="dot" w:pos="8306"/>
        </w:tabs>
      </w:pPr>
      <w:hyperlink w:anchor="_Toc5014" w:history="1">
        <w:r>
          <w:rPr>
            <w:rFonts w:ascii="仿宋" w:eastAsia="仿宋" w:hAnsi="仿宋" w:cs="仿宋" w:hint="eastAsia"/>
            <w:lang w:eastAsia="zh-CN"/>
          </w:rPr>
          <w:t>(一)、人才需求与规划</w:t>
        </w:r>
        <w:r>
          <w:tab/>
        </w:r>
        <w:r>
          <w:fldChar w:fldCharType="begin"/>
        </w:r>
        <w:r>
          <w:instrText xml:space="preserve"> PAGEREF _Toc5014 \h </w:instrText>
        </w:r>
        <w:r>
          <w:fldChar w:fldCharType="separate"/>
        </w:r>
        <w:r>
          <w:t>48</w:t>
        </w:r>
        <w:r>
          <w:fldChar w:fldCharType="end"/>
        </w:r>
      </w:hyperlink>
    </w:p>
    <w:p>
      <w:pPr>
        <w:pStyle w:val="TOC2"/>
        <w:tabs>
          <w:tab w:val="right" w:leader="dot" w:pos="8306"/>
        </w:tabs>
      </w:pPr>
      <w:hyperlink w:anchor="_Toc3218" w:history="1">
        <w:r>
          <w:rPr>
            <w:rFonts w:ascii="仿宋" w:eastAsia="仿宋" w:hAnsi="仿宋" w:cs="仿宋" w:hint="eastAsia"/>
            <w:lang w:eastAsia="zh-CN"/>
          </w:rPr>
          <w:t>(二)、培训与发展计划</w:t>
        </w:r>
        <w:r>
          <w:tab/>
        </w:r>
        <w:r>
          <w:fldChar w:fldCharType="begin"/>
        </w:r>
        <w:r>
          <w:instrText xml:space="preserve"> PAGEREF _Toc3218 \h </w:instrText>
        </w:r>
        <w:r>
          <w:fldChar w:fldCharType="separate"/>
        </w:r>
        <w:r>
          <w:t>49</w:t>
        </w:r>
        <w:r>
          <w:fldChar w:fldCharType="end"/>
        </w:r>
      </w:hyperlink>
    </w:p>
    <w:p>
      <w:pPr>
        <w:pStyle w:val="TOC1"/>
        <w:tabs>
          <w:tab w:val="right" w:leader="dot" w:pos="8306"/>
        </w:tabs>
      </w:pPr>
      <w:hyperlink w:anchor="_Toc25401" w:history="1">
        <w:r>
          <w:rPr>
            <w:rFonts w:ascii="仿宋" w:eastAsia="仿宋" w:hAnsi="仿宋" w:cs="仿宋" w:hint="eastAsia"/>
            <w:lang w:eastAsia="zh-CN"/>
          </w:rPr>
          <w:t>十三、利益相关者分析与沟通计划</w:t>
        </w:r>
        <w:r>
          <w:tab/>
        </w:r>
        <w:r>
          <w:fldChar w:fldCharType="begin"/>
        </w:r>
        <w:r>
          <w:instrText xml:space="preserve"> PAGEREF _Toc25401 \h </w:instrText>
        </w:r>
        <w:r>
          <w:fldChar w:fldCharType="separate"/>
        </w:r>
        <w:r>
          <w:t>49</w:t>
        </w:r>
        <w:r>
          <w:fldChar w:fldCharType="end"/>
        </w:r>
      </w:hyperlink>
    </w:p>
    <w:p>
      <w:pPr>
        <w:pStyle w:val="TOC2"/>
        <w:tabs>
          <w:tab w:val="right" w:leader="dot" w:pos="8306"/>
        </w:tabs>
      </w:pPr>
      <w:hyperlink w:anchor="_Toc1315" w:history="1">
        <w:r>
          <w:rPr>
            <w:rFonts w:ascii="仿宋" w:eastAsia="仿宋" w:hAnsi="仿宋" w:cs="仿宋" w:hint="eastAsia"/>
            <w:lang w:eastAsia="zh-CN"/>
          </w:rPr>
          <w:t>(一)、利益相关者分析</w:t>
        </w:r>
        <w:r>
          <w:tab/>
        </w:r>
        <w:r>
          <w:fldChar w:fldCharType="begin"/>
        </w:r>
        <w:r>
          <w:instrText xml:space="preserve"> PAGEREF _Toc1315 \h </w:instrText>
        </w:r>
        <w:r>
          <w:fldChar w:fldCharType="separate"/>
        </w:r>
        <w:r>
          <w:t>49</w:t>
        </w:r>
        <w:r>
          <w:fldChar w:fldCharType="end"/>
        </w:r>
      </w:hyperlink>
    </w:p>
    <w:p>
      <w:pPr>
        <w:pStyle w:val="TOC2"/>
        <w:tabs>
          <w:tab w:val="right" w:leader="dot" w:pos="8306"/>
        </w:tabs>
      </w:pPr>
      <w:hyperlink w:anchor="_Toc11703" w:history="1">
        <w:r>
          <w:rPr>
            <w:rFonts w:ascii="仿宋" w:eastAsia="仿宋" w:hAnsi="仿宋" w:cs="仿宋" w:hint="eastAsia"/>
            <w:lang w:eastAsia="zh-CN"/>
          </w:rPr>
          <w:t>(二)、沟通计划</w:t>
        </w:r>
        <w:r>
          <w:tab/>
        </w:r>
        <w:r>
          <w:fldChar w:fldCharType="begin"/>
        </w:r>
        <w:r>
          <w:instrText xml:space="preserve"> PAGEREF _Toc11703 \h </w:instrText>
        </w:r>
        <w:r>
          <w:fldChar w:fldCharType="separate"/>
        </w:r>
        <w:r>
          <w:t>50</w:t>
        </w:r>
        <w:r>
          <w:fldChar w:fldCharType="end"/>
        </w:r>
      </w:hyperlink>
    </w:p>
    <w:p>
      <w:pPr>
        <w:pStyle w:val="TOC1"/>
        <w:tabs>
          <w:tab w:val="right" w:leader="dot" w:pos="8306"/>
        </w:tabs>
      </w:pPr>
      <w:hyperlink w:anchor="_Toc18739" w:history="1">
        <w:r>
          <w:rPr>
            <w:rFonts w:ascii="仿宋" w:eastAsia="仿宋" w:hAnsi="仿宋" w:cs="仿宋" w:hint="eastAsia"/>
            <w:lang w:eastAsia="zh-CN"/>
          </w:rPr>
          <w:t>十四、生活用纸项目实施时间节点</w:t>
        </w:r>
        <w:r>
          <w:tab/>
        </w:r>
        <w:r>
          <w:fldChar w:fldCharType="begin"/>
        </w:r>
        <w:r>
          <w:instrText xml:space="preserve"> PAGEREF _Toc18739 \h </w:instrText>
        </w:r>
        <w:r>
          <w:fldChar w:fldCharType="separate"/>
        </w:r>
        <w:r>
          <w:t>52</w:t>
        </w:r>
        <w:r>
          <w:fldChar w:fldCharType="end"/>
        </w:r>
      </w:hyperlink>
    </w:p>
    <w:p>
      <w:pPr>
        <w:pStyle w:val="TOC2"/>
        <w:tabs>
          <w:tab w:val="right" w:leader="dot" w:pos="8306"/>
        </w:tabs>
      </w:pPr>
      <w:hyperlink w:anchor="_Toc13956" w:history="1">
        <w:r>
          <w:rPr>
            <w:rFonts w:ascii="仿宋" w:eastAsia="仿宋" w:hAnsi="仿宋" w:cs="仿宋" w:hint="eastAsia"/>
            <w:lang w:eastAsia="zh-CN"/>
          </w:rPr>
          <w:t>(一)、生活用纸项目启动阶段时间节点</w:t>
        </w:r>
        <w:r>
          <w:tab/>
        </w:r>
        <w:r>
          <w:fldChar w:fldCharType="begin"/>
        </w:r>
        <w:r>
          <w:instrText xml:space="preserve"> PAGEREF _Toc13956 \h </w:instrText>
        </w:r>
        <w:r>
          <w:fldChar w:fldCharType="separate"/>
        </w:r>
        <w:r>
          <w:t>52</w:t>
        </w:r>
        <w:r>
          <w:fldChar w:fldCharType="end"/>
        </w:r>
      </w:hyperlink>
    </w:p>
    <w:p>
      <w:pPr>
        <w:pStyle w:val="TOC2"/>
        <w:tabs>
          <w:tab w:val="right" w:leader="dot" w:pos="8306"/>
        </w:tabs>
      </w:pPr>
      <w:hyperlink w:anchor="_Toc28915" w:history="1">
        <w:r>
          <w:rPr>
            <w:rFonts w:ascii="仿宋" w:eastAsia="仿宋" w:hAnsi="仿宋" w:cs="仿宋" w:hint="eastAsia"/>
            <w:lang w:eastAsia="zh-CN"/>
          </w:rPr>
          <w:t>(二)、生活用纸项目执行阶段时间节点</w:t>
        </w:r>
        <w:r>
          <w:tab/>
        </w:r>
        <w:r>
          <w:fldChar w:fldCharType="begin"/>
        </w:r>
        <w:r>
          <w:instrText xml:space="preserve"> PAGEREF _Toc28915 \h </w:instrText>
        </w:r>
        <w:r>
          <w:fldChar w:fldCharType="separate"/>
        </w:r>
        <w:r>
          <w:t>53</w:t>
        </w:r>
        <w:r>
          <w:fldChar w:fldCharType="end"/>
        </w:r>
      </w:hyperlink>
    </w:p>
    <w:p>
      <w:pPr>
        <w:pStyle w:val="TOC2"/>
        <w:tabs>
          <w:tab w:val="right" w:leader="dot" w:pos="8306"/>
        </w:tabs>
      </w:pPr>
      <w:hyperlink w:anchor="_Toc13679" w:history="1">
        <w:r>
          <w:rPr>
            <w:rFonts w:ascii="仿宋" w:eastAsia="仿宋" w:hAnsi="仿宋" w:cs="仿宋" w:hint="eastAsia"/>
            <w:lang w:eastAsia="zh-CN"/>
          </w:rPr>
          <w:t>(三)、生活用纸项目完成阶段时间节点</w:t>
        </w:r>
        <w:r>
          <w:tab/>
        </w:r>
        <w:r>
          <w:fldChar w:fldCharType="begin"/>
        </w:r>
        <w:r>
          <w:instrText xml:space="preserve"> PAGEREF _Toc13679 \h </w:instrText>
        </w:r>
        <w:r>
          <w:fldChar w:fldCharType="separate"/>
        </w:r>
        <w:r>
          <w:t>54</w:t>
        </w:r>
        <w:r>
          <w:fldChar w:fldCharType="end"/>
        </w:r>
      </w:hyperlink>
    </w:p>
    <w:p>
      <w:pPr>
        <w:pStyle w:val="TOC1"/>
        <w:tabs>
          <w:tab w:val="right" w:leader="dot" w:pos="8306"/>
        </w:tabs>
      </w:pPr>
      <w:hyperlink w:anchor="_Toc23502" w:history="1">
        <w:r>
          <w:rPr>
            <w:rFonts w:ascii="仿宋" w:eastAsia="仿宋" w:hAnsi="仿宋" w:cs="仿宋" w:hint="eastAsia"/>
            <w:lang w:eastAsia="zh-CN"/>
          </w:rPr>
          <w:t>十五、供应链管理</w:t>
        </w:r>
        <w:r>
          <w:tab/>
        </w:r>
        <w:r>
          <w:fldChar w:fldCharType="begin"/>
        </w:r>
        <w:r>
          <w:instrText xml:space="preserve"> PAGEREF _Toc23502 \h </w:instrText>
        </w:r>
        <w:r>
          <w:fldChar w:fldCharType="separate"/>
        </w:r>
        <w:r>
          <w:t>55</w:t>
        </w:r>
        <w:r>
          <w:fldChar w:fldCharType="end"/>
        </w:r>
      </w:hyperlink>
    </w:p>
    <w:p>
      <w:pPr>
        <w:pStyle w:val="TOC2"/>
        <w:tabs>
          <w:tab w:val="right" w:leader="dot" w:pos="8306"/>
        </w:tabs>
      </w:pPr>
      <w:hyperlink w:anchor="_Toc24492" w:history="1">
        <w:r>
          <w:rPr>
            <w:rFonts w:ascii="仿宋" w:eastAsia="仿宋" w:hAnsi="仿宋" w:cs="仿宋" w:hint="eastAsia"/>
            <w:lang w:eastAsia="zh-CN"/>
          </w:rPr>
          <w:t>(一)、供应链战略规划</w:t>
        </w:r>
        <w:r>
          <w:tab/>
        </w:r>
        <w:r>
          <w:fldChar w:fldCharType="begin"/>
        </w:r>
        <w:r>
          <w:instrText xml:space="preserve"> PAGEREF _Toc24492 \h </w:instrText>
        </w:r>
        <w:r>
          <w:fldChar w:fldCharType="separate"/>
        </w:r>
        <w:r>
          <w:t>55</w:t>
        </w:r>
        <w:r>
          <w:fldChar w:fldCharType="end"/>
        </w:r>
      </w:hyperlink>
    </w:p>
    <w:p>
      <w:pPr>
        <w:pStyle w:val="TOC2"/>
        <w:tabs>
          <w:tab w:val="right" w:leader="dot" w:pos="8306"/>
        </w:tabs>
      </w:pPr>
      <w:hyperlink w:anchor="_Toc14290" w:history="1">
        <w:r>
          <w:rPr>
            <w:rFonts w:ascii="仿宋" w:eastAsia="仿宋" w:hAnsi="仿宋" w:cs="仿宋" w:hint="eastAsia"/>
            <w:lang w:eastAsia="zh-CN"/>
          </w:rPr>
          <w:t>(二)、供应商选择与合作</w:t>
        </w:r>
        <w:r>
          <w:tab/>
        </w:r>
        <w:r>
          <w:fldChar w:fldCharType="begin"/>
        </w:r>
        <w:r>
          <w:instrText xml:space="preserve"> PAGEREF _Toc14290 \h </w:instrText>
        </w:r>
        <w:r>
          <w:fldChar w:fldCharType="separate"/>
        </w:r>
        <w:r>
          <w:t>56</w:t>
        </w:r>
        <w:r>
          <w:fldChar w:fldCharType="end"/>
        </w:r>
      </w:hyperlink>
    </w:p>
    <w:p>
      <w:pPr>
        <w:pStyle w:val="TOC2"/>
        <w:tabs>
          <w:tab w:val="right" w:leader="dot" w:pos="8306"/>
        </w:tabs>
      </w:pPr>
      <w:hyperlink w:anchor="_Toc27149" w:history="1">
        <w:r>
          <w:rPr>
            <w:rFonts w:ascii="仿宋" w:eastAsia="仿宋" w:hAnsi="仿宋" w:cs="仿宋" w:hint="eastAsia"/>
            <w:lang w:eastAsia="zh-CN"/>
          </w:rPr>
          <w:t>(三)、物流与库存管理</w:t>
        </w:r>
        <w:r>
          <w:tab/>
        </w:r>
        <w:r>
          <w:fldChar w:fldCharType="begin"/>
        </w:r>
        <w:r>
          <w:instrText xml:space="preserve"> PAGEREF _Toc27149 \h </w:instrText>
        </w:r>
        <w:r>
          <w:fldChar w:fldCharType="separate"/>
        </w:r>
        <w:r>
          <w:t>58</w:t>
        </w:r>
        <w:r>
          <w:fldChar w:fldCharType="end"/>
        </w:r>
      </w:hyperlink>
    </w:p>
    <w:p>
      <w:pPr>
        <w:pStyle w:val="TOC1"/>
        <w:tabs>
          <w:tab w:val="right" w:leader="dot" w:pos="8306"/>
        </w:tabs>
      </w:pPr>
      <w:hyperlink w:anchor="_Toc12675" w:history="1">
        <w:r>
          <w:rPr>
            <w:rFonts w:ascii="仿宋" w:eastAsia="仿宋" w:hAnsi="仿宋" w:cs="仿宋" w:hint="eastAsia"/>
            <w:lang w:eastAsia="zh-CN"/>
          </w:rPr>
          <w:t>十六、质量管理体系</w:t>
        </w:r>
        <w:r>
          <w:tab/>
        </w:r>
        <w:r>
          <w:fldChar w:fldCharType="begin"/>
        </w:r>
        <w:r>
          <w:instrText xml:space="preserve"> PAGEREF _Toc12675 \h </w:instrText>
        </w:r>
        <w:r>
          <w:fldChar w:fldCharType="separate"/>
        </w:r>
        <w:r>
          <w:t>59</w:t>
        </w:r>
        <w:r>
          <w:fldChar w:fldCharType="end"/>
        </w:r>
      </w:hyperlink>
    </w:p>
    <w:p>
      <w:pPr>
        <w:pStyle w:val="TOC2"/>
        <w:tabs>
          <w:tab w:val="right" w:leader="dot" w:pos="8306"/>
        </w:tabs>
      </w:pPr>
      <w:hyperlink w:anchor="_Toc22045" w:history="1">
        <w:r>
          <w:rPr>
            <w:rFonts w:ascii="仿宋" w:eastAsia="仿宋" w:hAnsi="仿宋" w:cs="仿宋" w:hint="eastAsia"/>
            <w:lang w:eastAsia="zh-CN"/>
          </w:rPr>
          <w:t>(一)、质量目标与方针</w:t>
        </w:r>
        <w:r>
          <w:tab/>
        </w:r>
        <w:r>
          <w:fldChar w:fldCharType="begin"/>
        </w:r>
        <w:r>
          <w:instrText xml:space="preserve"> PAGEREF _Toc22045 \h </w:instrText>
        </w:r>
        <w:r>
          <w:fldChar w:fldCharType="separate"/>
        </w:r>
        <w:r>
          <w:t>59</w:t>
        </w:r>
        <w:r>
          <w:fldChar w:fldCharType="end"/>
        </w:r>
      </w:hyperlink>
    </w:p>
    <w:p>
      <w:pPr>
        <w:pStyle w:val="TOC2"/>
        <w:tabs>
          <w:tab w:val="right" w:leader="dot" w:pos="8306"/>
        </w:tabs>
      </w:pPr>
      <w:hyperlink w:anchor="_Toc30477" w:history="1">
        <w:r>
          <w:rPr>
            <w:rFonts w:ascii="仿宋" w:eastAsia="仿宋" w:hAnsi="仿宋" w:cs="仿宋" w:hint="eastAsia"/>
            <w:lang w:eastAsia="zh-CN"/>
          </w:rPr>
          <w:t>(二)、质量管理责任</w:t>
        </w:r>
        <w:r>
          <w:tab/>
        </w:r>
        <w:r>
          <w:fldChar w:fldCharType="begin"/>
        </w:r>
        <w:r>
          <w:instrText xml:space="preserve"> PAGEREF _Toc30477 \h </w:instrText>
        </w:r>
        <w:r>
          <w:fldChar w:fldCharType="separate"/>
        </w:r>
        <w:r>
          <w:t>60</w:t>
        </w:r>
        <w:r>
          <w:fldChar w:fldCharType="end"/>
        </w:r>
      </w:hyperlink>
    </w:p>
    <w:p>
      <w:pPr>
        <w:pStyle w:val="TOC2"/>
        <w:tabs>
          <w:tab w:val="right" w:leader="dot" w:pos="8306"/>
        </w:tabs>
      </w:pPr>
      <w:hyperlink w:anchor="_Toc10490" w:history="1">
        <w:r>
          <w:rPr>
            <w:rFonts w:ascii="仿宋" w:eastAsia="仿宋" w:hAnsi="仿宋" w:cs="仿宋" w:hint="eastAsia"/>
            <w:lang w:eastAsia="zh-CN"/>
          </w:rPr>
          <w:t>(三)、质量管理体系文件</w:t>
        </w:r>
        <w:r>
          <w:tab/>
        </w:r>
        <w:r>
          <w:fldChar w:fldCharType="begin"/>
        </w:r>
        <w:r>
          <w:instrText xml:space="preserve"> PAGEREF _Toc10490 \h </w:instrText>
        </w:r>
        <w:r>
          <w:fldChar w:fldCharType="separate"/>
        </w:r>
        <w:r>
          <w:t>61</w:t>
        </w:r>
        <w:r>
          <w:fldChar w:fldCharType="end"/>
        </w:r>
      </w:hyperlink>
    </w:p>
    <w:p>
      <w:pPr>
        <w:pStyle w:val="TOC2"/>
        <w:tabs>
          <w:tab w:val="right" w:leader="dot" w:pos="8306"/>
        </w:tabs>
      </w:pPr>
      <w:hyperlink w:anchor="_Toc21034" w:history="1">
        <w:r>
          <w:rPr>
            <w:rFonts w:ascii="仿宋" w:eastAsia="仿宋" w:hAnsi="仿宋" w:cs="仿宋" w:hint="eastAsia"/>
            <w:lang w:eastAsia="zh-CN"/>
          </w:rPr>
          <w:t>(四)、质量培训与教育</w:t>
        </w:r>
        <w:r>
          <w:tab/>
        </w:r>
        <w:r>
          <w:fldChar w:fldCharType="begin"/>
        </w:r>
        <w:r>
          <w:instrText xml:space="preserve"> PAGEREF _Toc21034 \h </w:instrText>
        </w:r>
        <w:r>
          <w:fldChar w:fldCharType="separate"/>
        </w:r>
        <w:r>
          <w:t>63</w:t>
        </w:r>
        <w:r>
          <w:fldChar w:fldCharType="end"/>
        </w:r>
      </w:hyperlink>
    </w:p>
    <w:p>
      <w:pPr>
        <w:pStyle w:val="TOC2"/>
        <w:tabs>
          <w:tab w:val="right" w:leader="dot" w:pos="8306"/>
        </w:tabs>
      </w:pPr>
      <w:hyperlink w:anchor="_Toc25125" w:history="1">
        <w:r>
          <w:rPr>
            <w:rFonts w:ascii="仿宋" w:eastAsia="仿宋" w:hAnsi="仿宋" w:cs="仿宋" w:hint="eastAsia"/>
            <w:lang w:eastAsia="zh-CN"/>
          </w:rPr>
          <w:t>(五)、质量审核与评价</w:t>
        </w:r>
        <w:r>
          <w:tab/>
        </w:r>
        <w:r>
          <w:fldChar w:fldCharType="begin"/>
        </w:r>
        <w:r>
          <w:instrText xml:space="preserve"> PAGEREF _Toc25125 \h </w:instrText>
        </w:r>
        <w:r>
          <w:fldChar w:fldCharType="separate"/>
        </w:r>
        <w:r>
          <w:t>65</w:t>
        </w:r>
        <w:r>
          <w:fldChar w:fldCharType="end"/>
        </w:r>
      </w:hyperlink>
    </w:p>
    <w:p>
      <w:pPr>
        <w:pStyle w:val="TOC2"/>
        <w:tabs>
          <w:tab w:val="right" w:leader="dot" w:pos="8306"/>
        </w:tabs>
      </w:pPr>
      <w:hyperlink w:anchor="_Toc30278" w:history="1">
        <w:r>
          <w:rPr>
            <w:rFonts w:ascii="仿宋" w:eastAsia="仿宋" w:hAnsi="仿宋" w:cs="仿宋" w:hint="eastAsia"/>
            <w:lang w:eastAsia="zh-CN"/>
          </w:rPr>
          <w:t>(六)、不符合与纠正措施</w:t>
        </w:r>
        <w:r>
          <w:tab/>
        </w:r>
        <w:r>
          <w:fldChar w:fldCharType="begin"/>
        </w:r>
        <w:r>
          <w:instrText xml:space="preserve"> PAGEREF _Toc30278 \h </w:instrText>
        </w:r>
        <w:r>
          <w:fldChar w:fldCharType="separate"/>
        </w:r>
        <w:r>
          <w:t>66</w:t>
        </w:r>
        <w:r>
          <w:fldChar w:fldCharType="end"/>
        </w:r>
      </w:hyperlink>
    </w:p>
    <w:p>
      <w:pPr>
        <w:pStyle w:val="TOC1"/>
        <w:tabs>
          <w:tab w:val="right" w:leader="dot" w:pos="8306"/>
        </w:tabs>
      </w:pPr>
      <w:hyperlink w:anchor="_Toc31132" w:history="1">
        <w:r>
          <w:rPr>
            <w:rFonts w:ascii="仿宋" w:eastAsia="仿宋" w:hAnsi="仿宋" w:cs="仿宋" w:hint="eastAsia"/>
            <w:lang w:eastAsia="zh-CN"/>
          </w:rPr>
          <w:t>十七、营销与推广策略</w:t>
        </w:r>
        <w:r>
          <w:tab/>
        </w:r>
        <w:r>
          <w:fldChar w:fldCharType="begin"/>
        </w:r>
        <w:r>
          <w:instrText xml:space="preserve"> PAGEREF _Toc31132 \h </w:instrText>
        </w:r>
        <w:r>
          <w:fldChar w:fldCharType="separate"/>
        </w:r>
        <w:r>
          <w:t>67</w:t>
        </w:r>
        <w:r>
          <w:fldChar w:fldCharType="end"/>
        </w:r>
      </w:hyperlink>
    </w:p>
    <w:p>
      <w:pPr>
        <w:pStyle w:val="TOC2"/>
        <w:tabs>
          <w:tab w:val="right" w:leader="dot" w:pos="8306"/>
        </w:tabs>
      </w:pPr>
      <w:hyperlink w:anchor="_Toc19614" w:history="1">
        <w:r>
          <w:rPr>
            <w:rFonts w:ascii="仿宋" w:eastAsia="仿宋" w:hAnsi="仿宋" w:cs="仿宋" w:hint="eastAsia"/>
            <w:lang w:eastAsia="zh-CN"/>
          </w:rPr>
          <w:t>(一)、产品/服务定位与特点</w:t>
        </w:r>
        <w:r>
          <w:tab/>
        </w:r>
        <w:r>
          <w:fldChar w:fldCharType="begin"/>
        </w:r>
        <w:r>
          <w:instrText xml:space="preserve"> PAGEREF _Toc19614 \h </w:instrText>
        </w:r>
        <w:r>
          <w:fldChar w:fldCharType="separate"/>
        </w:r>
        <w:r>
          <w:t>67</w:t>
        </w:r>
        <w:r>
          <w:fldChar w:fldCharType="end"/>
        </w:r>
      </w:hyperlink>
    </w:p>
    <w:p>
      <w:pPr>
        <w:pStyle w:val="TOC2"/>
        <w:tabs>
          <w:tab w:val="right" w:leader="dot" w:pos="8306"/>
        </w:tabs>
      </w:pPr>
      <w:hyperlink w:anchor="_Toc10234" w:history="1">
        <w:r>
          <w:rPr>
            <w:rFonts w:ascii="仿宋" w:eastAsia="仿宋" w:hAnsi="仿宋" w:cs="仿宋" w:hint="eastAsia"/>
            <w:lang w:eastAsia="zh-CN"/>
          </w:rPr>
          <w:t>(二)、市场定位与竞争分析</w:t>
        </w:r>
        <w:r>
          <w:tab/>
        </w:r>
        <w:r>
          <w:fldChar w:fldCharType="begin"/>
        </w:r>
        <w:r>
          <w:instrText xml:space="preserve"> PAGEREF _Toc10234 \h </w:instrText>
        </w:r>
        <w:r>
          <w:fldChar w:fldCharType="separate"/>
        </w:r>
        <w:r>
          <w:t>68</w:t>
        </w:r>
        <w:r>
          <w:fldChar w:fldCharType="end"/>
        </w:r>
      </w:hyperlink>
    </w:p>
    <w:p>
      <w:pPr>
        <w:pStyle w:val="TOC2"/>
        <w:tabs>
          <w:tab w:val="right" w:leader="dot" w:pos="8306"/>
        </w:tabs>
      </w:pPr>
      <w:hyperlink w:anchor="_Toc5739" w:history="1">
        <w:r>
          <w:rPr>
            <w:rFonts w:ascii="仿宋" w:eastAsia="仿宋" w:hAnsi="仿宋" w:cs="仿宋" w:hint="eastAsia"/>
            <w:lang w:eastAsia="zh-CN"/>
          </w:rPr>
          <w:t>(三)、营销渠道与策略</w:t>
        </w:r>
        <w:r>
          <w:tab/>
        </w:r>
        <w:r>
          <w:fldChar w:fldCharType="begin"/>
        </w:r>
        <w:r>
          <w:instrText xml:space="preserve"> PAGEREF _Toc5739 \h </w:instrText>
        </w:r>
        <w:r>
          <w:fldChar w:fldCharType="separate"/>
        </w:r>
        <w:r>
          <w:t>69</w:t>
        </w:r>
        <w:r>
          <w:fldChar w:fldCharType="end"/>
        </w:r>
      </w:hyperlink>
    </w:p>
    <w:p>
      <w:pPr>
        <w:pStyle w:val="TOC2"/>
        <w:tabs>
          <w:tab w:val="right" w:leader="dot" w:pos="8306"/>
        </w:tabs>
      </w:pPr>
      <w:hyperlink w:anchor="_Toc4217" w:history="1">
        <w:r>
          <w:rPr>
            <w:rFonts w:ascii="仿宋" w:eastAsia="仿宋" w:hAnsi="仿宋" w:cs="仿宋" w:hint="eastAsia"/>
            <w:lang w:eastAsia="zh-CN"/>
          </w:rPr>
          <w:t>(四)、推广与宣传活动</w:t>
        </w:r>
        <w:r>
          <w:tab/>
        </w:r>
        <w:r>
          <w:fldChar w:fldCharType="begin"/>
        </w:r>
        <w:r>
          <w:instrText xml:space="preserve"> PAGEREF _Toc4217 \h </w:instrText>
        </w:r>
        <w:r>
          <w:fldChar w:fldCharType="separate"/>
        </w:r>
        <w:r>
          <w:t>71</w:t>
        </w:r>
        <w:r>
          <w:fldChar w:fldCharType="end"/>
        </w:r>
      </w:hyperlink>
    </w:p>
    <w:p>
      <w:pPr>
        <w:pStyle w:val="TOC1"/>
        <w:tabs>
          <w:tab w:val="right" w:leader="dot" w:pos="8306"/>
        </w:tabs>
      </w:pPr>
      <w:hyperlink w:anchor="_Toc15707" w:history="1">
        <w:r>
          <w:rPr>
            <w:rFonts w:ascii="仿宋" w:eastAsia="仿宋" w:hAnsi="仿宋" w:cs="仿宋" w:hint="eastAsia"/>
            <w:lang w:eastAsia="zh-CN"/>
          </w:rPr>
          <w:t>十八、生活用纸项目实施保障措施</w:t>
        </w:r>
        <w:r>
          <w:tab/>
        </w:r>
        <w:r>
          <w:fldChar w:fldCharType="begin"/>
        </w:r>
        <w:r>
          <w:instrText xml:space="preserve"> PAGEREF _Toc15707 \h </w:instrText>
        </w:r>
        <w:r>
          <w:fldChar w:fldCharType="separate"/>
        </w:r>
        <w:r>
          <w:t>76</w:t>
        </w:r>
        <w:r>
          <w:fldChar w:fldCharType="end"/>
        </w:r>
      </w:hyperlink>
    </w:p>
    <w:p>
      <w:pPr>
        <w:pStyle w:val="TOC2"/>
        <w:tabs>
          <w:tab w:val="right" w:leader="dot" w:pos="8306"/>
        </w:tabs>
      </w:pPr>
      <w:hyperlink w:anchor="_Toc25599" w:history="1">
        <w:r>
          <w:rPr>
            <w:rFonts w:ascii="仿宋" w:eastAsia="仿宋" w:hAnsi="仿宋" w:cs="仿宋" w:hint="eastAsia"/>
            <w:lang w:eastAsia="zh-CN"/>
          </w:rPr>
          <w:t>(一)、生活用纸项目实施保障机制</w:t>
        </w:r>
        <w:r>
          <w:tab/>
        </w:r>
        <w:r>
          <w:fldChar w:fldCharType="begin"/>
        </w:r>
        <w:r>
          <w:instrText xml:space="preserve"> PAGEREF _Toc25599 \h </w:instrText>
        </w:r>
        <w:r>
          <w:fldChar w:fldCharType="separate"/>
        </w:r>
        <w:r>
          <w:t>76</w:t>
        </w:r>
        <w:r>
          <w:fldChar w:fldCharType="end"/>
        </w:r>
      </w:hyperlink>
    </w:p>
    <w:p>
      <w:pPr>
        <w:pStyle w:val="TOC2"/>
        <w:tabs>
          <w:tab w:val="right" w:leader="dot" w:pos="8306"/>
        </w:tabs>
      </w:pPr>
      <w:hyperlink w:anchor="_Toc11497" w:history="1">
        <w:r>
          <w:rPr>
            <w:rFonts w:ascii="仿宋" w:eastAsia="仿宋" w:hAnsi="仿宋" w:cs="仿宋" w:hint="eastAsia"/>
            <w:lang w:eastAsia="zh-CN"/>
          </w:rPr>
          <w:t>(二)、生活用纸项目法律合规要求</w:t>
        </w:r>
        <w:r>
          <w:tab/>
        </w:r>
        <w:r>
          <w:fldChar w:fldCharType="begin"/>
        </w:r>
        <w:r>
          <w:instrText xml:space="preserve"> PAGEREF _Toc11497 \h </w:instrText>
        </w:r>
        <w:r>
          <w:fldChar w:fldCharType="separate"/>
        </w:r>
        <w:r>
          <w:t>79</w:t>
        </w:r>
        <w:r>
          <w:fldChar w:fldCharType="end"/>
        </w:r>
      </w:hyperlink>
    </w:p>
    <w:p>
      <w:pPr>
        <w:pStyle w:val="TOC2"/>
        <w:tabs>
          <w:tab w:val="right" w:leader="dot" w:pos="8306"/>
        </w:tabs>
      </w:pPr>
      <w:hyperlink w:anchor="_Toc3488" w:history="1">
        <w:r>
          <w:rPr>
            <w:rFonts w:ascii="仿宋" w:eastAsia="仿宋" w:hAnsi="仿宋" w:cs="仿宋" w:hint="eastAsia"/>
            <w:lang w:eastAsia="zh-CN"/>
          </w:rPr>
          <w:t>(三)、生活用纸项目合同管理与法律事务</w:t>
        </w:r>
        <w:r>
          <w:tab/>
        </w:r>
        <w:r>
          <w:fldChar w:fldCharType="begin"/>
        </w:r>
        <w:r>
          <w:instrText xml:space="preserve"> PAGEREF _Toc3488 \h </w:instrText>
        </w:r>
        <w:r>
          <w:fldChar w:fldCharType="separate"/>
        </w:r>
        <w:r>
          <w:t>83</w:t>
        </w:r>
        <w:r>
          <w:fldChar w:fldCharType="end"/>
        </w:r>
      </w:hyperlink>
    </w:p>
    <w:p>
      <w:pPr>
        <w:pStyle w:val="TOC2"/>
        <w:tabs>
          <w:tab w:val="right" w:leader="dot" w:pos="8306"/>
        </w:tabs>
      </w:pPr>
      <w:hyperlink w:anchor="_Toc9036" w:history="1">
        <w:r>
          <w:rPr>
            <w:rFonts w:ascii="仿宋" w:eastAsia="仿宋" w:hAnsi="仿宋" w:cs="仿宋" w:hint="eastAsia"/>
            <w:lang w:eastAsia="zh-CN"/>
          </w:rPr>
          <w:t>(四)、生活用纸项目知识产权保护策略</w:t>
        </w:r>
        <w:r>
          <w:tab/>
        </w:r>
        <w:r>
          <w:fldChar w:fldCharType="begin"/>
        </w:r>
        <w:r>
          <w:instrText xml:space="preserve"> PAGEREF _Toc9036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74"/>
      <w:r>
        <w:rPr>
          <w:rFonts w:ascii="仿宋" w:eastAsia="仿宋" w:hAnsi="仿宋" w:cs="仿宋" w:hint="eastAsia"/>
          <w:sz w:val="28"/>
          <w:lang w:eastAsia="zh-CN"/>
        </w:rPr>
        <w:t>一、生活用纸项目文档管理</w:t>
      </w:r>
      <w:bookmarkEnd w:id="2"/>
    </w:p>
    <w:p>
      <w:pPr>
        <w:pStyle w:val="Heading2"/>
        <w:rPr>
          <w:rFonts w:ascii="仿宋" w:eastAsia="仿宋" w:hAnsi="仿宋" w:cs="仿宋" w:hint="eastAsia"/>
          <w:lang w:eastAsia="zh-CN"/>
        </w:rPr>
      </w:pPr>
      <w:bookmarkStart w:id="3" w:name="_Toc44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生活用纸项目高度重视文档的质量和准确性，以支持生活用纸项目的各项活动和决策。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纸项目文档的编制始于生活用纸项目计划的初期，我们制定了详细的文档编制计划，明确了每个文档的内容、格式和编写责任人。在生活用纸项目启动阶段，我们首先编制了生活用纸项目章程，明确定义了生活用纸项目的目标、范围、风险等关键要素。随后，生活用纸项目团队根据计划陆续编制了需求文档、设计文档、测试文档等各类文档，确保生活用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用纸项目管理中的重要环节，旨在确保生活用纸项目文档符合质量标准和生活用纸项目需求。在生活用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除了内部审查，我们还进行了外部审查，邀请生活用纸项目相关利益方和专业领域的专家对文档进行独立审查。这有助于获取更全面、客观的反馈，确保生活用纸项目文档不仅符合内部标准，也满足外部需求。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生活用纸项目在文档编制与审查方面建立了严格的管理机制，通过规范的流程和多维度的审查，确保生活用纸项目文档的质量、准确性和可靠性，为生活用纸项目的顺利推进提供了有力支持。</w:t>
      </w:r>
    </w:p>
    <w:p>
      <w:pPr>
        <w:pStyle w:val="Heading2"/>
        <w:ind w:firstLine="560" w:firstLineChars="200"/>
        <w:rPr>
          <w:rFonts w:ascii="仿宋" w:eastAsia="仿宋" w:hAnsi="仿宋" w:cs="仿宋" w:hint="eastAsia"/>
          <w:sz w:val="28"/>
          <w:lang w:eastAsia="zh-CN"/>
        </w:rPr>
      </w:pPr>
      <w:bookmarkStart w:id="4" w:name="_Toc28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我们通过多渠道发布文档，包括电子邮件、生活用纸项目管理平台、内部网站等，以满足不同团队成员的偏好和需求。多渠道发布确保了信息的全面覆盖。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我们采用了精细的权限控制，确保只有授权人员可以访问敏感信息。这种安全措施保护了生活用纸项目文档的机密性，防止了未经授权的信息泄露。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9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文档存档与归档是生活用纸项目生命周期中一个至关重要的环节，直接关系到生活用纸项目信息的长期保存和历史记录的完整性。在生活用纸项目中，我们实施了一系列有效的文档存档与归档管理策略：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363"/>
      <w:r>
        <w:rPr>
          <w:rFonts w:ascii="仿宋" w:eastAsia="仿宋" w:hAnsi="仿宋" w:cs="仿宋" w:hint="eastAsia"/>
          <w:sz w:val="28"/>
          <w:lang w:eastAsia="zh-CN"/>
        </w:rPr>
        <w:t>二、生活用纸项目可持续发展</w:t>
      </w:r>
      <w:bookmarkEnd w:id="6"/>
    </w:p>
    <w:p>
      <w:pPr>
        <w:pStyle w:val="Heading2"/>
        <w:rPr>
          <w:rFonts w:ascii="仿宋" w:eastAsia="仿宋" w:hAnsi="仿宋" w:cs="仿宋" w:hint="eastAsia"/>
          <w:lang w:eastAsia="zh-CN"/>
        </w:rPr>
      </w:pPr>
      <w:bookmarkStart w:id="7" w:name="_Toc648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纸项目中，生活用纸项目团队着眼于未来，明确了可持续发展的战略方向。制定的具体可持续发展目标包括降低资源使用、采用环保技术、最大化社会效益等。这一步骤不仅有助于生活用纸项目在环保和社会责任方面达到最高标准，也为未来提供了明确的指引，确保生活用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可持续实践的融入生活用纸项目管理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活用纸项目管理周期。从生活用纸项目规划开始，生活用纸项目团队就考虑了环境和社会的因素。在执行阶段，生活用纸项目团队积极推动绿色技术的应用，优化资源利用。此外，关注员工的社会责任，通过培训和沟通活动提高员工对可持续发展的认知，使他们能够在日常工作中践行可持续实践。这些举措不仅为生活用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19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扎根于生活用纸项目的可持续发展理念，我们深信环保与社会责任是生活用纸项目成功的关键支柱。在生活用纸项目的每一步，我们都致力于通过创新和实践，履行对环境和社会的坚定责任。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纸项目团队通过引入先进的环保技术、建立高效的废物处理系统以及推动能源节约措施，积极履行环保责任。定期的环保监测和评估确保生活用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纸项目不仅致力于自身可持续发展，还注重对社会的回馈。通过支持社区生活用纸项目、参与慈善事业、提供培训机会等方式，生活用纸项目积极履行社会责任。与当地社区建立积极互动，关注员工的工作与生活平衡，以及员工的身心健康，是生活用纸项目在社会责任层面的关键举措。这样的实践不仅增强了生活用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08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14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活用纸项目的技术管理特点体现在其创新导向。通过引入最先进的技术趋势和解决方案，生活用纸项目致力于提升科技含量、提高质量和效率水平。这意味着我们将采用最新的工具和方法，确保生活用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活用纸项目技术管理的显著特征。通过整合不同领域的技术资源，我们实现了跨学科的协同工作。这有助于优化技术架构，提高整体效能。此外，整合性策略还促进了不同技术团队之间的紧密沟通和高效合作，确保生活用纸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生活用纸项目所采用的技术。通过不断优化技术方案，生活用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活用纸项目团队将在生活用纸项目初期识别可能的技术风险，并采取相应的预防和应对措施。通过建立健全的风险评估机制，生活用纸项目能够在实施过程中及时发现并解决潜在的技术问题，保障生活用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活用纸项目中，技术将成为生活用纸项目成功的有力支持。这一深度剖析揭示了技术管理在生活用纸项目实施中的关键作用，为生活用纸项目的技术基础奠定了坚实的基础。</w:t>
      </w:r>
    </w:p>
    <w:p>
      <w:pPr>
        <w:pStyle w:val="Heading2"/>
        <w:ind w:firstLine="560" w:firstLineChars="200"/>
        <w:rPr>
          <w:rFonts w:ascii="仿宋" w:eastAsia="仿宋" w:hAnsi="仿宋" w:cs="仿宋" w:hint="eastAsia"/>
          <w:sz w:val="28"/>
          <w:lang w:eastAsia="zh-CN"/>
        </w:rPr>
      </w:pPr>
      <w:bookmarkStart w:id="11" w:name="_Toc29448"/>
      <w:r>
        <w:rPr>
          <w:rFonts w:ascii="仿宋" w:eastAsia="仿宋" w:hAnsi="仿宋" w:cs="仿宋" w:hint="eastAsia"/>
          <w:sz w:val="28"/>
          <w:lang w:eastAsia="zh-CN"/>
        </w:rPr>
        <w:t>(二)、生活用纸项目工艺技术设计方案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活用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活用纸项目将严格按照相关行业规范要求进行组织。通过有效控制产品质量，生活用纸项目将致力于为顾客提供优质的生活用纸项目产品和良好的服务。这体现了生活用纸项目对于生产活动合规性和质量标准的高度重视，为生活用纸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活用纸项目注重生态效益和清洁生产原则。生活用纸项目建设将紧密结合地方特色经济发展，与社会经济发展规划和区域环境保护规划方案相协调一致。通过与当地区域自然生态系统的结合，生活用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活用纸项目产品具有多样化的客户需求和个性化的特点。因此，生活用纸项目产品规格品种多样，且单批生产数量较小。为满足这一特点，生活用纸项目承办单位将建设先进的柔性制造生产线。通过广泛应用柔性制造技术，生活用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活用纸项目采用的技术具有较高的技术含量和自动化水平，处于国内先进水平。这一技术选用不仅体现了对生产效率、质量和环境友好性的高标准要求，同时为生活用纸项目的可持续发展奠定了坚实的基础。</w:t>
      </w:r>
    </w:p>
    <w:p>
      <w:pPr>
        <w:pStyle w:val="Heading2"/>
        <w:ind w:firstLine="560" w:firstLineChars="200"/>
        <w:rPr>
          <w:rFonts w:ascii="仿宋" w:eastAsia="仿宋" w:hAnsi="仿宋" w:cs="仿宋" w:hint="eastAsia"/>
          <w:sz w:val="28"/>
          <w:lang w:eastAsia="zh-CN"/>
        </w:rPr>
      </w:pPr>
      <w:bookmarkStart w:id="12" w:name="_Toc1635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为确保生活用纸项目的高效生产和技术实施，我们制定了一套精心设计的设备选型方案，以满足生活用纸项目生产、质量和环保的要求。该方案的主要特点如下：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活用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针对生活用纸项目产品的多样性和小批量生产的特点，我们将建设柔性制造生产线。通过在设备选型中考虑柔性制造技术，可以灵活应对不同产品规格和生产需求，实现生产线的高度灵活性和适应性。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017"/>
      <w:r>
        <w:rPr>
          <w:rFonts w:ascii="仿宋" w:eastAsia="仿宋" w:hAnsi="仿宋" w:cs="仿宋" w:hint="eastAsia"/>
          <w:sz w:val="28"/>
          <w:lang w:eastAsia="zh-CN"/>
        </w:rPr>
        <w:t>四、生活用纸项目危机管理</w:t>
      </w:r>
      <w:bookmarkEnd w:id="13"/>
    </w:p>
    <w:p>
      <w:pPr>
        <w:pStyle w:val="Heading2"/>
        <w:rPr>
          <w:rFonts w:ascii="仿宋" w:eastAsia="仿宋" w:hAnsi="仿宋" w:cs="仿宋" w:hint="eastAsia"/>
          <w:lang w:eastAsia="zh-CN"/>
        </w:rPr>
      </w:pPr>
      <w:bookmarkStart w:id="14" w:name="_Toc2427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纸项目危机管理中，危机预警与识别是确保生活用纸项目稳健运行的核心步骤。通过建立全面的监测机制，生活用纸项目团队旨在及时发现和理解潜在的风险和危机因素，以便采取及时的预防和应对措施，确保生活用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首先，通过深入的风险评估，生活用纸项目团队全面分析了整个生活用纸项目和各个阶段可能存在的威胁。这包括准确评估每个潜在风险的发生概率和可能影响的程度，为后续危机预警提供了有力支持。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活用纸项目团队着重于明确定义生活用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活用纸项目进展的持续监控，团队能够及时发现潜在问题并作出迅速反应。生活用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在这一阶段，团队的专业素养和反应速度将发挥至关重要的作用，以确保潜在危机能够在初期得到有效的处理，最大程度地减轻负面影响。通过危机预警与识别，生活用纸项目得以更有序、可控地推进。</w:t>
      </w:r>
    </w:p>
    <w:p>
      <w:pPr>
        <w:pStyle w:val="Heading2"/>
        <w:ind w:firstLine="560" w:firstLineChars="200"/>
        <w:rPr>
          <w:rFonts w:ascii="仿宋" w:eastAsia="仿宋" w:hAnsi="仿宋" w:cs="仿宋" w:hint="eastAsia"/>
          <w:sz w:val="28"/>
          <w:lang w:eastAsia="zh-CN"/>
        </w:rPr>
      </w:pPr>
      <w:bookmarkStart w:id="15" w:name="_Toc639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在危机发生时，生活用纸项目团队立即行动，成立了应急小组。该小组的任务是迅速制定并实施紧急应对措施，以最小化潜在损失。以下是采取的主要措施：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暂停生活用纸项目进度：为遏制危机蔓延，生活用纸项目暂时停止进行，以便全面评估当前状况。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资源重新分配：重新评估生活用纸项目资源的分配，确保最大限度地减小损失。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实时沟通：与关键利益相关者建立实时沟通机制，向他们传递生活用纸项目危机的实际状况，保障生活用纸项目核心利益。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在紧急应对的同时，生活用纸项目团队强调了团队协作和有效沟通的重要性。以下是团队协作的关键举措：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信息共享机制：建立了信息共享平台，确保团队成员能够及时获取生活用纸项目危机的实时信息。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领导者沟通：生活用纸项目领导者通过定期会议和即时沟通工具，指导团队应对危机，保持团队稳定运行。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随着危机得到初步控制，生活用纸项目团队转向制定恢复计划，以确保生活用纸项目能够从中迅速恢复。主要恢复计划包括：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修复受损的进度计划：重新评估生活用纸项目进度，制定修复计划，确保生活用纸项目尽快回归正常进程。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重新调整资源分配：优化资源分配，确保生活用纸项目在有限资源下高效运转。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风险管理机制加强：对生活用纸项目风险进行全面评估，制定更强化的风险管理策略，以预防未来可能的危机。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99"/>
      <w:r>
        <w:rPr>
          <w:rFonts w:ascii="仿宋" w:eastAsia="仿宋" w:hAnsi="仿宋" w:cs="仿宋" w:hint="eastAsia"/>
          <w:sz w:val="28"/>
          <w:lang w:eastAsia="zh-CN"/>
        </w:rPr>
        <w:t>五、生活用纸项目选址可行性分析</w:t>
      </w:r>
      <w:bookmarkEnd w:id="16"/>
    </w:p>
    <w:p>
      <w:pPr>
        <w:pStyle w:val="Heading2"/>
        <w:rPr>
          <w:rFonts w:ascii="仿宋" w:eastAsia="仿宋" w:hAnsi="仿宋" w:cs="仿宋" w:hint="eastAsia"/>
          <w:lang w:eastAsia="zh-CN"/>
        </w:rPr>
      </w:pPr>
      <w:bookmarkStart w:id="17" w:name="_Toc10517"/>
      <w:r>
        <w:rPr>
          <w:rFonts w:ascii="仿宋" w:eastAsia="仿宋" w:hAnsi="仿宋" w:cs="仿宋" w:hint="eastAsia"/>
          <w:lang w:eastAsia="zh-CN"/>
        </w:rPr>
        <w:t>(一)、生活用纸项目选址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该生活用纸项目选址位于XX省XX市XX区XXX街道</w:t>
      </w:r>
    </w:p>
    <w:p>
      <w:pPr>
        <w:pStyle w:val="Heading2"/>
        <w:ind w:firstLine="560" w:firstLineChars="200"/>
        <w:rPr>
          <w:rFonts w:ascii="仿宋" w:eastAsia="仿宋" w:hAnsi="仿宋" w:cs="仿宋" w:hint="eastAsia"/>
          <w:sz w:val="28"/>
          <w:lang w:eastAsia="zh-CN"/>
        </w:rPr>
      </w:pPr>
      <w:bookmarkStart w:id="18" w:name="_Toc1650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生活用纸项目的征地面积将根据生活用纸项目的实际规模和需求进行精确规划。具体面积XXX平方米，旨在确保生活用纸项目不仅能够满足当前的发展需求，还能够预留空间以适应未来的扩展。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净用地面积是在征地面积基础上去除不可利用面积后的实际可开发用地。具体面积XXX平方米，考虑到环保、交通、安全等多方面因素，以确保生活用纸项目在整体利用效率上达到最优。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生活用纸项目计划建设的建筑总规模具体面积XXX平方米。这一规模的确定综合考虑了生活用纸项目的性质、规模，以及城市规划的相关要求，确保建筑布局与周边环境协调一致。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绿地率是生活用纸项目用地中被规划为绿地的比例。具体面积XXX平方米，旨在通过合理规划绿地，改善生活用纸项目周边环境，提升居民生活质量，并符合城市整体绿化规划。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容积率是用地上可以建设的建筑总体积与用地面积之比。具体面积XXX，通过合理的容积率规划，确保生活用纸项目建筑规模与周边环境和谐共生。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确保生活用纸项目选址与当地城市规划相一致，具体面积XXX平方米。通过与城市规划部门深入沟通，确保生活用纸项目不仅符合城市的整体发展方向，还能够融入城市的发展布局，为城市的长远发展贡献力量。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活用纸项目选址符合当地产业政策，具体面积XXX平方米。这包括生活用纸项目对当地经济的促进作用，以及对相关产业的带动效应，确保生活用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用地总体要求必须符合环保和可持续发展的原则，具体面积XXX平方米。通过采用绿色建筑设计、节能减排等措施，确保生活用纸项目在建设和运营过程中对环境的影响最小化，达到可持续发展的要求。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确保生活用纸项目选址具备必要的公共设施配套，具体面积XXX平方米。这包括交通便利性、教育、医疗等基础设施，以提高居民生活品质，使得生活用纸项目选址更具吸引力。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考虑用地总体要求对当地社会稳定性的影响，具体面积XXX平方米。通过深入了解当地社区反馈，确保生活用纸项目的选址和建设过程对当地社会和谐稳定产生积极作用。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活用纸项目选址不仅符合法规和规划，还在实际操作中具有可行性。这一全面规划将为生活用纸项目的成功实施提供坚实的基础，确保生活用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38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https://d.book118.com/437124022142006025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A7220"/>
    <w:rsid w:val="64EA7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2402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2024-01-04T09:58:00Z</dcterms:created>
  <dcterms:modified xsi:type="dcterms:W3CDTF">2024-01-04T09:58:50Z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007759BC8CB241BFA56D9285BB5F9304_11</vt:lpwstr>
  </property>
  <property fmtid="{D5CDD505-2E9C-101B-9397-08002B2CF9AE}" pid="3" name="KSOProductBuildVer">
    <vt:lpwstr>2052-12.1.0.16120</vt:lpwstr>
  </property>
</Properties>
</file>