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期刊出版项目规划设计纲要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71" w:history="1">
        <w:r>
          <w:rPr>
            <w:rFonts w:ascii="仿宋" w:eastAsia="仿宋" w:hAnsi="仿宋" w:cs="仿宋" w:hint="eastAsia"/>
            <w:lang w:eastAsia="zh-CN"/>
          </w:rPr>
          <w:t>前言</w:t>
        </w:r>
        <w:r>
          <w:tab/>
        </w:r>
        <w:r>
          <w:fldChar w:fldCharType="begin"/>
        </w:r>
        <w:r>
          <w:instrText xml:space="preserve"> PAGEREF _Toc30971 \h </w:instrText>
        </w:r>
        <w:r>
          <w:fldChar w:fldCharType="separate"/>
        </w:r>
        <w:r>
          <w:t>3</w:t>
        </w:r>
        <w:r>
          <w:fldChar w:fldCharType="end"/>
        </w:r>
      </w:hyperlink>
    </w:p>
    <w:p>
      <w:pPr>
        <w:pStyle w:val="TOC1"/>
        <w:tabs>
          <w:tab w:val="right" w:leader="dot" w:pos="8306"/>
        </w:tabs>
      </w:pPr>
      <w:hyperlink w:anchor="_Toc11982" w:history="1">
        <w:r>
          <w:rPr>
            <w:rFonts w:ascii="仿宋" w:eastAsia="仿宋" w:hAnsi="仿宋" w:cs="仿宋" w:hint="eastAsia"/>
            <w:lang w:eastAsia="zh-CN"/>
          </w:rPr>
          <w:t>一、期刊出版项目绩效评估</w:t>
        </w:r>
        <w:r>
          <w:tab/>
        </w:r>
        <w:r>
          <w:fldChar w:fldCharType="begin"/>
        </w:r>
        <w:r>
          <w:instrText xml:space="preserve"> PAGEREF _Toc11982 \h </w:instrText>
        </w:r>
        <w:r>
          <w:fldChar w:fldCharType="separate"/>
        </w:r>
        <w:r>
          <w:t>3</w:t>
        </w:r>
        <w:r>
          <w:fldChar w:fldCharType="end"/>
        </w:r>
      </w:hyperlink>
    </w:p>
    <w:p>
      <w:pPr>
        <w:pStyle w:val="TOC2"/>
        <w:tabs>
          <w:tab w:val="right" w:leader="dot" w:pos="8306"/>
        </w:tabs>
      </w:pPr>
      <w:hyperlink w:anchor="_Toc17649" w:history="1">
        <w:r>
          <w:rPr>
            <w:rFonts w:ascii="仿宋" w:eastAsia="仿宋" w:hAnsi="仿宋" w:cs="仿宋" w:hint="eastAsia"/>
            <w:lang w:eastAsia="zh-CN"/>
          </w:rPr>
          <w:t>(一)、绩效评估指标</w:t>
        </w:r>
        <w:r>
          <w:tab/>
        </w:r>
        <w:r>
          <w:fldChar w:fldCharType="begin"/>
        </w:r>
        <w:r>
          <w:instrText xml:space="preserve"> PAGEREF _Toc17649 \h </w:instrText>
        </w:r>
        <w:r>
          <w:fldChar w:fldCharType="separate"/>
        </w:r>
        <w:r>
          <w:t>3</w:t>
        </w:r>
        <w:r>
          <w:fldChar w:fldCharType="end"/>
        </w:r>
      </w:hyperlink>
    </w:p>
    <w:p>
      <w:pPr>
        <w:pStyle w:val="TOC2"/>
        <w:tabs>
          <w:tab w:val="right" w:leader="dot" w:pos="8306"/>
        </w:tabs>
      </w:pPr>
      <w:hyperlink w:anchor="_Toc1960" w:history="1">
        <w:r>
          <w:rPr>
            <w:rFonts w:ascii="仿宋" w:eastAsia="仿宋" w:hAnsi="仿宋" w:cs="仿宋" w:hint="eastAsia"/>
            <w:lang w:eastAsia="zh-CN"/>
          </w:rPr>
          <w:t>(二)、绩效评估方法</w:t>
        </w:r>
        <w:r>
          <w:tab/>
        </w:r>
        <w:r>
          <w:fldChar w:fldCharType="begin"/>
        </w:r>
        <w:r>
          <w:instrText xml:space="preserve"> PAGEREF _Toc1960 \h </w:instrText>
        </w:r>
        <w:r>
          <w:fldChar w:fldCharType="separate"/>
        </w:r>
        <w:r>
          <w:t>4</w:t>
        </w:r>
        <w:r>
          <w:fldChar w:fldCharType="end"/>
        </w:r>
      </w:hyperlink>
    </w:p>
    <w:p>
      <w:pPr>
        <w:pStyle w:val="TOC2"/>
        <w:tabs>
          <w:tab w:val="right" w:leader="dot" w:pos="8306"/>
        </w:tabs>
      </w:pPr>
      <w:hyperlink w:anchor="_Toc27727" w:history="1">
        <w:r>
          <w:rPr>
            <w:rFonts w:ascii="仿宋" w:eastAsia="仿宋" w:hAnsi="仿宋" w:cs="仿宋" w:hint="eastAsia"/>
            <w:lang w:eastAsia="zh-CN"/>
          </w:rPr>
          <w:t>(三)、绩效评估周期</w:t>
        </w:r>
        <w:r>
          <w:tab/>
        </w:r>
        <w:r>
          <w:fldChar w:fldCharType="begin"/>
        </w:r>
        <w:r>
          <w:instrText xml:space="preserve"> PAGEREF _Toc27727 \h </w:instrText>
        </w:r>
        <w:r>
          <w:fldChar w:fldCharType="separate"/>
        </w:r>
        <w:r>
          <w:t>5</w:t>
        </w:r>
        <w:r>
          <w:fldChar w:fldCharType="end"/>
        </w:r>
      </w:hyperlink>
    </w:p>
    <w:p>
      <w:pPr>
        <w:pStyle w:val="TOC1"/>
        <w:tabs>
          <w:tab w:val="right" w:leader="dot" w:pos="8306"/>
        </w:tabs>
      </w:pPr>
      <w:hyperlink w:anchor="_Toc17255" w:history="1">
        <w:r>
          <w:rPr>
            <w:rFonts w:ascii="仿宋" w:eastAsia="仿宋" w:hAnsi="仿宋" w:cs="仿宋" w:hint="eastAsia"/>
            <w:lang w:eastAsia="zh-CN"/>
          </w:rPr>
          <w:t>二、市场分析、调研</w:t>
        </w:r>
        <w:r>
          <w:tab/>
        </w:r>
        <w:r>
          <w:fldChar w:fldCharType="begin"/>
        </w:r>
        <w:r>
          <w:instrText xml:space="preserve"> PAGEREF _Toc17255 \h </w:instrText>
        </w:r>
        <w:r>
          <w:fldChar w:fldCharType="separate"/>
        </w:r>
        <w:r>
          <w:t>6</w:t>
        </w:r>
        <w:r>
          <w:fldChar w:fldCharType="end"/>
        </w:r>
      </w:hyperlink>
    </w:p>
    <w:p>
      <w:pPr>
        <w:pStyle w:val="TOC2"/>
        <w:tabs>
          <w:tab w:val="right" w:leader="dot" w:pos="8306"/>
        </w:tabs>
      </w:pPr>
      <w:hyperlink w:anchor="_Toc19628" w:history="1">
        <w:r>
          <w:rPr>
            <w:rFonts w:ascii="仿宋" w:eastAsia="仿宋" w:hAnsi="仿宋" w:cs="仿宋" w:hint="eastAsia"/>
            <w:lang w:eastAsia="zh-CN"/>
          </w:rPr>
          <w:t>(一)、期刊出版行业分析</w:t>
        </w:r>
        <w:r>
          <w:tab/>
        </w:r>
        <w:r>
          <w:fldChar w:fldCharType="begin"/>
        </w:r>
        <w:r>
          <w:instrText xml:space="preserve"> PAGEREF _Toc19628 \h </w:instrText>
        </w:r>
        <w:r>
          <w:fldChar w:fldCharType="separate"/>
        </w:r>
        <w:r>
          <w:t>6</w:t>
        </w:r>
        <w:r>
          <w:fldChar w:fldCharType="end"/>
        </w:r>
      </w:hyperlink>
    </w:p>
    <w:p>
      <w:pPr>
        <w:pStyle w:val="TOC2"/>
        <w:tabs>
          <w:tab w:val="right" w:leader="dot" w:pos="8306"/>
        </w:tabs>
      </w:pPr>
      <w:hyperlink w:anchor="_Toc27685" w:history="1">
        <w:r>
          <w:rPr>
            <w:rFonts w:ascii="仿宋" w:eastAsia="仿宋" w:hAnsi="仿宋" w:cs="仿宋" w:hint="eastAsia"/>
            <w:lang w:eastAsia="zh-CN"/>
          </w:rPr>
          <w:t>(二)、期刊出版市场分析预测</w:t>
        </w:r>
        <w:r>
          <w:tab/>
        </w:r>
        <w:r>
          <w:fldChar w:fldCharType="begin"/>
        </w:r>
        <w:r>
          <w:instrText xml:space="preserve"> PAGEREF _Toc27685 \h </w:instrText>
        </w:r>
        <w:r>
          <w:fldChar w:fldCharType="separate"/>
        </w:r>
        <w:r>
          <w:t>7</w:t>
        </w:r>
        <w:r>
          <w:fldChar w:fldCharType="end"/>
        </w:r>
      </w:hyperlink>
    </w:p>
    <w:p>
      <w:pPr>
        <w:pStyle w:val="TOC1"/>
        <w:tabs>
          <w:tab w:val="right" w:leader="dot" w:pos="8306"/>
        </w:tabs>
      </w:pPr>
      <w:hyperlink w:anchor="_Toc26382" w:history="1">
        <w:r>
          <w:rPr>
            <w:rFonts w:ascii="仿宋" w:eastAsia="仿宋" w:hAnsi="仿宋" w:cs="仿宋" w:hint="eastAsia"/>
            <w:lang w:eastAsia="zh-CN"/>
          </w:rPr>
          <w:t>三、期刊出版项目文档管理</w:t>
        </w:r>
        <w:r>
          <w:tab/>
        </w:r>
        <w:r>
          <w:fldChar w:fldCharType="begin"/>
        </w:r>
        <w:r>
          <w:instrText xml:space="preserve"> PAGEREF _Toc26382 \h </w:instrText>
        </w:r>
        <w:r>
          <w:fldChar w:fldCharType="separate"/>
        </w:r>
        <w:r>
          <w:t>8</w:t>
        </w:r>
        <w:r>
          <w:fldChar w:fldCharType="end"/>
        </w:r>
      </w:hyperlink>
    </w:p>
    <w:p>
      <w:pPr>
        <w:pStyle w:val="TOC2"/>
        <w:tabs>
          <w:tab w:val="right" w:leader="dot" w:pos="8306"/>
        </w:tabs>
      </w:pPr>
      <w:hyperlink w:anchor="_Toc2244" w:history="1">
        <w:r>
          <w:rPr>
            <w:rFonts w:ascii="仿宋" w:eastAsia="仿宋" w:hAnsi="仿宋" w:cs="仿宋" w:hint="eastAsia"/>
            <w:lang w:eastAsia="zh-CN"/>
          </w:rPr>
          <w:t>(一)、文档编制与审查</w:t>
        </w:r>
        <w:r>
          <w:tab/>
        </w:r>
        <w:r>
          <w:fldChar w:fldCharType="begin"/>
        </w:r>
        <w:r>
          <w:instrText xml:space="preserve"> PAGEREF _Toc2244 \h </w:instrText>
        </w:r>
        <w:r>
          <w:fldChar w:fldCharType="separate"/>
        </w:r>
        <w:r>
          <w:t>8</w:t>
        </w:r>
        <w:r>
          <w:fldChar w:fldCharType="end"/>
        </w:r>
      </w:hyperlink>
    </w:p>
    <w:p>
      <w:pPr>
        <w:pStyle w:val="TOC2"/>
        <w:tabs>
          <w:tab w:val="right" w:leader="dot" w:pos="8306"/>
        </w:tabs>
      </w:pPr>
      <w:hyperlink w:anchor="_Toc20734" w:history="1">
        <w:r>
          <w:rPr>
            <w:rFonts w:ascii="仿宋" w:eastAsia="仿宋" w:hAnsi="仿宋" w:cs="仿宋" w:hint="eastAsia"/>
            <w:lang w:eastAsia="zh-CN"/>
          </w:rPr>
          <w:t>(二)、文档发布与分发</w:t>
        </w:r>
        <w:r>
          <w:tab/>
        </w:r>
        <w:r>
          <w:fldChar w:fldCharType="begin"/>
        </w:r>
        <w:r>
          <w:instrText xml:space="preserve"> PAGEREF _Toc20734 \h </w:instrText>
        </w:r>
        <w:r>
          <w:fldChar w:fldCharType="separate"/>
        </w:r>
        <w:r>
          <w:t>9</w:t>
        </w:r>
        <w:r>
          <w:fldChar w:fldCharType="end"/>
        </w:r>
      </w:hyperlink>
    </w:p>
    <w:p>
      <w:pPr>
        <w:pStyle w:val="TOC2"/>
        <w:tabs>
          <w:tab w:val="right" w:leader="dot" w:pos="8306"/>
        </w:tabs>
      </w:pPr>
      <w:hyperlink w:anchor="_Toc556" w:history="1">
        <w:r>
          <w:rPr>
            <w:rFonts w:ascii="仿宋" w:eastAsia="仿宋" w:hAnsi="仿宋" w:cs="仿宋" w:hint="eastAsia"/>
            <w:lang w:eastAsia="zh-CN"/>
          </w:rPr>
          <w:t>(三)、文档存档与归档</w:t>
        </w:r>
        <w:r>
          <w:tab/>
        </w:r>
        <w:r>
          <w:fldChar w:fldCharType="begin"/>
        </w:r>
        <w:r>
          <w:instrText xml:space="preserve"> PAGEREF _Toc556 \h </w:instrText>
        </w:r>
        <w:r>
          <w:fldChar w:fldCharType="separate"/>
        </w:r>
        <w:r>
          <w:t>10</w:t>
        </w:r>
        <w:r>
          <w:fldChar w:fldCharType="end"/>
        </w:r>
      </w:hyperlink>
    </w:p>
    <w:p>
      <w:pPr>
        <w:pStyle w:val="TOC1"/>
        <w:tabs>
          <w:tab w:val="right" w:leader="dot" w:pos="8306"/>
        </w:tabs>
      </w:pPr>
      <w:hyperlink w:anchor="_Toc23357" w:history="1">
        <w:r>
          <w:rPr>
            <w:rFonts w:ascii="仿宋" w:eastAsia="仿宋" w:hAnsi="仿宋" w:cs="仿宋" w:hint="eastAsia"/>
            <w:lang w:eastAsia="zh-CN"/>
          </w:rPr>
          <w:t>四、产品规划分析</w:t>
        </w:r>
        <w:r>
          <w:tab/>
        </w:r>
        <w:r>
          <w:fldChar w:fldCharType="begin"/>
        </w:r>
        <w:r>
          <w:instrText xml:space="preserve"> PAGEREF _Toc23357 \h </w:instrText>
        </w:r>
        <w:r>
          <w:fldChar w:fldCharType="separate"/>
        </w:r>
        <w:r>
          <w:t>11</w:t>
        </w:r>
        <w:r>
          <w:fldChar w:fldCharType="end"/>
        </w:r>
      </w:hyperlink>
    </w:p>
    <w:p>
      <w:pPr>
        <w:pStyle w:val="TOC2"/>
        <w:tabs>
          <w:tab w:val="right" w:leader="dot" w:pos="8306"/>
        </w:tabs>
      </w:pPr>
      <w:hyperlink w:anchor="_Toc11183" w:history="1">
        <w:r>
          <w:rPr>
            <w:rFonts w:ascii="仿宋" w:eastAsia="仿宋" w:hAnsi="仿宋" w:cs="仿宋" w:hint="eastAsia"/>
            <w:lang w:eastAsia="zh-CN"/>
          </w:rPr>
          <w:t>(一)、产品规划</w:t>
        </w:r>
        <w:r>
          <w:tab/>
        </w:r>
        <w:r>
          <w:fldChar w:fldCharType="begin"/>
        </w:r>
        <w:r>
          <w:instrText xml:space="preserve"> PAGEREF _Toc11183 \h </w:instrText>
        </w:r>
        <w:r>
          <w:fldChar w:fldCharType="separate"/>
        </w:r>
        <w:r>
          <w:t>11</w:t>
        </w:r>
        <w:r>
          <w:fldChar w:fldCharType="end"/>
        </w:r>
      </w:hyperlink>
    </w:p>
    <w:p>
      <w:pPr>
        <w:pStyle w:val="TOC2"/>
        <w:tabs>
          <w:tab w:val="right" w:leader="dot" w:pos="8306"/>
        </w:tabs>
      </w:pPr>
      <w:hyperlink w:anchor="_Toc799" w:history="1">
        <w:r>
          <w:rPr>
            <w:rFonts w:ascii="仿宋" w:eastAsia="仿宋" w:hAnsi="仿宋" w:cs="仿宋" w:hint="eastAsia"/>
            <w:lang w:eastAsia="zh-CN"/>
          </w:rPr>
          <w:t>(二)、建设规模</w:t>
        </w:r>
        <w:r>
          <w:tab/>
        </w:r>
        <w:r>
          <w:fldChar w:fldCharType="begin"/>
        </w:r>
        <w:r>
          <w:instrText xml:space="preserve"> PAGEREF _Toc799 \h </w:instrText>
        </w:r>
        <w:r>
          <w:fldChar w:fldCharType="separate"/>
        </w:r>
        <w:r>
          <w:t>12</w:t>
        </w:r>
        <w:r>
          <w:fldChar w:fldCharType="end"/>
        </w:r>
      </w:hyperlink>
    </w:p>
    <w:p>
      <w:pPr>
        <w:pStyle w:val="TOC1"/>
        <w:tabs>
          <w:tab w:val="right" w:leader="dot" w:pos="8306"/>
        </w:tabs>
      </w:pPr>
      <w:hyperlink w:anchor="_Toc20331" w:history="1">
        <w:r>
          <w:rPr>
            <w:rFonts w:ascii="仿宋" w:eastAsia="仿宋" w:hAnsi="仿宋" w:cs="仿宋" w:hint="eastAsia"/>
            <w:lang w:eastAsia="zh-CN"/>
          </w:rPr>
          <w:t>五、期刊出版项目建设背景及必要性分析</w:t>
        </w:r>
        <w:r>
          <w:tab/>
        </w:r>
        <w:r>
          <w:fldChar w:fldCharType="begin"/>
        </w:r>
        <w:r>
          <w:instrText xml:space="preserve"> PAGEREF _Toc20331 \h </w:instrText>
        </w:r>
        <w:r>
          <w:fldChar w:fldCharType="separate"/>
        </w:r>
        <w:r>
          <w:t>13</w:t>
        </w:r>
        <w:r>
          <w:fldChar w:fldCharType="end"/>
        </w:r>
      </w:hyperlink>
    </w:p>
    <w:p>
      <w:pPr>
        <w:pStyle w:val="TOC2"/>
        <w:tabs>
          <w:tab w:val="right" w:leader="dot" w:pos="8306"/>
        </w:tabs>
      </w:pPr>
      <w:hyperlink w:anchor="_Toc11232" w:history="1">
        <w:r>
          <w:rPr>
            <w:rFonts w:ascii="仿宋" w:eastAsia="仿宋" w:hAnsi="仿宋" w:cs="仿宋" w:hint="eastAsia"/>
            <w:lang w:eastAsia="zh-CN"/>
          </w:rPr>
          <w:t>(一)、期刊出版项目背景分析</w:t>
        </w:r>
        <w:r>
          <w:tab/>
        </w:r>
        <w:r>
          <w:fldChar w:fldCharType="begin"/>
        </w:r>
        <w:r>
          <w:instrText xml:space="preserve"> PAGEREF _Toc11232 \h </w:instrText>
        </w:r>
        <w:r>
          <w:fldChar w:fldCharType="separate"/>
        </w:r>
        <w:r>
          <w:t>13</w:t>
        </w:r>
        <w:r>
          <w:fldChar w:fldCharType="end"/>
        </w:r>
      </w:hyperlink>
    </w:p>
    <w:p>
      <w:pPr>
        <w:pStyle w:val="TOC2"/>
        <w:tabs>
          <w:tab w:val="right" w:leader="dot" w:pos="8306"/>
        </w:tabs>
      </w:pPr>
      <w:hyperlink w:anchor="_Toc26338" w:history="1">
        <w:r>
          <w:rPr>
            <w:rFonts w:ascii="仿宋" w:eastAsia="仿宋" w:hAnsi="仿宋" w:cs="仿宋" w:hint="eastAsia"/>
            <w:lang w:eastAsia="zh-CN"/>
          </w:rPr>
          <w:t>(二)、期刊出版项目建设必要性分析</w:t>
        </w:r>
        <w:r>
          <w:tab/>
        </w:r>
        <w:r>
          <w:fldChar w:fldCharType="begin"/>
        </w:r>
        <w:r>
          <w:instrText xml:space="preserve"> PAGEREF _Toc26338 \h </w:instrText>
        </w:r>
        <w:r>
          <w:fldChar w:fldCharType="separate"/>
        </w:r>
        <w:r>
          <w:t>15</w:t>
        </w:r>
        <w:r>
          <w:fldChar w:fldCharType="end"/>
        </w:r>
      </w:hyperlink>
    </w:p>
    <w:p>
      <w:pPr>
        <w:pStyle w:val="TOC1"/>
        <w:tabs>
          <w:tab w:val="right" w:leader="dot" w:pos="8306"/>
        </w:tabs>
      </w:pPr>
      <w:hyperlink w:anchor="_Toc18281" w:history="1">
        <w:r>
          <w:rPr>
            <w:rFonts w:ascii="仿宋" w:eastAsia="仿宋" w:hAnsi="仿宋" w:cs="仿宋" w:hint="eastAsia"/>
            <w:lang w:eastAsia="zh-CN"/>
          </w:rPr>
          <w:t>六、期刊出版项目危机管理</w:t>
        </w:r>
        <w:r>
          <w:tab/>
        </w:r>
        <w:r>
          <w:fldChar w:fldCharType="begin"/>
        </w:r>
        <w:r>
          <w:instrText xml:space="preserve"> PAGEREF _Toc18281 \h </w:instrText>
        </w:r>
        <w:r>
          <w:fldChar w:fldCharType="separate"/>
        </w:r>
        <w:r>
          <w:t>16</w:t>
        </w:r>
        <w:r>
          <w:fldChar w:fldCharType="end"/>
        </w:r>
      </w:hyperlink>
    </w:p>
    <w:p>
      <w:pPr>
        <w:pStyle w:val="TOC2"/>
        <w:tabs>
          <w:tab w:val="right" w:leader="dot" w:pos="8306"/>
        </w:tabs>
      </w:pPr>
      <w:hyperlink w:anchor="_Toc10525" w:history="1">
        <w:r>
          <w:rPr>
            <w:rFonts w:ascii="仿宋" w:eastAsia="仿宋" w:hAnsi="仿宋" w:cs="仿宋" w:hint="eastAsia"/>
            <w:lang w:eastAsia="zh-CN"/>
          </w:rPr>
          <w:t>(一)、危机预警与识别</w:t>
        </w:r>
        <w:r>
          <w:tab/>
        </w:r>
        <w:r>
          <w:fldChar w:fldCharType="begin"/>
        </w:r>
        <w:r>
          <w:instrText xml:space="preserve"> PAGEREF _Toc10525 \h </w:instrText>
        </w:r>
        <w:r>
          <w:fldChar w:fldCharType="separate"/>
        </w:r>
        <w:r>
          <w:t>16</w:t>
        </w:r>
        <w:r>
          <w:fldChar w:fldCharType="end"/>
        </w:r>
      </w:hyperlink>
    </w:p>
    <w:p>
      <w:pPr>
        <w:pStyle w:val="TOC2"/>
        <w:tabs>
          <w:tab w:val="right" w:leader="dot" w:pos="8306"/>
        </w:tabs>
      </w:pPr>
      <w:hyperlink w:anchor="_Toc4696" w:history="1">
        <w:r>
          <w:rPr>
            <w:rFonts w:ascii="仿宋" w:eastAsia="仿宋" w:hAnsi="仿宋" w:cs="仿宋" w:hint="eastAsia"/>
            <w:lang w:eastAsia="zh-CN"/>
          </w:rPr>
          <w:t>(二)、危机应对与恢复</w:t>
        </w:r>
        <w:r>
          <w:tab/>
        </w:r>
        <w:r>
          <w:fldChar w:fldCharType="begin"/>
        </w:r>
        <w:r>
          <w:instrText xml:space="preserve"> PAGEREF _Toc4696 \h </w:instrText>
        </w:r>
        <w:r>
          <w:fldChar w:fldCharType="separate"/>
        </w:r>
        <w:r>
          <w:t>17</w:t>
        </w:r>
        <w:r>
          <w:fldChar w:fldCharType="end"/>
        </w:r>
      </w:hyperlink>
    </w:p>
    <w:p>
      <w:pPr>
        <w:pStyle w:val="TOC1"/>
        <w:tabs>
          <w:tab w:val="right" w:leader="dot" w:pos="8306"/>
        </w:tabs>
      </w:pPr>
      <w:hyperlink w:anchor="_Toc8978" w:history="1">
        <w:r>
          <w:rPr>
            <w:rFonts w:ascii="仿宋" w:eastAsia="仿宋" w:hAnsi="仿宋" w:cs="仿宋" w:hint="eastAsia"/>
            <w:lang w:eastAsia="zh-CN"/>
          </w:rPr>
          <w:t>七、期刊出版项目风险管理</w:t>
        </w:r>
        <w:r>
          <w:tab/>
        </w:r>
        <w:r>
          <w:fldChar w:fldCharType="begin"/>
        </w:r>
        <w:r>
          <w:instrText xml:space="preserve"> PAGEREF _Toc8978 \h </w:instrText>
        </w:r>
        <w:r>
          <w:fldChar w:fldCharType="separate"/>
        </w:r>
        <w:r>
          <w:t>18</w:t>
        </w:r>
        <w:r>
          <w:fldChar w:fldCharType="end"/>
        </w:r>
      </w:hyperlink>
    </w:p>
    <w:p>
      <w:pPr>
        <w:pStyle w:val="TOC2"/>
        <w:tabs>
          <w:tab w:val="right" w:leader="dot" w:pos="8306"/>
        </w:tabs>
      </w:pPr>
      <w:hyperlink w:anchor="_Toc25940" w:history="1">
        <w:r>
          <w:rPr>
            <w:rFonts w:ascii="仿宋" w:eastAsia="仿宋" w:hAnsi="仿宋" w:cs="仿宋" w:hint="eastAsia"/>
            <w:lang w:eastAsia="zh-CN"/>
          </w:rPr>
          <w:t>(一)、风险识别与评估</w:t>
        </w:r>
        <w:r>
          <w:tab/>
        </w:r>
        <w:r>
          <w:fldChar w:fldCharType="begin"/>
        </w:r>
        <w:r>
          <w:instrText xml:space="preserve"> PAGEREF _Toc25940 \h </w:instrText>
        </w:r>
        <w:r>
          <w:fldChar w:fldCharType="separate"/>
        </w:r>
        <w:r>
          <w:t>18</w:t>
        </w:r>
        <w:r>
          <w:fldChar w:fldCharType="end"/>
        </w:r>
      </w:hyperlink>
    </w:p>
    <w:p>
      <w:pPr>
        <w:pStyle w:val="TOC2"/>
        <w:tabs>
          <w:tab w:val="right" w:leader="dot" w:pos="8306"/>
        </w:tabs>
      </w:pPr>
      <w:hyperlink w:anchor="_Toc29742" w:history="1">
        <w:r>
          <w:rPr>
            <w:rFonts w:ascii="仿宋" w:eastAsia="仿宋" w:hAnsi="仿宋" w:cs="仿宋" w:hint="eastAsia"/>
            <w:lang w:eastAsia="zh-CN"/>
          </w:rPr>
          <w:t>(二)、风险应对策略</w:t>
        </w:r>
        <w:r>
          <w:tab/>
        </w:r>
        <w:r>
          <w:fldChar w:fldCharType="begin"/>
        </w:r>
        <w:r>
          <w:instrText xml:space="preserve"> PAGEREF _Toc29742 \h </w:instrText>
        </w:r>
        <w:r>
          <w:fldChar w:fldCharType="separate"/>
        </w:r>
        <w:r>
          <w:t>19</w:t>
        </w:r>
        <w:r>
          <w:fldChar w:fldCharType="end"/>
        </w:r>
      </w:hyperlink>
    </w:p>
    <w:p>
      <w:pPr>
        <w:pStyle w:val="TOC2"/>
        <w:tabs>
          <w:tab w:val="right" w:leader="dot" w:pos="8306"/>
        </w:tabs>
      </w:pPr>
      <w:hyperlink w:anchor="_Toc28143" w:history="1">
        <w:r>
          <w:rPr>
            <w:rFonts w:ascii="仿宋" w:eastAsia="仿宋" w:hAnsi="仿宋" w:cs="仿宋" w:hint="eastAsia"/>
            <w:lang w:eastAsia="zh-CN"/>
          </w:rPr>
          <w:t>(三)、风险监控与控制</w:t>
        </w:r>
        <w:r>
          <w:tab/>
        </w:r>
        <w:r>
          <w:fldChar w:fldCharType="begin"/>
        </w:r>
        <w:r>
          <w:instrText xml:space="preserve"> PAGEREF _Toc28143 \h </w:instrText>
        </w:r>
        <w:r>
          <w:fldChar w:fldCharType="separate"/>
        </w:r>
        <w:r>
          <w:t>21</w:t>
        </w:r>
        <w:r>
          <w:fldChar w:fldCharType="end"/>
        </w:r>
      </w:hyperlink>
    </w:p>
    <w:p>
      <w:pPr>
        <w:pStyle w:val="TOC1"/>
        <w:tabs>
          <w:tab w:val="right" w:leader="dot" w:pos="8306"/>
        </w:tabs>
      </w:pPr>
      <w:hyperlink w:anchor="_Toc22572" w:history="1">
        <w:r>
          <w:rPr>
            <w:rFonts w:ascii="仿宋" w:eastAsia="仿宋" w:hAnsi="仿宋" w:cs="仿宋" w:hint="eastAsia"/>
            <w:lang w:eastAsia="zh-CN"/>
          </w:rPr>
          <w:t>八、期刊出版项目计划安排</w:t>
        </w:r>
        <w:r>
          <w:tab/>
        </w:r>
        <w:r>
          <w:fldChar w:fldCharType="begin"/>
        </w:r>
        <w:r>
          <w:instrText xml:space="preserve"> PAGEREF _Toc22572 \h </w:instrText>
        </w:r>
        <w:r>
          <w:fldChar w:fldCharType="separate"/>
        </w:r>
        <w:r>
          <w:t>22</w:t>
        </w:r>
        <w:r>
          <w:fldChar w:fldCharType="end"/>
        </w:r>
      </w:hyperlink>
    </w:p>
    <w:p>
      <w:pPr>
        <w:pStyle w:val="TOC2"/>
        <w:tabs>
          <w:tab w:val="right" w:leader="dot" w:pos="8306"/>
        </w:tabs>
      </w:pPr>
      <w:hyperlink w:anchor="_Toc29604" w:history="1">
        <w:r>
          <w:rPr>
            <w:rFonts w:ascii="仿宋" w:eastAsia="仿宋" w:hAnsi="仿宋" w:cs="仿宋" w:hint="eastAsia"/>
            <w:lang w:eastAsia="zh-CN"/>
          </w:rPr>
          <w:t>(一)、建设周期</w:t>
        </w:r>
        <w:r>
          <w:tab/>
        </w:r>
        <w:r>
          <w:fldChar w:fldCharType="begin"/>
        </w:r>
        <w:r>
          <w:instrText xml:space="preserve"> PAGEREF _Toc29604 \h </w:instrText>
        </w:r>
        <w:r>
          <w:fldChar w:fldCharType="separate"/>
        </w:r>
        <w:r>
          <w:t>22</w:t>
        </w:r>
        <w:r>
          <w:fldChar w:fldCharType="end"/>
        </w:r>
      </w:hyperlink>
    </w:p>
    <w:p>
      <w:pPr>
        <w:pStyle w:val="TOC2"/>
        <w:tabs>
          <w:tab w:val="right" w:leader="dot" w:pos="8306"/>
        </w:tabs>
      </w:pPr>
      <w:hyperlink w:anchor="_Toc12448" w:history="1">
        <w:r>
          <w:rPr>
            <w:rFonts w:ascii="仿宋" w:eastAsia="仿宋" w:hAnsi="仿宋" w:cs="仿宋" w:hint="eastAsia"/>
            <w:lang w:eastAsia="zh-CN"/>
          </w:rPr>
          <w:t>(二)、建设进度</w:t>
        </w:r>
        <w:r>
          <w:tab/>
        </w:r>
        <w:r>
          <w:fldChar w:fldCharType="begin"/>
        </w:r>
        <w:r>
          <w:instrText xml:space="preserve"> PAGEREF _Toc12448 \h </w:instrText>
        </w:r>
        <w:r>
          <w:fldChar w:fldCharType="separate"/>
        </w:r>
        <w:r>
          <w:t>23</w:t>
        </w:r>
        <w:r>
          <w:fldChar w:fldCharType="end"/>
        </w:r>
      </w:hyperlink>
    </w:p>
    <w:p>
      <w:pPr>
        <w:pStyle w:val="TOC2"/>
        <w:tabs>
          <w:tab w:val="right" w:leader="dot" w:pos="8306"/>
        </w:tabs>
      </w:pPr>
      <w:hyperlink w:anchor="_Toc12722" w:history="1">
        <w:r>
          <w:rPr>
            <w:rFonts w:ascii="仿宋" w:eastAsia="仿宋" w:hAnsi="仿宋" w:cs="仿宋" w:hint="eastAsia"/>
            <w:lang w:eastAsia="zh-CN"/>
          </w:rPr>
          <w:t>(三)、进度安排注意事项</w:t>
        </w:r>
        <w:r>
          <w:tab/>
        </w:r>
        <w:r>
          <w:fldChar w:fldCharType="begin"/>
        </w:r>
        <w:r>
          <w:instrText xml:space="preserve"> PAGEREF _Toc12722 \h </w:instrText>
        </w:r>
        <w:r>
          <w:fldChar w:fldCharType="separate"/>
        </w:r>
        <w:r>
          <w:t>24</w:t>
        </w:r>
        <w:r>
          <w:fldChar w:fldCharType="end"/>
        </w:r>
      </w:hyperlink>
    </w:p>
    <w:p>
      <w:pPr>
        <w:pStyle w:val="TOC2"/>
        <w:tabs>
          <w:tab w:val="right" w:leader="dot" w:pos="8306"/>
        </w:tabs>
      </w:pPr>
      <w:hyperlink w:anchor="_Toc5087" w:history="1">
        <w:r>
          <w:rPr>
            <w:rFonts w:ascii="仿宋" w:eastAsia="仿宋" w:hAnsi="仿宋" w:cs="仿宋" w:hint="eastAsia"/>
            <w:lang w:eastAsia="zh-CN"/>
          </w:rPr>
          <w:t>(四)、人力资源配置</w:t>
        </w:r>
        <w:r>
          <w:tab/>
        </w:r>
        <w:r>
          <w:fldChar w:fldCharType="begin"/>
        </w:r>
        <w:r>
          <w:instrText xml:space="preserve"> PAGEREF _Toc5087 \h </w:instrText>
        </w:r>
        <w:r>
          <w:fldChar w:fldCharType="separate"/>
        </w:r>
        <w:r>
          <w:t>26</w:t>
        </w:r>
        <w:r>
          <w:fldChar w:fldCharType="end"/>
        </w:r>
      </w:hyperlink>
    </w:p>
    <w:p>
      <w:pPr>
        <w:pStyle w:val="TOC1"/>
        <w:tabs>
          <w:tab w:val="right" w:leader="dot" w:pos="8306"/>
        </w:tabs>
      </w:pPr>
      <w:hyperlink w:anchor="_Toc21729" w:history="1">
        <w:r>
          <w:rPr>
            <w:rFonts w:ascii="仿宋" w:eastAsia="仿宋" w:hAnsi="仿宋" w:cs="仿宋" w:hint="eastAsia"/>
            <w:lang w:eastAsia="zh-CN"/>
          </w:rPr>
          <w:t>九、期刊出版项目财务管理</w:t>
        </w:r>
        <w:r>
          <w:tab/>
        </w:r>
        <w:r>
          <w:fldChar w:fldCharType="begin"/>
        </w:r>
        <w:r>
          <w:instrText xml:space="preserve"> PAGEREF _Toc21729 \h </w:instrText>
        </w:r>
        <w:r>
          <w:fldChar w:fldCharType="separate"/>
        </w:r>
        <w:r>
          <w:t>26</w:t>
        </w:r>
        <w:r>
          <w:fldChar w:fldCharType="end"/>
        </w:r>
      </w:hyperlink>
    </w:p>
    <w:p>
      <w:pPr>
        <w:pStyle w:val="TOC2"/>
        <w:tabs>
          <w:tab w:val="right" w:leader="dot" w:pos="8306"/>
        </w:tabs>
      </w:pPr>
      <w:hyperlink w:anchor="_Toc21549" w:history="1">
        <w:r>
          <w:rPr>
            <w:rFonts w:ascii="仿宋" w:eastAsia="仿宋" w:hAnsi="仿宋" w:cs="仿宋" w:hint="eastAsia"/>
            <w:lang w:eastAsia="zh-CN"/>
          </w:rPr>
          <w:t>(一)、资金需求大</w:t>
        </w:r>
        <w:r>
          <w:tab/>
        </w:r>
        <w:r>
          <w:fldChar w:fldCharType="begin"/>
        </w:r>
        <w:r>
          <w:instrText xml:space="preserve"> PAGEREF _Toc21549 \h </w:instrText>
        </w:r>
        <w:r>
          <w:fldChar w:fldCharType="separate"/>
        </w:r>
        <w:r>
          <w:t>26</w:t>
        </w:r>
        <w:r>
          <w:fldChar w:fldCharType="end"/>
        </w:r>
      </w:hyperlink>
    </w:p>
    <w:p>
      <w:pPr>
        <w:pStyle w:val="TOC2"/>
        <w:tabs>
          <w:tab w:val="right" w:leader="dot" w:pos="8306"/>
        </w:tabs>
      </w:pPr>
      <w:hyperlink w:anchor="_Toc25727" w:history="1">
        <w:r>
          <w:rPr>
            <w:rFonts w:ascii="仿宋" w:eastAsia="仿宋" w:hAnsi="仿宋" w:cs="仿宋" w:hint="eastAsia"/>
            <w:lang w:eastAsia="zh-CN"/>
          </w:rPr>
          <w:t>(二)、研发周期长</w:t>
        </w:r>
        <w:r>
          <w:tab/>
        </w:r>
        <w:r>
          <w:fldChar w:fldCharType="begin"/>
        </w:r>
        <w:r>
          <w:instrText xml:space="preserve"> PAGEREF _Toc25727 \h </w:instrText>
        </w:r>
        <w:r>
          <w:fldChar w:fldCharType="separate"/>
        </w:r>
        <w:r>
          <w:t>27</w:t>
        </w:r>
        <w:r>
          <w:fldChar w:fldCharType="end"/>
        </w:r>
      </w:hyperlink>
    </w:p>
    <w:p>
      <w:pPr>
        <w:pStyle w:val="TOC2"/>
        <w:tabs>
          <w:tab w:val="right" w:leader="dot" w:pos="8306"/>
        </w:tabs>
      </w:pPr>
      <w:hyperlink w:anchor="_Toc18778" w:history="1">
        <w:r>
          <w:rPr>
            <w:rFonts w:ascii="仿宋" w:eastAsia="仿宋" w:hAnsi="仿宋" w:cs="仿宋" w:hint="eastAsia"/>
            <w:lang w:eastAsia="zh-CN"/>
          </w:rPr>
          <w:t>(三)、市场风险大</w:t>
        </w:r>
        <w:r>
          <w:tab/>
        </w:r>
        <w:r>
          <w:fldChar w:fldCharType="begin"/>
        </w:r>
        <w:r>
          <w:instrText xml:space="preserve"> PAGEREF _Toc18778 \h </w:instrText>
        </w:r>
        <w:r>
          <w:fldChar w:fldCharType="separate"/>
        </w:r>
        <w:r>
          <w:t>29</w:t>
        </w:r>
        <w:r>
          <w:fldChar w:fldCharType="end"/>
        </w:r>
      </w:hyperlink>
    </w:p>
    <w:p>
      <w:pPr>
        <w:pStyle w:val="TOC2"/>
        <w:tabs>
          <w:tab w:val="right" w:leader="dot" w:pos="8306"/>
        </w:tabs>
      </w:pPr>
      <w:hyperlink w:anchor="_Toc22536" w:history="1">
        <w:r>
          <w:rPr>
            <w:rFonts w:ascii="仿宋" w:eastAsia="仿宋" w:hAnsi="仿宋" w:cs="仿宋" w:hint="eastAsia"/>
            <w:lang w:eastAsia="zh-CN"/>
          </w:rPr>
          <w:t>(四)、利润率高</w:t>
        </w:r>
        <w:r>
          <w:tab/>
        </w:r>
        <w:r>
          <w:fldChar w:fldCharType="begin"/>
        </w:r>
        <w:r>
          <w:instrText xml:space="preserve"> PAGEREF _Toc22536 \h </w:instrText>
        </w:r>
        <w:r>
          <w:fldChar w:fldCharType="separate"/>
        </w:r>
        <w:r>
          <w:t>31</w:t>
        </w:r>
        <w:r>
          <w:fldChar w:fldCharType="end"/>
        </w:r>
      </w:hyperlink>
    </w:p>
    <w:p>
      <w:pPr>
        <w:pStyle w:val="TOC1"/>
        <w:tabs>
          <w:tab w:val="right" w:leader="dot" w:pos="8306"/>
        </w:tabs>
      </w:pPr>
      <w:hyperlink w:anchor="_Toc14382" w:history="1">
        <w:r>
          <w:rPr>
            <w:rFonts w:ascii="仿宋" w:eastAsia="仿宋" w:hAnsi="仿宋" w:cs="仿宋" w:hint="eastAsia"/>
            <w:lang w:eastAsia="zh-CN"/>
          </w:rPr>
          <w:t>十、期刊出版项目人力资源管理</w:t>
        </w:r>
        <w:r>
          <w:tab/>
        </w:r>
        <w:r>
          <w:fldChar w:fldCharType="begin"/>
        </w:r>
        <w:r>
          <w:instrText xml:space="preserve"> PAGEREF _Toc14382 \h </w:instrText>
        </w:r>
        <w:r>
          <w:fldChar w:fldCharType="separate"/>
        </w:r>
        <w:r>
          <w:t>33</w:t>
        </w:r>
        <w:r>
          <w:fldChar w:fldCharType="end"/>
        </w:r>
      </w:hyperlink>
    </w:p>
    <w:p>
      <w:pPr>
        <w:pStyle w:val="TOC2"/>
        <w:tabs>
          <w:tab w:val="right" w:leader="dot" w:pos="8306"/>
        </w:tabs>
      </w:pPr>
      <w:hyperlink w:anchor="_Toc26462" w:history="1">
        <w:r>
          <w:rPr>
            <w:rFonts w:ascii="仿宋" w:eastAsia="仿宋" w:hAnsi="仿宋" w:cs="仿宋" w:hint="eastAsia"/>
            <w:lang w:eastAsia="zh-CN"/>
          </w:rPr>
          <w:t>(一)、建立健全的预算管理制度</w:t>
        </w:r>
        <w:r>
          <w:tab/>
        </w:r>
        <w:r>
          <w:fldChar w:fldCharType="begin"/>
        </w:r>
        <w:r>
          <w:instrText xml:space="preserve"> PAGEREF _Toc26462 \h </w:instrText>
        </w:r>
        <w:r>
          <w:fldChar w:fldCharType="separate"/>
        </w:r>
        <w:r>
          <w:t>33</w:t>
        </w:r>
        <w:r>
          <w:fldChar w:fldCharType="end"/>
        </w:r>
      </w:hyperlink>
    </w:p>
    <w:p>
      <w:pPr>
        <w:pStyle w:val="TOC2"/>
        <w:tabs>
          <w:tab w:val="right" w:leader="dot" w:pos="8306"/>
        </w:tabs>
      </w:pPr>
      <w:hyperlink w:anchor="_Toc20055" w:history="1">
        <w:r>
          <w:rPr>
            <w:rFonts w:ascii="仿宋" w:eastAsia="仿宋" w:hAnsi="仿宋" w:cs="仿宋" w:hint="eastAsia"/>
            <w:lang w:eastAsia="zh-CN"/>
          </w:rPr>
          <w:t>(二)、加强资金流动监控</w:t>
        </w:r>
        <w:r>
          <w:tab/>
        </w:r>
        <w:r>
          <w:fldChar w:fldCharType="begin"/>
        </w:r>
        <w:r>
          <w:instrText xml:space="preserve"> PAGEREF _Toc20055 \h </w:instrText>
        </w:r>
        <w:r>
          <w:fldChar w:fldCharType="separate"/>
        </w:r>
        <w:r>
          <w:t>35</w:t>
        </w:r>
        <w:r>
          <w:fldChar w:fldCharType="end"/>
        </w:r>
      </w:hyperlink>
    </w:p>
    <w:p>
      <w:pPr>
        <w:pStyle w:val="TOC2"/>
        <w:tabs>
          <w:tab w:val="right" w:leader="dot" w:pos="8306"/>
        </w:tabs>
      </w:pPr>
      <w:hyperlink w:anchor="_Toc20864" w:history="1">
        <w:r>
          <w:rPr>
            <w:rFonts w:ascii="仿宋" w:eastAsia="仿宋" w:hAnsi="仿宋" w:cs="仿宋" w:hint="eastAsia"/>
            <w:lang w:eastAsia="zh-CN"/>
          </w:rPr>
          <w:t>(三)、制定完善的风险控制机制</w:t>
        </w:r>
        <w:r>
          <w:tab/>
        </w:r>
        <w:r>
          <w:fldChar w:fldCharType="begin"/>
        </w:r>
        <w:r>
          <w:instrText xml:space="preserve"> PAGEREF _Toc20864 \h </w:instrText>
        </w:r>
        <w:r>
          <w:fldChar w:fldCharType="separate"/>
        </w:r>
        <w:r>
          <w:t>36</w:t>
        </w:r>
        <w:r>
          <w:fldChar w:fldCharType="end"/>
        </w:r>
      </w:hyperlink>
    </w:p>
    <w:p>
      <w:pPr>
        <w:pStyle w:val="TOC2"/>
        <w:tabs>
          <w:tab w:val="right" w:leader="dot" w:pos="8306"/>
        </w:tabs>
      </w:pPr>
      <w:hyperlink w:anchor="_Toc7867" w:history="1">
        <w:r>
          <w:rPr>
            <w:rFonts w:ascii="仿宋" w:eastAsia="仿宋" w:hAnsi="仿宋" w:cs="仿宋" w:hint="eastAsia"/>
            <w:lang w:eastAsia="zh-CN"/>
          </w:rPr>
          <w:t>(四)、优化成本管理</w:t>
        </w:r>
        <w:r>
          <w:tab/>
        </w:r>
        <w:r>
          <w:fldChar w:fldCharType="begin"/>
        </w:r>
        <w:r>
          <w:instrText xml:space="preserve"> PAGEREF _Toc7867 \h </w:instrText>
        </w:r>
        <w:r>
          <w:fldChar w:fldCharType="separate"/>
        </w:r>
        <w:r>
          <w:t>37</w:t>
        </w:r>
        <w:r>
          <w:fldChar w:fldCharType="end"/>
        </w:r>
      </w:hyperlink>
    </w:p>
    <w:p>
      <w:pPr>
        <w:pStyle w:val="TOC1"/>
        <w:tabs>
          <w:tab w:val="right" w:leader="dot" w:pos="8306"/>
        </w:tabs>
      </w:pPr>
      <w:hyperlink w:anchor="_Toc30228" w:history="1">
        <w:r>
          <w:rPr>
            <w:rFonts w:ascii="仿宋" w:eastAsia="仿宋" w:hAnsi="仿宋" w:cs="仿宋" w:hint="eastAsia"/>
            <w:lang w:eastAsia="zh-CN"/>
          </w:rPr>
          <w:t>十一、期刊出版项目创新与研发</w:t>
        </w:r>
        <w:r>
          <w:tab/>
        </w:r>
        <w:r>
          <w:fldChar w:fldCharType="begin"/>
        </w:r>
        <w:r>
          <w:instrText xml:space="preserve"> PAGEREF _Toc30228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84" w:history="1">
        <w:r>
          <w:rPr>
            <w:rFonts w:ascii="仿宋" w:eastAsia="仿宋" w:hAnsi="仿宋" w:cs="仿宋" w:hint="eastAsia"/>
            <w:lang w:eastAsia="zh-CN"/>
          </w:rPr>
          <w:t>(一)、创新策略与方向</w:t>
        </w:r>
        <w:r>
          <w:tab/>
        </w:r>
        <w:r>
          <w:fldChar w:fldCharType="begin"/>
        </w:r>
        <w:r>
          <w:instrText xml:space="preserve"> PAGEREF _Toc10584 \h </w:instrText>
        </w:r>
        <w:r>
          <w:fldChar w:fldCharType="separate"/>
        </w:r>
        <w:r>
          <w:t>39</w:t>
        </w:r>
        <w:r>
          <w:fldChar w:fldCharType="end"/>
        </w:r>
      </w:hyperlink>
    </w:p>
    <w:p>
      <w:pPr>
        <w:pStyle w:val="TOC2"/>
        <w:tabs>
          <w:tab w:val="right" w:leader="dot" w:pos="8306"/>
        </w:tabs>
      </w:pPr>
      <w:hyperlink w:anchor="_Toc16463" w:history="1">
        <w:r>
          <w:rPr>
            <w:rFonts w:ascii="仿宋" w:eastAsia="仿宋" w:hAnsi="仿宋" w:cs="仿宋" w:hint="eastAsia"/>
            <w:lang w:eastAsia="zh-CN"/>
          </w:rPr>
          <w:t>(二)、研发规划与投入</w:t>
        </w:r>
        <w:r>
          <w:tab/>
        </w:r>
        <w:r>
          <w:fldChar w:fldCharType="begin"/>
        </w:r>
        <w:r>
          <w:instrText xml:space="preserve"> PAGEREF _Toc16463 \h </w:instrText>
        </w:r>
        <w:r>
          <w:fldChar w:fldCharType="separate"/>
        </w:r>
        <w:r>
          <w:t>40</w:t>
        </w:r>
        <w:r>
          <w:fldChar w:fldCharType="end"/>
        </w:r>
      </w:hyperlink>
    </w:p>
    <w:p>
      <w:pPr>
        <w:pStyle w:val="TOC1"/>
        <w:tabs>
          <w:tab w:val="right" w:leader="dot" w:pos="8306"/>
        </w:tabs>
      </w:pPr>
      <w:hyperlink w:anchor="_Toc4884" w:history="1">
        <w:r>
          <w:rPr>
            <w:rFonts w:ascii="仿宋" w:eastAsia="仿宋" w:hAnsi="仿宋" w:cs="仿宋" w:hint="eastAsia"/>
            <w:lang w:eastAsia="zh-CN"/>
          </w:rPr>
          <w:t>十二、期刊出版项目技术管理</w:t>
        </w:r>
        <w:r>
          <w:tab/>
        </w:r>
        <w:r>
          <w:fldChar w:fldCharType="begin"/>
        </w:r>
        <w:r>
          <w:instrText xml:space="preserve"> PAGEREF _Toc4884 \h </w:instrText>
        </w:r>
        <w:r>
          <w:fldChar w:fldCharType="separate"/>
        </w:r>
        <w:r>
          <w:t>42</w:t>
        </w:r>
        <w:r>
          <w:fldChar w:fldCharType="end"/>
        </w:r>
      </w:hyperlink>
    </w:p>
    <w:p>
      <w:pPr>
        <w:pStyle w:val="TOC2"/>
        <w:tabs>
          <w:tab w:val="right" w:leader="dot" w:pos="8306"/>
        </w:tabs>
      </w:pPr>
      <w:hyperlink w:anchor="_Toc5622" w:history="1">
        <w:r>
          <w:rPr>
            <w:rFonts w:ascii="仿宋" w:eastAsia="仿宋" w:hAnsi="仿宋" w:cs="仿宋" w:hint="eastAsia"/>
            <w:lang w:eastAsia="zh-CN"/>
          </w:rPr>
          <w:t>(一)、技术方案选用方向</w:t>
        </w:r>
        <w:r>
          <w:tab/>
        </w:r>
        <w:r>
          <w:fldChar w:fldCharType="begin"/>
        </w:r>
        <w:r>
          <w:instrText xml:space="preserve"> PAGEREF _Toc5622 \h </w:instrText>
        </w:r>
        <w:r>
          <w:fldChar w:fldCharType="separate"/>
        </w:r>
        <w:r>
          <w:t>42</w:t>
        </w:r>
        <w:r>
          <w:fldChar w:fldCharType="end"/>
        </w:r>
      </w:hyperlink>
    </w:p>
    <w:p>
      <w:pPr>
        <w:pStyle w:val="TOC2"/>
        <w:tabs>
          <w:tab w:val="right" w:leader="dot" w:pos="8306"/>
        </w:tabs>
      </w:pPr>
      <w:hyperlink w:anchor="_Toc5424" w:history="1">
        <w:r>
          <w:rPr>
            <w:rFonts w:ascii="仿宋" w:eastAsia="仿宋" w:hAnsi="仿宋" w:cs="仿宋" w:hint="eastAsia"/>
            <w:lang w:eastAsia="zh-CN"/>
          </w:rPr>
          <w:t>(二)、工艺技术方案选用原则</w:t>
        </w:r>
        <w:r>
          <w:tab/>
        </w:r>
        <w:r>
          <w:fldChar w:fldCharType="begin"/>
        </w:r>
        <w:r>
          <w:instrText xml:space="preserve"> PAGEREF _Toc5424 \h </w:instrText>
        </w:r>
        <w:r>
          <w:fldChar w:fldCharType="separate"/>
        </w:r>
        <w:r>
          <w:t>44</w:t>
        </w:r>
        <w:r>
          <w:fldChar w:fldCharType="end"/>
        </w:r>
      </w:hyperlink>
    </w:p>
    <w:p>
      <w:pPr>
        <w:pStyle w:val="TOC2"/>
        <w:tabs>
          <w:tab w:val="right" w:leader="dot" w:pos="8306"/>
        </w:tabs>
      </w:pPr>
      <w:hyperlink w:anchor="_Toc21390" w:history="1">
        <w:r>
          <w:rPr>
            <w:rFonts w:ascii="仿宋" w:eastAsia="仿宋" w:hAnsi="仿宋" w:cs="仿宋" w:hint="eastAsia"/>
            <w:lang w:eastAsia="zh-CN"/>
          </w:rPr>
          <w:t>(三)、工艺技术方案要求</w:t>
        </w:r>
        <w:r>
          <w:tab/>
        </w:r>
        <w:r>
          <w:fldChar w:fldCharType="begin"/>
        </w:r>
        <w:r>
          <w:instrText xml:space="preserve"> PAGEREF _Toc21390 \h </w:instrText>
        </w:r>
        <w:r>
          <w:fldChar w:fldCharType="separate"/>
        </w:r>
        <w:r>
          <w:t>46</w:t>
        </w:r>
        <w:r>
          <w:fldChar w:fldCharType="end"/>
        </w:r>
      </w:hyperlink>
    </w:p>
    <w:p>
      <w:pPr>
        <w:pStyle w:val="TOC1"/>
        <w:tabs>
          <w:tab w:val="right" w:leader="dot" w:pos="8306"/>
        </w:tabs>
      </w:pPr>
      <w:hyperlink w:anchor="_Toc10559" w:history="1">
        <w:r>
          <w:rPr>
            <w:rFonts w:ascii="仿宋" w:eastAsia="仿宋" w:hAnsi="仿宋" w:cs="仿宋" w:hint="eastAsia"/>
            <w:lang w:eastAsia="zh-CN"/>
          </w:rPr>
          <w:t>十三、期刊出版项目工程方案分析</w:t>
        </w:r>
        <w:r>
          <w:tab/>
        </w:r>
        <w:r>
          <w:fldChar w:fldCharType="begin"/>
        </w:r>
        <w:r>
          <w:instrText xml:space="preserve"> PAGEREF _Toc10559 \h </w:instrText>
        </w:r>
        <w:r>
          <w:fldChar w:fldCharType="separate"/>
        </w:r>
        <w:r>
          <w:t>48</w:t>
        </w:r>
        <w:r>
          <w:fldChar w:fldCharType="end"/>
        </w:r>
      </w:hyperlink>
    </w:p>
    <w:p>
      <w:pPr>
        <w:pStyle w:val="TOC2"/>
        <w:tabs>
          <w:tab w:val="right" w:leader="dot" w:pos="8306"/>
        </w:tabs>
      </w:pPr>
      <w:hyperlink w:anchor="_Toc26364" w:history="1">
        <w:r>
          <w:rPr>
            <w:rFonts w:ascii="仿宋" w:eastAsia="仿宋" w:hAnsi="仿宋" w:cs="仿宋" w:hint="eastAsia"/>
            <w:lang w:eastAsia="zh-CN"/>
          </w:rPr>
          <w:t>(一)、建筑工程设计原则</w:t>
        </w:r>
        <w:r>
          <w:tab/>
        </w:r>
        <w:r>
          <w:fldChar w:fldCharType="begin"/>
        </w:r>
        <w:r>
          <w:instrText xml:space="preserve"> PAGEREF _Toc26364 \h </w:instrText>
        </w:r>
        <w:r>
          <w:fldChar w:fldCharType="separate"/>
        </w:r>
        <w:r>
          <w:t>48</w:t>
        </w:r>
        <w:r>
          <w:fldChar w:fldCharType="end"/>
        </w:r>
      </w:hyperlink>
    </w:p>
    <w:p>
      <w:pPr>
        <w:pStyle w:val="TOC2"/>
        <w:tabs>
          <w:tab w:val="right" w:leader="dot" w:pos="8306"/>
        </w:tabs>
      </w:pPr>
      <w:hyperlink w:anchor="_Toc24006" w:history="1">
        <w:r>
          <w:rPr>
            <w:rFonts w:ascii="仿宋" w:eastAsia="仿宋" w:hAnsi="仿宋" w:cs="仿宋" w:hint="eastAsia"/>
            <w:lang w:eastAsia="zh-CN"/>
          </w:rPr>
          <w:t>(二)、土建工程建设指标</w:t>
        </w:r>
        <w:r>
          <w:tab/>
        </w:r>
        <w:r>
          <w:fldChar w:fldCharType="begin"/>
        </w:r>
        <w:r>
          <w:instrText xml:space="preserve"> PAGEREF _Toc24006 \h </w:instrText>
        </w:r>
        <w:r>
          <w:fldChar w:fldCharType="separate"/>
        </w:r>
        <w:r>
          <w:t>51</w:t>
        </w:r>
        <w:r>
          <w:fldChar w:fldCharType="end"/>
        </w:r>
      </w:hyperlink>
    </w:p>
    <w:p>
      <w:pPr>
        <w:pStyle w:val="TOC1"/>
        <w:tabs>
          <w:tab w:val="right" w:leader="dot" w:pos="8306"/>
        </w:tabs>
      </w:pPr>
      <w:hyperlink w:anchor="_Toc25626" w:history="1">
        <w:r>
          <w:rPr>
            <w:rFonts w:ascii="仿宋" w:eastAsia="仿宋" w:hAnsi="仿宋" w:cs="仿宋" w:hint="eastAsia"/>
            <w:lang w:eastAsia="zh-CN"/>
          </w:rPr>
          <w:t>十四、质量管理体系</w:t>
        </w:r>
        <w:r>
          <w:tab/>
        </w:r>
        <w:r>
          <w:fldChar w:fldCharType="begin"/>
        </w:r>
        <w:r>
          <w:instrText xml:space="preserve"> PAGEREF _Toc25626 \h </w:instrText>
        </w:r>
        <w:r>
          <w:fldChar w:fldCharType="separate"/>
        </w:r>
        <w:r>
          <w:t>53</w:t>
        </w:r>
        <w:r>
          <w:fldChar w:fldCharType="end"/>
        </w:r>
      </w:hyperlink>
    </w:p>
    <w:p>
      <w:pPr>
        <w:pStyle w:val="TOC2"/>
        <w:tabs>
          <w:tab w:val="right" w:leader="dot" w:pos="8306"/>
        </w:tabs>
      </w:pPr>
      <w:hyperlink w:anchor="_Toc24819" w:history="1">
        <w:r>
          <w:rPr>
            <w:rFonts w:ascii="仿宋" w:eastAsia="仿宋" w:hAnsi="仿宋" w:cs="仿宋" w:hint="eastAsia"/>
            <w:lang w:eastAsia="zh-CN"/>
          </w:rPr>
          <w:t>(一)、质量目标与方针</w:t>
        </w:r>
        <w:r>
          <w:tab/>
        </w:r>
        <w:r>
          <w:fldChar w:fldCharType="begin"/>
        </w:r>
        <w:r>
          <w:instrText xml:space="preserve"> PAGEREF _Toc24819 \h </w:instrText>
        </w:r>
        <w:r>
          <w:fldChar w:fldCharType="separate"/>
        </w:r>
        <w:r>
          <w:t>53</w:t>
        </w:r>
        <w:r>
          <w:fldChar w:fldCharType="end"/>
        </w:r>
      </w:hyperlink>
    </w:p>
    <w:p>
      <w:pPr>
        <w:pStyle w:val="TOC2"/>
        <w:tabs>
          <w:tab w:val="right" w:leader="dot" w:pos="8306"/>
        </w:tabs>
      </w:pPr>
      <w:hyperlink w:anchor="_Toc2838" w:history="1">
        <w:r>
          <w:rPr>
            <w:rFonts w:ascii="仿宋" w:eastAsia="仿宋" w:hAnsi="仿宋" w:cs="仿宋" w:hint="eastAsia"/>
            <w:lang w:eastAsia="zh-CN"/>
          </w:rPr>
          <w:t>(二)、质量管理责任</w:t>
        </w:r>
        <w:r>
          <w:tab/>
        </w:r>
        <w:r>
          <w:fldChar w:fldCharType="begin"/>
        </w:r>
        <w:r>
          <w:instrText xml:space="preserve"> PAGEREF _Toc2838 \h </w:instrText>
        </w:r>
        <w:r>
          <w:fldChar w:fldCharType="separate"/>
        </w:r>
        <w:r>
          <w:t>54</w:t>
        </w:r>
        <w:r>
          <w:fldChar w:fldCharType="end"/>
        </w:r>
      </w:hyperlink>
    </w:p>
    <w:p>
      <w:pPr>
        <w:pStyle w:val="TOC2"/>
        <w:tabs>
          <w:tab w:val="right" w:leader="dot" w:pos="8306"/>
        </w:tabs>
      </w:pPr>
      <w:hyperlink w:anchor="_Toc31254" w:history="1">
        <w:r>
          <w:rPr>
            <w:rFonts w:ascii="仿宋" w:eastAsia="仿宋" w:hAnsi="仿宋" w:cs="仿宋" w:hint="eastAsia"/>
            <w:lang w:eastAsia="zh-CN"/>
          </w:rPr>
          <w:t>(三)、质量管理体系文件</w:t>
        </w:r>
        <w:r>
          <w:tab/>
        </w:r>
        <w:r>
          <w:fldChar w:fldCharType="begin"/>
        </w:r>
        <w:r>
          <w:instrText xml:space="preserve"> PAGEREF _Toc31254 \h </w:instrText>
        </w:r>
        <w:r>
          <w:fldChar w:fldCharType="separate"/>
        </w:r>
        <w:r>
          <w:t>55</w:t>
        </w:r>
        <w:r>
          <w:fldChar w:fldCharType="end"/>
        </w:r>
      </w:hyperlink>
    </w:p>
    <w:p>
      <w:pPr>
        <w:pStyle w:val="TOC2"/>
        <w:tabs>
          <w:tab w:val="right" w:leader="dot" w:pos="8306"/>
        </w:tabs>
      </w:pPr>
      <w:hyperlink w:anchor="_Toc13965" w:history="1">
        <w:r>
          <w:rPr>
            <w:rFonts w:ascii="仿宋" w:eastAsia="仿宋" w:hAnsi="仿宋" w:cs="仿宋" w:hint="eastAsia"/>
            <w:lang w:eastAsia="zh-CN"/>
          </w:rPr>
          <w:t>(四)、质量培训与教育</w:t>
        </w:r>
        <w:r>
          <w:tab/>
        </w:r>
        <w:r>
          <w:fldChar w:fldCharType="begin"/>
        </w:r>
        <w:r>
          <w:instrText xml:space="preserve"> PAGEREF _Toc13965 \h </w:instrText>
        </w:r>
        <w:r>
          <w:fldChar w:fldCharType="separate"/>
        </w:r>
        <w:r>
          <w:t>57</w:t>
        </w:r>
        <w:r>
          <w:fldChar w:fldCharType="end"/>
        </w:r>
      </w:hyperlink>
    </w:p>
    <w:p>
      <w:pPr>
        <w:pStyle w:val="TOC2"/>
        <w:tabs>
          <w:tab w:val="right" w:leader="dot" w:pos="8306"/>
        </w:tabs>
      </w:pPr>
      <w:hyperlink w:anchor="_Toc12213" w:history="1">
        <w:r>
          <w:rPr>
            <w:rFonts w:ascii="仿宋" w:eastAsia="仿宋" w:hAnsi="仿宋" w:cs="仿宋" w:hint="eastAsia"/>
            <w:lang w:eastAsia="zh-CN"/>
          </w:rPr>
          <w:t>(五)、质量审核与评价</w:t>
        </w:r>
        <w:r>
          <w:tab/>
        </w:r>
        <w:r>
          <w:fldChar w:fldCharType="begin"/>
        </w:r>
        <w:r>
          <w:instrText xml:space="preserve"> PAGEREF _Toc12213 \h </w:instrText>
        </w:r>
        <w:r>
          <w:fldChar w:fldCharType="separate"/>
        </w:r>
        <w:r>
          <w:t>58</w:t>
        </w:r>
        <w:r>
          <w:fldChar w:fldCharType="end"/>
        </w:r>
      </w:hyperlink>
    </w:p>
    <w:p>
      <w:pPr>
        <w:pStyle w:val="TOC2"/>
        <w:tabs>
          <w:tab w:val="right" w:leader="dot" w:pos="8306"/>
        </w:tabs>
      </w:pPr>
      <w:hyperlink w:anchor="_Toc6083" w:history="1">
        <w:r>
          <w:rPr>
            <w:rFonts w:ascii="仿宋" w:eastAsia="仿宋" w:hAnsi="仿宋" w:cs="仿宋" w:hint="eastAsia"/>
            <w:lang w:eastAsia="zh-CN"/>
          </w:rPr>
          <w:t>(六)、不符合与纠正措施</w:t>
        </w:r>
        <w:r>
          <w:tab/>
        </w:r>
        <w:r>
          <w:fldChar w:fldCharType="begin"/>
        </w:r>
        <w:r>
          <w:instrText xml:space="preserve"> PAGEREF _Toc6083 \h </w:instrText>
        </w:r>
        <w:r>
          <w:fldChar w:fldCharType="separate"/>
        </w:r>
        <w:r>
          <w:t>60</w:t>
        </w:r>
        <w:r>
          <w:fldChar w:fldCharType="end"/>
        </w:r>
      </w:hyperlink>
    </w:p>
    <w:p>
      <w:pPr>
        <w:pStyle w:val="TOC1"/>
        <w:tabs>
          <w:tab w:val="right" w:leader="dot" w:pos="8306"/>
        </w:tabs>
      </w:pPr>
      <w:hyperlink w:anchor="_Toc1912" w:history="1">
        <w:r>
          <w:rPr>
            <w:rFonts w:ascii="仿宋" w:eastAsia="仿宋" w:hAnsi="仿宋" w:cs="仿宋" w:hint="eastAsia"/>
            <w:lang w:eastAsia="zh-CN"/>
          </w:rPr>
          <w:t>十五、期刊出版项目实施保障措施</w:t>
        </w:r>
        <w:r>
          <w:tab/>
        </w:r>
        <w:r>
          <w:fldChar w:fldCharType="begin"/>
        </w:r>
        <w:r>
          <w:instrText xml:space="preserve"> PAGEREF _Toc1912 \h </w:instrText>
        </w:r>
        <w:r>
          <w:fldChar w:fldCharType="separate"/>
        </w:r>
        <w:r>
          <w:t>61</w:t>
        </w:r>
        <w:r>
          <w:fldChar w:fldCharType="end"/>
        </w:r>
      </w:hyperlink>
    </w:p>
    <w:p>
      <w:pPr>
        <w:pStyle w:val="TOC2"/>
        <w:tabs>
          <w:tab w:val="right" w:leader="dot" w:pos="8306"/>
        </w:tabs>
      </w:pPr>
      <w:hyperlink w:anchor="_Toc6509" w:history="1">
        <w:r>
          <w:rPr>
            <w:rFonts w:ascii="仿宋" w:eastAsia="仿宋" w:hAnsi="仿宋" w:cs="仿宋" w:hint="eastAsia"/>
            <w:lang w:eastAsia="zh-CN"/>
          </w:rPr>
          <w:t>(一)、期刊出版项目实施保障机制</w:t>
        </w:r>
        <w:r>
          <w:tab/>
        </w:r>
        <w:r>
          <w:fldChar w:fldCharType="begin"/>
        </w:r>
        <w:r>
          <w:instrText xml:space="preserve"> PAGEREF _Toc6509 \h </w:instrText>
        </w:r>
        <w:r>
          <w:fldChar w:fldCharType="separate"/>
        </w:r>
        <w:r>
          <w:t>61</w:t>
        </w:r>
        <w:r>
          <w:fldChar w:fldCharType="end"/>
        </w:r>
      </w:hyperlink>
    </w:p>
    <w:p>
      <w:pPr>
        <w:pStyle w:val="TOC2"/>
        <w:tabs>
          <w:tab w:val="right" w:leader="dot" w:pos="8306"/>
        </w:tabs>
      </w:pPr>
      <w:hyperlink w:anchor="_Toc30273" w:history="1">
        <w:r>
          <w:rPr>
            <w:rFonts w:ascii="仿宋" w:eastAsia="仿宋" w:hAnsi="仿宋" w:cs="仿宋" w:hint="eastAsia"/>
            <w:lang w:eastAsia="zh-CN"/>
          </w:rPr>
          <w:t>(二)、期刊出版项目法律合规要求</w:t>
        </w:r>
        <w:r>
          <w:tab/>
        </w:r>
        <w:r>
          <w:fldChar w:fldCharType="begin"/>
        </w:r>
        <w:r>
          <w:instrText xml:space="preserve"> PAGEREF _Toc30273 \h </w:instrText>
        </w:r>
        <w:r>
          <w:fldChar w:fldCharType="separate"/>
        </w:r>
        <w:r>
          <w:t>64</w:t>
        </w:r>
        <w:r>
          <w:fldChar w:fldCharType="end"/>
        </w:r>
      </w:hyperlink>
    </w:p>
    <w:p>
      <w:pPr>
        <w:pStyle w:val="TOC2"/>
        <w:tabs>
          <w:tab w:val="right" w:leader="dot" w:pos="8306"/>
        </w:tabs>
      </w:pPr>
      <w:hyperlink w:anchor="_Toc17887" w:history="1">
        <w:r>
          <w:rPr>
            <w:rFonts w:ascii="仿宋" w:eastAsia="仿宋" w:hAnsi="仿宋" w:cs="仿宋" w:hint="eastAsia"/>
            <w:lang w:eastAsia="zh-CN"/>
          </w:rPr>
          <w:t>(三)、期刊出版项目合同管理与法律事务</w:t>
        </w:r>
        <w:r>
          <w:tab/>
        </w:r>
        <w:r>
          <w:fldChar w:fldCharType="begin"/>
        </w:r>
        <w:r>
          <w:instrText xml:space="preserve"> PAGEREF _Toc17887 \h </w:instrText>
        </w:r>
        <w:r>
          <w:fldChar w:fldCharType="separate"/>
        </w:r>
        <w:r>
          <w:t>68</w:t>
        </w:r>
        <w:r>
          <w:fldChar w:fldCharType="end"/>
        </w:r>
      </w:hyperlink>
    </w:p>
    <w:p>
      <w:pPr>
        <w:pStyle w:val="TOC2"/>
        <w:tabs>
          <w:tab w:val="right" w:leader="dot" w:pos="8306"/>
        </w:tabs>
      </w:pPr>
      <w:hyperlink w:anchor="_Toc2597" w:history="1">
        <w:r>
          <w:rPr>
            <w:rFonts w:ascii="仿宋" w:eastAsia="仿宋" w:hAnsi="仿宋" w:cs="仿宋" w:hint="eastAsia"/>
            <w:lang w:eastAsia="zh-CN"/>
          </w:rPr>
          <w:t>(四)、期刊出版项目知识产权保护策略</w:t>
        </w:r>
        <w:r>
          <w:tab/>
        </w:r>
        <w:r>
          <w:fldChar w:fldCharType="begin"/>
        </w:r>
        <w:r>
          <w:instrText xml:space="preserve"> PAGEREF _Toc2597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82"/>
      <w:r>
        <w:rPr>
          <w:rFonts w:ascii="仿宋" w:eastAsia="仿宋" w:hAnsi="仿宋" w:cs="仿宋" w:hint="eastAsia"/>
          <w:sz w:val="28"/>
          <w:lang w:eastAsia="zh-CN"/>
        </w:rPr>
        <w:t>一、期刊出版项目绩效评估</w:t>
      </w:r>
      <w:bookmarkEnd w:id="2"/>
    </w:p>
    <w:p>
      <w:pPr>
        <w:pStyle w:val="Heading2"/>
        <w:rPr>
          <w:rFonts w:ascii="仿宋" w:eastAsia="仿宋" w:hAnsi="仿宋" w:cs="仿宋" w:hint="eastAsia"/>
          <w:lang w:eastAsia="zh-CN"/>
        </w:rPr>
      </w:pPr>
      <w:bookmarkStart w:id="3" w:name="_Toc176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项目中，我们设计了一套全面的绩效评估指标，以确保期刊出版项目的可控和成功交付。这些指标跨足期刊出版项目目标、成本、进度和质量等多个维度，为我们提供了全面洞察期刊出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目标达成率是我们关注的首要指标。我们设定了明确的目标，并通过定期监测和评估，迅速发现并应对潜在的目标偏差。这为期刊出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成本绩效是另一个核心关注点。通过实际成本与预算成本的对比分析，我们深入了解成本差异的原因，及时调整资源分配，保持期刊出版项目在经济效益方面的合理水平。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进度作为关键的绩效指标之一，得到了精心的关注。我们制定了详细的期刊出版项目进度计划，并设立了进度符合度指标，确保实际进度与计划进度保持一致。这使我们能够快速发现和解决潜在的进度问题，保持期刊出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期刊出版项目绩效的不可或缺的一环。我们引入了一系列的质量标准和客户满意度指标，以确保期刊出版项目交付的成果在质量上达到或超越预期水平。通过持续监测这些指标，我们努力提升期刊出版项目整体质量水平，为期刊出版项目的成功交付提供有力保障。通过这些科学且全面的绩效评估，我们能够更好地引导期刊出版项目的持续改进，确保期刊出版项目目标的顺利达成。</w:t>
      </w:r>
    </w:p>
    <w:p>
      <w:pPr>
        <w:pStyle w:val="Heading2"/>
        <w:ind w:firstLine="560" w:firstLineChars="200"/>
        <w:rPr>
          <w:rFonts w:ascii="仿宋" w:eastAsia="仿宋" w:hAnsi="仿宋" w:cs="仿宋" w:hint="eastAsia"/>
          <w:sz w:val="28"/>
          <w:lang w:eastAsia="zh-CN"/>
        </w:rPr>
      </w:pPr>
      <w:bookmarkStart w:id="4" w:name="_Toc196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绩效评估是期刊出版项目中的关键环节，为确保期刊出版项目达到预期目标，我们采用了多层次、多维度的绩效评估方法。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期刊出版项目的战略目标对齐，确保每个决策和行动都与期刊出版项目整体目标保持一致。团队会定期召开战略对齐会议，审视当前工作与期刊出版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期刊出版项目进度、质量、成本和风险等方面。这些指标通过数据收集和分析，为期刊出版项目管理团队提供了客观的评估依据。例如，我们通过期刊出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绩效评估不仅仅停留在期刊出版项目内部，还考虑了期刊出版项目对外部环境的影响。我们定期进行干系人满意度调查，以了解各利益相关方对期刊出版项目的期望和满意度，并及时做出调整。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这种多层次、多角度的绩效评估方法，使得我们能够全面了解期刊出版项目的运行状态，及时做出调整，确保期刊出版项目在不断变化的环境中保持稳健前行。</w:t>
      </w:r>
    </w:p>
    <w:p>
      <w:pPr>
        <w:pStyle w:val="Heading2"/>
        <w:ind w:firstLine="560" w:firstLineChars="200"/>
        <w:rPr>
          <w:rFonts w:ascii="仿宋" w:eastAsia="仿宋" w:hAnsi="仿宋" w:cs="仿宋" w:hint="eastAsia"/>
          <w:sz w:val="28"/>
          <w:lang w:eastAsia="zh-CN"/>
        </w:rPr>
      </w:pPr>
      <w:bookmarkStart w:id="5" w:name="_Toc277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为了确保期刊出版项目的有效管理和不断优化，我们采用了精心设计的绩效评估周期。这个周期旨在实现灵活、实时和全面的评估，以适应期刊出版项目执行中的各种挑战。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期刊出版项目的不同需求，分为短期、中期和长期。短期评估关注每个迭代或工作周期，以及时发现和解决当前任务中的问题。中期评估涵盖几个迭代，深入了解整体期刊出版项目的趋势和性能。长期评估则着眼于整个期刊出版项目阶段，确保期刊出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期刊出版项目管理工具和协作平台，团队成员能够随时更新和分享期刊出版项目数据。这种实时性的反馈机制使我们能够及时察觉潜在问题，快速调整，保持期刊出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期刊出版项目的决策制定密不可分。每个周期的期刊出版项目回顾会议成为集体总结经验、识别问题深层次原因并找到创新解决方案的平台。这种定期的反思与调整机制使期刊出版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25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628"/>
      <w:r>
        <w:rPr>
          <w:rFonts w:ascii="仿宋" w:eastAsia="仿宋" w:hAnsi="仿宋" w:cs="仿宋" w:hint="eastAsia"/>
          <w:lang w:eastAsia="zh-CN"/>
        </w:rPr>
        <w:t>(一)、期刊出版行业分析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行业一直以来都是市场的关注焦点。行业内的发展趋势、竞争态势以及潜在机会都对期刊出版项目的推进产生深远的影响。通过深入研究行业的整体概貌，我们将更好地理解行业的核心特征，为期刊出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行业，技术一直是推动创新和发展的关键因素。我们将对当前技术趋势进行详尽分析，包括但不限于人工智能、大数据应用、先进制造技术等。这有助于期刊出版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期刊出版项目成功的基础。我们将对主要竞争对手进行深入研究，包括其市场份额、产品特点、市场定位等。通过全面了解竞争对手的优势和劣势，期刊出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7685"/>
      <w:r>
        <w:rPr>
          <w:rFonts w:ascii="仿宋" w:eastAsia="仿宋" w:hAnsi="仿宋" w:cs="仿宋" w:hint="eastAsia"/>
          <w:sz w:val="28"/>
          <w:lang w:eastAsia="zh-CN"/>
        </w:rPr>
        <w:t>(二)、期刊出版市场分析预测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通过对市场规模的深入调研，我们将预测期刊出版市场未来的增长趋势。这包括市场的整体规模、各细分领域的发展趋势等。期刊出版项目可以根据市场的扩张速度和潜在机会，制定更符合市场需求的发展策略。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期刊出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期刊出版项目实施过程中需要充分考虑的因素。我们将对市场风险进行全面评估，包括但不限于政策法规风险、市场竞争风险、技术变革风险等。通过对潜在风险的深入分析，期刊出版项目可以制定相应的风险缓解策略，降低不确定性对期刊出版项目的影响。</w:t>
      </w:r>
    </w:p>
    <w:p>
      <w:pPr>
        <w:pStyle w:val="Heading1"/>
        <w:ind w:firstLine="560" w:firstLineChars="200"/>
        <w:rPr>
          <w:rFonts w:ascii="仿宋" w:eastAsia="仿宋" w:hAnsi="仿宋" w:cs="仿宋" w:hint="eastAsia"/>
          <w:sz w:val="28"/>
          <w:lang w:eastAsia="zh-CN"/>
        </w:rPr>
      </w:pPr>
      <w:bookmarkStart w:id="9" w:name="_Toc26382"/>
      <w:r>
        <w:rPr>
          <w:rFonts w:ascii="仿宋" w:eastAsia="仿宋" w:hAnsi="仿宋" w:cs="仿宋" w:hint="eastAsia"/>
          <w:sz w:val="28"/>
          <w:lang w:eastAsia="zh-CN"/>
        </w:rPr>
        <w:t>三、期刊出版项目文档管理</w:t>
      </w:r>
      <w:bookmarkEnd w:id="9"/>
    </w:p>
    <w:p>
      <w:pPr>
        <w:pStyle w:val="Heading2"/>
        <w:rPr>
          <w:rFonts w:ascii="仿宋" w:eastAsia="仿宋" w:hAnsi="仿宋" w:cs="仿宋" w:hint="eastAsia"/>
          <w:lang w:eastAsia="zh-CN"/>
        </w:rPr>
      </w:pPr>
      <w:bookmarkStart w:id="10" w:name="_Toc224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期刊出版项目高度重视文档的质量和准确性，以支持期刊出版项目的各项活动和决策。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文档的编制始于期刊出版项目计划的初期，我们制定了详细的文档编制计划，明确了每个文档的内容、格式和编写责任人。在期刊出版项目启动阶段，我们首先编制了期刊出版项目章程，明确定义了期刊出版项目的目标、范围、风险等关键要素。随后，期刊出版项目团队根据计划陆续编制了需求文档、设计文档、测试文档等各类文档，确保期刊出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期刊出版项目管理中的重要环节，旨在确保期刊出版项目文档符合质量标准和期刊出版项目需求。在期刊出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除了内部审查，我们还进行了外部审查，邀请期刊出版项目相关利益方和专业领域的专家对文档进行独立审查。这有助于获取更全面、客观的反馈，确保期刊出版项目文档不仅符合内部标准，也满足外部需求。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期刊出版项目在文档编制与审查方面建立了严格的管理机制，通过规范的流程和多维度的审查，确保期刊出版项目文档的质量、准确性和可靠性，为期刊出版项目的顺利推进提供了有力支持。</w:t>
      </w:r>
    </w:p>
    <w:p>
      <w:pPr>
        <w:pStyle w:val="Heading2"/>
        <w:ind w:firstLine="560" w:firstLineChars="200"/>
        <w:rPr>
          <w:rFonts w:ascii="仿宋" w:eastAsia="仿宋" w:hAnsi="仿宋" w:cs="仿宋" w:hint="eastAsia"/>
          <w:sz w:val="28"/>
          <w:lang w:eastAsia="zh-CN"/>
        </w:rPr>
      </w:pPr>
      <w:bookmarkStart w:id="11" w:name="_Toc2073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我们通过多渠道发布文档，包括电子邮件、期刊出版项目管理平台、内部网站等，以满足不同团队成员的偏好和需求。多渠道发布确保了信息的全面覆盖。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我们采用了精细的权限控制，确保只有授权人员可以访问敏感信息。这种安全措施保护了期刊出版项目文档的机密性，防止了未经授权的信息泄露。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55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文档存档与归档是期刊出版项目生命周期中一个至关重要的环节，直接关系到期刊出版项目信息的长期保存和历史记录的完整性。在期刊出版项目中，我们实施了一系列有效的文档存档与归档管理策略：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35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118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期刊出版项目的主要产品是XXXX，预计年产值为XXX万元。这一产品在市场中占据着重要的地位，其广泛的应用范围使得该期刊出版项目的市场前景非常广阔。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期刊出版项目的xxx产品作为重要的原材料之一，将在多个领域发挥关键作用。其在建筑、交通、能源等方面的广泛应用将为整个产业链提供强大的支持，形成产业协同效应。期刊出版项目的年产值XXX万XXX万XXX万万元不仅反映了其在市场上的巨大潜力，更预示着它对国民经济的积极贡献。这种关联度高、涉及面广的产业关系，使得该期刊出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79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总征地面积为XXXX平方米，相当于约XX.XX亩，其中净用地面积为XXXX平方米，红线范围内相当于约XX.XX亩。这一用地规模充分考虑了期刊出版项目的建设需求，保障了期刊出版项目在合适的空间内得以充分发展。期刊出版项目规划的总建筑面积为XXXX平方米，其中主体工程建设占XXXX平方米，计容建筑面积达XXXX平方米。预计建筑工程的投资将达到XXXX万元，为期刊出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计划购置的设备共计XXXX台（套），设备购置费用为XXXX万元。这一设备购置计划充分考虑到期刊出版项目的生产需求和技术要求，确保了期刊出版项目在生产运营中具备先进的技术装备和高效的生产能力。设备的合理配置将为期刊出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计划总投资为XXXX万元，预计年实现营业收入为XXXX万元。这一产能规模的设定旨在确保期刊出版项目能够在投资与回报之间取得平衡，实现长期可持续的发展。期刊出版项目的总投资充分考虑到各个方面的需求，包括用地建设、设备购置等多个环节，以确保期刊出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0331"/>
      <w:r>
        <w:rPr>
          <w:rFonts w:ascii="仿宋" w:eastAsia="仿宋" w:hAnsi="仿宋" w:cs="仿宋" w:hint="eastAsia"/>
          <w:sz w:val="28"/>
          <w:lang w:eastAsia="zh-CN"/>
        </w:rPr>
        <w:t>五、期刊出版项目建设背景及必要性分析</w:t>
      </w:r>
      <w:bookmarkEnd w:id="16"/>
    </w:p>
    <w:p>
      <w:pPr>
        <w:pStyle w:val="Heading2"/>
        <w:rPr>
          <w:rFonts w:ascii="仿宋" w:eastAsia="仿宋" w:hAnsi="仿宋" w:cs="仿宋" w:hint="eastAsia"/>
          <w:lang w:eastAsia="zh-CN"/>
        </w:rPr>
      </w:pPr>
      <w:bookmarkStart w:id="17" w:name="_Toc11232"/>
      <w:r>
        <w:rPr>
          <w:rFonts w:ascii="仿宋" w:eastAsia="仿宋" w:hAnsi="仿宋" w:cs="仿宋" w:hint="eastAsia"/>
          <w:lang w:eastAsia="zh-CN"/>
        </w:rPr>
        <w:t>(一)、期刊出版项目背景分析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期刊出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期刊出版项目在这个潮流中的定位。同时，我们将关注行业内涌现的新兴机遇，以便期刊出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期刊出版项目提供了强大的发展动力。我们将聚焦于行业内最新的技术发展趋势，包括但不限于人工智能、大数据分析、物联网等领域。通过深度的技术研究，我们将确保期刊出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期刊出版项目发展的源泉。我们将投入更多的精力对市场需求进行深入剖析，超越表面的需求，深入挖掘潜在的市场痛点和机遇。通过对市场需求的细致了解，期刊出版项目将更有针对性地设计解决方案，满足市场的多样化需求，从而更好地促进期刊出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期刊出版项目战略至关重要。我们将对竞争态势进行更为深入的分析，包括但不限于市场份额、产品特点、客户满意度等多个维度。通过深度的竞争分析，期刊出版项目将能够更准确地把握市场脉搏，制定具有竞争力的期刊出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期刊出版项目的发展具有直接的影响。我们将进行更为全面的法规和政策分析，了解行业发展中的潜在法律风险和合规挑战。通过充分了解和遵守相关法规，期刊出版项目将确保在法律框架内合法合规运营，为期刊出版项目的稳健发展提供有力支持。</w:t>
      </w:r>
    </w:p>
    <w:p>
      <w:pPr>
        <w:pStyle w:val="Heading2"/>
        <w:ind w:firstLine="560" w:firstLineChars="200"/>
        <w:rPr>
          <w:rFonts w:ascii="仿宋" w:eastAsia="仿宋" w:hAnsi="仿宋" w:cs="仿宋" w:hint="eastAsia"/>
          <w:sz w:val="28"/>
          <w:lang w:eastAsia="zh-CN"/>
        </w:rPr>
      </w:pPr>
      <w:bookmarkStart w:id="18" w:name="_Toc26338"/>
      <w:r>
        <w:rPr>
          <w:rFonts w:ascii="仿宋" w:eastAsia="仿宋" w:hAnsi="仿宋" w:cs="仿宋" w:hint="eastAsia"/>
          <w:sz w:val="28"/>
          <w:lang w:eastAsia="zh-CN"/>
        </w:rPr>
        <w:t>(二)、期刊出版项目建设必要性分析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建设的迫切性源于对行业发展趋势的深刻洞察。我们正处于一个行业变革的时代，科技创新、数字化转型成为企业发展的关键动力。期刊出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建设不仅仅是为了跟上潮流，更是为了通过技术创新推动企业的持续发展。通过引入先进的技术和解决方案，期刊出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期刊出版项目的建设成为必然选择，通过提高产品质量、拓展服务领域，从而在竞争中获得更多的机会。期刊出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期刊出版项目建设的必要性体现在对客户需求更精准的满足。通过期刊出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建设的背后是对企业持续创新的追求。只有通过不断创新，企业才能在竞争中立于不败之地。期刊出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8281"/>
      <w:r>
        <w:rPr>
          <w:rFonts w:ascii="仿宋" w:eastAsia="仿宋" w:hAnsi="仿宋" w:cs="仿宋" w:hint="eastAsia"/>
          <w:sz w:val="28"/>
          <w:lang w:eastAsia="zh-CN"/>
        </w:rPr>
        <w:t>六、期刊出版项目危机管理</w:t>
      </w:r>
      <w:bookmarkEnd w:id="19"/>
    </w:p>
    <w:p>
      <w:pPr>
        <w:pStyle w:val="Heading2"/>
        <w:rPr>
          <w:rFonts w:ascii="仿宋" w:eastAsia="仿宋" w:hAnsi="仿宋" w:cs="仿宋" w:hint="eastAsia"/>
          <w:lang w:eastAsia="zh-CN"/>
        </w:rPr>
      </w:pPr>
      <w:bookmarkStart w:id="20" w:name="_Toc1052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项目危机管理中，危机预警与识别是确保期刊出版项目稳健运行的核心步骤。通过建立全面的监测机制，期刊出版项目团队旨在及时发现和理解潜在的风险和危机因素，以便采取及时的预防和应对措施，确保期刊出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首先，通过深入的风险评估，期刊出版项目团队全面分析了整个期刊出版项目和各个阶段可能存在的威胁。这包括准确评估每个潜在风险的发生概率和可能影响的程度，为后续危机预警提供了有力支持。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期刊出版项目团队着重于明确定义期刊出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https://d.book118.com/437132123132006034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D3A69"/>
    <w:rsid w:val="54FD3A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32123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2024-01-24T15:54:00Z</dcterms:created>
  <dcterms:modified xsi:type="dcterms:W3CDTF">2024-01-24T15:55:12Z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E10CC4B20DAE4D96B3947F164BCD46CD_11</vt:lpwstr>
  </property>
  <property fmtid="{D5CDD505-2E9C-101B-9397-08002B2CF9AE}" pid="3" name="KSOProductBuildVer">
    <vt:lpwstr>2052-12.1.0.16120</vt:lpwstr>
  </property>
</Properties>
</file>