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发动机悬置项目规划设计纲要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2" w:history="1">
        <w:r>
          <w:rPr>
            <w:rFonts w:ascii="仿宋" w:eastAsia="仿宋" w:hAnsi="仿宋" w:cs="仿宋" w:hint="eastAsia"/>
            <w:lang w:eastAsia="zh-CN"/>
          </w:rPr>
          <w:t>概论</w:t>
        </w:r>
        <w:r>
          <w:tab/>
        </w:r>
        <w:r>
          <w:fldChar w:fldCharType="begin"/>
        </w:r>
        <w:r>
          <w:instrText xml:space="preserve"> PAGEREF _Toc9832 \h </w:instrText>
        </w:r>
        <w:r>
          <w:fldChar w:fldCharType="separate"/>
        </w:r>
        <w:r>
          <w:t>3</w:t>
        </w:r>
        <w:r>
          <w:fldChar w:fldCharType="end"/>
        </w:r>
      </w:hyperlink>
    </w:p>
    <w:p>
      <w:pPr>
        <w:pStyle w:val="TOC1"/>
        <w:tabs>
          <w:tab w:val="right" w:leader="dot" w:pos="8306"/>
        </w:tabs>
      </w:pPr>
      <w:hyperlink w:anchor="_Toc23339" w:history="1">
        <w:r>
          <w:rPr>
            <w:rFonts w:ascii="仿宋" w:eastAsia="仿宋" w:hAnsi="仿宋" w:cs="仿宋" w:hint="eastAsia"/>
            <w:lang w:eastAsia="zh-CN"/>
          </w:rPr>
          <w:t>一、发动机悬置项目选址可行性分析</w:t>
        </w:r>
        <w:r>
          <w:tab/>
        </w:r>
        <w:r>
          <w:fldChar w:fldCharType="begin"/>
        </w:r>
        <w:r>
          <w:instrText xml:space="preserve"> PAGEREF _Toc23339 \h </w:instrText>
        </w:r>
        <w:r>
          <w:fldChar w:fldCharType="separate"/>
        </w:r>
        <w:r>
          <w:t>3</w:t>
        </w:r>
        <w:r>
          <w:fldChar w:fldCharType="end"/>
        </w:r>
      </w:hyperlink>
    </w:p>
    <w:p>
      <w:pPr>
        <w:pStyle w:val="TOC2"/>
        <w:tabs>
          <w:tab w:val="right" w:leader="dot" w:pos="8306"/>
        </w:tabs>
      </w:pPr>
      <w:hyperlink w:anchor="_Toc26130" w:history="1">
        <w:r>
          <w:rPr>
            <w:rFonts w:ascii="仿宋" w:eastAsia="仿宋" w:hAnsi="仿宋" w:cs="仿宋" w:hint="eastAsia"/>
            <w:lang w:eastAsia="zh-CN"/>
          </w:rPr>
          <w:t>(一)、发动机悬置项目选址</w:t>
        </w:r>
        <w:r>
          <w:tab/>
        </w:r>
        <w:r>
          <w:fldChar w:fldCharType="begin"/>
        </w:r>
        <w:r>
          <w:instrText xml:space="preserve"> PAGEREF _Toc26130 \h </w:instrText>
        </w:r>
        <w:r>
          <w:fldChar w:fldCharType="separate"/>
        </w:r>
        <w:r>
          <w:t>3</w:t>
        </w:r>
        <w:r>
          <w:fldChar w:fldCharType="end"/>
        </w:r>
      </w:hyperlink>
    </w:p>
    <w:p>
      <w:pPr>
        <w:pStyle w:val="TOC2"/>
        <w:tabs>
          <w:tab w:val="right" w:leader="dot" w:pos="8306"/>
        </w:tabs>
      </w:pPr>
      <w:hyperlink w:anchor="_Toc25916" w:history="1">
        <w:r>
          <w:rPr>
            <w:rFonts w:ascii="仿宋" w:eastAsia="仿宋" w:hAnsi="仿宋" w:cs="仿宋" w:hint="eastAsia"/>
            <w:lang w:eastAsia="zh-CN"/>
          </w:rPr>
          <w:t>(二)、用地控制指标</w:t>
        </w:r>
        <w:r>
          <w:tab/>
        </w:r>
        <w:r>
          <w:fldChar w:fldCharType="begin"/>
        </w:r>
        <w:r>
          <w:instrText xml:space="preserve"> PAGEREF _Toc25916 \h </w:instrText>
        </w:r>
        <w:r>
          <w:fldChar w:fldCharType="separate"/>
        </w:r>
        <w:r>
          <w:t>3</w:t>
        </w:r>
        <w:r>
          <w:fldChar w:fldCharType="end"/>
        </w:r>
      </w:hyperlink>
    </w:p>
    <w:p>
      <w:pPr>
        <w:pStyle w:val="TOC2"/>
        <w:tabs>
          <w:tab w:val="right" w:leader="dot" w:pos="8306"/>
        </w:tabs>
      </w:pPr>
      <w:hyperlink w:anchor="_Toc30159" w:history="1">
        <w:r>
          <w:rPr>
            <w:rFonts w:ascii="仿宋" w:eastAsia="仿宋" w:hAnsi="仿宋" w:cs="仿宋" w:hint="eastAsia"/>
            <w:lang w:eastAsia="zh-CN"/>
          </w:rPr>
          <w:t>(三)、节约用地措施</w:t>
        </w:r>
        <w:r>
          <w:tab/>
        </w:r>
        <w:r>
          <w:fldChar w:fldCharType="begin"/>
        </w:r>
        <w:r>
          <w:instrText xml:space="preserve"> PAGEREF _Toc30159 \h </w:instrText>
        </w:r>
        <w:r>
          <w:fldChar w:fldCharType="separate"/>
        </w:r>
        <w:r>
          <w:t>5</w:t>
        </w:r>
        <w:r>
          <w:fldChar w:fldCharType="end"/>
        </w:r>
      </w:hyperlink>
    </w:p>
    <w:p>
      <w:pPr>
        <w:pStyle w:val="TOC2"/>
        <w:tabs>
          <w:tab w:val="right" w:leader="dot" w:pos="8306"/>
        </w:tabs>
      </w:pPr>
      <w:hyperlink w:anchor="_Toc4307" w:history="1">
        <w:r>
          <w:rPr>
            <w:rFonts w:ascii="仿宋" w:eastAsia="仿宋" w:hAnsi="仿宋" w:cs="仿宋" w:hint="eastAsia"/>
            <w:lang w:eastAsia="zh-CN"/>
          </w:rPr>
          <w:t>(四)、总图布置方案</w:t>
        </w:r>
        <w:r>
          <w:tab/>
        </w:r>
        <w:r>
          <w:fldChar w:fldCharType="begin"/>
        </w:r>
        <w:r>
          <w:instrText xml:space="preserve"> PAGEREF _Toc4307 \h </w:instrText>
        </w:r>
        <w:r>
          <w:fldChar w:fldCharType="separate"/>
        </w:r>
        <w:r>
          <w:t>6</w:t>
        </w:r>
        <w:r>
          <w:fldChar w:fldCharType="end"/>
        </w:r>
      </w:hyperlink>
    </w:p>
    <w:p>
      <w:pPr>
        <w:pStyle w:val="TOC2"/>
        <w:tabs>
          <w:tab w:val="right" w:leader="dot" w:pos="8306"/>
        </w:tabs>
      </w:pPr>
      <w:hyperlink w:anchor="_Toc13504" w:history="1">
        <w:r>
          <w:rPr>
            <w:rFonts w:ascii="仿宋" w:eastAsia="仿宋" w:hAnsi="仿宋" w:cs="仿宋" w:hint="eastAsia"/>
            <w:lang w:eastAsia="zh-CN"/>
          </w:rPr>
          <w:t>(五)、选址综合评价</w:t>
        </w:r>
        <w:r>
          <w:tab/>
        </w:r>
        <w:r>
          <w:fldChar w:fldCharType="begin"/>
        </w:r>
        <w:r>
          <w:instrText xml:space="preserve"> PAGEREF _Toc13504 \h </w:instrText>
        </w:r>
        <w:r>
          <w:fldChar w:fldCharType="separate"/>
        </w:r>
        <w:r>
          <w:t>7</w:t>
        </w:r>
        <w:r>
          <w:fldChar w:fldCharType="end"/>
        </w:r>
      </w:hyperlink>
    </w:p>
    <w:p>
      <w:pPr>
        <w:pStyle w:val="TOC1"/>
        <w:tabs>
          <w:tab w:val="right" w:leader="dot" w:pos="8306"/>
        </w:tabs>
      </w:pPr>
      <w:hyperlink w:anchor="_Toc6269" w:history="1">
        <w:r>
          <w:rPr>
            <w:rFonts w:ascii="仿宋" w:eastAsia="仿宋" w:hAnsi="仿宋" w:cs="仿宋" w:hint="eastAsia"/>
            <w:lang w:eastAsia="zh-CN"/>
          </w:rPr>
          <w:t>二、产品规划分析</w:t>
        </w:r>
        <w:r>
          <w:tab/>
        </w:r>
        <w:r>
          <w:fldChar w:fldCharType="begin"/>
        </w:r>
        <w:r>
          <w:instrText xml:space="preserve"> PAGEREF _Toc6269 \h </w:instrText>
        </w:r>
        <w:r>
          <w:fldChar w:fldCharType="separate"/>
        </w:r>
        <w:r>
          <w:t>8</w:t>
        </w:r>
        <w:r>
          <w:fldChar w:fldCharType="end"/>
        </w:r>
      </w:hyperlink>
    </w:p>
    <w:p>
      <w:pPr>
        <w:pStyle w:val="TOC2"/>
        <w:tabs>
          <w:tab w:val="right" w:leader="dot" w:pos="8306"/>
        </w:tabs>
      </w:pPr>
      <w:hyperlink w:anchor="_Toc13158" w:history="1">
        <w:r>
          <w:rPr>
            <w:rFonts w:ascii="仿宋" w:eastAsia="仿宋" w:hAnsi="仿宋" w:cs="仿宋" w:hint="eastAsia"/>
            <w:lang w:eastAsia="zh-CN"/>
          </w:rPr>
          <w:t>(一)、产品规划</w:t>
        </w:r>
        <w:r>
          <w:tab/>
        </w:r>
        <w:r>
          <w:fldChar w:fldCharType="begin"/>
        </w:r>
        <w:r>
          <w:instrText xml:space="preserve"> PAGEREF _Toc13158 \h </w:instrText>
        </w:r>
        <w:r>
          <w:fldChar w:fldCharType="separate"/>
        </w:r>
        <w:r>
          <w:t>8</w:t>
        </w:r>
        <w:r>
          <w:fldChar w:fldCharType="end"/>
        </w:r>
      </w:hyperlink>
    </w:p>
    <w:p>
      <w:pPr>
        <w:pStyle w:val="TOC2"/>
        <w:tabs>
          <w:tab w:val="right" w:leader="dot" w:pos="8306"/>
        </w:tabs>
      </w:pPr>
      <w:hyperlink w:anchor="_Toc12862" w:history="1">
        <w:r>
          <w:rPr>
            <w:rFonts w:ascii="仿宋" w:eastAsia="仿宋" w:hAnsi="仿宋" w:cs="仿宋" w:hint="eastAsia"/>
            <w:lang w:eastAsia="zh-CN"/>
          </w:rPr>
          <w:t>(二)、建设规模</w:t>
        </w:r>
        <w:r>
          <w:tab/>
        </w:r>
        <w:r>
          <w:fldChar w:fldCharType="begin"/>
        </w:r>
        <w:r>
          <w:instrText xml:space="preserve"> PAGEREF _Toc12862 \h </w:instrText>
        </w:r>
        <w:r>
          <w:fldChar w:fldCharType="separate"/>
        </w:r>
        <w:r>
          <w:t>9</w:t>
        </w:r>
        <w:r>
          <w:fldChar w:fldCharType="end"/>
        </w:r>
      </w:hyperlink>
    </w:p>
    <w:p>
      <w:pPr>
        <w:pStyle w:val="TOC1"/>
        <w:tabs>
          <w:tab w:val="right" w:leader="dot" w:pos="8306"/>
        </w:tabs>
      </w:pPr>
      <w:hyperlink w:anchor="_Toc8499" w:history="1">
        <w:r>
          <w:rPr>
            <w:rFonts w:ascii="仿宋" w:eastAsia="仿宋" w:hAnsi="仿宋" w:cs="仿宋" w:hint="eastAsia"/>
            <w:lang w:eastAsia="zh-CN"/>
          </w:rPr>
          <w:t>三、发动机悬置项目可持续发展</w:t>
        </w:r>
        <w:r>
          <w:tab/>
        </w:r>
        <w:r>
          <w:fldChar w:fldCharType="begin"/>
        </w:r>
        <w:r>
          <w:instrText xml:space="preserve"> PAGEREF _Toc8499 \h </w:instrText>
        </w:r>
        <w:r>
          <w:fldChar w:fldCharType="separate"/>
        </w:r>
        <w:r>
          <w:t>10</w:t>
        </w:r>
        <w:r>
          <w:fldChar w:fldCharType="end"/>
        </w:r>
      </w:hyperlink>
    </w:p>
    <w:p>
      <w:pPr>
        <w:pStyle w:val="TOC2"/>
        <w:tabs>
          <w:tab w:val="right" w:leader="dot" w:pos="8306"/>
        </w:tabs>
      </w:pPr>
      <w:hyperlink w:anchor="_Toc17227" w:history="1">
        <w:r>
          <w:rPr>
            <w:rFonts w:ascii="仿宋" w:eastAsia="仿宋" w:hAnsi="仿宋" w:cs="仿宋" w:hint="eastAsia"/>
            <w:lang w:eastAsia="zh-CN"/>
          </w:rPr>
          <w:t>(一)、可持续战略与实践</w:t>
        </w:r>
        <w:r>
          <w:tab/>
        </w:r>
        <w:r>
          <w:fldChar w:fldCharType="begin"/>
        </w:r>
        <w:r>
          <w:instrText xml:space="preserve"> PAGEREF _Toc17227 \h </w:instrText>
        </w:r>
        <w:r>
          <w:fldChar w:fldCharType="separate"/>
        </w:r>
        <w:r>
          <w:t>10</w:t>
        </w:r>
        <w:r>
          <w:fldChar w:fldCharType="end"/>
        </w:r>
      </w:hyperlink>
    </w:p>
    <w:p>
      <w:pPr>
        <w:pStyle w:val="TOC2"/>
        <w:tabs>
          <w:tab w:val="right" w:leader="dot" w:pos="8306"/>
        </w:tabs>
      </w:pPr>
      <w:hyperlink w:anchor="_Toc15310" w:history="1">
        <w:r>
          <w:rPr>
            <w:rFonts w:ascii="仿宋" w:eastAsia="仿宋" w:hAnsi="仿宋" w:cs="仿宋" w:hint="eastAsia"/>
            <w:lang w:eastAsia="zh-CN"/>
          </w:rPr>
          <w:t>(二)、环保与社会责任</w:t>
        </w:r>
        <w:r>
          <w:tab/>
        </w:r>
        <w:r>
          <w:fldChar w:fldCharType="begin"/>
        </w:r>
        <w:r>
          <w:instrText xml:space="preserve"> PAGEREF _Toc15310 \h </w:instrText>
        </w:r>
        <w:r>
          <w:fldChar w:fldCharType="separate"/>
        </w:r>
        <w:r>
          <w:t>11</w:t>
        </w:r>
        <w:r>
          <w:fldChar w:fldCharType="end"/>
        </w:r>
      </w:hyperlink>
    </w:p>
    <w:p>
      <w:pPr>
        <w:pStyle w:val="TOC1"/>
        <w:tabs>
          <w:tab w:val="right" w:leader="dot" w:pos="8306"/>
        </w:tabs>
      </w:pPr>
      <w:hyperlink w:anchor="_Toc29397" w:history="1">
        <w:r>
          <w:rPr>
            <w:rFonts w:ascii="仿宋" w:eastAsia="仿宋" w:hAnsi="仿宋" w:cs="仿宋" w:hint="eastAsia"/>
            <w:lang w:eastAsia="zh-CN"/>
          </w:rPr>
          <w:t>四、发动机悬置项目危机管理</w:t>
        </w:r>
        <w:r>
          <w:tab/>
        </w:r>
        <w:r>
          <w:fldChar w:fldCharType="begin"/>
        </w:r>
        <w:r>
          <w:instrText xml:space="preserve"> PAGEREF _Toc29397 \h </w:instrText>
        </w:r>
        <w:r>
          <w:fldChar w:fldCharType="separate"/>
        </w:r>
        <w:r>
          <w:t>12</w:t>
        </w:r>
        <w:r>
          <w:fldChar w:fldCharType="end"/>
        </w:r>
      </w:hyperlink>
    </w:p>
    <w:p>
      <w:pPr>
        <w:pStyle w:val="TOC2"/>
        <w:tabs>
          <w:tab w:val="right" w:leader="dot" w:pos="8306"/>
        </w:tabs>
      </w:pPr>
      <w:hyperlink w:anchor="_Toc30013" w:history="1">
        <w:r>
          <w:rPr>
            <w:rFonts w:ascii="仿宋" w:eastAsia="仿宋" w:hAnsi="仿宋" w:cs="仿宋" w:hint="eastAsia"/>
            <w:lang w:eastAsia="zh-CN"/>
          </w:rPr>
          <w:t>(一)、危机预警与识别</w:t>
        </w:r>
        <w:r>
          <w:tab/>
        </w:r>
        <w:r>
          <w:fldChar w:fldCharType="begin"/>
        </w:r>
        <w:r>
          <w:instrText xml:space="preserve"> PAGEREF _Toc30013 \h </w:instrText>
        </w:r>
        <w:r>
          <w:fldChar w:fldCharType="separate"/>
        </w:r>
        <w:r>
          <w:t>12</w:t>
        </w:r>
        <w:r>
          <w:fldChar w:fldCharType="end"/>
        </w:r>
      </w:hyperlink>
    </w:p>
    <w:p>
      <w:pPr>
        <w:pStyle w:val="TOC2"/>
        <w:tabs>
          <w:tab w:val="right" w:leader="dot" w:pos="8306"/>
        </w:tabs>
      </w:pPr>
      <w:hyperlink w:anchor="_Toc7164" w:history="1">
        <w:r>
          <w:rPr>
            <w:rFonts w:ascii="仿宋" w:eastAsia="仿宋" w:hAnsi="仿宋" w:cs="仿宋" w:hint="eastAsia"/>
            <w:lang w:eastAsia="zh-CN"/>
          </w:rPr>
          <w:t>(二)、危机应对与恢复</w:t>
        </w:r>
        <w:r>
          <w:tab/>
        </w:r>
        <w:r>
          <w:fldChar w:fldCharType="begin"/>
        </w:r>
        <w:r>
          <w:instrText xml:space="preserve"> PAGEREF _Toc7164 \h </w:instrText>
        </w:r>
        <w:r>
          <w:fldChar w:fldCharType="separate"/>
        </w:r>
        <w:r>
          <w:t>13</w:t>
        </w:r>
        <w:r>
          <w:fldChar w:fldCharType="end"/>
        </w:r>
      </w:hyperlink>
    </w:p>
    <w:p>
      <w:pPr>
        <w:pStyle w:val="TOC1"/>
        <w:tabs>
          <w:tab w:val="right" w:leader="dot" w:pos="8306"/>
        </w:tabs>
      </w:pPr>
      <w:hyperlink w:anchor="_Toc28815" w:history="1">
        <w:r>
          <w:rPr>
            <w:rFonts w:ascii="仿宋" w:eastAsia="仿宋" w:hAnsi="仿宋" w:cs="仿宋" w:hint="eastAsia"/>
            <w:lang w:eastAsia="zh-CN"/>
          </w:rPr>
          <w:t>五、发动机悬置项目建设背景及必要性分析</w:t>
        </w:r>
        <w:r>
          <w:tab/>
        </w:r>
        <w:r>
          <w:fldChar w:fldCharType="begin"/>
        </w:r>
        <w:r>
          <w:instrText xml:space="preserve"> PAGEREF _Toc28815 \h </w:instrText>
        </w:r>
        <w:r>
          <w:fldChar w:fldCharType="separate"/>
        </w:r>
        <w:r>
          <w:t>14</w:t>
        </w:r>
        <w:r>
          <w:fldChar w:fldCharType="end"/>
        </w:r>
      </w:hyperlink>
    </w:p>
    <w:p>
      <w:pPr>
        <w:pStyle w:val="TOC2"/>
        <w:tabs>
          <w:tab w:val="right" w:leader="dot" w:pos="8306"/>
        </w:tabs>
      </w:pPr>
      <w:hyperlink w:anchor="_Toc24657" w:history="1">
        <w:r>
          <w:rPr>
            <w:rFonts w:ascii="仿宋" w:eastAsia="仿宋" w:hAnsi="仿宋" w:cs="仿宋" w:hint="eastAsia"/>
            <w:lang w:eastAsia="zh-CN"/>
          </w:rPr>
          <w:t>(一)、发动机悬置项目背景分析</w:t>
        </w:r>
        <w:r>
          <w:tab/>
        </w:r>
        <w:r>
          <w:fldChar w:fldCharType="begin"/>
        </w:r>
        <w:r>
          <w:instrText xml:space="preserve"> PAGEREF _Toc24657 \h </w:instrText>
        </w:r>
        <w:r>
          <w:fldChar w:fldCharType="separate"/>
        </w:r>
        <w:r>
          <w:t>14</w:t>
        </w:r>
        <w:r>
          <w:fldChar w:fldCharType="end"/>
        </w:r>
      </w:hyperlink>
    </w:p>
    <w:p>
      <w:pPr>
        <w:pStyle w:val="TOC2"/>
        <w:tabs>
          <w:tab w:val="right" w:leader="dot" w:pos="8306"/>
        </w:tabs>
      </w:pPr>
      <w:hyperlink w:anchor="_Toc12488" w:history="1">
        <w:r>
          <w:rPr>
            <w:rFonts w:ascii="仿宋" w:eastAsia="仿宋" w:hAnsi="仿宋" w:cs="仿宋" w:hint="eastAsia"/>
            <w:lang w:eastAsia="zh-CN"/>
          </w:rPr>
          <w:t>(二)、发动机悬置项目建设必要性分析</w:t>
        </w:r>
        <w:r>
          <w:tab/>
        </w:r>
        <w:r>
          <w:fldChar w:fldCharType="begin"/>
        </w:r>
        <w:r>
          <w:instrText xml:space="preserve"> PAGEREF _Toc12488 \h </w:instrText>
        </w:r>
        <w:r>
          <w:fldChar w:fldCharType="separate"/>
        </w:r>
        <w:r>
          <w:t>16</w:t>
        </w:r>
        <w:r>
          <w:fldChar w:fldCharType="end"/>
        </w:r>
      </w:hyperlink>
    </w:p>
    <w:p>
      <w:pPr>
        <w:pStyle w:val="TOC1"/>
        <w:tabs>
          <w:tab w:val="right" w:leader="dot" w:pos="8306"/>
        </w:tabs>
      </w:pPr>
      <w:hyperlink w:anchor="_Toc26528" w:history="1">
        <w:r>
          <w:rPr>
            <w:rFonts w:ascii="仿宋" w:eastAsia="仿宋" w:hAnsi="仿宋" w:cs="仿宋" w:hint="eastAsia"/>
            <w:lang w:eastAsia="zh-CN"/>
          </w:rPr>
          <w:t>六、发动机悬置项目绩效评估</w:t>
        </w:r>
        <w:r>
          <w:tab/>
        </w:r>
        <w:r>
          <w:fldChar w:fldCharType="begin"/>
        </w:r>
        <w:r>
          <w:instrText xml:space="preserve"> PAGEREF _Toc26528 \h </w:instrText>
        </w:r>
        <w:r>
          <w:fldChar w:fldCharType="separate"/>
        </w:r>
        <w:r>
          <w:t>17</w:t>
        </w:r>
        <w:r>
          <w:fldChar w:fldCharType="end"/>
        </w:r>
      </w:hyperlink>
    </w:p>
    <w:p>
      <w:pPr>
        <w:pStyle w:val="TOC2"/>
        <w:tabs>
          <w:tab w:val="right" w:leader="dot" w:pos="8306"/>
        </w:tabs>
      </w:pPr>
      <w:hyperlink w:anchor="_Toc29710" w:history="1">
        <w:r>
          <w:rPr>
            <w:rFonts w:ascii="仿宋" w:eastAsia="仿宋" w:hAnsi="仿宋" w:cs="仿宋" w:hint="eastAsia"/>
            <w:lang w:eastAsia="zh-CN"/>
          </w:rPr>
          <w:t>(一)、绩效评估指标</w:t>
        </w:r>
        <w:r>
          <w:tab/>
        </w:r>
        <w:r>
          <w:fldChar w:fldCharType="begin"/>
        </w:r>
        <w:r>
          <w:instrText xml:space="preserve"> PAGEREF _Toc29710 \h </w:instrText>
        </w:r>
        <w:r>
          <w:fldChar w:fldCharType="separate"/>
        </w:r>
        <w:r>
          <w:t>17</w:t>
        </w:r>
        <w:r>
          <w:fldChar w:fldCharType="end"/>
        </w:r>
      </w:hyperlink>
    </w:p>
    <w:p>
      <w:pPr>
        <w:pStyle w:val="TOC2"/>
        <w:tabs>
          <w:tab w:val="right" w:leader="dot" w:pos="8306"/>
        </w:tabs>
      </w:pPr>
      <w:hyperlink w:anchor="_Toc32472" w:history="1">
        <w:r>
          <w:rPr>
            <w:rFonts w:ascii="仿宋" w:eastAsia="仿宋" w:hAnsi="仿宋" w:cs="仿宋" w:hint="eastAsia"/>
            <w:lang w:eastAsia="zh-CN"/>
          </w:rPr>
          <w:t>(二)、绩效评估方法</w:t>
        </w:r>
        <w:r>
          <w:tab/>
        </w:r>
        <w:r>
          <w:fldChar w:fldCharType="begin"/>
        </w:r>
        <w:r>
          <w:instrText xml:space="preserve"> PAGEREF _Toc32472 \h </w:instrText>
        </w:r>
        <w:r>
          <w:fldChar w:fldCharType="separate"/>
        </w:r>
        <w:r>
          <w:t>18</w:t>
        </w:r>
        <w:r>
          <w:fldChar w:fldCharType="end"/>
        </w:r>
      </w:hyperlink>
    </w:p>
    <w:p>
      <w:pPr>
        <w:pStyle w:val="TOC2"/>
        <w:tabs>
          <w:tab w:val="right" w:leader="dot" w:pos="8306"/>
        </w:tabs>
      </w:pPr>
      <w:hyperlink w:anchor="_Toc17773" w:history="1">
        <w:r>
          <w:rPr>
            <w:rFonts w:ascii="仿宋" w:eastAsia="仿宋" w:hAnsi="仿宋" w:cs="仿宋" w:hint="eastAsia"/>
            <w:lang w:eastAsia="zh-CN"/>
          </w:rPr>
          <w:t>(三)、绩效评估周期</w:t>
        </w:r>
        <w:r>
          <w:tab/>
        </w:r>
        <w:r>
          <w:fldChar w:fldCharType="begin"/>
        </w:r>
        <w:r>
          <w:instrText xml:space="preserve"> PAGEREF _Toc17773 \h </w:instrText>
        </w:r>
        <w:r>
          <w:fldChar w:fldCharType="separate"/>
        </w:r>
        <w:r>
          <w:t>19</w:t>
        </w:r>
        <w:r>
          <w:fldChar w:fldCharType="end"/>
        </w:r>
      </w:hyperlink>
    </w:p>
    <w:p>
      <w:pPr>
        <w:pStyle w:val="TOC1"/>
        <w:tabs>
          <w:tab w:val="right" w:leader="dot" w:pos="8306"/>
        </w:tabs>
      </w:pPr>
      <w:hyperlink w:anchor="_Toc5953" w:history="1">
        <w:r>
          <w:rPr>
            <w:rFonts w:ascii="仿宋" w:eastAsia="仿宋" w:hAnsi="仿宋" w:cs="仿宋" w:hint="eastAsia"/>
            <w:lang w:eastAsia="zh-CN"/>
          </w:rPr>
          <w:t>七、发动机悬置项目财务管理</w:t>
        </w:r>
        <w:r>
          <w:tab/>
        </w:r>
        <w:r>
          <w:fldChar w:fldCharType="begin"/>
        </w:r>
        <w:r>
          <w:instrText xml:space="preserve"> PAGEREF _Toc5953 \h </w:instrText>
        </w:r>
        <w:r>
          <w:fldChar w:fldCharType="separate"/>
        </w:r>
        <w:r>
          <w:t>20</w:t>
        </w:r>
        <w:r>
          <w:fldChar w:fldCharType="end"/>
        </w:r>
      </w:hyperlink>
    </w:p>
    <w:p>
      <w:pPr>
        <w:pStyle w:val="TOC2"/>
        <w:tabs>
          <w:tab w:val="right" w:leader="dot" w:pos="8306"/>
        </w:tabs>
      </w:pPr>
      <w:hyperlink w:anchor="_Toc25017" w:history="1">
        <w:r>
          <w:rPr>
            <w:rFonts w:ascii="仿宋" w:eastAsia="仿宋" w:hAnsi="仿宋" w:cs="仿宋" w:hint="eastAsia"/>
            <w:lang w:eastAsia="zh-CN"/>
          </w:rPr>
          <w:t>(一)、资金需求大</w:t>
        </w:r>
        <w:r>
          <w:tab/>
        </w:r>
        <w:r>
          <w:fldChar w:fldCharType="begin"/>
        </w:r>
        <w:r>
          <w:instrText xml:space="preserve"> PAGEREF _Toc25017 \h </w:instrText>
        </w:r>
        <w:r>
          <w:fldChar w:fldCharType="separate"/>
        </w:r>
        <w:r>
          <w:t>20</w:t>
        </w:r>
        <w:r>
          <w:fldChar w:fldCharType="end"/>
        </w:r>
      </w:hyperlink>
    </w:p>
    <w:p>
      <w:pPr>
        <w:pStyle w:val="TOC2"/>
        <w:tabs>
          <w:tab w:val="right" w:leader="dot" w:pos="8306"/>
        </w:tabs>
      </w:pPr>
      <w:hyperlink w:anchor="_Toc28776" w:history="1">
        <w:r>
          <w:rPr>
            <w:rFonts w:ascii="仿宋" w:eastAsia="仿宋" w:hAnsi="仿宋" w:cs="仿宋" w:hint="eastAsia"/>
            <w:lang w:eastAsia="zh-CN"/>
          </w:rPr>
          <w:t>(二)、研发周期长</w:t>
        </w:r>
        <w:r>
          <w:tab/>
        </w:r>
        <w:r>
          <w:fldChar w:fldCharType="begin"/>
        </w:r>
        <w:r>
          <w:instrText xml:space="preserve"> PAGEREF _Toc28776 \h </w:instrText>
        </w:r>
        <w:r>
          <w:fldChar w:fldCharType="separate"/>
        </w:r>
        <w:r>
          <w:t>21</w:t>
        </w:r>
        <w:r>
          <w:fldChar w:fldCharType="end"/>
        </w:r>
      </w:hyperlink>
    </w:p>
    <w:p>
      <w:pPr>
        <w:pStyle w:val="TOC2"/>
        <w:tabs>
          <w:tab w:val="right" w:leader="dot" w:pos="8306"/>
        </w:tabs>
      </w:pPr>
      <w:hyperlink w:anchor="_Toc12355" w:history="1">
        <w:r>
          <w:rPr>
            <w:rFonts w:ascii="仿宋" w:eastAsia="仿宋" w:hAnsi="仿宋" w:cs="仿宋" w:hint="eastAsia"/>
            <w:lang w:eastAsia="zh-CN"/>
          </w:rPr>
          <w:t>(三)、市场风险大</w:t>
        </w:r>
        <w:r>
          <w:tab/>
        </w:r>
        <w:r>
          <w:fldChar w:fldCharType="begin"/>
        </w:r>
        <w:r>
          <w:instrText xml:space="preserve"> PAGEREF _Toc12355 \h </w:instrText>
        </w:r>
        <w:r>
          <w:fldChar w:fldCharType="separate"/>
        </w:r>
        <w:r>
          <w:t>23</w:t>
        </w:r>
        <w:r>
          <w:fldChar w:fldCharType="end"/>
        </w:r>
      </w:hyperlink>
    </w:p>
    <w:p>
      <w:pPr>
        <w:pStyle w:val="TOC2"/>
        <w:tabs>
          <w:tab w:val="right" w:leader="dot" w:pos="8306"/>
        </w:tabs>
      </w:pPr>
      <w:hyperlink w:anchor="_Toc19049" w:history="1">
        <w:r>
          <w:rPr>
            <w:rFonts w:ascii="仿宋" w:eastAsia="仿宋" w:hAnsi="仿宋" w:cs="仿宋" w:hint="eastAsia"/>
            <w:lang w:eastAsia="zh-CN"/>
          </w:rPr>
          <w:t>(四)、利润率高</w:t>
        </w:r>
        <w:r>
          <w:tab/>
        </w:r>
        <w:r>
          <w:fldChar w:fldCharType="begin"/>
        </w:r>
        <w:r>
          <w:instrText xml:space="preserve"> PAGEREF _Toc19049 \h </w:instrText>
        </w:r>
        <w:r>
          <w:fldChar w:fldCharType="separate"/>
        </w:r>
        <w:r>
          <w:t>25</w:t>
        </w:r>
        <w:r>
          <w:fldChar w:fldCharType="end"/>
        </w:r>
      </w:hyperlink>
    </w:p>
    <w:p>
      <w:pPr>
        <w:pStyle w:val="TOC1"/>
        <w:tabs>
          <w:tab w:val="right" w:leader="dot" w:pos="8306"/>
        </w:tabs>
      </w:pPr>
      <w:hyperlink w:anchor="_Toc22149" w:history="1">
        <w:r>
          <w:rPr>
            <w:rFonts w:ascii="仿宋" w:eastAsia="仿宋" w:hAnsi="仿宋" w:cs="仿宋" w:hint="eastAsia"/>
            <w:lang w:eastAsia="zh-CN"/>
          </w:rPr>
          <w:t>八、发动机悬置项目创新与研发</w:t>
        </w:r>
        <w:r>
          <w:tab/>
        </w:r>
        <w:r>
          <w:fldChar w:fldCharType="begin"/>
        </w:r>
        <w:r>
          <w:instrText xml:space="preserve"> PAGEREF _Toc22149 \h </w:instrText>
        </w:r>
        <w:r>
          <w:fldChar w:fldCharType="separate"/>
        </w:r>
        <w:r>
          <w:t>27</w:t>
        </w:r>
        <w:r>
          <w:fldChar w:fldCharType="end"/>
        </w:r>
      </w:hyperlink>
    </w:p>
    <w:p>
      <w:pPr>
        <w:pStyle w:val="TOC2"/>
        <w:tabs>
          <w:tab w:val="right" w:leader="dot" w:pos="8306"/>
        </w:tabs>
      </w:pPr>
      <w:hyperlink w:anchor="_Toc11129" w:history="1">
        <w:r>
          <w:rPr>
            <w:rFonts w:ascii="仿宋" w:eastAsia="仿宋" w:hAnsi="仿宋" w:cs="仿宋" w:hint="eastAsia"/>
            <w:lang w:eastAsia="zh-CN"/>
          </w:rPr>
          <w:t>(一)、创新策略与方向</w:t>
        </w:r>
        <w:r>
          <w:tab/>
        </w:r>
        <w:r>
          <w:fldChar w:fldCharType="begin"/>
        </w:r>
        <w:r>
          <w:instrText xml:space="preserve"> PAGEREF _Toc11129 \h </w:instrText>
        </w:r>
        <w:r>
          <w:fldChar w:fldCharType="separate"/>
        </w:r>
        <w:r>
          <w:t>27</w:t>
        </w:r>
        <w:r>
          <w:fldChar w:fldCharType="end"/>
        </w:r>
      </w:hyperlink>
    </w:p>
    <w:p>
      <w:pPr>
        <w:pStyle w:val="TOC2"/>
        <w:tabs>
          <w:tab w:val="right" w:leader="dot" w:pos="8306"/>
        </w:tabs>
      </w:pPr>
      <w:hyperlink w:anchor="_Toc26101" w:history="1">
        <w:r>
          <w:rPr>
            <w:rFonts w:ascii="仿宋" w:eastAsia="仿宋" w:hAnsi="仿宋" w:cs="仿宋" w:hint="eastAsia"/>
            <w:lang w:eastAsia="zh-CN"/>
          </w:rPr>
          <w:t>(二)、研发规划与投入</w:t>
        </w:r>
        <w:r>
          <w:tab/>
        </w:r>
        <w:r>
          <w:fldChar w:fldCharType="begin"/>
        </w:r>
        <w:r>
          <w:instrText xml:space="preserve"> PAGEREF _Toc26101 \h </w:instrText>
        </w:r>
        <w:r>
          <w:fldChar w:fldCharType="separate"/>
        </w:r>
        <w:r>
          <w:t>29</w:t>
        </w:r>
        <w:r>
          <w:fldChar w:fldCharType="end"/>
        </w:r>
      </w:hyperlink>
    </w:p>
    <w:p>
      <w:pPr>
        <w:pStyle w:val="TOC1"/>
        <w:tabs>
          <w:tab w:val="right" w:leader="dot" w:pos="8306"/>
        </w:tabs>
      </w:pPr>
      <w:hyperlink w:anchor="_Toc23269" w:history="1">
        <w:r>
          <w:rPr>
            <w:rFonts w:ascii="仿宋" w:eastAsia="仿宋" w:hAnsi="仿宋" w:cs="仿宋" w:hint="eastAsia"/>
            <w:lang w:eastAsia="zh-CN"/>
          </w:rPr>
          <w:t>九、生产安全保护</w:t>
        </w:r>
        <w:r>
          <w:tab/>
        </w:r>
        <w:r>
          <w:fldChar w:fldCharType="begin"/>
        </w:r>
        <w:r>
          <w:instrText xml:space="preserve"> PAGEREF _Toc23269 \h </w:instrText>
        </w:r>
        <w:r>
          <w:fldChar w:fldCharType="separate"/>
        </w:r>
        <w:r>
          <w:t>31</w:t>
        </w:r>
        <w:r>
          <w:fldChar w:fldCharType="end"/>
        </w:r>
      </w:hyperlink>
    </w:p>
    <w:p>
      <w:pPr>
        <w:pStyle w:val="TOC2"/>
        <w:tabs>
          <w:tab w:val="right" w:leader="dot" w:pos="8306"/>
        </w:tabs>
      </w:pPr>
      <w:hyperlink w:anchor="_Toc23962" w:history="1">
        <w:r>
          <w:rPr>
            <w:rFonts w:ascii="仿宋" w:eastAsia="仿宋" w:hAnsi="仿宋" w:cs="仿宋" w:hint="eastAsia"/>
            <w:lang w:eastAsia="zh-CN"/>
          </w:rPr>
          <w:t>(一)、消防安全</w:t>
        </w:r>
        <w:r>
          <w:tab/>
        </w:r>
        <w:r>
          <w:fldChar w:fldCharType="begin"/>
        </w:r>
        <w:r>
          <w:instrText xml:space="preserve"> PAGEREF _Toc23962 \h </w:instrText>
        </w:r>
        <w:r>
          <w:fldChar w:fldCharType="separate"/>
        </w:r>
        <w:r>
          <w:t>31</w:t>
        </w:r>
        <w:r>
          <w:fldChar w:fldCharType="end"/>
        </w:r>
      </w:hyperlink>
    </w:p>
    <w:p>
      <w:pPr>
        <w:pStyle w:val="TOC2"/>
        <w:tabs>
          <w:tab w:val="right" w:leader="dot" w:pos="8306"/>
        </w:tabs>
      </w:pPr>
      <w:hyperlink w:anchor="_Toc1246" w:history="1">
        <w:r>
          <w:rPr>
            <w:rFonts w:ascii="仿宋" w:eastAsia="仿宋" w:hAnsi="仿宋" w:cs="仿宋" w:hint="eastAsia"/>
            <w:lang w:eastAsia="zh-CN"/>
          </w:rPr>
          <w:t>(二)、防火防爆总图布置措施</w:t>
        </w:r>
        <w:r>
          <w:tab/>
        </w:r>
        <w:r>
          <w:fldChar w:fldCharType="begin"/>
        </w:r>
        <w:r>
          <w:instrText xml:space="preserve"> PAGEREF _Toc1246 \h </w:instrText>
        </w:r>
        <w:r>
          <w:fldChar w:fldCharType="separate"/>
        </w:r>
        <w:r>
          <w:t>32</w:t>
        </w:r>
        <w:r>
          <w:fldChar w:fldCharType="end"/>
        </w:r>
      </w:hyperlink>
    </w:p>
    <w:p>
      <w:pPr>
        <w:pStyle w:val="TOC2"/>
        <w:tabs>
          <w:tab w:val="right" w:leader="dot" w:pos="8306"/>
        </w:tabs>
      </w:pPr>
      <w:hyperlink w:anchor="_Toc17688" w:history="1">
        <w:r>
          <w:rPr>
            <w:rFonts w:ascii="仿宋" w:eastAsia="仿宋" w:hAnsi="仿宋" w:cs="仿宋" w:hint="eastAsia"/>
            <w:lang w:eastAsia="zh-CN"/>
          </w:rPr>
          <w:t>(三)、自然灾害防范措施</w:t>
        </w:r>
        <w:r>
          <w:tab/>
        </w:r>
        <w:r>
          <w:fldChar w:fldCharType="begin"/>
        </w:r>
        <w:r>
          <w:instrText xml:space="preserve"> PAGEREF _Toc17688 \h </w:instrText>
        </w:r>
        <w:r>
          <w:fldChar w:fldCharType="separate"/>
        </w:r>
        <w:r>
          <w:t>33</w:t>
        </w:r>
        <w:r>
          <w:fldChar w:fldCharType="end"/>
        </w:r>
      </w:hyperlink>
    </w:p>
    <w:p>
      <w:pPr>
        <w:pStyle w:val="TOC2"/>
        <w:tabs>
          <w:tab w:val="right" w:leader="dot" w:pos="8306"/>
        </w:tabs>
      </w:pPr>
      <w:hyperlink w:anchor="_Toc21961" w:history="1">
        <w:r>
          <w:rPr>
            <w:rFonts w:ascii="仿宋" w:eastAsia="仿宋" w:hAnsi="仿宋" w:cs="仿宋" w:hint="eastAsia"/>
            <w:lang w:eastAsia="zh-CN"/>
          </w:rPr>
          <w:t>(四)、安全色及安全标志使用要求</w:t>
        </w:r>
        <w:r>
          <w:tab/>
        </w:r>
        <w:r>
          <w:fldChar w:fldCharType="begin"/>
        </w:r>
        <w:r>
          <w:instrText xml:space="preserve"> PAGEREF _Toc21961 \h </w:instrText>
        </w:r>
        <w:r>
          <w:fldChar w:fldCharType="separate"/>
        </w:r>
        <w:r>
          <w:t>34</w:t>
        </w:r>
        <w:r>
          <w:fldChar w:fldCharType="end"/>
        </w:r>
      </w:hyperlink>
    </w:p>
    <w:p>
      <w:pPr>
        <w:pStyle w:val="TOC2"/>
        <w:tabs>
          <w:tab w:val="right" w:leader="dot" w:pos="8306"/>
        </w:tabs>
      </w:pPr>
      <w:hyperlink w:anchor="_Toc5452" w:history="1">
        <w:r>
          <w:rPr>
            <w:rFonts w:ascii="仿宋" w:eastAsia="仿宋" w:hAnsi="仿宋" w:cs="仿宋" w:hint="eastAsia"/>
            <w:lang w:eastAsia="zh-CN"/>
          </w:rPr>
          <w:t>(五)、防尘防毒措施</w:t>
        </w:r>
        <w:r>
          <w:tab/>
        </w:r>
        <w:r>
          <w:fldChar w:fldCharType="begin"/>
        </w:r>
        <w:r>
          <w:instrText xml:space="preserve"> PAGEREF _Toc5452 \h </w:instrText>
        </w:r>
        <w:r>
          <w:fldChar w:fldCharType="separate"/>
        </w:r>
        <w:r>
          <w:t>35</w:t>
        </w:r>
        <w:r>
          <w:fldChar w:fldCharType="end"/>
        </w:r>
      </w:hyperlink>
    </w:p>
    <w:p>
      <w:pPr>
        <w:pStyle w:val="TOC2"/>
        <w:tabs>
          <w:tab w:val="right" w:leader="dot" w:pos="8306"/>
        </w:tabs>
      </w:pPr>
      <w:hyperlink w:anchor="_Toc4333" w:history="1">
        <w:r>
          <w:rPr>
            <w:rFonts w:ascii="仿宋" w:eastAsia="仿宋" w:hAnsi="仿宋" w:cs="仿宋" w:hint="eastAsia"/>
            <w:lang w:eastAsia="zh-CN"/>
          </w:rPr>
          <w:t>(六)、防静电、触电防护及防雷措施</w:t>
        </w:r>
        <w:r>
          <w:tab/>
        </w:r>
        <w:r>
          <w:fldChar w:fldCharType="begin"/>
        </w:r>
        <w:r>
          <w:instrText xml:space="preserve"> PAGEREF _Toc4333 \h </w:instrText>
        </w:r>
        <w:r>
          <w:fldChar w:fldCharType="separate"/>
        </w:r>
        <w:r>
          <w:t>36</w:t>
        </w:r>
        <w:r>
          <w:fldChar w:fldCharType="end"/>
        </w:r>
      </w:hyperlink>
    </w:p>
    <w:p>
      <w:pPr>
        <w:pStyle w:val="TOC2"/>
        <w:tabs>
          <w:tab w:val="right" w:leader="dot" w:pos="8306"/>
        </w:tabs>
      </w:pPr>
      <w:hyperlink w:anchor="_Toc699" w:history="1">
        <w:r>
          <w:rPr>
            <w:rFonts w:ascii="仿宋" w:eastAsia="仿宋" w:hAnsi="仿宋" w:cs="仿宋" w:hint="eastAsia"/>
            <w:lang w:eastAsia="zh-CN"/>
          </w:rPr>
          <w:t>(七)、机械设备安全保障措施</w:t>
        </w:r>
        <w:r>
          <w:tab/>
        </w:r>
        <w:r>
          <w:fldChar w:fldCharType="begin"/>
        </w:r>
        <w:r>
          <w:instrText xml:space="preserve"> PAGEREF _Toc699 \h </w:instrText>
        </w:r>
        <w:r>
          <w:fldChar w:fldCharType="separate"/>
        </w:r>
        <w:r>
          <w:t>37</w:t>
        </w:r>
        <w:r>
          <w:fldChar w:fldCharType="end"/>
        </w:r>
      </w:hyperlink>
    </w:p>
    <w:p>
      <w:pPr>
        <w:pStyle w:val="TOC1"/>
        <w:tabs>
          <w:tab w:val="right" w:leader="dot" w:pos="8306"/>
        </w:tabs>
      </w:pPr>
      <w:hyperlink w:anchor="_Toc1460" w:history="1">
        <w:r>
          <w:rPr>
            <w:rFonts w:ascii="仿宋" w:eastAsia="仿宋" w:hAnsi="仿宋" w:cs="仿宋" w:hint="eastAsia"/>
            <w:lang w:eastAsia="zh-CN"/>
          </w:rPr>
          <w:t>十、发动机悬置项目人力资源管理</w:t>
        </w:r>
        <w:r>
          <w:tab/>
        </w:r>
        <w:r>
          <w:fldChar w:fldCharType="begin"/>
        </w:r>
        <w:r>
          <w:instrText xml:space="preserve"> PAGEREF _Toc1460 \h </w:instrText>
        </w:r>
        <w:r>
          <w:fldChar w:fldCharType="separate"/>
        </w:r>
        <w:r>
          <w:t>39</w:t>
        </w:r>
        <w:r>
          <w:fldChar w:fldCharType="end"/>
        </w:r>
      </w:hyperlink>
    </w:p>
    <w:p>
      <w:pPr>
        <w:pStyle w:val="TOC2"/>
        <w:tabs>
          <w:tab w:val="right" w:leader="dot" w:pos="8306"/>
        </w:tabs>
      </w:pPr>
      <w:hyperlink w:anchor="_Toc8270" w:history="1">
        <w:r>
          <w:rPr>
            <w:rFonts w:ascii="仿宋" w:eastAsia="仿宋" w:hAnsi="仿宋" w:cs="仿宋" w:hint="eastAsia"/>
            <w:lang w:eastAsia="zh-CN"/>
          </w:rPr>
          <w:t>(一)、建立健全的预算管理制度</w:t>
        </w:r>
        <w:r>
          <w:tab/>
        </w:r>
        <w:r>
          <w:fldChar w:fldCharType="begin"/>
        </w:r>
        <w:r>
          <w:instrText xml:space="preserve"> PAGEREF _Toc8270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59" w:history="1">
        <w:r>
          <w:rPr>
            <w:rFonts w:ascii="仿宋" w:eastAsia="仿宋" w:hAnsi="仿宋" w:cs="仿宋" w:hint="eastAsia"/>
            <w:lang w:eastAsia="zh-CN"/>
          </w:rPr>
          <w:t>(二)、加强资金流动监控</w:t>
        </w:r>
        <w:r>
          <w:tab/>
        </w:r>
        <w:r>
          <w:fldChar w:fldCharType="begin"/>
        </w:r>
        <w:r>
          <w:instrText xml:space="preserve"> PAGEREF _Toc8159 \h </w:instrText>
        </w:r>
        <w:r>
          <w:fldChar w:fldCharType="separate"/>
        </w:r>
        <w:r>
          <w:t>40</w:t>
        </w:r>
        <w:r>
          <w:fldChar w:fldCharType="end"/>
        </w:r>
      </w:hyperlink>
    </w:p>
    <w:p>
      <w:pPr>
        <w:pStyle w:val="TOC2"/>
        <w:tabs>
          <w:tab w:val="right" w:leader="dot" w:pos="8306"/>
        </w:tabs>
      </w:pPr>
      <w:hyperlink w:anchor="_Toc17727" w:history="1">
        <w:r>
          <w:rPr>
            <w:rFonts w:ascii="仿宋" w:eastAsia="仿宋" w:hAnsi="仿宋" w:cs="仿宋" w:hint="eastAsia"/>
            <w:lang w:eastAsia="zh-CN"/>
          </w:rPr>
          <w:t>(三)、制定完善的风险控制机制</w:t>
        </w:r>
        <w:r>
          <w:tab/>
        </w:r>
        <w:r>
          <w:fldChar w:fldCharType="begin"/>
        </w:r>
        <w:r>
          <w:instrText xml:space="preserve"> PAGEREF _Toc17727 \h </w:instrText>
        </w:r>
        <w:r>
          <w:fldChar w:fldCharType="separate"/>
        </w:r>
        <w:r>
          <w:t>41</w:t>
        </w:r>
        <w:r>
          <w:fldChar w:fldCharType="end"/>
        </w:r>
      </w:hyperlink>
    </w:p>
    <w:p>
      <w:pPr>
        <w:pStyle w:val="TOC2"/>
        <w:tabs>
          <w:tab w:val="right" w:leader="dot" w:pos="8306"/>
        </w:tabs>
      </w:pPr>
      <w:hyperlink w:anchor="_Toc29269" w:history="1">
        <w:r>
          <w:rPr>
            <w:rFonts w:ascii="仿宋" w:eastAsia="仿宋" w:hAnsi="仿宋" w:cs="仿宋" w:hint="eastAsia"/>
            <w:lang w:eastAsia="zh-CN"/>
          </w:rPr>
          <w:t>(四)、优化成本管理</w:t>
        </w:r>
        <w:r>
          <w:tab/>
        </w:r>
        <w:r>
          <w:fldChar w:fldCharType="begin"/>
        </w:r>
        <w:r>
          <w:instrText xml:space="preserve"> PAGEREF _Toc29269 \h </w:instrText>
        </w:r>
        <w:r>
          <w:fldChar w:fldCharType="separate"/>
        </w:r>
        <w:r>
          <w:t>43</w:t>
        </w:r>
        <w:r>
          <w:fldChar w:fldCharType="end"/>
        </w:r>
      </w:hyperlink>
    </w:p>
    <w:p>
      <w:pPr>
        <w:pStyle w:val="TOC1"/>
        <w:tabs>
          <w:tab w:val="right" w:leader="dot" w:pos="8306"/>
        </w:tabs>
      </w:pPr>
      <w:hyperlink w:anchor="_Toc14114" w:history="1">
        <w:r>
          <w:rPr>
            <w:rFonts w:ascii="仿宋" w:eastAsia="仿宋" w:hAnsi="仿宋" w:cs="仿宋" w:hint="eastAsia"/>
            <w:lang w:eastAsia="zh-CN"/>
          </w:rPr>
          <w:t>十一、发动机悬置项目投资规划</w:t>
        </w:r>
        <w:r>
          <w:tab/>
        </w:r>
        <w:r>
          <w:fldChar w:fldCharType="begin"/>
        </w:r>
        <w:r>
          <w:instrText xml:space="preserve"> PAGEREF _Toc14114 \h </w:instrText>
        </w:r>
        <w:r>
          <w:fldChar w:fldCharType="separate"/>
        </w:r>
        <w:r>
          <w:t>44</w:t>
        </w:r>
        <w:r>
          <w:fldChar w:fldCharType="end"/>
        </w:r>
      </w:hyperlink>
    </w:p>
    <w:p>
      <w:pPr>
        <w:pStyle w:val="TOC2"/>
        <w:tabs>
          <w:tab w:val="right" w:leader="dot" w:pos="8306"/>
        </w:tabs>
      </w:pPr>
      <w:hyperlink w:anchor="_Toc22906" w:history="1">
        <w:r>
          <w:rPr>
            <w:rFonts w:ascii="仿宋" w:eastAsia="仿宋" w:hAnsi="仿宋" w:cs="仿宋" w:hint="eastAsia"/>
            <w:lang w:eastAsia="zh-CN"/>
          </w:rPr>
          <w:t>(一)、发动机悬置项目总投资估算</w:t>
        </w:r>
        <w:r>
          <w:tab/>
        </w:r>
        <w:r>
          <w:fldChar w:fldCharType="begin"/>
        </w:r>
        <w:r>
          <w:instrText xml:space="preserve"> PAGEREF _Toc22906 \h </w:instrText>
        </w:r>
        <w:r>
          <w:fldChar w:fldCharType="separate"/>
        </w:r>
        <w:r>
          <w:t>44</w:t>
        </w:r>
        <w:r>
          <w:fldChar w:fldCharType="end"/>
        </w:r>
      </w:hyperlink>
    </w:p>
    <w:p>
      <w:pPr>
        <w:pStyle w:val="TOC2"/>
        <w:tabs>
          <w:tab w:val="right" w:leader="dot" w:pos="8306"/>
        </w:tabs>
      </w:pPr>
      <w:hyperlink w:anchor="_Toc24937" w:history="1">
        <w:r>
          <w:rPr>
            <w:rFonts w:ascii="仿宋" w:eastAsia="仿宋" w:hAnsi="仿宋" w:cs="仿宋" w:hint="eastAsia"/>
            <w:lang w:eastAsia="zh-CN"/>
          </w:rPr>
          <w:t>(二)、资金筹措</w:t>
        </w:r>
        <w:r>
          <w:tab/>
        </w:r>
        <w:r>
          <w:fldChar w:fldCharType="begin"/>
        </w:r>
        <w:r>
          <w:instrText xml:space="preserve"> PAGEREF _Toc24937 \h </w:instrText>
        </w:r>
        <w:r>
          <w:fldChar w:fldCharType="separate"/>
        </w:r>
        <w:r>
          <w:t>45</w:t>
        </w:r>
        <w:r>
          <w:fldChar w:fldCharType="end"/>
        </w:r>
      </w:hyperlink>
    </w:p>
    <w:p>
      <w:pPr>
        <w:pStyle w:val="TOC1"/>
        <w:tabs>
          <w:tab w:val="right" w:leader="dot" w:pos="8306"/>
        </w:tabs>
      </w:pPr>
      <w:hyperlink w:anchor="_Toc31022" w:history="1">
        <w:r>
          <w:rPr>
            <w:rFonts w:ascii="仿宋" w:eastAsia="仿宋" w:hAnsi="仿宋" w:cs="仿宋" w:hint="eastAsia"/>
            <w:lang w:eastAsia="zh-CN"/>
          </w:rPr>
          <w:t>十二、发动机悬置项目人力资源培养与发展</w:t>
        </w:r>
        <w:r>
          <w:tab/>
        </w:r>
        <w:r>
          <w:fldChar w:fldCharType="begin"/>
        </w:r>
        <w:r>
          <w:instrText xml:space="preserve"> PAGEREF _Toc31022 \h </w:instrText>
        </w:r>
        <w:r>
          <w:fldChar w:fldCharType="separate"/>
        </w:r>
        <w:r>
          <w:t>46</w:t>
        </w:r>
        <w:r>
          <w:fldChar w:fldCharType="end"/>
        </w:r>
      </w:hyperlink>
    </w:p>
    <w:p>
      <w:pPr>
        <w:pStyle w:val="TOC2"/>
        <w:tabs>
          <w:tab w:val="right" w:leader="dot" w:pos="8306"/>
        </w:tabs>
      </w:pPr>
      <w:hyperlink w:anchor="_Toc28116" w:history="1">
        <w:r>
          <w:rPr>
            <w:rFonts w:ascii="仿宋" w:eastAsia="仿宋" w:hAnsi="仿宋" w:cs="仿宋" w:hint="eastAsia"/>
            <w:lang w:eastAsia="zh-CN"/>
          </w:rPr>
          <w:t>(一)、人才需求与规划</w:t>
        </w:r>
        <w:r>
          <w:tab/>
        </w:r>
        <w:r>
          <w:fldChar w:fldCharType="begin"/>
        </w:r>
        <w:r>
          <w:instrText xml:space="preserve"> PAGEREF _Toc28116 \h </w:instrText>
        </w:r>
        <w:r>
          <w:fldChar w:fldCharType="separate"/>
        </w:r>
        <w:r>
          <w:t>46</w:t>
        </w:r>
        <w:r>
          <w:fldChar w:fldCharType="end"/>
        </w:r>
      </w:hyperlink>
    </w:p>
    <w:p>
      <w:pPr>
        <w:pStyle w:val="TOC2"/>
        <w:tabs>
          <w:tab w:val="right" w:leader="dot" w:pos="8306"/>
        </w:tabs>
      </w:pPr>
      <w:hyperlink w:anchor="_Toc15341" w:history="1">
        <w:r>
          <w:rPr>
            <w:rFonts w:ascii="仿宋" w:eastAsia="仿宋" w:hAnsi="仿宋" w:cs="仿宋" w:hint="eastAsia"/>
            <w:lang w:eastAsia="zh-CN"/>
          </w:rPr>
          <w:t>(二)、培训与发展计划</w:t>
        </w:r>
        <w:r>
          <w:tab/>
        </w:r>
        <w:r>
          <w:fldChar w:fldCharType="begin"/>
        </w:r>
        <w:r>
          <w:instrText xml:space="preserve"> PAGEREF _Toc15341 \h </w:instrText>
        </w:r>
        <w:r>
          <w:fldChar w:fldCharType="separate"/>
        </w:r>
        <w:r>
          <w:t>47</w:t>
        </w:r>
        <w:r>
          <w:fldChar w:fldCharType="end"/>
        </w:r>
      </w:hyperlink>
    </w:p>
    <w:p>
      <w:pPr>
        <w:pStyle w:val="TOC1"/>
        <w:tabs>
          <w:tab w:val="right" w:leader="dot" w:pos="8306"/>
        </w:tabs>
      </w:pPr>
      <w:hyperlink w:anchor="_Toc28085" w:history="1">
        <w:r>
          <w:rPr>
            <w:rFonts w:ascii="仿宋" w:eastAsia="仿宋" w:hAnsi="仿宋" w:cs="仿宋" w:hint="eastAsia"/>
            <w:lang w:eastAsia="zh-CN"/>
          </w:rPr>
          <w:t>十三、发动机悬置项目实施时间节点</w:t>
        </w:r>
        <w:r>
          <w:tab/>
        </w:r>
        <w:r>
          <w:fldChar w:fldCharType="begin"/>
        </w:r>
        <w:r>
          <w:instrText xml:space="preserve"> PAGEREF _Toc28085 \h </w:instrText>
        </w:r>
        <w:r>
          <w:fldChar w:fldCharType="separate"/>
        </w:r>
        <w:r>
          <w:t>47</w:t>
        </w:r>
        <w:r>
          <w:fldChar w:fldCharType="end"/>
        </w:r>
      </w:hyperlink>
    </w:p>
    <w:p>
      <w:pPr>
        <w:pStyle w:val="TOC2"/>
        <w:tabs>
          <w:tab w:val="right" w:leader="dot" w:pos="8306"/>
        </w:tabs>
      </w:pPr>
      <w:hyperlink w:anchor="_Toc25496" w:history="1">
        <w:r>
          <w:rPr>
            <w:rFonts w:ascii="仿宋" w:eastAsia="仿宋" w:hAnsi="仿宋" w:cs="仿宋" w:hint="eastAsia"/>
            <w:lang w:eastAsia="zh-CN"/>
          </w:rPr>
          <w:t>(一)、发动机悬置项目启动阶段时间节点</w:t>
        </w:r>
        <w:r>
          <w:tab/>
        </w:r>
        <w:r>
          <w:fldChar w:fldCharType="begin"/>
        </w:r>
        <w:r>
          <w:instrText xml:space="preserve"> PAGEREF _Toc25496 \h </w:instrText>
        </w:r>
        <w:r>
          <w:fldChar w:fldCharType="separate"/>
        </w:r>
        <w:r>
          <w:t>47</w:t>
        </w:r>
        <w:r>
          <w:fldChar w:fldCharType="end"/>
        </w:r>
      </w:hyperlink>
    </w:p>
    <w:p>
      <w:pPr>
        <w:pStyle w:val="TOC2"/>
        <w:tabs>
          <w:tab w:val="right" w:leader="dot" w:pos="8306"/>
        </w:tabs>
      </w:pPr>
      <w:hyperlink w:anchor="_Toc488" w:history="1">
        <w:r>
          <w:rPr>
            <w:rFonts w:ascii="仿宋" w:eastAsia="仿宋" w:hAnsi="仿宋" w:cs="仿宋" w:hint="eastAsia"/>
            <w:lang w:eastAsia="zh-CN"/>
          </w:rPr>
          <w:t>(二)、发动机悬置项目执行阶段时间节点</w:t>
        </w:r>
        <w:r>
          <w:tab/>
        </w:r>
        <w:r>
          <w:fldChar w:fldCharType="begin"/>
        </w:r>
        <w:r>
          <w:instrText xml:space="preserve"> PAGEREF _Toc488 \h </w:instrText>
        </w:r>
        <w:r>
          <w:fldChar w:fldCharType="separate"/>
        </w:r>
        <w:r>
          <w:t>48</w:t>
        </w:r>
        <w:r>
          <w:fldChar w:fldCharType="end"/>
        </w:r>
      </w:hyperlink>
    </w:p>
    <w:p>
      <w:pPr>
        <w:pStyle w:val="TOC2"/>
        <w:tabs>
          <w:tab w:val="right" w:leader="dot" w:pos="8306"/>
        </w:tabs>
      </w:pPr>
      <w:hyperlink w:anchor="_Toc507" w:history="1">
        <w:r>
          <w:rPr>
            <w:rFonts w:ascii="仿宋" w:eastAsia="仿宋" w:hAnsi="仿宋" w:cs="仿宋" w:hint="eastAsia"/>
            <w:lang w:eastAsia="zh-CN"/>
          </w:rPr>
          <w:t>(三)、发动机悬置项目完成阶段时间节点</w:t>
        </w:r>
        <w:r>
          <w:tab/>
        </w:r>
        <w:r>
          <w:fldChar w:fldCharType="begin"/>
        </w:r>
        <w:r>
          <w:instrText xml:space="preserve"> PAGEREF _Toc507 \h </w:instrText>
        </w:r>
        <w:r>
          <w:fldChar w:fldCharType="separate"/>
        </w:r>
        <w:r>
          <w:t>49</w:t>
        </w:r>
        <w:r>
          <w:fldChar w:fldCharType="end"/>
        </w:r>
      </w:hyperlink>
    </w:p>
    <w:p>
      <w:pPr>
        <w:pStyle w:val="TOC1"/>
        <w:tabs>
          <w:tab w:val="right" w:leader="dot" w:pos="8306"/>
        </w:tabs>
      </w:pPr>
      <w:hyperlink w:anchor="_Toc8173" w:history="1">
        <w:r>
          <w:rPr>
            <w:rFonts w:ascii="仿宋" w:eastAsia="仿宋" w:hAnsi="仿宋" w:cs="仿宋" w:hint="eastAsia"/>
            <w:lang w:eastAsia="zh-CN"/>
          </w:rPr>
          <w:t>十四、发动机悬置项目治理与监督</w:t>
        </w:r>
        <w:r>
          <w:tab/>
        </w:r>
        <w:r>
          <w:fldChar w:fldCharType="begin"/>
        </w:r>
        <w:r>
          <w:instrText xml:space="preserve"> PAGEREF _Toc8173 \h </w:instrText>
        </w:r>
        <w:r>
          <w:fldChar w:fldCharType="separate"/>
        </w:r>
        <w:r>
          <w:t>50</w:t>
        </w:r>
        <w:r>
          <w:fldChar w:fldCharType="end"/>
        </w:r>
      </w:hyperlink>
    </w:p>
    <w:p>
      <w:pPr>
        <w:pStyle w:val="TOC2"/>
        <w:tabs>
          <w:tab w:val="right" w:leader="dot" w:pos="8306"/>
        </w:tabs>
      </w:pPr>
      <w:hyperlink w:anchor="_Toc7688" w:history="1">
        <w:r>
          <w:rPr>
            <w:rFonts w:ascii="仿宋" w:eastAsia="仿宋" w:hAnsi="仿宋" w:cs="仿宋" w:hint="eastAsia"/>
            <w:lang w:eastAsia="zh-CN"/>
          </w:rPr>
          <w:t>(一)、发动机悬置项目治理结构</w:t>
        </w:r>
        <w:r>
          <w:tab/>
        </w:r>
        <w:r>
          <w:fldChar w:fldCharType="begin"/>
        </w:r>
        <w:r>
          <w:instrText xml:space="preserve"> PAGEREF _Toc7688 \h </w:instrText>
        </w:r>
        <w:r>
          <w:fldChar w:fldCharType="separate"/>
        </w:r>
        <w:r>
          <w:t>50</w:t>
        </w:r>
        <w:r>
          <w:fldChar w:fldCharType="end"/>
        </w:r>
      </w:hyperlink>
    </w:p>
    <w:p>
      <w:pPr>
        <w:pStyle w:val="TOC2"/>
        <w:tabs>
          <w:tab w:val="right" w:leader="dot" w:pos="8306"/>
        </w:tabs>
      </w:pPr>
      <w:hyperlink w:anchor="_Toc17553" w:history="1">
        <w:r>
          <w:rPr>
            <w:rFonts w:ascii="仿宋" w:eastAsia="仿宋" w:hAnsi="仿宋" w:cs="仿宋" w:hint="eastAsia"/>
            <w:lang w:eastAsia="zh-CN"/>
          </w:rPr>
          <w:t>(二)、监督与审计</w:t>
        </w:r>
        <w:r>
          <w:tab/>
        </w:r>
        <w:r>
          <w:fldChar w:fldCharType="begin"/>
        </w:r>
        <w:r>
          <w:instrText xml:space="preserve"> PAGEREF _Toc17553 \h </w:instrText>
        </w:r>
        <w:r>
          <w:fldChar w:fldCharType="separate"/>
        </w:r>
        <w:r>
          <w:t>52</w:t>
        </w:r>
        <w:r>
          <w:fldChar w:fldCharType="end"/>
        </w:r>
      </w:hyperlink>
    </w:p>
    <w:p>
      <w:pPr>
        <w:pStyle w:val="TOC1"/>
        <w:tabs>
          <w:tab w:val="right" w:leader="dot" w:pos="8306"/>
        </w:tabs>
      </w:pPr>
      <w:hyperlink w:anchor="_Toc13403" w:history="1">
        <w:r>
          <w:rPr>
            <w:rFonts w:ascii="仿宋" w:eastAsia="仿宋" w:hAnsi="仿宋" w:cs="仿宋" w:hint="eastAsia"/>
            <w:lang w:eastAsia="zh-CN"/>
          </w:rPr>
          <w:t>十五、利益相关者分析与沟通计划</w:t>
        </w:r>
        <w:r>
          <w:tab/>
        </w:r>
        <w:r>
          <w:fldChar w:fldCharType="begin"/>
        </w:r>
        <w:r>
          <w:instrText xml:space="preserve"> PAGEREF _Toc13403 \h </w:instrText>
        </w:r>
        <w:r>
          <w:fldChar w:fldCharType="separate"/>
        </w:r>
        <w:r>
          <w:t>53</w:t>
        </w:r>
        <w:r>
          <w:fldChar w:fldCharType="end"/>
        </w:r>
      </w:hyperlink>
    </w:p>
    <w:p>
      <w:pPr>
        <w:pStyle w:val="TOC2"/>
        <w:tabs>
          <w:tab w:val="right" w:leader="dot" w:pos="8306"/>
        </w:tabs>
      </w:pPr>
      <w:hyperlink w:anchor="_Toc10491" w:history="1">
        <w:r>
          <w:rPr>
            <w:rFonts w:ascii="仿宋" w:eastAsia="仿宋" w:hAnsi="仿宋" w:cs="仿宋" w:hint="eastAsia"/>
            <w:lang w:eastAsia="zh-CN"/>
          </w:rPr>
          <w:t>(一)、利益相关者分析</w:t>
        </w:r>
        <w:r>
          <w:tab/>
        </w:r>
        <w:r>
          <w:fldChar w:fldCharType="begin"/>
        </w:r>
        <w:r>
          <w:instrText xml:space="preserve"> PAGEREF _Toc10491 \h </w:instrText>
        </w:r>
        <w:r>
          <w:fldChar w:fldCharType="separate"/>
        </w:r>
        <w:r>
          <w:t>53</w:t>
        </w:r>
        <w:r>
          <w:fldChar w:fldCharType="end"/>
        </w:r>
      </w:hyperlink>
    </w:p>
    <w:p>
      <w:pPr>
        <w:pStyle w:val="TOC2"/>
        <w:tabs>
          <w:tab w:val="right" w:leader="dot" w:pos="8306"/>
        </w:tabs>
      </w:pPr>
      <w:hyperlink w:anchor="_Toc29840" w:history="1">
        <w:r>
          <w:rPr>
            <w:rFonts w:ascii="仿宋" w:eastAsia="仿宋" w:hAnsi="仿宋" w:cs="仿宋" w:hint="eastAsia"/>
            <w:lang w:eastAsia="zh-CN"/>
          </w:rPr>
          <w:t>(二)、沟通计划</w:t>
        </w:r>
        <w:r>
          <w:tab/>
        </w:r>
        <w:r>
          <w:fldChar w:fldCharType="begin"/>
        </w:r>
        <w:r>
          <w:instrText xml:space="preserve"> PAGEREF _Toc29840 \h </w:instrText>
        </w:r>
        <w:r>
          <w:fldChar w:fldCharType="separate"/>
        </w:r>
        <w:r>
          <w:t>55</w:t>
        </w:r>
        <w:r>
          <w:fldChar w:fldCharType="end"/>
        </w:r>
      </w:hyperlink>
    </w:p>
    <w:p>
      <w:pPr>
        <w:pStyle w:val="TOC1"/>
        <w:tabs>
          <w:tab w:val="right" w:leader="dot" w:pos="8306"/>
        </w:tabs>
      </w:pPr>
      <w:hyperlink w:anchor="_Toc29988" w:history="1">
        <w:r>
          <w:rPr>
            <w:rFonts w:ascii="仿宋" w:eastAsia="仿宋" w:hAnsi="仿宋" w:cs="仿宋" w:hint="eastAsia"/>
            <w:lang w:eastAsia="zh-CN"/>
          </w:rPr>
          <w:t>十六、发动机悬置项目变更管理</w:t>
        </w:r>
        <w:r>
          <w:tab/>
        </w:r>
        <w:r>
          <w:fldChar w:fldCharType="begin"/>
        </w:r>
        <w:r>
          <w:instrText xml:space="preserve"> PAGEREF _Toc29988 \h </w:instrText>
        </w:r>
        <w:r>
          <w:fldChar w:fldCharType="separate"/>
        </w:r>
        <w:r>
          <w:t>56</w:t>
        </w:r>
        <w:r>
          <w:fldChar w:fldCharType="end"/>
        </w:r>
      </w:hyperlink>
    </w:p>
    <w:p>
      <w:pPr>
        <w:pStyle w:val="TOC2"/>
        <w:tabs>
          <w:tab w:val="right" w:leader="dot" w:pos="8306"/>
        </w:tabs>
      </w:pPr>
      <w:hyperlink w:anchor="_Toc27231" w:history="1">
        <w:r>
          <w:rPr>
            <w:rFonts w:ascii="仿宋" w:eastAsia="仿宋" w:hAnsi="仿宋" w:cs="仿宋" w:hint="eastAsia"/>
            <w:lang w:eastAsia="zh-CN"/>
          </w:rPr>
          <w:t>(一)、变更申请与评估</w:t>
        </w:r>
        <w:r>
          <w:tab/>
        </w:r>
        <w:r>
          <w:fldChar w:fldCharType="begin"/>
        </w:r>
        <w:r>
          <w:instrText xml:space="preserve"> PAGEREF _Toc27231 \h </w:instrText>
        </w:r>
        <w:r>
          <w:fldChar w:fldCharType="separate"/>
        </w:r>
        <w:r>
          <w:t>56</w:t>
        </w:r>
        <w:r>
          <w:fldChar w:fldCharType="end"/>
        </w:r>
      </w:hyperlink>
    </w:p>
    <w:p>
      <w:pPr>
        <w:pStyle w:val="TOC2"/>
        <w:tabs>
          <w:tab w:val="right" w:leader="dot" w:pos="8306"/>
        </w:tabs>
      </w:pPr>
      <w:hyperlink w:anchor="_Toc764" w:history="1">
        <w:r>
          <w:rPr>
            <w:rFonts w:ascii="仿宋" w:eastAsia="仿宋" w:hAnsi="仿宋" w:cs="仿宋" w:hint="eastAsia"/>
            <w:lang w:eastAsia="zh-CN"/>
          </w:rPr>
          <w:t>(二)、变更实施与控制</w:t>
        </w:r>
        <w:r>
          <w:tab/>
        </w:r>
        <w:r>
          <w:fldChar w:fldCharType="begin"/>
        </w:r>
        <w:r>
          <w:instrText xml:space="preserve"> PAGEREF _Toc764 \h </w:instrText>
        </w:r>
        <w:r>
          <w:fldChar w:fldCharType="separate"/>
        </w:r>
        <w:r>
          <w:t>56</w:t>
        </w:r>
        <w:r>
          <w:fldChar w:fldCharType="end"/>
        </w:r>
      </w:hyperlink>
    </w:p>
    <w:p>
      <w:pPr>
        <w:pStyle w:val="TOC1"/>
        <w:tabs>
          <w:tab w:val="right" w:leader="dot" w:pos="8306"/>
        </w:tabs>
      </w:pPr>
      <w:hyperlink w:anchor="_Toc30889" w:history="1">
        <w:r>
          <w:rPr>
            <w:rFonts w:ascii="仿宋" w:eastAsia="仿宋" w:hAnsi="仿宋" w:cs="仿宋" w:hint="eastAsia"/>
            <w:lang w:eastAsia="zh-CN"/>
          </w:rPr>
          <w:t>十七、风险识别与分类</w:t>
        </w:r>
        <w:r>
          <w:tab/>
        </w:r>
        <w:r>
          <w:fldChar w:fldCharType="begin"/>
        </w:r>
        <w:r>
          <w:instrText xml:space="preserve"> PAGEREF _Toc30889 \h </w:instrText>
        </w:r>
        <w:r>
          <w:fldChar w:fldCharType="separate"/>
        </w:r>
        <w:r>
          <w:t>57</w:t>
        </w:r>
        <w:r>
          <w:fldChar w:fldCharType="end"/>
        </w:r>
      </w:hyperlink>
    </w:p>
    <w:p>
      <w:pPr>
        <w:pStyle w:val="TOC2"/>
        <w:tabs>
          <w:tab w:val="right" w:leader="dot" w:pos="8306"/>
        </w:tabs>
      </w:pPr>
      <w:hyperlink w:anchor="_Toc8139" w:history="1">
        <w:r>
          <w:rPr>
            <w:rFonts w:ascii="仿宋" w:eastAsia="仿宋" w:hAnsi="仿宋" w:cs="仿宋" w:hint="eastAsia"/>
            <w:lang w:eastAsia="zh-CN"/>
          </w:rPr>
          <w:t>(一)、风险识别</w:t>
        </w:r>
        <w:r>
          <w:tab/>
        </w:r>
        <w:r>
          <w:fldChar w:fldCharType="begin"/>
        </w:r>
        <w:r>
          <w:instrText xml:space="preserve"> PAGEREF _Toc8139 \h </w:instrText>
        </w:r>
        <w:r>
          <w:fldChar w:fldCharType="separate"/>
        </w:r>
        <w:r>
          <w:t>57</w:t>
        </w:r>
        <w:r>
          <w:fldChar w:fldCharType="end"/>
        </w:r>
      </w:hyperlink>
    </w:p>
    <w:p>
      <w:pPr>
        <w:pStyle w:val="TOC2"/>
        <w:tabs>
          <w:tab w:val="right" w:leader="dot" w:pos="8306"/>
        </w:tabs>
      </w:pPr>
      <w:hyperlink w:anchor="_Toc32213" w:history="1">
        <w:r>
          <w:rPr>
            <w:rFonts w:ascii="仿宋" w:eastAsia="仿宋" w:hAnsi="仿宋" w:cs="仿宋" w:hint="eastAsia"/>
            <w:lang w:eastAsia="zh-CN"/>
          </w:rPr>
          <w:t>(二)、风险分类</w:t>
        </w:r>
        <w:r>
          <w:tab/>
        </w:r>
        <w:r>
          <w:fldChar w:fldCharType="begin"/>
        </w:r>
        <w:r>
          <w:instrText xml:space="preserve"> PAGEREF _Toc32213 \h </w:instrText>
        </w:r>
        <w:r>
          <w:fldChar w:fldCharType="separate"/>
        </w:r>
        <w:r>
          <w:t>58</w:t>
        </w:r>
        <w:r>
          <w:fldChar w:fldCharType="end"/>
        </w:r>
      </w:hyperlink>
    </w:p>
    <w:p>
      <w:pPr>
        <w:pStyle w:val="TOC1"/>
        <w:tabs>
          <w:tab w:val="right" w:leader="dot" w:pos="8306"/>
        </w:tabs>
      </w:pPr>
      <w:hyperlink w:anchor="_Toc26005" w:history="1">
        <w:r>
          <w:rPr>
            <w:rFonts w:ascii="仿宋" w:eastAsia="仿宋" w:hAnsi="仿宋" w:cs="仿宋" w:hint="eastAsia"/>
            <w:lang w:eastAsia="zh-CN"/>
          </w:rPr>
          <w:t>十八、发动机悬置项目工程方案分析</w:t>
        </w:r>
        <w:r>
          <w:tab/>
        </w:r>
        <w:r>
          <w:fldChar w:fldCharType="begin"/>
        </w:r>
        <w:r>
          <w:instrText xml:space="preserve"> PAGEREF _Toc26005 \h </w:instrText>
        </w:r>
        <w:r>
          <w:fldChar w:fldCharType="separate"/>
        </w:r>
        <w:r>
          <w:t>60</w:t>
        </w:r>
        <w:r>
          <w:fldChar w:fldCharType="end"/>
        </w:r>
      </w:hyperlink>
    </w:p>
    <w:p>
      <w:pPr>
        <w:pStyle w:val="TOC2"/>
        <w:tabs>
          <w:tab w:val="right" w:leader="dot" w:pos="8306"/>
        </w:tabs>
      </w:pPr>
      <w:hyperlink w:anchor="_Toc29743" w:history="1">
        <w:r>
          <w:rPr>
            <w:rFonts w:ascii="仿宋" w:eastAsia="仿宋" w:hAnsi="仿宋" w:cs="仿宋" w:hint="eastAsia"/>
            <w:lang w:eastAsia="zh-CN"/>
          </w:rPr>
          <w:t>(一)、建筑工程设计原则</w:t>
        </w:r>
        <w:r>
          <w:tab/>
        </w:r>
        <w:r>
          <w:fldChar w:fldCharType="begin"/>
        </w:r>
        <w:r>
          <w:instrText xml:space="preserve"> PAGEREF _Toc29743 \h </w:instrText>
        </w:r>
        <w:r>
          <w:fldChar w:fldCharType="separate"/>
        </w:r>
        <w:r>
          <w:t>60</w:t>
        </w:r>
        <w:r>
          <w:fldChar w:fldCharType="end"/>
        </w:r>
      </w:hyperlink>
    </w:p>
    <w:p>
      <w:pPr>
        <w:pStyle w:val="TOC2"/>
        <w:tabs>
          <w:tab w:val="right" w:leader="dot" w:pos="8306"/>
        </w:tabs>
      </w:pPr>
      <w:hyperlink w:anchor="_Toc21630" w:history="1">
        <w:r>
          <w:rPr>
            <w:rFonts w:ascii="仿宋" w:eastAsia="仿宋" w:hAnsi="仿宋" w:cs="仿宋" w:hint="eastAsia"/>
            <w:lang w:eastAsia="zh-CN"/>
          </w:rPr>
          <w:t>(二)、土建工程建设指标</w:t>
        </w:r>
        <w:r>
          <w:tab/>
        </w:r>
        <w:r>
          <w:fldChar w:fldCharType="begin"/>
        </w:r>
        <w:r>
          <w:instrText xml:space="preserve"> PAGEREF _Toc21630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39"/>
      <w:r>
        <w:rPr>
          <w:rFonts w:ascii="仿宋" w:eastAsia="仿宋" w:hAnsi="仿宋" w:cs="仿宋" w:hint="eastAsia"/>
          <w:sz w:val="28"/>
          <w:lang w:eastAsia="zh-CN"/>
        </w:rPr>
        <w:t>一、发动机悬置项目选址可行性分析</w:t>
      </w:r>
      <w:bookmarkEnd w:id="2"/>
    </w:p>
    <w:p>
      <w:pPr>
        <w:pStyle w:val="Heading2"/>
        <w:rPr>
          <w:rFonts w:ascii="仿宋" w:eastAsia="仿宋" w:hAnsi="仿宋" w:cs="仿宋" w:hint="eastAsia"/>
          <w:lang w:eastAsia="zh-CN"/>
        </w:rPr>
      </w:pPr>
      <w:bookmarkStart w:id="3" w:name="_Toc26130"/>
      <w:r>
        <w:rPr>
          <w:rFonts w:ascii="仿宋" w:eastAsia="仿宋" w:hAnsi="仿宋" w:cs="仿宋" w:hint="eastAsia"/>
          <w:lang w:eastAsia="zh-CN"/>
        </w:rPr>
        <w:t>(一)、发动机悬置项目选址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该发动机悬置项目选址位于XX省XX市XX区XXX街道</w:t>
      </w:r>
    </w:p>
    <w:p>
      <w:pPr>
        <w:pStyle w:val="Heading2"/>
        <w:ind w:firstLine="560" w:firstLineChars="200"/>
        <w:rPr>
          <w:rFonts w:ascii="仿宋" w:eastAsia="仿宋" w:hAnsi="仿宋" w:cs="仿宋" w:hint="eastAsia"/>
          <w:sz w:val="28"/>
          <w:lang w:eastAsia="zh-CN"/>
        </w:rPr>
      </w:pPr>
      <w:bookmarkStart w:id="4" w:name="_Toc259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发动机悬置项目的征地面积将根据发动机悬置项目的实际规模和需求进行精确规划。具体面积XXX平方米，旨在确保发动机悬置项目不仅能够满足当前的发展需求，还能够预留空间以适应未来的扩展。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净用地面积是在征地面积基础上去除不可利用面积后的实际可开发用地。具体面积XXX平方米，考虑到环保、交通、安全等多方面因素，以确保发动机悬置项目在整体利用效率上达到最优。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发动机悬置项目计划建设的建筑总规模具体面积XXX平方米。这一规模的确定综合考虑了发动机悬置项目的性质、规模，以及城市规划的相关要求，确保建筑布局与周边环境协调一致。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绿地率是发动机悬置项目用地中被规划为绿地的比例。具体面积XXX平方米，旨在通过合理规划绿地，改善发动机悬置项目周边环境，提升居民生活质量，并符合城市整体绿化规划。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容积率是用地上可以建设的建筑总体积与用地面积之比。具体面积XXX，通过合理的容积率规划，确保发动机悬置项目建筑规模与周边环境和谐共生。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悬置项目选址与当地城市规划相一致，具体面积XXX平方米。通过与城市规划部门深入沟通，确保发动机悬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悬置项目选址符合当地产业政策，具体面积XXX平方米。这包括发动机悬置项目对当地经济的促进作用，以及对相关产业的带动效应，确保发动机悬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用地总体要求必须符合环保和可持续发展的原则，具体面积XXX平方米。通过采用绿色建筑设计、节能减排等措施，确保发动机悬置项目在建设和运营过程中对环境的影响最小化，达到可持续发展的要求。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确保发动机悬置项目选址具备必要的公共设施配套，具体面积XXX平方米。这包括交通便利性、教育、医疗等基础设施，以提高居民生活品质，使得发动机悬置项目选址更具吸引力。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考虑用地总体要求对当地社会稳定性的影响，具体面积XXX平方米。通过深入了解当地社区反馈，确保发动机悬置项目的选址和建设过程对当地社会和谐稳定产生积极作用。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悬置项目选址不仅符合法规和规划，还在实际操作中具有可行性。这一全面规划将为发动机悬置项目的成功实施提供坚实的基础，确保发动机悬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1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悬置项目的设备规划和空间设计中，我们将采取灵活设备布局的措施。设备布局将根据实际需求进行灵活设计，避免不必要的浪费。通过合理规划设备摆放位置，我们将提高设备的利用率，减少设备间距，以确保发动机悬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悬置项目内部引入共享设施的概念，例如共享会议室、办公区等。通过这种方式，我们可以减少对资源的重复建设，提高资源共享效率，从而减小发动机悬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3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悬置项目的总图布置中，我们将不同功能区域进行明确的规划，以最大程度满足发动机悬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悬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发动机悬置项目对环境的影响是综合评价的重要因素之一。我们将详细考虑选址周边的自然环境、生态保护区、水源地等情况，确保发动机悬置项目的建设和运营对环境影响最小化，并符合当地的环保法规标准。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对选址的评价还需充分考虑当地政府的产业政策和法规。我们将详细了解发动机悬置项目所在地的相关政策，确保发动机悬置项目的规划和运营与当地法规相符，降低不必要的法律风险。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考虑到社会稳定性对企业运营的重要性，我们将评估选址地区的社会安全情况、劳工关系、社区反馈等方面，以确保发动机悬置项目的建设和运营不会受到社会稳定性的负面影响。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最后，我们将综合考虑用地成本，包括土地购置费用、土地开发成本等。通过对用地成本的详细评估，我们能够做出更为精确的经济效益分析，为发动机悬置项目的投资决策提供有力支持。</w:t>
      </w:r>
    </w:p>
    <w:p>
      <w:pPr>
        <w:pStyle w:val="Heading1"/>
        <w:ind w:firstLine="560" w:firstLineChars="200"/>
        <w:rPr>
          <w:rFonts w:ascii="仿宋" w:eastAsia="仿宋" w:hAnsi="仿宋" w:cs="仿宋" w:hint="eastAsia"/>
          <w:sz w:val="28"/>
          <w:lang w:eastAsia="zh-CN"/>
        </w:rPr>
      </w:pPr>
      <w:bookmarkStart w:id="8" w:name="_Toc626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1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发动机悬置项目的主要产品是XXXX，预计年产值为XXX万元。这一产品在市场中占据着重要的地位，其广泛的应用范围使得该发动机悬置项目的市场前景非常广阔。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悬置项目的xxx产品作为重要的原材料之一，将在多个领域发挥关键作用。其在建筑、交通、能源等方面的广泛应用将为整个产业链提供强大的支持，形成产业协同效应。发动机悬置项目的年产值XXX万XXX万XXX万万元不仅反映了其在市场上的巨大潜力，更预示着它对国民经济的积极贡献。这种关联度高、涉及面广的产业关系，使得该发动机悬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86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总征地面积为XXXX平方米，相当于约XX.XX亩，其中净用地面积为XXXX平方米，红线范围内相当于约XX.XX亩。这一用地规模充分考虑了发动机悬置项目的建设需求，保障了发动机悬置项目在合适的空间内得以充分发展。发动机悬置项目规划的总建筑面积为XXXX平方米，其中主体工程建设占XXXX平方米，计容建筑面积达XXXX平方米。预计建筑工程的投资将达到XXXX万元，为发动机悬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购置的设备共计XXXX台（套），设备购置费用为XXXX万元。这一设备购置计划充分考虑到发动机悬置项目的生产需求和技术要求，确保了发动机悬置项目在生产运营中具备先进的技术装备和高效的生产能力。设备的合理配置将为发动机悬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总投资为XXXX万元，预计年实现营业收入为XXXX万元。这一产能规模的设定旨在确保发动机悬置项目能够在投资与回报之间取得平衡，实现长期可持续的发展。发动机悬置项目的总投资充分考虑到各个方面的需求，包括用地建设、设备购置等多个环节，以确保发动机悬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499"/>
      <w:r>
        <w:rPr>
          <w:rFonts w:ascii="仿宋" w:eastAsia="仿宋" w:hAnsi="仿宋" w:cs="仿宋" w:hint="eastAsia"/>
          <w:sz w:val="28"/>
          <w:lang w:eastAsia="zh-CN"/>
        </w:rPr>
        <w:t>三、发动机悬置项目可持续发展</w:t>
      </w:r>
      <w:bookmarkEnd w:id="11"/>
    </w:p>
    <w:p>
      <w:pPr>
        <w:pStyle w:val="Heading2"/>
        <w:rPr>
          <w:rFonts w:ascii="仿宋" w:eastAsia="仿宋" w:hAnsi="仿宋" w:cs="仿宋" w:hint="eastAsia"/>
          <w:lang w:eastAsia="zh-CN"/>
        </w:rPr>
      </w:pPr>
      <w:bookmarkStart w:id="12" w:name="_Toc1722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中，发动机悬置项目团队着眼于未来，明确了可持续发展的战略方向。制定的具体可持续发展目标包括降低资源使用、采用环保技术、最大化社会效益等。这一步骤不仅有助于发动机悬置项目在环保和社会责任方面达到最高标准，也为未来提供了明确的指引，确保发动机悬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可持续实践的融入发动机悬置项目管理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悬置项目管理周期。从发动机悬置项目规划开始，发动机悬置项目团队就考虑了环境和社会的因素。在执行阶段，发动机悬置项目团队积极推动绿色技术的应用，优化资源利用。此外，关注员工的社会责任，通过培训和沟通活动提高员工对可持续发展的认知，使他们能够在日常工作中践行可持续实践。这些举措不仅为发动机悬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3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扎根于发动机悬置项目的可持续发展理念，我们深信环保与社会责任是发动机悬置项目成功的关键支柱。在发动机悬置项目的每一步，我们都致力于通过创新和实践，履行对环境和社会的坚定责任。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团队通过引入先进的环保技术、建立高效的废物处理系统以及推动能源节约措施，积极履行环保责任。定期的环保监测和评估确保发动机悬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不仅致力于自身可持续发展，还注重对社会的回馈。通过支持社区发动机悬置项目、参与慈善事业、提供培训机会等方式，发动机悬置项目积极履行社会责任。与当地社区建立积极互动，关注员工的工作与生活平衡，以及员工的身心健康，是发动机悬置项目在社会责任层面的关键举措。这样的实践不仅增强了发动机悬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397"/>
      <w:r>
        <w:rPr>
          <w:rFonts w:ascii="仿宋" w:eastAsia="仿宋" w:hAnsi="仿宋" w:cs="仿宋" w:hint="eastAsia"/>
          <w:sz w:val="28"/>
          <w:lang w:eastAsia="zh-CN"/>
        </w:rPr>
        <w:t>四、发动机悬置项目危机管理</w:t>
      </w:r>
      <w:bookmarkEnd w:id="14"/>
    </w:p>
    <w:p>
      <w:pPr>
        <w:pStyle w:val="Heading2"/>
        <w:rPr>
          <w:rFonts w:ascii="仿宋" w:eastAsia="仿宋" w:hAnsi="仿宋" w:cs="仿宋" w:hint="eastAsia"/>
          <w:lang w:eastAsia="zh-CN"/>
        </w:rPr>
      </w:pPr>
      <w:bookmarkStart w:id="15" w:name="_Toc3001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危机管理中，危机预警与识别是确保发动机悬置项目稳健运行的核心步骤。通过建立全面的监测机制，发动机悬置项目团队旨在及时发现和理解潜在的风险和危机因素，以便采取及时的预防和应对措施，确保发动机悬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首先，通过深入的风险评估，发动机悬置项目团队全面分析了整个发动机悬置项目和各个阶段可能存在的威胁。这包括准确评估每个潜在风险的发生概率和可能影响的程度，为后续危机预警提供了有力支持。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悬置项目团队着重于明确定义发动机悬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发动机悬置项目进展的持续监控，团队能够及时发现潜在问题并作出迅速反应。发动机悬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在这一阶段，团队的专业素养和反应速度将发挥至关重要的作用，以确保潜在危机能够在初期得到有效的处理，最大程度地减轻负面影响。通过危机预警与识别，发动机悬置项目得以更有序、可控地推进。</w:t>
      </w:r>
    </w:p>
    <w:p>
      <w:pPr>
        <w:pStyle w:val="Heading2"/>
        <w:ind w:firstLine="560" w:firstLineChars="200"/>
        <w:rPr>
          <w:rFonts w:ascii="仿宋" w:eastAsia="仿宋" w:hAnsi="仿宋" w:cs="仿宋" w:hint="eastAsia"/>
          <w:sz w:val="28"/>
          <w:lang w:eastAsia="zh-CN"/>
        </w:rPr>
      </w:pPr>
      <w:bookmarkStart w:id="16" w:name="_Toc716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在危机发生时，发动机悬置项目团队立即行动，成立了应急小组。该小组的任务是迅速制定并实施紧急应对措施，以最小化潜在损失。以下是采取的主要措施：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暂停发动机悬置项目进度：为遏制危机蔓延，发动机悬置项目暂时停止进行，以便全面评估当前状况。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资源重新分配：重新评估发动机悬置项目资源的分配，确保最大限度地减小损失。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实时沟通：与关键利益相关者建立实时沟通机制，向他们传递发动机悬置项目危机的实际状况，保障发动机悬置项目核心利益。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在紧急应对的同时，发动机悬置项目团队强调了团队协作和有效沟通的重要性。以下是团队协作的关键举措：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信息共享机制：建立了信息共享平台，确保团队成员能够及时获取发动机悬置项目危机的实时信息。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领导者沟通：发动机悬置项目领导者通过定期会议和即时沟通工具，指导团队应对危机，保持团队稳定运行。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随着危机得到初步控制，发动机悬置项目团队转向制定恢复计划，以确保发动机悬置项目能够从中迅速恢复。主要恢复计划包括：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修复受损的进度计划：重新评估发动机悬置项目进度，制定修复计划，确保发动机悬置项目尽快回归正常进程。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重新调整资源分配：优化资源分配，确保发动机悬置项目在有限资源下高效运转。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风险管理机制加强：对发动机悬置项目风险进行全面评估，制定更强化的风险管理策略，以预防未来可能的危机。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15"/>
      <w:r>
        <w:rPr>
          <w:rFonts w:ascii="仿宋" w:eastAsia="仿宋" w:hAnsi="仿宋" w:cs="仿宋" w:hint="eastAsia"/>
          <w:sz w:val="28"/>
          <w:lang w:eastAsia="zh-CN"/>
        </w:rPr>
        <w:t>五、发动机悬置项目建设背景及必要性分析</w:t>
      </w:r>
      <w:bookmarkEnd w:id="17"/>
    </w:p>
    <w:p>
      <w:pPr>
        <w:pStyle w:val="Heading2"/>
        <w:rPr>
          <w:rFonts w:ascii="仿宋" w:eastAsia="仿宋" w:hAnsi="仿宋" w:cs="仿宋" w:hint="eastAsia"/>
          <w:lang w:eastAsia="zh-CN"/>
        </w:rPr>
      </w:pPr>
      <w:bookmarkStart w:id="18" w:name="_Toc24657"/>
      <w:r>
        <w:rPr>
          <w:rFonts w:ascii="仿宋" w:eastAsia="仿宋" w:hAnsi="仿宋" w:cs="仿宋" w:hint="eastAsia"/>
          <w:lang w:eastAsia="zh-CN"/>
        </w:rPr>
        <w:t>(一)、发动机悬置项目背景分析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悬置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动机悬置项目在这个潮流中的定位。同时，我们将关注行业内涌现的新兴机遇，以便发动机悬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悬置项目提供了强大的发展动力。我们将聚焦于行业内最新的技术发展趋势，包括但不限于人工智能、大数据分析、物联网等领域。通过深度的技术研究，我们将确保发动机悬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悬置项目发展的源泉。我们将投入更多的精力对市场需求进行深入剖析，超越表面的需求，深入挖掘潜在的市场痛点和机遇。通过对市场需求的细致了解，发动机悬置项目将更有针对性地设计解决方案，满足市场的多样化需求，从而更好地促进发动机悬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动机悬置项目战略至关重要。我们将对竞争态势进行更为深入的分析，包括但不限于市场份额、产品特点、客户满意度等多个维度。通过深度的竞争分析，发动机悬置项目将能够更准确地把握市场脉搏，制定具有竞争力的发动机悬置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动机悬置项目的发展具有直接的影响。我们将进行更为全面的法规和政策分析，了解行业发展中的潜在法律风险和合规挑战。通过充分了解和遵守相关法规，发动机悬置项目将确保在法律框架内合法合规运营，为发动机悬置项目的稳健发展提供有力支持。</w:t>
      </w:r>
    </w:p>
    <w:p>
      <w:pPr>
        <w:pStyle w:val="Heading2"/>
        <w:ind w:firstLine="560" w:firstLineChars="200"/>
        <w:rPr>
          <w:rFonts w:ascii="仿宋" w:eastAsia="仿宋" w:hAnsi="仿宋" w:cs="仿宋" w:hint="eastAsia"/>
          <w:sz w:val="28"/>
          <w:lang w:eastAsia="zh-CN"/>
        </w:rPr>
      </w:pPr>
      <w:bookmarkStart w:id="19" w:name="_Toc12488"/>
      <w:r>
        <w:rPr>
          <w:rFonts w:ascii="仿宋" w:eastAsia="仿宋" w:hAnsi="仿宋" w:cs="仿宋" w:hint="eastAsia"/>
          <w:sz w:val="28"/>
          <w:lang w:eastAsia="zh-CN"/>
        </w:rPr>
        <w:t>(二)、发动机悬置项目建设必要性分析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建设的迫切性源于对行业发展趋势的深刻洞察。我们正处于一个行业变革的时代，科技创新、数字化转型成为企业发展的关键动力。发动机悬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建设不仅仅是为了跟上潮流，更是为了通过技术创新推动企业的持续发展。通过引入先进的技术和解决方案，发动机悬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https://d.book118.com/437144123060006052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80AD2"/>
    <w:rsid w:val="19380A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4412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2024-03-01T18:03:00Z</dcterms:created>
  <dcterms:modified xsi:type="dcterms:W3CDTF">2024-03-01T18:03:50Z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3103BBA8BE7846E691E2780466AB4F3E_11</vt:lpwstr>
  </property>
  <property fmtid="{D5CDD505-2E9C-101B-9397-08002B2CF9AE}" pid="3" name="KSOProductBuildVer">
    <vt:lpwstr>2052-12.1.0.16388</vt:lpwstr>
  </property>
</Properties>
</file>