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2024年电源工程建设行业分析报告及未来五到十年行业发展趋势报告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66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54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_Toc24542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4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_Toc24545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8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_Toc14782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6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_Toc25962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5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5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_Toc11456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_Toc4139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_Toc19264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55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_Toc21556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_Toc3121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7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_Toc10073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1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_Toc6518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_Toc4498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_Toc12887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9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_Toc5995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36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54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_Toc9554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_Toc2593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3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_Toc23233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_Toc9032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4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_Toc17644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038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_Toc12038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_Toc404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6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_Toc7560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15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_Toc31815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36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_Toc16363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5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_Toc11851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68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_Toc27768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94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_Toc13943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43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_Toc10643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658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_Toc15658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0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440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_Toc11440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797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_Toc5797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01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38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_Toc25380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0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_Toc21104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50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_Toc24850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4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_Toc24646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9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_Toc5391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_Toc1144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02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82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_Toc9682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095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_Toc11095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9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_Toc13591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0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_Toc31004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0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_Toc14509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885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_Toc5885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8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_Toc12284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1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_Toc7319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0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_Toc26801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_Toc25742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_Toc20137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36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_Toc15536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7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_Toc23874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9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</w:instrText>
        </w:r>
        <w:r>
          <w:instrText xml:space="preserve">_Toc11398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9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_Toc6398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67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_Toc15675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20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_Toc27204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95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_Toc20959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2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_Toc23325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817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_Toc6817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电源工程建设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_Toc14343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4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0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电源工程建设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_Toc21508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https://d.book118.com/437152000164006024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37152000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