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墨镜项目规划设计纲要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32" w:history="1">
        <w:r>
          <w:rPr>
            <w:rFonts w:ascii="仿宋" w:eastAsia="仿宋" w:hAnsi="仿宋" w:cs="仿宋" w:hint="eastAsia"/>
            <w:lang w:eastAsia="zh-CN"/>
          </w:rPr>
          <w:t>序言</w:t>
        </w:r>
        <w:r>
          <w:tab/>
        </w:r>
        <w:r>
          <w:fldChar w:fldCharType="begin"/>
        </w:r>
        <w:r>
          <w:instrText xml:space="preserve"> PAGEREF _Toc14732 \h </w:instrText>
        </w:r>
        <w:r>
          <w:fldChar w:fldCharType="separate"/>
        </w:r>
        <w:r>
          <w:t>3</w:t>
        </w:r>
        <w:r>
          <w:fldChar w:fldCharType="end"/>
        </w:r>
      </w:hyperlink>
    </w:p>
    <w:p>
      <w:pPr>
        <w:pStyle w:val="TOC1"/>
        <w:tabs>
          <w:tab w:val="right" w:leader="dot" w:pos="8306"/>
        </w:tabs>
      </w:pPr>
      <w:hyperlink w:anchor="_Toc15015" w:history="1">
        <w:r>
          <w:rPr>
            <w:rFonts w:ascii="仿宋" w:eastAsia="仿宋" w:hAnsi="仿宋" w:cs="仿宋" w:hint="eastAsia"/>
            <w:lang w:eastAsia="zh-CN"/>
          </w:rPr>
          <w:t>一、墨镜项目建设背景及必要性分析</w:t>
        </w:r>
        <w:r>
          <w:tab/>
        </w:r>
        <w:r>
          <w:fldChar w:fldCharType="begin"/>
        </w:r>
        <w:r>
          <w:instrText xml:space="preserve"> PAGEREF _Toc15015 \h </w:instrText>
        </w:r>
        <w:r>
          <w:fldChar w:fldCharType="separate"/>
        </w:r>
        <w:r>
          <w:t>3</w:t>
        </w:r>
        <w:r>
          <w:fldChar w:fldCharType="end"/>
        </w:r>
      </w:hyperlink>
    </w:p>
    <w:p>
      <w:pPr>
        <w:pStyle w:val="TOC2"/>
        <w:tabs>
          <w:tab w:val="right" w:leader="dot" w:pos="8306"/>
        </w:tabs>
      </w:pPr>
      <w:hyperlink w:anchor="_Toc1380" w:history="1">
        <w:r>
          <w:rPr>
            <w:rFonts w:ascii="仿宋" w:eastAsia="仿宋" w:hAnsi="仿宋" w:cs="仿宋" w:hint="eastAsia"/>
            <w:lang w:eastAsia="zh-CN"/>
          </w:rPr>
          <w:t>(一)、墨镜项目背景分析</w:t>
        </w:r>
        <w:r>
          <w:tab/>
        </w:r>
        <w:r>
          <w:fldChar w:fldCharType="begin"/>
        </w:r>
        <w:r>
          <w:instrText xml:space="preserve"> PAGEREF _Toc1380 \h </w:instrText>
        </w:r>
        <w:r>
          <w:fldChar w:fldCharType="separate"/>
        </w:r>
        <w:r>
          <w:t>3</w:t>
        </w:r>
        <w:r>
          <w:fldChar w:fldCharType="end"/>
        </w:r>
      </w:hyperlink>
    </w:p>
    <w:p>
      <w:pPr>
        <w:pStyle w:val="TOC2"/>
        <w:tabs>
          <w:tab w:val="right" w:leader="dot" w:pos="8306"/>
        </w:tabs>
      </w:pPr>
      <w:hyperlink w:anchor="_Toc13423" w:history="1">
        <w:r>
          <w:rPr>
            <w:rFonts w:ascii="仿宋" w:eastAsia="仿宋" w:hAnsi="仿宋" w:cs="仿宋" w:hint="eastAsia"/>
            <w:lang w:eastAsia="zh-CN"/>
          </w:rPr>
          <w:t>(二)、墨镜项目建设必要性分析</w:t>
        </w:r>
        <w:r>
          <w:tab/>
        </w:r>
        <w:r>
          <w:fldChar w:fldCharType="begin"/>
        </w:r>
        <w:r>
          <w:instrText xml:space="preserve"> PAGEREF _Toc13423 \h </w:instrText>
        </w:r>
        <w:r>
          <w:fldChar w:fldCharType="separate"/>
        </w:r>
        <w:r>
          <w:t>5</w:t>
        </w:r>
        <w:r>
          <w:fldChar w:fldCharType="end"/>
        </w:r>
      </w:hyperlink>
    </w:p>
    <w:p>
      <w:pPr>
        <w:pStyle w:val="TOC1"/>
        <w:tabs>
          <w:tab w:val="right" w:leader="dot" w:pos="8306"/>
        </w:tabs>
      </w:pPr>
      <w:hyperlink w:anchor="_Toc19770" w:history="1">
        <w:r>
          <w:rPr>
            <w:rFonts w:ascii="仿宋" w:eastAsia="仿宋" w:hAnsi="仿宋" w:cs="仿宋" w:hint="eastAsia"/>
            <w:lang w:eastAsia="zh-CN"/>
          </w:rPr>
          <w:t>二、市场分析、调研</w:t>
        </w:r>
        <w:r>
          <w:tab/>
        </w:r>
        <w:r>
          <w:fldChar w:fldCharType="begin"/>
        </w:r>
        <w:r>
          <w:instrText xml:space="preserve"> PAGEREF _Toc19770 \h </w:instrText>
        </w:r>
        <w:r>
          <w:fldChar w:fldCharType="separate"/>
        </w:r>
        <w:r>
          <w:t>6</w:t>
        </w:r>
        <w:r>
          <w:fldChar w:fldCharType="end"/>
        </w:r>
      </w:hyperlink>
    </w:p>
    <w:p>
      <w:pPr>
        <w:pStyle w:val="TOC2"/>
        <w:tabs>
          <w:tab w:val="right" w:leader="dot" w:pos="8306"/>
        </w:tabs>
      </w:pPr>
      <w:hyperlink w:anchor="_Toc22020" w:history="1">
        <w:r>
          <w:rPr>
            <w:rFonts w:ascii="仿宋" w:eastAsia="仿宋" w:hAnsi="仿宋" w:cs="仿宋" w:hint="eastAsia"/>
            <w:lang w:eastAsia="zh-CN"/>
          </w:rPr>
          <w:t>(一)、墨镜行业分析</w:t>
        </w:r>
        <w:r>
          <w:tab/>
        </w:r>
        <w:r>
          <w:fldChar w:fldCharType="begin"/>
        </w:r>
        <w:r>
          <w:instrText xml:space="preserve"> PAGEREF _Toc22020 \h </w:instrText>
        </w:r>
        <w:r>
          <w:fldChar w:fldCharType="separate"/>
        </w:r>
        <w:r>
          <w:t>6</w:t>
        </w:r>
        <w:r>
          <w:fldChar w:fldCharType="end"/>
        </w:r>
      </w:hyperlink>
    </w:p>
    <w:p>
      <w:pPr>
        <w:pStyle w:val="TOC2"/>
        <w:tabs>
          <w:tab w:val="right" w:leader="dot" w:pos="8306"/>
        </w:tabs>
      </w:pPr>
      <w:hyperlink w:anchor="_Toc13142" w:history="1">
        <w:r>
          <w:rPr>
            <w:rFonts w:ascii="仿宋" w:eastAsia="仿宋" w:hAnsi="仿宋" w:cs="仿宋" w:hint="eastAsia"/>
            <w:lang w:eastAsia="zh-CN"/>
          </w:rPr>
          <w:t>(二)、墨镜市场分析预测</w:t>
        </w:r>
        <w:r>
          <w:tab/>
        </w:r>
        <w:r>
          <w:fldChar w:fldCharType="begin"/>
        </w:r>
        <w:r>
          <w:instrText xml:space="preserve"> PAGEREF _Toc13142 \h </w:instrText>
        </w:r>
        <w:r>
          <w:fldChar w:fldCharType="separate"/>
        </w:r>
        <w:r>
          <w:t>7</w:t>
        </w:r>
        <w:r>
          <w:fldChar w:fldCharType="end"/>
        </w:r>
      </w:hyperlink>
    </w:p>
    <w:p>
      <w:pPr>
        <w:pStyle w:val="TOC1"/>
        <w:tabs>
          <w:tab w:val="right" w:leader="dot" w:pos="8306"/>
        </w:tabs>
      </w:pPr>
      <w:hyperlink w:anchor="_Toc8383" w:history="1">
        <w:r>
          <w:rPr>
            <w:rFonts w:ascii="仿宋" w:eastAsia="仿宋" w:hAnsi="仿宋" w:cs="仿宋" w:hint="eastAsia"/>
            <w:lang w:eastAsia="zh-CN"/>
          </w:rPr>
          <w:t>三、产品规划分析</w:t>
        </w:r>
        <w:r>
          <w:tab/>
        </w:r>
        <w:r>
          <w:fldChar w:fldCharType="begin"/>
        </w:r>
        <w:r>
          <w:instrText xml:space="preserve"> PAGEREF _Toc8383 \h </w:instrText>
        </w:r>
        <w:r>
          <w:fldChar w:fldCharType="separate"/>
        </w:r>
        <w:r>
          <w:t>7</w:t>
        </w:r>
        <w:r>
          <w:fldChar w:fldCharType="end"/>
        </w:r>
      </w:hyperlink>
    </w:p>
    <w:p>
      <w:pPr>
        <w:pStyle w:val="TOC2"/>
        <w:tabs>
          <w:tab w:val="right" w:leader="dot" w:pos="8306"/>
        </w:tabs>
      </w:pPr>
      <w:hyperlink w:anchor="_Toc17176" w:history="1">
        <w:r>
          <w:rPr>
            <w:rFonts w:ascii="仿宋" w:eastAsia="仿宋" w:hAnsi="仿宋" w:cs="仿宋" w:hint="eastAsia"/>
            <w:lang w:eastAsia="zh-CN"/>
          </w:rPr>
          <w:t>(一)、产品规划</w:t>
        </w:r>
        <w:r>
          <w:tab/>
        </w:r>
        <w:r>
          <w:fldChar w:fldCharType="begin"/>
        </w:r>
        <w:r>
          <w:instrText xml:space="preserve"> PAGEREF _Toc17176 \h </w:instrText>
        </w:r>
        <w:r>
          <w:fldChar w:fldCharType="separate"/>
        </w:r>
        <w:r>
          <w:t>7</w:t>
        </w:r>
        <w:r>
          <w:fldChar w:fldCharType="end"/>
        </w:r>
      </w:hyperlink>
    </w:p>
    <w:p>
      <w:pPr>
        <w:pStyle w:val="TOC2"/>
        <w:tabs>
          <w:tab w:val="right" w:leader="dot" w:pos="8306"/>
        </w:tabs>
      </w:pPr>
      <w:hyperlink w:anchor="_Toc27715" w:history="1">
        <w:r>
          <w:rPr>
            <w:rFonts w:ascii="仿宋" w:eastAsia="仿宋" w:hAnsi="仿宋" w:cs="仿宋" w:hint="eastAsia"/>
            <w:lang w:eastAsia="zh-CN"/>
          </w:rPr>
          <w:t>(二)、建设规模</w:t>
        </w:r>
        <w:r>
          <w:tab/>
        </w:r>
        <w:r>
          <w:fldChar w:fldCharType="begin"/>
        </w:r>
        <w:r>
          <w:instrText xml:space="preserve"> PAGEREF _Toc27715 \h </w:instrText>
        </w:r>
        <w:r>
          <w:fldChar w:fldCharType="separate"/>
        </w:r>
        <w:r>
          <w:t>8</w:t>
        </w:r>
        <w:r>
          <w:fldChar w:fldCharType="end"/>
        </w:r>
      </w:hyperlink>
    </w:p>
    <w:p>
      <w:pPr>
        <w:pStyle w:val="TOC1"/>
        <w:tabs>
          <w:tab w:val="right" w:leader="dot" w:pos="8306"/>
        </w:tabs>
      </w:pPr>
      <w:hyperlink w:anchor="_Toc4175" w:history="1">
        <w:r>
          <w:rPr>
            <w:rFonts w:ascii="仿宋" w:eastAsia="仿宋" w:hAnsi="仿宋" w:cs="仿宋" w:hint="eastAsia"/>
            <w:lang w:eastAsia="zh-CN"/>
          </w:rPr>
          <w:t>四、墨镜项目危机管理</w:t>
        </w:r>
        <w:r>
          <w:tab/>
        </w:r>
        <w:r>
          <w:fldChar w:fldCharType="begin"/>
        </w:r>
        <w:r>
          <w:instrText xml:space="preserve"> PAGEREF _Toc4175 \h </w:instrText>
        </w:r>
        <w:r>
          <w:fldChar w:fldCharType="separate"/>
        </w:r>
        <w:r>
          <w:t>9</w:t>
        </w:r>
        <w:r>
          <w:fldChar w:fldCharType="end"/>
        </w:r>
      </w:hyperlink>
    </w:p>
    <w:p>
      <w:pPr>
        <w:pStyle w:val="TOC2"/>
        <w:tabs>
          <w:tab w:val="right" w:leader="dot" w:pos="8306"/>
        </w:tabs>
      </w:pPr>
      <w:hyperlink w:anchor="_Toc5363" w:history="1">
        <w:r>
          <w:rPr>
            <w:rFonts w:ascii="仿宋" w:eastAsia="仿宋" w:hAnsi="仿宋" w:cs="仿宋" w:hint="eastAsia"/>
            <w:lang w:eastAsia="zh-CN"/>
          </w:rPr>
          <w:t>(一)、危机预警与识别</w:t>
        </w:r>
        <w:r>
          <w:tab/>
        </w:r>
        <w:r>
          <w:fldChar w:fldCharType="begin"/>
        </w:r>
        <w:r>
          <w:instrText xml:space="preserve"> PAGEREF _Toc5363 \h </w:instrText>
        </w:r>
        <w:r>
          <w:fldChar w:fldCharType="separate"/>
        </w:r>
        <w:r>
          <w:t>9</w:t>
        </w:r>
        <w:r>
          <w:fldChar w:fldCharType="end"/>
        </w:r>
      </w:hyperlink>
    </w:p>
    <w:p>
      <w:pPr>
        <w:pStyle w:val="TOC2"/>
        <w:tabs>
          <w:tab w:val="right" w:leader="dot" w:pos="8306"/>
        </w:tabs>
      </w:pPr>
      <w:hyperlink w:anchor="_Toc1630" w:history="1">
        <w:r>
          <w:rPr>
            <w:rFonts w:ascii="仿宋" w:eastAsia="仿宋" w:hAnsi="仿宋" w:cs="仿宋" w:hint="eastAsia"/>
            <w:lang w:eastAsia="zh-CN"/>
          </w:rPr>
          <w:t>(二)、危机应对与恢复</w:t>
        </w:r>
        <w:r>
          <w:tab/>
        </w:r>
        <w:r>
          <w:fldChar w:fldCharType="begin"/>
        </w:r>
        <w:r>
          <w:instrText xml:space="preserve"> PAGEREF _Toc1630 \h </w:instrText>
        </w:r>
        <w:r>
          <w:fldChar w:fldCharType="separate"/>
        </w:r>
        <w:r>
          <w:t>10</w:t>
        </w:r>
        <w:r>
          <w:fldChar w:fldCharType="end"/>
        </w:r>
      </w:hyperlink>
    </w:p>
    <w:p>
      <w:pPr>
        <w:pStyle w:val="TOC1"/>
        <w:tabs>
          <w:tab w:val="right" w:leader="dot" w:pos="8306"/>
        </w:tabs>
      </w:pPr>
      <w:hyperlink w:anchor="_Toc32522" w:history="1">
        <w:r>
          <w:rPr>
            <w:rFonts w:ascii="仿宋" w:eastAsia="仿宋" w:hAnsi="仿宋" w:cs="仿宋" w:hint="eastAsia"/>
            <w:lang w:eastAsia="zh-CN"/>
          </w:rPr>
          <w:t>五、墨镜项目概论</w:t>
        </w:r>
        <w:r>
          <w:tab/>
        </w:r>
        <w:r>
          <w:fldChar w:fldCharType="begin"/>
        </w:r>
        <w:r>
          <w:instrText xml:space="preserve"> PAGEREF _Toc32522 \h </w:instrText>
        </w:r>
        <w:r>
          <w:fldChar w:fldCharType="separate"/>
        </w:r>
        <w:r>
          <w:t>12</w:t>
        </w:r>
        <w:r>
          <w:fldChar w:fldCharType="end"/>
        </w:r>
      </w:hyperlink>
    </w:p>
    <w:p>
      <w:pPr>
        <w:pStyle w:val="TOC2"/>
        <w:tabs>
          <w:tab w:val="right" w:leader="dot" w:pos="8306"/>
        </w:tabs>
      </w:pPr>
      <w:hyperlink w:anchor="_Toc3436" w:history="1">
        <w:r>
          <w:rPr>
            <w:rFonts w:ascii="仿宋" w:eastAsia="仿宋" w:hAnsi="仿宋" w:cs="仿宋" w:hint="eastAsia"/>
            <w:lang w:eastAsia="zh-CN"/>
          </w:rPr>
          <w:t>(一)、墨镜项目概况</w:t>
        </w:r>
        <w:r>
          <w:tab/>
        </w:r>
        <w:r>
          <w:fldChar w:fldCharType="begin"/>
        </w:r>
        <w:r>
          <w:instrText xml:space="preserve"> PAGEREF _Toc3436 \h </w:instrText>
        </w:r>
        <w:r>
          <w:fldChar w:fldCharType="separate"/>
        </w:r>
        <w:r>
          <w:t>12</w:t>
        </w:r>
        <w:r>
          <w:fldChar w:fldCharType="end"/>
        </w:r>
      </w:hyperlink>
    </w:p>
    <w:p>
      <w:pPr>
        <w:pStyle w:val="TOC2"/>
        <w:tabs>
          <w:tab w:val="right" w:leader="dot" w:pos="8306"/>
        </w:tabs>
      </w:pPr>
      <w:hyperlink w:anchor="_Toc7043" w:history="1">
        <w:r>
          <w:rPr>
            <w:rFonts w:ascii="仿宋" w:eastAsia="仿宋" w:hAnsi="仿宋" w:cs="仿宋" w:hint="eastAsia"/>
            <w:lang w:eastAsia="zh-CN"/>
          </w:rPr>
          <w:t>(二)、墨镜项目目标</w:t>
        </w:r>
        <w:r>
          <w:tab/>
        </w:r>
        <w:r>
          <w:fldChar w:fldCharType="begin"/>
        </w:r>
        <w:r>
          <w:instrText xml:space="preserve"> PAGEREF _Toc7043 \h </w:instrText>
        </w:r>
        <w:r>
          <w:fldChar w:fldCharType="separate"/>
        </w:r>
        <w:r>
          <w:t>14</w:t>
        </w:r>
        <w:r>
          <w:fldChar w:fldCharType="end"/>
        </w:r>
      </w:hyperlink>
    </w:p>
    <w:p>
      <w:pPr>
        <w:pStyle w:val="TOC2"/>
        <w:tabs>
          <w:tab w:val="right" w:leader="dot" w:pos="8306"/>
        </w:tabs>
      </w:pPr>
      <w:hyperlink w:anchor="_Toc7731" w:history="1">
        <w:r>
          <w:rPr>
            <w:rFonts w:ascii="仿宋" w:eastAsia="仿宋" w:hAnsi="仿宋" w:cs="仿宋" w:hint="eastAsia"/>
            <w:lang w:eastAsia="zh-CN"/>
          </w:rPr>
          <w:t>(三)、墨镜项目提出的理由</w:t>
        </w:r>
        <w:r>
          <w:tab/>
        </w:r>
        <w:r>
          <w:fldChar w:fldCharType="begin"/>
        </w:r>
        <w:r>
          <w:instrText xml:space="preserve"> PAGEREF _Toc7731 \h </w:instrText>
        </w:r>
        <w:r>
          <w:fldChar w:fldCharType="separate"/>
        </w:r>
        <w:r>
          <w:t>15</w:t>
        </w:r>
        <w:r>
          <w:fldChar w:fldCharType="end"/>
        </w:r>
      </w:hyperlink>
    </w:p>
    <w:p>
      <w:pPr>
        <w:pStyle w:val="TOC2"/>
        <w:tabs>
          <w:tab w:val="right" w:leader="dot" w:pos="8306"/>
        </w:tabs>
      </w:pPr>
      <w:hyperlink w:anchor="_Toc17717" w:history="1">
        <w:r>
          <w:rPr>
            <w:rFonts w:ascii="仿宋" w:eastAsia="仿宋" w:hAnsi="仿宋" w:cs="仿宋" w:hint="eastAsia"/>
            <w:lang w:eastAsia="zh-CN"/>
          </w:rPr>
          <w:t>(四)、墨镜项目意义</w:t>
        </w:r>
        <w:r>
          <w:tab/>
        </w:r>
        <w:r>
          <w:fldChar w:fldCharType="begin"/>
        </w:r>
        <w:r>
          <w:instrText xml:space="preserve"> PAGEREF _Toc17717 \h </w:instrText>
        </w:r>
        <w:r>
          <w:fldChar w:fldCharType="separate"/>
        </w:r>
        <w:r>
          <w:t>16</w:t>
        </w:r>
        <w:r>
          <w:fldChar w:fldCharType="end"/>
        </w:r>
      </w:hyperlink>
    </w:p>
    <w:p>
      <w:pPr>
        <w:pStyle w:val="TOC2"/>
        <w:tabs>
          <w:tab w:val="right" w:leader="dot" w:pos="8306"/>
        </w:tabs>
      </w:pPr>
      <w:hyperlink w:anchor="_Toc24875" w:history="1">
        <w:r>
          <w:rPr>
            <w:rFonts w:ascii="仿宋" w:eastAsia="仿宋" w:hAnsi="仿宋" w:cs="仿宋" w:hint="eastAsia"/>
            <w:lang w:eastAsia="zh-CN"/>
          </w:rPr>
          <w:t>(五)、墨镜项目背景</w:t>
        </w:r>
        <w:r>
          <w:tab/>
        </w:r>
        <w:r>
          <w:fldChar w:fldCharType="begin"/>
        </w:r>
        <w:r>
          <w:instrText xml:space="preserve"> PAGEREF _Toc24875 \h </w:instrText>
        </w:r>
        <w:r>
          <w:fldChar w:fldCharType="separate"/>
        </w:r>
        <w:r>
          <w:t>17</w:t>
        </w:r>
        <w:r>
          <w:fldChar w:fldCharType="end"/>
        </w:r>
      </w:hyperlink>
    </w:p>
    <w:p>
      <w:pPr>
        <w:pStyle w:val="TOC1"/>
        <w:tabs>
          <w:tab w:val="right" w:leader="dot" w:pos="8306"/>
        </w:tabs>
      </w:pPr>
      <w:hyperlink w:anchor="_Toc16328" w:history="1">
        <w:r>
          <w:rPr>
            <w:rFonts w:ascii="仿宋" w:eastAsia="仿宋" w:hAnsi="仿宋" w:cs="仿宋" w:hint="eastAsia"/>
            <w:lang w:eastAsia="zh-CN"/>
          </w:rPr>
          <w:t>六、墨镜项目建设单位说明</w:t>
        </w:r>
        <w:r>
          <w:tab/>
        </w:r>
        <w:r>
          <w:fldChar w:fldCharType="begin"/>
        </w:r>
        <w:r>
          <w:instrText xml:space="preserve"> PAGEREF _Toc16328 \h </w:instrText>
        </w:r>
        <w:r>
          <w:fldChar w:fldCharType="separate"/>
        </w:r>
        <w:r>
          <w:t>18</w:t>
        </w:r>
        <w:r>
          <w:fldChar w:fldCharType="end"/>
        </w:r>
      </w:hyperlink>
    </w:p>
    <w:p>
      <w:pPr>
        <w:pStyle w:val="TOC2"/>
        <w:tabs>
          <w:tab w:val="right" w:leader="dot" w:pos="8306"/>
        </w:tabs>
      </w:pPr>
      <w:hyperlink w:anchor="_Toc7201" w:history="1">
        <w:r>
          <w:rPr>
            <w:rFonts w:ascii="仿宋" w:eastAsia="仿宋" w:hAnsi="仿宋" w:cs="仿宋" w:hint="eastAsia"/>
            <w:lang w:eastAsia="zh-CN"/>
          </w:rPr>
          <w:t>(一)、墨镜项目承办单位基本情况</w:t>
        </w:r>
        <w:r>
          <w:tab/>
        </w:r>
        <w:r>
          <w:fldChar w:fldCharType="begin"/>
        </w:r>
        <w:r>
          <w:instrText xml:space="preserve"> PAGEREF _Toc7201 \h </w:instrText>
        </w:r>
        <w:r>
          <w:fldChar w:fldCharType="separate"/>
        </w:r>
        <w:r>
          <w:t>18</w:t>
        </w:r>
        <w:r>
          <w:fldChar w:fldCharType="end"/>
        </w:r>
      </w:hyperlink>
    </w:p>
    <w:p>
      <w:pPr>
        <w:pStyle w:val="TOC2"/>
        <w:tabs>
          <w:tab w:val="right" w:leader="dot" w:pos="8306"/>
        </w:tabs>
      </w:pPr>
      <w:hyperlink w:anchor="_Toc12152" w:history="1">
        <w:r>
          <w:rPr>
            <w:rFonts w:ascii="仿宋" w:eastAsia="仿宋" w:hAnsi="仿宋" w:cs="仿宋" w:hint="eastAsia"/>
            <w:lang w:eastAsia="zh-CN"/>
          </w:rPr>
          <w:t>(二)、公司经济效益分析</w:t>
        </w:r>
        <w:r>
          <w:tab/>
        </w:r>
        <w:r>
          <w:fldChar w:fldCharType="begin"/>
        </w:r>
        <w:r>
          <w:instrText xml:space="preserve"> PAGEREF _Toc12152 \h </w:instrText>
        </w:r>
        <w:r>
          <w:fldChar w:fldCharType="separate"/>
        </w:r>
        <w:r>
          <w:t>18</w:t>
        </w:r>
        <w:r>
          <w:fldChar w:fldCharType="end"/>
        </w:r>
      </w:hyperlink>
    </w:p>
    <w:p>
      <w:pPr>
        <w:pStyle w:val="TOC1"/>
        <w:tabs>
          <w:tab w:val="right" w:leader="dot" w:pos="8306"/>
        </w:tabs>
      </w:pPr>
      <w:hyperlink w:anchor="_Toc2429" w:history="1">
        <w:r>
          <w:rPr>
            <w:rFonts w:ascii="仿宋" w:eastAsia="仿宋" w:hAnsi="仿宋" w:cs="仿宋" w:hint="eastAsia"/>
            <w:lang w:eastAsia="zh-CN"/>
          </w:rPr>
          <w:t>七、墨镜项目投资规划</w:t>
        </w:r>
        <w:r>
          <w:tab/>
        </w:r>
        <w:r>
          <w:fldChar w:fldCharType="begin"/>
        </w:r>
        <w:r>
          <w:instrText xml:space="preserve"> PAGEREF _Toc2429 \h </w:instrText>
        </w:r>
        <w:r>
          <w:fldChar w:fldCharType="separate"/>
        </w:r>
        <w:r>
          <w:t>19</w:t>
        </w:r>
        <w:r>
          <w:fldChar w:fldCharType="end"/>
        </w:r>
      </w:hyperlink>
    </w:p>
    <w:p>
      <w:pPr>
        <w:pStyle w:val="TOC2"/>
        <w:tabs>
          <w:tab w:val="right" w:leader="dot" w:pos="8306"/>
        </w:tabs>
      </w:pPr>
      <w:hyperlink w:anchor="_Toc22460" w:history="1">
        <w:r>
          <w:rPr>
            <w:rFonts w:ascii="仿宋" w:eastAsia="仿宋" w:hAnsi="仿宋" w:cs="仿宋" w:hint="eastAsia"/>
            <w:lang w:eastAsia="zh-CN"/>
          </w:rPr>
          <w:t>(一)、墨镜项目总投资估算</w:t>
        </w:r>
        <w:r>
          <w:tab/>
        </w:r>
        <w:r>
          <w:fldChar w:fldCharType="begin"/>
        </w:r>
        <w:r>
          <w:instrText xml:space="preserve"> PAGEREF _Toc22460 \h </w:instrText>
        </w:r>
        <w:r>
          <w:fldChar w:fldCharType="separate"/>
        </w:r>
        <w:r>
          <w:t>19</w:t>
        </w:r>
        <w:r>
          <w:fldChar w:fldCharType="end"/>
        </w:r>
      </w:hyperlink>
    </w:p>
    <w:p>
      <w:pPr>
        <w:pStyle w:val="TOC2"/>
        <w:tabs>
          <w:tab w:val="right" w:leader="dot" w:pos="8306"/>
        </w:tabs>
      </w:pPr>
      <w:hyperlink w:anchor="_Toc20166" w:history="1">
        <w:r>
          <w:rPr>
            <w:rFonts w:ascii="仿宋" w:eastAsia="仿宋" w:hAnsi="仿宋" w:cs="仿宋" w:hint="eastAsia"/>
            <w:lang w:eastAsia="zh-CN"/>
          </w:rPr>
          <w:t>(二)、资金筹措</w:t>
        </w:r>
        <w:r>
          <w:tab/>
        </w:r>
        <w:r>
          <w:fldChar w:fldCharType="begin"/>
        </w:r>
        <w:r>
          <w:instrText xml:space="preserve"> PAGEREF _Toc20166 \h </w:instrText>
        </w:r>
        <w:r>
          <w:fldChar w:fldCharType="separate"/>
        </w:r>
        <w:r>
          <w:t>21</w:t>
        </w:r>
        <w:r>
          <w:fldChar w:fldCharType="end"/>
        </w:r>
      </w:hyperlink>
    </w:p>
    <w:p>
      <w:pPr>
        <w:pStyle w:val="TOC1"/>
        <w:tabs>
          <w:tab w:val="right" w:leader="dot" w:pos="8306"/>
        </w:tabs>
      </w:pPr>
      <w:hyperlink w:anchor="_Toc8262" w:history="1">
        <w:r>
          <w:rPr>
            <w:rFonts w:ascii="仿宋" w:eastAsia="仿宋" w:hAnsi="仿宋" w:cs="仿宋" w:hint="eastAsia"/>
            <w:lang w:eastAsia="zh-CN"/>
          </w:rPr>
          <w:t>八、生产安全保护</w:t>
        </w:r>
        <w:r>
          <w:tab/>
        </w:r>
        <w:r>
          <w:fldChar w:fldCharType="begin"/>
        </w:r>
        <w:r>
          <w:instrText xml:space="preserve"> PAGEREF _Toc8262 \h </w:instrText>
        </w:r>
        <w:r>
          <w:fldChar w:fldCharType="separate"/>
        </w:r>
        <w:r>
          <w:t>21</w:t>
        </w:r>
        <w:r>
          <w:fldChar w:fldCharType="end"/>
        </w:r>
      </w:hyperlink>
    </w:p>
    <w:p>
      <w:pPr>
        <w:pStyle w:val="TOC2"/>
        <w:tabs>
          <w:tab w:val="right" w:leader="dot" w:pos="8306"/>
        </w:tabs>
      </w:pPr>
      <w:hyperlink w:anchor="_Toc13341" w:history="1">
        <w:r>
          <w:rPr>
            <w:rFonts w:ascii="仿宋" w:eastAsia="仿宋" w:hAnsi="仿宋" w:cs="仿宋" w:hint="eastAsia"/>
            <w:lang w:eastAsia="zh-CN"/>
          </w:rPr>
          <w:t>(一)、消防安全</w:t>
        </w:r>
        <w:r>
          <w:tab/>
        </w:r>
        <w:r>
          <w:fldChar w:fldCharType="begin"/>
        </w:r>
        <w:r>
          <w:instrText xml:space="preserve"> PAGEREF _Toc13341 \h </w:instrText>
        </w:r>
        <w:r>
          <w:fldChar w:fldCharType="separate"/>
        </w:r>
        <w:r>
          <w:t>21</w:t>
        </w:r>
        <w:r>
          <w:fldChar w:fldCharType="end"/>
        </w:r>
      </w:hyperlink>
    </w:p>
    <w:p>
      <w:pPr>
        <w:pStyle w:val="TOC2"/>
        <w:tabs>
          <w:tab w:val="right" w:leader="dot" w:pos="8306"/>
        </w:tabs>
      </w:pPr>
      <w:hyperlink w:anchor="_Toc6914" w:history="1">
        <w:r>
          <w:rPr>
            <w:rFonts w:ascii="仿宋" w:eastAsia="仿宋" w:hAnsi="仿宋" w:cs="仿宋" w:hint="eastAsia"/>
            <w:lang w:eastAsia="zh-CN"/>
          </w:rPr>
          <w:t>(二)、防火防爆总图布置措施</w:t>
        </w:r>
        <w:r>
          <w:tab/>
        </w:r>
        <w:r>
          <w:fldChar w:fldCharType="begin"/>
        </w:r>
        <w:r>
          <w:instrText xml:space="preserve"> PAGEREF _Toc6914 \h </w:instrText>
        </w:r>
        <w:r>
          <w:fldChar w:fldCharType="separate"/>
        </w:r>
        <w:r>
          <w:t>23</w:t>
        </w:r>
        <w:r>
          <w:fldChar w:fldCharType="end"/>
        </w:r>
      </w:hyperlink>
    </w:p>
    <w:p>
      <w:pPr>
        <w:pStyle w:val="TOC2"/>
        <w:tabs>
          <w:tab w:val="right" w:leader="dot" w:pos="8306"/>
        </w:tabs>
      </w:pPr>
      <w:hyperlink w:anchor="_Toc3276" w:history="1">
        <w:r>
          <w:rPr>
            <w:rFonts w:ascii="仿宋" w:eastAsia="仿宋" w:hAnsi="仿宋" w:cs="仿宋" w:hint="eastAsia"/>
            <w:lang w:eastAsia="zh-CN"/>
          </w:rPr>
          <w:t>(三)、自然灾害防范措施</w:t>
        </w:r>
        <w:r>
          <w:tab/>
        </w:r>
        <w:r>
          <w:fldChar w:fldCharType="begin"/>
        </w:r>
        <w:r>
          <w:instrText xml:space="preserve"> PAGEREF _Toc3276 \h </w:instrText>
        </w:r>
        <w:r>
          <w:fldChar w:fldCharType="separate"/>
        </w:r>
        <w:r>
          <w:t>24</w:t>
        </w:r>
        <w:r>
          <w:fldChar w:fldCharType="end"/>
        </w:r>
      </w:hyperlink>
    </w:p>
    <w:p>
      <w:pPr>
        <w:pStyle w:val="TOC2"/>
        <w:tabs>
          <w:tab w:val="right" w:leader="dot" w:pos="8306"/>
        </w:tabs>
      </w:pPr>
      <w:hyperlink w:anchor="_Toc23282" w:history="1">
        <w:r>
          <w:rPr>
            <w:rFonts w:ascii="仿宋" w:eastAsia="仿宋" w:hAnsi="仿宋" w:cs="仿宋" w:hint="eastAsia"/>
            <w:lang w:eastAsia="zh-CN"/>
          </w:rPr>
          <w:t>(四)、安全色及安全标志使用要求</w:t>
        </w:r>
        <w:r>
          <w:tab/>
        </w:r>
        <w:r>
          <w:fldChar w:fldCharType="begin"/>
        </w:r>
        <w:r>
          <w:instrText xml:space="preserve"> PAGEREF _Toc23282 \h </w:instrText>
        </w:r>
        <w:r>
          <w:fldChar w:fldCharType="separate"/>
        </w:r>
        <w:r>
          <w:t>24</w:t>
        </w:r>
        <w:r>
          <w:fldChar w:fldCharType="end"/>
        </w:r>
      </w:hyperlink>
    </w:p>
    <w:p>
      <w:pPr>
        <w:pStyle w:val="TOC2"/>
        <w:tabs>
          <w:tab w:val="right" w:leader="dot" w:pos="8306"/>
        </w:tabs>
      </w:pPr>
      <w:hyperlink w:anchor="_Toc287" w:history="1">
        <w:r>
          <w:rPr>
            <w:rFonts w:ascii="仿宋" w:eastAsia="仿宋" w:hAnsi="仿宋" w:cs="仿宋" w:hint="eastAsia"/>
            <w:lang w:eastAsia="zh-CN"/>
          </w:rPr>
          <w:t>(五)、防尘防毒措施</w:t>
        </w:r>
        <w:r>
          <w:tab/>
        </w:r>
        <w:r>
          <w:fldChar w:fldCharType="begin"/>
        </w:r>
        <w:r>
          <w:instrText xml:space="preserve"> PAGEREF _Toc287 \h </w:instrText>
        </w:r>
        <w:r>
          <w:fldChar w:fldCharType="separate"/>
        </w:r>
        <w:r>
          <w:t>25</w:t>
        </w:r>
        <w:r>
          <w:fldChar w:fldCharType="end"/>
        </w:r>
      </w:hyperlink>
    </w:p>
    <w:p>
      <w:pPr>
        <w:pStyle w:val="TOC2"/>
        <w:tabs>
          <w:tab w:val="right" w:leader="dot" w:pos="8306"/>
        </w:tabs>
      </w:pPr>
      <w:hyperlink w:anchor="_Toc11046" w:history="1">
        <w:r>
          <w:rPr>
            <w:rFonts w:ascii="仿宋" w:eastAsia="仿宋" w:hAnsi="仿宋" w:cs="仿宋" w:hint="eastAsia"/>
            <w:lang w:eastAsia="zh-CN"/>
          </w:rPr>
          <w:t>(六)、防静电、触电防护及防雷措施</w:t>
        </w:r>
        <w:r>
          <w:tab/>
        </w:r>
        <w:r>
          <w:fldChar w:fldCharType="begin"/>
        </w:r>
        <w:r>
          <w:instrText xml:space="preserve"> PAGEREF _Toc11046 \h </w:instrText>
        </w:r>
        <w:r>
          <w:fldChar w:fldCharType="separate"/>
        </w:r>
        <w:r>
          <w:t>26</w:t>
        </w:r>
        <w:r>
          <w:fldChar w:fldCharType="end"/>
        </w:r>
      </w:hyperlink>
    </w:p>
    <w:p>
      <w:pPr>
        <w:pStyle w:val="TOC2"/>
        <w:tabs>
          <w:tab w:val="right" w:leader="dot" w:pos="8306"/>
        </w:tabs>
      </w:pPr>
      <w:hyperlink w:anchor="_Toc11291" w:history="1">
        <w:r>
          <w:rPr>
            <w:rFonts w:ascii="仿宋" w:eastAsia="仿宋" w:hAnsi="仿宋" w:cs="仿宋" w:hint="eastAsia"/>
            <w:lang w:eastAsia="zh-CN"/>
          </w:rPr>
          <w:t>(七)、机械设备安全保障措施</w:t>
        </w:r>
        <w:r>
          <w:tab/>
        </w:r>
        <w:r>
          <w:fldChar w:fldCharType="begin"/>
        </w:r>
        <w:r>
          <w:instrText xml:space="preserve"> PAGEREF _Toc11291 \h </w:instrText>
        </w:r>
        <w:r>
          <w:fldChar w:fldCharType="separate"/>
        </w:r>
        <w:r>
          <w:t>28</w:t>
        </w:r>
        <w:r>
          <w:fldChar w:fldCharType="end"/>
        </w:r>
      </w:hyperlink>
    </w:p>
    <w:p>
      <w:pPr>
        <w:pStyle w:val="TOC1"/>
        <w:tabs>
          <w:tab w:val="right" w:leader="dot" w:pos="8306"/>
        </w:tabs>
      </w:pPr>
      <w:hyperlink w:anchor="_Toc28181" w:history="1">
        <w:r>
          <w:rPr>
            <w:rFonts w:ascii="仿宋" w:eastAsia="仿宋" w:hAnsi="仿宋" w:cs="仿宋" w:hint="eastAsia"/>
            <w:lang w:eastAsia="zh-CN"/>
          </w:rPr>
          <w:t>九、墨镜项目计划安排</w:t>
        </w:r>
        <w:r>
          <w:tab/>
        </w:r>
        <w:r>
          <w:fldChar w:fldCharType="begin"/>
        </w:r>
        <w:r>
          <w:instrText xml:space="preserve"> PAGEREF _Toc28181 \h </w:instrText>
        </w:r>
        <w:r>
          <w:fldChar w:fldCharType="separate"/>
        </w:r>
        <w:r>
          <w:t>29</w:t>
        </w:r>
        <w:r>
          <w:fldChar w:fldCharType="end"/>
        </w:r>
      </w:hyperlink>
    </w:p>
    <w:p>
      <w:pPr>
        <w:pStyle w:val="TOC2"/>
        <w:tabs>
          <w:tab w:val="right" w:leader="dot" w:pos="8306"/>
        </w:tabs>
      </w:pPr>
      <w:hyperlink w:anchor="_Toc21452" w:history="1">
        <w:r>
          <w:rPr>
            <w:rFonts w:ascii="仿宋" w:eastAsia="仿宋" w:hAnsi="仿宋" w:cs="仿宋" w:hint="eastAsia"/>
            <w:lang w:eastAsia="zh-CN"/>
          </w:rPr>
          <w:t>(一)、建设周期</w:t>
        </w:r>
        <w:r>
          <w:tab/>
        </w:r>
        <w:r>
          <w:fldChar w:fldCharType="begin"/>
        </w:r>
        <w:r>
          <w:instrText xml:space="preserve"> PAGEREF _Toc21452 \h </w:instrText>
        </w:r>
        <w:r>
          <w:fldChar w:fldCharType="separate"/>
        </w:r>
        <w:r>
          <w:t>29</w:t>
        </w:r>
        <w:r>
          <w:fldChar w:fldCharType="end"/>
        </w:r>
      </w:hyperlink>
    </w:p>
    <w:p>
      <w:pPr>
        <w:pStyle w:val="TOC2"/>
        <w:tabs>
          <w:tab w:val="right" w:leader="dot" w:pos="8306"/>
        </w:tabs>
      </w:pPr>
      <w:hyperlink w:anchor="_Toc28965" w:history="1">
        <w:r>
          <w:rPr>
            <w:rFonts w:ascii="仿宋" w:eastAsia="仿宋" w:hAnsi="仿宋" w:cs="仿宋" w:hint="eastAsia"/>
            <w:lang w:eastAsia="zh-CN"/>
          </w:rPr>
          <w:t>(二)、建设进度</w:t>
        </w:r>
        <w:r>
          <w:tab/>
        </w:r>
        <w:r>
          <w:fldChar w:fldCharType="begin"/>
        </w:r>
        <w:r>
          <w:instrText xml:space="preserve"> PAGEREF _Toc28965 \h </w:instrText>
        </w:r>
        <w:r>
          <w:fldChar w:fldCharType="separate"/>
        </w:r>
        <w:r>
          <w:t>30</w:t>
        </w:r>
        <w:r>
          <w:fldChar w:fldCharType="end"/>
        </w:r>
      </w:hyperlink>
    </w:p>
    <w:p>
      <w:pPr>
        <w:pStyle w:val="TOC2"/>
        <w:tabs>
          <w:tab w:val="right" w:leader="dot" w:pos="8306"/>
        </w:tabs>
      </w:pPr>
      <w:hyperlink w:anchor="_Toc31052" w:history="1">
        <w:r>
          <w:rPr>
            <w:rFonts w:ascii="仿宋" w:eastAsia="仿宋" w:hAnsi="仿宋" w:cs="仿宋" w:hint="eastAsia"/>
            <w:lang w:eastAsia="zh-CN"/>
          </w:rPr>
          <w:t>(三)、进度安排注意事项</w:t>
        </w:r>
        <w:r>
          <w:tab/>
        </w:r>
        <w:r>
          <w:fldChar w:fldCharType="begin"/>
        </w:r>
        <w:r>
          <w:instrText xml:space="preserve"> PAGEREF _Toc31052 \h </w:instrText>
        </w:r>
        <w:r>
          <w:fldChar w:fldCharType="separate"/>
        </w:r>
        <w:r>
          <w:t>31</w:t>
        </w:r>
        <w:r>
          <w:fldChar w:fldCharType="end"/>
        </w:r>
      </w:hyperlink>
    </w:p>
    <w:p>
      <w:pPr>
        <w:pStyle w:val="TOC2"/>
        <w:tabs>
          <w:tab w:val="right" w:leader="dot" w:pos="8306"/>
        </w:tabs>
      </w:pPr>
      <w:hyperlink w:anchor="_Toc7471" w:history="1">
        <w:r>
          <w:rPr>
            <w:rFonts w:ascii="仿宋" w:eastAsia="仿宋" w:hAnsi="仿宋" w:cs="仿宋" w:hint="eastAsia"/>
            <w:lang w:eastAsia="zh-CN"/>
          </w:rPr>
          <w:t>(四)、人力资源配置</w:t>
        </w:r>
        <w:r>
          <w:tab/>
        </w:r>
        <w:r>
          <w:fldChar w:fldCharType="begin"/>
        </w:r>
        <w:r>
          <w:instrText xml:space="preserve"> PAGEREF _Toc7471 \h </w:instrText>
        </w:r>
        <w:r>
          <w:fldChar w:fldCharType="separate"/>
        </w:r>
        <w:r>
          <w:t>32</w:t>
        </w:r>
        <w:r>
          <w:fldChar w:fldCharType="end"/>
        </w:r>
      </w:hyperlink>
    </w:p>
    <w:p>
      <w:pPr>
        <w:pStyle w:val="TOC1"/>
        <w:tabs>
          <w:tab w:val="right" w:leader="dot" w:pos="8306"/>
        </w:tabs>
      </w:pPr>
      <w:hyperlink w:anchor="_Toc9645" w:history="1">
        <w:r>
          <w:rPr>
            <w:rFonts w:ascii="仿宋" w:eastAsia="仿宋" w:hAnsi="仿宋" w:cs="仿宋" w:hint="eastAsia"/>
            <w:lang w:eastAsia="zh-CN"/>
          </w:rPr>
          <w:t>十、墨镜项目人力资源管理</w:t>
        </w:r>
        <w:r>
          <w:tab/>
        </w:r>
        <w:r>
          <w:fldChar w:fldCharType="begin"/>
        </w:r>
        <w:r>
          <w:instrText xml:space="preserve"> PAGEREF _Toc9645 \h </w:instrText>
        </w:r>
        <w:r>
          <w:fldChar w:fldCharType="separate"/>
        </w:r>
        <w:r>
          <w:t>33</w:t>
        </w:r>
        <w:r>
          <w:fldChar w:fldCharType="end"/>
        </w:r>
      </w:hyperlink>
    </w:p>
    <w:p>
      <w:pPr>
        <w:pStyle w:val="TOC2"/>
        <w:tabs>
          <w:tab w:val="right" w:leader="dot" w:pos="8306"/>
        </w:tabs>
      </w:pPr>
      <w:hyperlink w:anchor="_Toc29744" w:history="1">
        <w:r>
          <w:rPr>
            <w:rFonts w:ascii="仿宋" w:eastAsia="仿宋" w:hAnsi="仿宋" w:cs="仿宋" w:hint="eastAsia"/>
            <w:lang w:eastAsia="zh-CN"/>
          </w:rPr>
          <w:t>(一)、建立健全的预算管理制度</w:t>
        </w:r>
        <w:r>
          <w:tab/>
        </w:r>
        <w:r>
          <w:fldChar w:fldCharType="begin"/>
        </w:r>
        <w:r>
          <w:instrText xml:space="preserve"> PAGEREF _Toc29744 \h </w:instrText>
        </w:r>
        <w:r>
          <w:fldChar w:fldCharType="separate"/>
        </w:r>
        <w:r>
          <w:t>33</w:t>
        </w:r>
        <w:r>
          <w:fldChar w:fldCharType="end"/>
        </w:r>
      </w:hyperlink>
    </w:p>
    <w:p>
      <w:pPr>
        <w:pStyle w:val="TOC2"/>
        <w:tabs>
          <w:tab w:val="right" w:leader="dot" w:pos="8306"/>
        </w:tabs>
      </w:pPr>
      <w:hyperlink w:anchor="_Toc17249" w:history="1">
        <w:r>
          <w:rPr>
            <w:rFonts w:ascii="仿宋" w:eastAsia="仿宋" w:hAnsi="仿宋" w:cs="仿宋" w:hint="eastAsia"/>
            <w:lang w:eastAsia="zh-CN"/>
          </w:rPr>
          <w:t>(二)、加强资金流动监控</w:t>
        </w:r>
        <w:r>
          <w:tab/>
        </w:r>
        <w:r>
          <w:fldChar w:fldCharType="begin"/>
        </w:r>
        <w:r>
          <w:instrText xml:space="preserve"> PAGEREF _Toc17249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73" w:history="1">
        <w:r>
          <w:rPr>
            <w:rFonts w:ascii="仿宋" w:eastAsia="仿宋" w:hAnsi="仿宋" w:cs="仿宋" w:hint="eastAsia"/>
            <w:lang w:eastAsia="zh-CN"/>
          </w:rPr>
          <w:t>(三)、制定完善的风险控制机制</w:t>
        </w:r>
        <w:r>
          <w:tab/>
        </w:r>
        <w:r>
          <w:fldChar w:fldCharType="begin"/>
        </w:r>
        <w:r>
          <w:instrText xml:space="preserve"> PAGEREF _Toc3473 \h </w:instrText>
        </w:r>
        <w:r>
          <w:fldChar w:fldCharType="separate"/>
        </w:r>
        <w:r>
          <w:t>36</w:t>
        </w:r>
        <w:r>
          <w:fldChar w:fldCharType="end"/>
        </w:r>
      </w:hyperlink>
    </w:p>
    <w:p>
      <w:pPr>
        <w:pStyle w:val="TOC2"/>
        <w:tabs>
          <w:tab w:val="right" w:leader="dot" w:pos="8306"/>
        </w:tabs>
      </w:pPr>
      <w:hyperlink w:anchor="_Toc4070" w:history="1">
        <w:r>
          <w:rPr>
            <w:rFonts w:ascii="仿宋" w:eastAsia="仿宋" w:hAnsi="仿宋" w:cs="仿宋" w:hint="eastAsia"/>
            <w:lang w:eastAsia="zh-CN"/>
          </w:rPr>
          <w:t>(四)、优化成本管理</w:t>
        </w:r>
        <w:r>
          <w:tab/>
        </w:r>
        <w:r>
          <w:fldChar w:fldCharType="begin"/>
        </w:r>
        <w:r>
          <w:instrText xml:space="preserve"> PAGEREF _Toc4070 \h </w:instrText>
        </w:r>
        <w:r>
          <w:fldChar w:fldCharType="separate"/>
        </w:r>
        <w:r>
          <w:t>37</w:t>
        </w:r>
        <w:r>
          <w:fldChar w:fldCharType="end"/>
        </w:r>
      </w:hyperlink>
    </w:p>
    <w:p>
      <w:pPr>
        <w:pStyle w:val="TOC1"/>
        <w:tabs>
          <w:tab w:val="right" w:leader="dot" w:pos="8306"/>
        </w:tabs>
      </w:pPr>
      <w:hyperlink w:anchor="_Toc3501" w:history="1">
        <w:r>
          <w:rPr>
            <w:rFonts w:ascii="仿宋" w:eastAsia="仿宋" w:hAnsi="仿宋" w:cs="仿宋" w:hint="eastAsia"/>
            <w:lang w:eastAsia="zh-CN"/>
          </w:rPr>
          <w:t>十一、墨镜项目环境影响分析</w:t>
        </w:r>
        <w:r>
          <w:tab/>
        </w:r>
        <w:r>
          <w:fldChar w:fldCharType="begin"/>
        </w:r>
        <w:r>
          <w:instrText xml:space="preserve"> PAGEREF _Toc3501 \h </w:instrText>
        </w:r>
        <w:r>
          <w:fldChar w:fldCharType="separate"/>
        </w:r>
        <w:r>
          <w:t>38</w:t>
        </w:r>
        <w:r>
          <w:fldChar w:fldCharType="end"/>
        </w:r>
      </w:hyperlink>
    </w:p>
    <w:p>
      <w:pPr>
        <w:pStyle w:val="TOC2"/>
        <w:tabs>
          <w:tab w:val="right" w:leader="dot" w:pos="8306"/>
        </w:tabs>
      </w:pPr>
      <w:hyperlink w:anchor="_Toc20404" w:history="1">
        <w:r>
          <w:rPr>
            <w:rFonts w:ascii="仿宋" w:eastAsia="仿宋" w:hAnsi="仿宋" w:cs="仿宋" w:hint="eastAsia"/>
            <w:lang w:eastAsia="zh-CN"/>
          </w:rPr>
          <w:t>(一)、建设区域环境质量现状</w:t>
        </w:r>
        <w:r>
          <w:tab/>
        </w:r>
        <w:r>
          <w:fldChar w:fldCharType="begin"/>
        </w:r>
        <w:r>
          <w:instrText xml:space="preserve"> PAGEREF _Toc20404 \h </w:instrText>
        </w:r>
        <w:r>
          <w:fldChar w:fldCharType="separate"/>
        </w:r>
        <w:r>
          <w:t>38</w:t>
        </w:r>
        <w:r>
          <w:fldChar w:fldCharType="end"/>
        </w:r>
      </w:hyperlink>
    </w:p>
    <w:p>
      <w:pPr>
        <w:pStyle w:val="TOC2"/>
        <w:tabs>
          <w:tab w:val="right" w:leader="dot" w:pos="8306"/>
        </w:tabs>
      </w:pPr>
      <w:hyperlink w:anchor="_Toc14970" w:history="1">
        <w:r>
          <w:rPr>
            <w:rFonts w:ascii="仿宋" w:eastAsia="仿宋" w:hAnsi="仿宋" w:cs="仿宋" w:hint="eastAsia"/>
            <w:lang w:eastAsia="zh-CN"/>
          </w:rPr>
          <w:t>(二)、建设期环境保护</w:t>
        </w:r>
        <w:r>
          <w:tab/>
        </w:r>
        <w:r>
          <w:fldChar w:fldCharType="begin"/>
        </w:r>
        <w:r>
          <w:instrText xml:space="preserve"> PAGEREF _Toc14970 \h </w:instrText>
        </w:r>
        <w:r>
          <w:fldChar w:fldCharType="separate"/>
        </w:r>
        <w:r>
          <w:t>40</w:t>
        </w:r>
        <w:r>
          <w:fldChar w:fldCharType="end"/>
        </w:r>
      </w:hyperlink>
    </w:p>
    <w:p>
      <w:pPr>
        <w:pStyle w:val="TOC2"/>
        <w:tabs>
          <w:tab w:val="right" w:leader="dot" w:pos="8306"/>
        </w:tabs>
      </w:pPr>
      <w:hyperlink w:anchor="_Toc32454" w:history="1">
        <w:r>
          <w:rPr>
            <w:rFonts w:ascii="仿宋" w:eastAsia="仿宋" w:hAnsi="仿宋" w:cs="仿宋" w:hint="eastAsia"/>
            <w:lang w:eastAsia="zh-CN"/>
          </w:rPr>
          <w:t>(三)、运营期环境保护</w:t>
        </w:r>
        <w:r>
          <w:tab/>
        </w:r>
        <w:r>
          <w:fldChar w:fldCharType="begin"/>
        </w:r>
        <w:r>
          <w:instrText xml:space="preserve"> PAGEREF _Toc32454 \h </w:instrText>
        </w:r>
        <w:r>
          <w:fldChar w:fldCharType="separate"/>
        </w:r>
        <w:r>
          <w:t>41</w:t>
        </w:r>
        <w:r>
          <w:fldChar w:fldCharType="end"/>
        </w:r>
      </w:hyperlink>
    </w:p>
    <w:p>
      <w:pPr>
        <w:pStyle w:val="TOC2"/>
        <w:tabs>
          <w:tab w:val="right" w:leader="dot" w:pos="8306"/>
        </w:tabs>
      </w:pPr>
      <w:hyperlink w:anchor="_Toc7807" w:history="1">
        <w:r>
          <w:rPr>
            <w:rFonts w:ascii="仿宋" w:eastAsia="仿宋" w:hAnsi="仿宋" w:cs="仿宋" w:hint="eastAsia"/>
            <w:lang w:eastAsia="zh-CN"/>
          </w:rPr>
          <w:t>(四)、墨镜项目建设对区域经济的影响</w:t>
        </w:r>
        <w:r>
          <w:tab/>
        </w:r>
        <w:r>
          <w:fldChar w:fldCharType="begin"/>
        </w:r>
        <w:r>
          <w:instrText xml:space="preserve"> PAGEREF _Toc7807 \h </w:instrText>
        </w:r>
        <w:r>
          <w:fldChar w:fldCharType="separate"/>
        </w:r>
        <w:r>
          <w:t>42</w:t>
        </w:r>
        <w:r>
          <w:fldChar w:fldCharType="end"/>
        </w:r>
      </w:hyperlink>
    </w:p>
    <w:p>
      <w:pPr>
        <w:pStyle w:val="TOC2"/>
        <w:tabs>
          <w:tab w:val="right" w:leader="dot" w:pos="8306"/>
        </w:tabs>
      </w:pPr>
      <w:hyperlink w:anchor="_Toc18990" w:history="1">
        <w:r>
          <w:rPr>
            <w:rFonts w:ascii="仿宋" w:eastAsia="仿宋" w:hAnsi="仿宋" w:cs="仿宋" w:hint="eastAsia"/>
            <w:lang w:eastAsia="zh-CN"/>
          </w:rPr>
          <w:t>(五)、废弃物处理</w:t>
        </w:r>
        <w:r>
          <w:tab/>
        </w:r>
        <w:r>
          <w:fldChar w:fldCharType="begin"/>
        </w:r>
        <w:r>
          <w:instrText xml:space="preserve"> PAGEREF _Toc18990 \h </w:instrText>
        </w:r>
        <w:r>
          <w:fldChar w:fldCharType="separate"/>
        </w:r>
        <w:r>
          <w:t>44</w:t>
        </w:r>
        <w:r>
          <w:fldChar w:fldCharType="end"/>
        </w:r>
      </w:hyperlink>
    </w:p>
    <w:p>
      <w:pPr>
        <w:pStyle w:val="TOC2"/>
        <w:tabs>
          <w:tab w:val="right" w:leader="dot" w:pos="8306"/>
        </w:tabs>
      </w:pPr>
      <w:hyperlink w:anchor="_Toc29824" w:history="1">
        <w:r>
          <w:rPr>
            <w:rFonts w:ascii="仿宋" w:eastAsia="仿宋" w:hAnsi="仿宋" w:cs="仿宋" w:hint="eastAsia"/>
            <w:lang w:eastAsia="zh-CN"/>
          </w:rPr>
          <w:t>(六)、特殊环境影响分析</w:t>
        </w:r>
        <w:r>
          <w:tab/>
        </w:r>
        <w:r>
          <w:fldChar w:fldCharType="begin"/>
        </w:r>
        <w:r>
          <w:instrText xml:space="preserve"> PAGEREF _Toc29824 \h </w:instrText>
        </w:r>
        <w:r>
          <w:fldChar w:fldCharType="separate"/>
        </w:r>
        <w:r>
          <w:t>45</w:t>
        </w:r>
        <w:r>
          <w:fldChar w:fldCharType="end"/>
        </w:r>
      </w:hyperlink>
    </w:p>
    <w:p>
      <w:pPr>
        <w:pStyle w:val="TOC2"/>
        <w:tabs>
          <w:tab w:val="right" w:leader="dot" w:pos="8306"/>
        </w:tabs>
      </w:pPr>
      <w:hyperlink w:anchor="_Toc17307" w:history="1">
        <w:r>
          <w:rPr>
            <w:rFonts w:ascii="仿宋" w:eastAsia="仿宋" w:hAnsi="仿宋" w:cs="仿宋" w:hint="eastAsia"/>
            <w:lang w:eastAsia="zh-CN"/>
          </w:rPr>
          <w:t>(七)、清洁生产</w:t>
        </w:r>
        <w:r>
          <w:tab/>
        </w:r>
        <w:r>
          <w:fldChar w:fldCharType="begin"/>
        </w:r>
        <w:r>
          <w:instrText xml:space="preserve"> PAGEREF _Toc17307 \h </w:instrText>
        </w:r>
        <w:r>
          <w:fldChar w:fldCharType="separate"/>
        </w:r>
        <w:r>
          <w:t>46</w:t>
        </w:r>
        <w:r>
          <w:fldChar w:fldCharType="end"/>
        </w:r>
      </w:hyperlink>
    </w:p>
    <w:p>
      <w:pPr>
        <w:pStyle w:val="TOC2"/>
        <w:tabs>
          <w:tab w:val="right" w:leader="dot" w:pos="8306"/>
        </w:tabs>
      </w:pPr>
      <w:hyperlink w:anchor="_Toc10631" w:history="1">
        <w:r>
          <w:rPr>
            <w:rFonts w:ascii="仿宋" w:eastAsia="仿宋" w:hAnsi="仿宋" w:cs="仿宋" w:hint="eastAsia"/>
            <w:lang w:eastAsia="zh-CN"/>
          </w:rPr>
          <w:t>(八)、环境保护综合评价</w:t>
        </w:r>
        <w:r>
          <w:tab/>
        </w:r>
        <w:r>
          <w:fldChar w:fldCharType="begin"/>
        </w:r>
        <w:r>
          <w:instrText xml:space="preserve"> PAGEREF _Toc10631 \h </w:instrText>
        </w:r>
        <w:r>
          <w:fldChar w:fldCharType="separate"/>
        </w:r>
        <w:r>
          <w:t>47</w:t>
        </w:r>
        <w:r>
          <w:fldChar w:fldCharType="end"/>
        </w:r>
      </w:hyperlink>
    </w:p>
    <w:p>
      <w:pPr>
        <w:pStyle w:val="TOC1"/>
        <w:tabs>
          <w:tab w:val="right" w:leader="dot" w:pos="8306"/>
        </w:tabs>
      </w:pPr>
      <w:hyperlink w:anchor="_Toc1465" w:history="1">
        <w:r>
          <w:rPr>
            <w:rFonts w:ascii="仿宋" w:eastAsia="仿宋" w:hAnsi="仿宋" w:cs="仿宋" w:hint="eastAsia"/>
            <w:lang w:eastAsia="zh-CN"/>
          </w:rPr>
          <w:t>十二、墨镜项目人力资源培养与发展</w:t>
        </w:r>
        <w:r>
          <w:tab/>
        </w:r>
        <w:r>
          <w:fldChar w:fldCharType="begin"/>
        </w:r>
        <w:r>
          <w:instrText xml:space="preserve"> PAGEREF _Toc1465 \h </w:instrText>
        </w:r>
        <w:r>
          <w:fldChar w:fldCharType="separate"/>
        </w:r>
        <w:r>
          <w:t>49</w:t>
        </w:r>
        <w:r>
          <w:fldChar w:fldCharType="end"/>
        </w:r>
      </w:hyperlink>
    </w:p>
    <w:p>
      <w:pPr>
        <w:pStyle w:val="TOC2"/>
        <w:tabs>
          <w:tab w:val="right" w:leader="dot" w:pos="8306"/>
        </w:tabs>
      </w:pPr>
      <w:hyperlink w:anchor="_Toc28721" w:history="1">
        <w:r>
          <w:rPr>
            <w:rFonts w:ascii="仿宋" w:eastAsia="仿宋" w:hAnsi="仿宋" w:cs="仿宋" w:hint="eastAsia"/>
            <w:lang w:eastAsia="zh-CN"/>
          </w:rPr>
          <w:t>(一)、人才需求与规划</w:t>
        </w:r>
        <w:r>
          <w:tab/>
        </w:r>
        <w:r>
          <w:fldChar w:fldCharType="begin"/>
        </w:r>
        <w:r>
          <w:instrText xml:space="preserve"> PAGEREF _Toc28721 \h </w:instrText>
        </w:r>
        <w:r>
          <w:fldChar w:fldCharType="separate"/>
        </w:r>
        <w:r>
          <w:t>49</w:t>
        </w:r>
        <w:r>
          <w:fldChar w:fldCharType="end"/>
        </w:r>
      </w:hyperlink>
    </w:p>
    <w:p>
      <w:pPr>
        <w:pStyle w:val="TOC2"/>
        <w:tabs>
          <w:tab w:val="right" w:leader="dot" w:pos="8306"/>
        </w:tabs>
      </w:pPr>
      <w:hyperlink w:anchor="_Toc30923" w:history="1">
        <w:r>
          <w:rPr>
            <w:rFonts w:ascii="仿宋" w:eastAsia="仿宋" w:hAnsi="仿宋" w:cs="仿宋" w:hint="eastAsia"/>
            <w:lang w:eastAsia="zh-CN"/>
          </w:rPr>
          <w:t>(二)、培训与发展计划</w:t>
        </w:r>
        <w:r>
          <w:tab/>
        </w:r>
        <w:r>
          <w:fldChar w:fldCharType="begin"/>
        </w:r>
        <w:r>
          <w:instrText xml:space="preserve"> PAGEREF _Toc30923 \h </w:instrText>
        </w:r>
        <w:r>
          <w:fldChar w:fldCharType="separate"/>
        </w:r>
        <w:r>
          <w:t>49</w:t>
        </w:r>
        <w:r>
          <w:fldChar w:fldCharType="end"/>
        </w:r>
      </w:hyperlink>
    </w:p>
    <w:p>
      <w:pPr>
        <w:pStyle w:val="TOC1"/>
        <w:tabs>
          <w:tab w:val="right" w:leader="dot" w:pos="8306"/>
        </w:tabs>
      </w:pPr>
      <w:hyperlink w:anchor="_Toc30570" w:history="1">
        <w:r>
          <w:rPr>
            <w:rFonts w:ascii="仿宋" w:eastAsia="仿宋" w:hAnsi="仿宋" w:cs="仿宋" w:hint="eastAsia"/>
            <w:lang w:eastAsia="zh-CN"/>
          </w:rPr>
          <w:t>十三、风险识别与分类</w:t>
        </w:r>
        <w:r>
          <w:tab/>
        </w:r>
        <w:r>
          <w:fldChar w:fldCharType="begin"/>
        </w:r>
        <w:r>
          <w:instrText xml:space="preserve"> PAGEREF _Toc30570 \h </w:instrText>
        </w:r>
        <w:r>
          <w:fldChar w:fldCharType="separate"/>
        </w:r>
        <w:r>
          <w:t>50</w:t>
        </w:r>
        <w:r>
          <w:fldChar w:fldCharType="end"/>
        </w:r>
      </w:hyperlink>
    </w:p>
    <w:p>
      <w:pPr>
        <w:pStyle w:val="TOC2"/>
        <w:tabs>
          <w:tab w:val="right" w:leader="dot" w:pos="8306"/>
        </w:tabs>
      </w:pPr>
      <w:hyperlink w:anchor="_Toc8440" w:history="1">
        <w:r>
          <w:rPr>
            <w:rFonts w:ascii="仿宋" w:eastAsia="仿宋" w:hAnsi="仿宋" w:cs="仿宋" w:hint="eastAsia"/>
            <w:lang w:eastAsia="zh-CN"/>
          </w:rPr>
          <w:t>(一)、风险识别</w:t>
        </w:r>
        <w:r>
          <w:tab/>
        </w:r>
        <w:r>
          <w:fldChar w:fldCharType="begin"/>
        </w:r>
        <w:r>
          <w:instrText xml:space="preserve"> PAGEREF _Toc8440 \h </w:instrText>
        </w:r>
        <w:r>
          <w:fldChar w:fldCharType="separate"/>
        </w:r>
        <w:r>
          <w:t>50</w:t>
        </w:r>
        <w:r>
          <w:fldChar w:fldCharType="end"/>
        </w:r>
      </w:hyperlink>
    </w:p>
    <w:p>
      <w:pPr>
        <w:pStyle w:val="TOC2"/>
        <w:tabs>
          <w:tab w:val="right" w:leader="dot" w:pos="8306"/>
        </w:tabs>
      </w:pPr>
      <w:hyperlink w:anchor="_Toc10235" w:history="1">
        <w:r>
          <w:rPr>
            <w:rFonts w:ascii="仿宋" w:eastAsia="仿宋" w:hAnsi="仿宋" w:cs="仿宋" w:hint="eastAsia"/>
            <w:lang w:eastAsia="zh-CN"/>
          </w:rPr>
          <w:t>(二)、风险分类</w:t>
        </w:r>
        <w:r>
          <w:tab/>
        </w:r>
        <w:r>
          <w:fldChar w:fldCharType="begin"/>
        </w:r>
        <w:r>
          <w:instrText xml:space="preserve"> PAGEREF _Toc10235 \h </w:instrText>
        </w:r>
        <w:r>
          <w:fldChar w:fldCharType="separate"/>
        </w:r>
        <w:r>
          <w:t>51</w:t>
        </w:r>
        <w:r>
          <w:fldChar w:fldCharType="end"/>
        </w:r>
      </w:hyperlink>
    </w:p>
    <w:p>
      <w:pPr>
        <w:pStyle w:val="TOC1"/>
        <w:tabs>
          <w:tab w:val="right" w:leader="dot" w:pos="8306"/>
        </w:tabs>
      </w:pPr>
      <w:hyperlink w:anchor="_Toc27680" w:history="1">
        <w:r>
          <w:rPr>
            <w:rFonts w:ascii="仿宋" w:eastAsia="仿宋" w:hAnsi="仿宋" w:cs="仿宋" w:hint="eastAsia"/>
            <w:lang w:eastAsia="zh-CN"/>
          </w:rPr>
          <w:t>十四、供应链管理</w:t>
        </w:r>
        <w:r>
          <w:tab/>
        </w:r>
        <w:r>
          <w:fldChar w:fldCharType="begin"/>
        </w:r>
        <w:r>
          <w:instrText xml:space="preserve"> PAGEREF _Toc27680 \h </w:instrText>
        </w:r>
        <w:r>
          <w:fldChar w:fldCharType="separate"/>
        </w:r>
        <w:r>
          <w:t>53</w:t>
        </w:r>
        <w:r>
          <w:fldChar w:fldCharType="end"/>
        </w:r>
      </w:hyperlink>
    </w:p>
    <w:p>
      <w:pPr>
        <w:pStyle w:val="TOC2"/>
        <w:tabs>
          <w:tab w:val="right" w:leader="dot" w:pos="8306"/>
        </w:tabs>
      </w:pPr>
      <w:hyperlink w:anchor="_Toc10133" w:history="1">
        <w:r>
          <w:rPr>
            <w:rFonts w:ascii="仿宋" w:eastAsia="仿宋" w:hAnsi="仿宋" w:cs="仿宋" w:hint="eastAsia"/>
            <w:lang w:eastAsia="zh-CN"/>
          </w:rPr>
          <w:t>(一)、供应链战略规划</w:t>
        </w:r>
        <w:r>
          <w:tab/>
        </w:r>
        <w:r>
          <w:fldChar w:fldCharType="begin"/>
        </w:r>
        <w:r>
          <w:instrText xml:space="preserve"> PAGEREF _Toc10133 \h </w:instrText>
        </w:r>
        <w:r>
          <w:fldChar w:fldCharType="separate"/>
        </w:r>
        <w:r>
          <w:t>53</w:t>
        </w:r>
        <w:r>
          <w:fldChar w:fldCharType="end"/>
        </w:r>
      </w:hyperlink>
    </w:p>
    <w:p>
      <w:pPr>
        <w:pStyle w:val="TOC2"/>
        <w:tabs>
          <w:tab w:val="right" w:leader="dot" w:pos="8306"/>
        </w:tabs>
      </w:pPr>
      <w:hyperlink w:anchor="_Toc25397" w:history="1">
        <w:r>
          <w:rPr>
            <w:rFonts w:ascii="仿宋" w:eastAsia="仿宋" w:hAnsi="仿宋" w:cs="仿宋" w:hint="eastAsia"/>
            <w:lang w:eastAsia="zh-CN"/>
          </w:rPr>
          <w:t>(二)、供应商选择与合作</w:t>
        </w:r>
        <w:r>
          <w:tab/>
        </w:r>
        <w:r>
          <w:fldChar w:fldCharType="begin"/>
        </w:r>
        <w:r>
          <w:instrText xml:space="preserve"> PAGEREF _Toc25397 \h </w:instrText>
        </w:r>
        <w:r>
          <w:fldChar w:fldCharType="separate"/>
        </w:r>
        <w:r>
          <w:t>54</w:t>
        </w:r>
        <w:r>
          <w:fldChar w:fldCharType="end"/>
        </w:r>
      </w:hyperlink>
    </w:p>
    <w:p>
      <w:pPr>
        <w:pStyle w:val="TOC2"/>
        <w:tabs>
          <w:tab w:val="right" w:leader="dot" w:pos="8306"/>
        </w:tabs>
      </w:pPr>
      <w:hyperlink w:anchor="_Toc5449" w:history="1">
        <w:r>
          <w:rPr>
            <w:rFonts w:ascii="仿宋" w:eastAsia="仿宋" w:hAnsi="仿宋" w:cs="仿宋" w:hint="eastAsia"/>
            <w:lang w:eastAsia="zh-CN"/>
          </w:rPr>
          <w:t>(三)、物流与库存管理</w:t>
        </w:r>
        <w:r>
          <w:tab/>
        </w:r>
        <w:r>
          <w:fldChar w:fldCharType="begin"/>
        </w:r>
        <w:r>
          <w:instrText xml:space="preserve"> PAGEREF _Toc5449 \h </w:instrText>
        </w:r>
        <w:r>
          <w:fldChar w:fldCharType="separate"/>
        </w:r>
        <w:r>
          <w:t>55</w:t>
        </w:r>
        <w:r>
          <w:fldChar w:fldCharType="end"/>
        </w:r>
      </w:hyperlink>
    </w:p>
    <w:p>
      <w:pPr>
        <w:pStyle w:val="TOC1"/>
        <w:tabs>
          <w:tab w:val="right" w:leader="dot" w:pos="8306"/>
        </w:tabs>
      </w:pPr>
      <w:hyperlink w:anchor="_Toc868" w:history="1">
        <w:r>
          <w:rPr>
            <w:rFonts w:ascii="仿宋" w:eastAsia="仿宋" w:hAnsi="仿宋" w:cs="仿宋" w:hint="eastAsia"/>
            <w:lang w:eastAsia="zh-CN"/>
          </w:rPr>
          <w:t>十五、质量管理体系</w:t>
        </w:r>
        <w:r>
          <w:tab/>
        </w:r>
        <w:r>
          <w:fldChar w:fldCharType="begin"/>
        </w:r>
        <w:r>
          <w:instrText xml:space="preserve"> PAGEREF _Toc868 \h </w:instrText>
        </w:r>
        <w:r>
          <w:fldChar w:fldCharType="separate"/>
        </w:r>
        <w:r>
          <w:t>57</w:t>
        </w:r>
        <w:r>
          <w:fldChar w:fldCharType="end"/>
        </w:r>
      </w:hyperlink>
    </w:p>
    <w:p>
      <w:pPr>
        <w:pStyle w:val="TOC2"/>
        <w:tabs>
          <w:tab w:val="right" w:leader="dot" w:pos="8306"/>
        </w:tabs>
      </w:pPr>
      <w:hyperlink w:anchor="_Toc21119" w:history="1">
        <w:r>
          <w:rPr>
            <w:rFonts w:ascii="仿宋" w:eastAsia="仿宋" w:hAnsi="仿宋" w:cs="仿宋" w:hint="eastAsia"/>
            <w:lang w:eastAsia="zh-CN"/>
          </w:rPr>
          <w:t>(一)、质量目标与方针</w:t>
        </w:r>
        <w:r>
          <w:tab/>
        </w:r>
        <w:r>
          <w:fldChar w:fldCharType="begin"/>
        </w:r>
        <w:r>
          <w:instrText xml:space="preserve"> PAGEREF _Toc21119 \h </w:instrText>
        </w:r>
        <w:r>
          <w:fldChar w:fldCharType="separate"/>
        </w:r>
        <w:r>
          <w:t>57</w:t>
        </w:r>
        <w:r>
          <w:fldChar w:fldCharType="end"/>
        </w:r>
      </w:hyperlink>
    </w:p>
    <w:p>
      <w:pPr>
        <w:pStyle w:val="TOC2"/>
        <w:tabs>
          <w:tab w:val="right" w:leader="dot" w:pos="8306"/>
        </w:tabs>
      </w:pPr>
      <w:hyperlink w:anchor="_Toc26011" w:history="1">
        <w:r>
          <w:rPr>
            <w:rFonts w:ascii="仿宋" w:eastAsia="仿宋" w:hAnsi="仿宋" w:cs="仿宋" w:hint="eastAsia"/>
            <w:lang w:eastAsia="zh-CN"/>
          </w:rPr>
          <w:t>(二)、质量管理责任</w:t>
        </w:r>
        <w:r>
          <w:tab/>
        </w:r>
        <w:r>
          <w:fldChar w:fldCharType="begin"/>
        </w:r>
        <w:r>
          <w:instrText xml:space="preserve"> PAGEREF _Toc26011 \h </w:instrText>
        </w:r>
        <w:r>
          <w:fldChar w:fldCharType="separate"/>
        </w:r>
        <w:r>
          <w:t>58</w:t>
        </w:r>
        <w:r>
          <w:fldChar w:fldCharType="end"/>
        </w:r>
      </w:hyperlink>
    </w:p>
    <w:p>
      <w:pPr>
        <w:pStyle w:val="TOC2"/>
        <w:tabs>
          <w:tab w:val="right" w:leader="dot" w:pos="8306"/>
        </w:tabs>
      </w:pPr>
      <w:hyperlink w:anchor="_Toc1263" w:history="1">
        <w:r>
          <w:rPr>
            <w:rFonts w:ascii="仿宋" w:eastAsia="仿宋" w:hAnsi="仿宋" w:cs="仿宋" w:hint="eastAsia"/>
            <w:lang w:eastAsia="zh-CN"/>
          </w:rPr>
          <w:t>(三)、质量管理体系文件</w:t>
        </w:r>
        <w:r>
          <w:tab/>
        </w:r>
        <w:r>
          <w:fldChar w:fldCharType="begin"/>
        </w:r>
        <w:r>
          <w:instrText xml:space="preserve"> PAGEREF _Toc1263 \h </w:instrText>
        </w:r>
        <w:r>
          <w:fldChar w:fldCharType="separate"/>
        </w:r>
        <w:r>
          <w:t>59</w:t>
        </w:r>
        <w:r>
          <w:fldChar w:fldCharType="end"/>
        </w:r>
      </w:hyperlink>
    </w:p>
    <w:p>
      <w:pPr>
        <w:pStyle w:val="TOC2"/>
        <w:tabs>
          <w:tab w:val="right" w:leader="dot" w:pos="8306"/>
        </w:tabs>
      </w:pPr>
      <w:hyperlink w:anchor="_Toc20270" w:history="1">
        <w:r>
          <w:rPr>
            <w:rFonts w:ascii="仿宋" w:eastAsia="仿宋" w:hAnsi="仿宋" w:cs="仿宋" w:hint="eastAsia"/>
            <w:lang w:eastAsia="zh-CN"/>
          </w:rPr>
          <w:t>(四)、质量培训与教育</w:t>
        </w:r>
        <w:r>
          <w:tab/>
        </w:r>
        <w:r>
          <w:fldChar w:fldCharType="begin"/>
        </w:r>
        <w:r>
          <w:instrText xml:space="preserve"> PAGEREF _Toc20270 \h </w:instrText>
        </w:r>
        <w:r>
          <w:fldChar w:fldCharType="separate"/>
        </w:r>
        <w:r>
          <w:t>61</w:t>
        </w:r>
        <w:r>
          <w:fldChar w:fldCharType="end"/>
        </w:r>
      </w:hyperlink>
    </w:p>
    <w:p>
      <w:pPr>
        <w:pStyle w:val="TOC2"/>
        <w:tabs>
          <w:tab w:val="right" w:leader="dot" w:pos="8306"/>
        </w:tabs>
      </w:pPr>
      <w:hyperlink w:anchor="_Toc8494" w:history="1">
        <w:r>
          <w:rPr>
            <w:rFonts w:ascii="仿宋" w:eastAsia="仿宋" w:hAnsi="仿宋" w:cs="仿宋" w:hint="eastAsia"/>
            <w:lang w:eastAsia="zh-CN"/>
          </w:rPr>
          <w:t>(五)、质量审核与评价</w:t>
        </w:r>
        <w:r>
          <w:tab/>
        </w:r>
        <w:r>
          <w:fldChar w:fldCharType="begin"/>
        </w:r>
        <w:r>
          <w:instrText xml:space="preserve"> PAGEREF _Toc8494 \h </w:instrText>
        </w:r>
        <w:r>
          <w:fldChar w:fldCharType="separate"/>
        </w:r>
        <w:r>
          <w:t>62</w:t>
        </w:r>
        <w:r>
          <w:fldChar w:fldCharType="end"/>
        </w:r>
      </w:hyperlink>
    </w:p>
    <w:p>
      <w:pPr>
        <w:pStyle w:val="TOC2"/>
        <w:tabs>
          <w:tab w:val="right" w:leader="dot" w:pos="8306"/>
        </w:tabs>
      </w:pPr>
      <w:hyperlink w:anchor="_Toc23717" w:history="1">
        <w:r>
          <w:rPr>
            <w:rFonts w:ascii="仿宋" w:eastAsia="仿宋" w:hAnsi="仿宋" w:cs="仿宋" w:hint="eastAsia"/>
            <w:lang w:eastAsia="zh-CN"/>
          </w:rPr>
          <w:t>(六)、不符合与纠正措施</w:t>
        </w:r>
        <w:r>
          <w:tab/>
        </w:r>
        <w:r>
          <w:fldChar w:fldCharType="begin"/>
        </w:r>
        <w:r>
          <w:instrText xml:space="preserve"> PAGEREF _Toc23717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15"/>
      <w:r>
        <w:rPr>
          <w:rFonts w:ascii="仿宋" w:eastAsia="仿宋" w:hAnsi="仿宋" w:cs="仿宋" w:hint="eastAsia"/>
          <w:sz w:val="28"/>
          <w:lang w:eastAsia="zh-CN"/>
        </w:rPr>
        <w:t>一、墨镜项目建设背景及必要性分析</w:t>
      </w:r>
      <w:bookmarkEnd w:id="2"/>
    </w:p>
    <w:p>
      <w:pPr>
        <w:pStyle w:val="Heading2"/>
        <w:rPr>
          <w:rFonts w:ascii="仿宋" w:eastAsia="仿宋" w:hAnsi="仿宋" w:cs="仿宋" w:hint="eastAsia"/>
          <w:lang w:eastAsia="zh-CN"/>
        </w:rPr>
      </w:pPr>
      <w:bookmarkStart w:id="3" w:name="_Toc1380"/>
      <w:r>
        <w:rPr>
          <w:rFonts w:ascii="仿宋" w:eastAsia="仿宋" w:hAnsi="仿宋" w:cs="仿宋" w:hint="eastAsia"/>
          <w:lang w:eastAsia="zh-CN"/>
        </w:rPr>
        <w:t>(一)、墨镜项目背景分析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墨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我们的背景分析将深入挖掘当前行业的发展趋势，通过对竞争态势的全面审视，找到墨镜项目在这个潮流中的定位。同时，我们将关注行业内涌现的新兴机遇，以便墨镜项目更好地融入行业发展的潮流中。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墨镜项目提供了强大的发展动力。我们将聚焦于行业内最新的技术发展趋势，包括但不限于人工智能、大数据分析、物联网等领域。通过深度的技术研究，我们将确保墨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墨镜项目发展的源泉。我们将投入更多的精力对市场需求进行深入剖析，超越表面的需求，深入挖掘潜在的市场痛点和机遇。通过对市场需求的细致了解，墨镜项目将更有针对性地设计解决方案，满足市场的多样化需求，从而更好地促进墨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墨镜项目战略至关重要。我们将对竞争态势进行更为深入的分析，包括但不限于市场份额、产品特点、客户满意度等多个维度。通过深度的竞争分析，墨镜项目将能够更准确地把握市场脉搏，制定具有竞争力的墨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墨镜项目的发展具有直接的影响。我们将进行更为全面的法规和政策分析，了解行业发展中的潜在法律风险和合规挑战。通过充分了解和遵守相关法规，墨镜项目将确保在法律框架内合法合规运营，为墨镜项目的稳健发展提供有力支持。</w:t>
      </w:r>
    </w:p>
    <w:p>
      <w:pPr>
        <w:pStyle w:val="Heading2"/>
        <w:ind w:firstLine="560" w:firstLineChars="200"/>
        <w:rPr>
          <w:rFonts w:ascii="仿宋" w:eastAsia="仿宋" w:hAnsi="仿宋" w:cs="仿宋" w:hint="eastAsia"/>
          <w:sz w:val="28"/>
          <w:lang w:eastAsia="zh-CN"/>
        </w:rPr>
      </w:pPr>
      <w:bookmarkStart w:id="4" w:name="_Toc13423"/>
      <w:r>
        <w:rPr>
          <w:rFonts w:ascii="仿宋" w:eastAsia="仿宋" w:hAnsi="仿宋" w:cs="仿宋" w:hint="eastAsia"/>
          <w:sz w:val="28"/>
          <w:lang w:eastAsia="zh-CN"/>
        </w:rPr>
        <w:t>(二)、墨镜项目建设必要性分析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建设的迫切性源于对行业发展趋势的深刻洞察。我们正处于一个行业变革的时代，科技创新、数字化转型成为企业发展的关键动力。墨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建设不仅仅是为了跟上潮流，更是为了通过技术创新推动企业的持续发展。通过引入先进的技术和解决方案，墨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墨镜项目的建设成为必然选择，通过提高产品质量、拓展服务领域，从而在竞争中获得更多的机会。墨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墨镜项目建设的必要性体现在对客户需求更精准的满足。通过墨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建设的背后是对企业持续创新的追求。只有通过不断创新，企业才能在竞争中立于不败之地。墨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77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2020"/>
      <w:r>
        <w:rPr>
          <w:rFonts w:ascii="仿宋" w:eastAsia="仿宋" w:hAnsi="仿宋" w:cs="仿宋" w:hint="eastAsia"/>
          <w:lang w:eastAsia="zh-CN"/>
        </w:rPr>
        <w:t>(一)、墨镜行业分析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墨镜行业一直以来都是市场的关注焦点。行业内的发展趋势、竞争态势以及潜在机会都对墨镜项目的推进产生深远的影响。通过深入研究行业的整体概貌，我们将更好地理解行业的核心特征，为墨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墨镜行业，技术一直是推动创新和发展的关键因素。我们将对当前技术趋势进行详尽分析，包括但不限于人工智能、大数据应用、先进制造技术等。这有助于墨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墨镜项目成功的基础。我们将对主要竞争对手进行深入研究，包括其市场份额、产品特点、市场定位等。通过全面了解竞争对手的优势和劣势，墨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142"/>
      <w:r>
        <w:rPr>
          <w:rFonts w:ascii="仿宋" w:eastAsia="仿宋" w:hAnsi="仿宋" w:cs="仿宋" w:hint="eastAsia"/>
          <w:sz w:val="28"/>
          <w:lang w:eastAsia="zh-CN"/>
        </w:rPr>
        <w:t>(二)、墨镜市场分析预测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通过对市场规模的深入调研，我们将预测墨镜市场未来的增长趋势。这包括市场的整体规模、各细分领域的发展趋势等。墨镜项目可以根据市场的扩张速度和潜在机会，制定更符合市场需求的发展策略。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了解消费者的需求是市场分析的核心。我们将通过调查研究，深入挖掘目标消费者的需求特点、购买习惯以及对产品和服务的期望。这有助于墨镜项目更好地定位目标市场，提供更符合消费者期待的解决方案。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墨镜项目实施过程中需要充分考虑的因素。我们将对市场风险进行全面评估，包括但不限于政策法规风险、市场竞争风险、技术变革风险等。通过对潜在风险的深入分析，墨镜项目可以制定相应的风险缓解策略，降低不确定性对墨镜项目的影响。</w:t>
      </w:r>
    </w:p>
    <w:p>
      <w:pPr>
        <w:pStyle w:val="Heading1"/>
        <w:ind w:firstLine="560" w:firstLineChars="200"/>
        <w:rPr>
          <w:rFonts w:ascii="仿宋" w:eastAsia="仿宋" w:hAnsi="仿宋" w:cs="仿宋" w:hint="eastAsia"/>
          <w:sz w:val="28"/>
          <w:lang w:eastAsia="zh-CN"/>
        </w:rPr>
      </w:pPr>
      <w:bookmarkStart w:id="8" w:name="_Toc838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717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墨镜项目的主要产品是XXXX，预计年产值为XXX万元。这一产品在市场中占据着重要的地位，其广泛的应用范围使得该墨镜项目的市场前景非常广阔。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墨镜项目的xxx产品作为重要的原材料之一，将在多个领域发挥关键作用。其在建筑、交通、能源等方面的广泛应用将为整个产业链提供强大的支持，形成产业协同效应。墨镜项目的年产值XXX万XXX万XXX万万元不仅反映了其在市场上的巨大潜力，更预示着它对国民经济的积极贡献。这种关联度高、涉及面广的产业关系，使得该墨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71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总征地面积为XXXX平方米，相当于约XX.XX亩，其中净用地面积为XXXX平方米，红线范围内相当于约XX.XX亩。这一用地规模充分考虑了墨镜项目的建设需求，保障了墨镜项目在合适的空间内得以充分发展。墨镜项目规划的总建筑面积为XXXX平方米，其中主体工程建设占XXXX平方米，计容建筑面积达XXXX平方米。预计建筑工程的投资将达到XXXX万元，为墨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计划购置的设备共计XXXX台（套），设备购置费用为XXXX万元。这一设备购置计划充分考虑到墨镜项目的生产需求和技术要求，确保了墨镜项目在生产运营中具备先进的技术装备和高效的生产能力。设备的合理配置将为墨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计划总投资为XXXX万元，预计年实现营业收入为XXXX万元。这一产能规模的设定旨在确保墨镜项目能够在投资与回报之间取得平衡，实现长期可持续的发展。墨镜项目的总投资充分考虑到各个方面的需求，包括用地建设、设备购置等多个环节，以确保墨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175"/>
      <w:r>
        <w:rPr>
          <w:rFonts w:ascii="仿宋" w:eastAsia="仿宋" w:hAnsi="仿宋" w:cs="仿宋" w:hint="eastAsia"/>
          <w:sz w:val="28"/>
          <w:lang w:eastAsia="zh-CN"/>
        </w:rPr>
        <w:t>四、墨镜项目危机管理</w:t>
      </w:r>
      <w:bookmarkEnd w:id="11"/>
    </w:p>
    <w:p>
      <w:pPr>
        <w:pStyle w:val="Heading2"/>
        <w:rPr>
          <w:rFonts w:ascii="仿宋" w:eastAsia="仿宋" w:hAnsi="仿宋" w:cs="仿宋" w:hint="eastAsia"/>
          <w:lang w:eastAsia="zh-CN"/>
        </w:rPr>
      </w:pPr>
      <w:bookmarkStart w:id="12" w:name="_Toc536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墨镜项目危机管理中，危机预警与识别是确保墨镜项目稳健运行的核心步骤。通过建立全面的监测机制，墨镜项目团队旨在及时发现和理解潜在的风险和危机因素，以便采取及时的预防和应对措施，确保墨镜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首先，通过深入的风险评估，墨镜项目团队全面分析了整个墨镜项目和各个阶段可能存在的威胁。这包括准确评估每个潜在风险的发生概率和可能影响的程度，为后续危机预警提供了有力支持。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墨镜项目团队着重于明确定义墨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墨镜项目进展的持续监控，团队能够及时发现潜在问题并作出迅速反应。墨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在这一阶段，团队的专业素养和反应速度将发挥至关重要的作用，以确保潜在危机能够在初期得到有效的处理，最大程度地减轻负面影响。通过危机预警与识别，墨镜项目得以更有序、可控地推进。</w:t>
      </w:r>
    </w:p>
    <w:p>
      <w:pPr>
        <w:pStyle w:val="Heading2"/>
        <w:ind w:firstLine="560" w:firstLineChars="200"/>
        <w:rPr>
          <w:rFonts w:ascii="仿宋" w:eastAsia="仿宋" w:hAnsi="仿宋" w:cs="仿宋" w:hint="eastAsia"/>
          <w:sz w:val="28"/>
          <w:lang w:eastAsia="zh-CN"/>
        </w:rPr>
      </w:pPr>
      <w:bookmarkStart w:id="13" w:name="_Toc163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在危机发生时，墨镜项目团队立即行动，成立了应急小组。该小组的任务是迅速制定并实施紧急应对措施，以最小化潜在损失。以下是采取的主要措施：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暂停墨镜项目进度：为遏制危机蔓延，墨镜项目暂时停止进行，以便全面评估当前状况。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资源重新分配：重新评估墨镜项目资源的分配，确保最大限度地减小损失。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实时沟通：与关键利益相关者建立实时沟通机制，向他们传递墨镜项目危机的实际状况，保障墨镜项目核心利益。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在紧急应对的同时，墨镜项目团队强调了团队协作和有效沟通的重要性。以下是团队协作的关键举措：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信息共享机制：建立了信息共享平台，确保团队成员能够及时获取墨镜项目危机的实时信息。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领导者沟通：墨镜项目领导者通过定期会议和即时沟通工具，指导团队应对危机，保持团队稳定运行。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随着危机得到初步控制，墨镜项目团队转向制定恢复计划，以确保墨镜项目能够从中迅速恢复。主要恢复计划包括：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修复受损的进度计划：重新评估墨镜项目进度，制定修复计划，确保墨镜项目尽快回归正常进程。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重新调整资源分配：优化资源分配，确保墨镜项目在有限资源下高效运转。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风险管理机制加强：对墨镜项目风险进行全面评估，制定更强化的风险管理策略，以预防未来可能的危机。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2522"/>
      <w:r>
        <w:rPr>
          <w:rFonts w:ascii="仿宋" w:eastAsia="仿宋" w:hAnsi="仿宋" w:cs="仿宋" w:hint="eastAsia"/>
          <w:sz w:val="28"/>
          <w:lang w:eastAsia="zh-CN"/>
        </w:rPr>
        <w:t>五、墨镜项目概论</w:t>
      </w:r>
      <w:bookmarkEnd w:id="14"/>
    </w:p>
    <w:p>
      <w:pPr>
        <w:pStyle w:val="Heading2"/>
        <w:rPr>
          <w:rFonts w:ascii="仿宋" w:eastAsia="仿宋" w:hAnsi="仿宋" w:cs="仿宋" w:hint="eastAsia"/>
          <w:lang w:eastAsia="zh-CN"/>
        </w:rPr>
      </w:pPr>
      <w:bookmarkStart w:id="15" w:name="_Toc3436"/>
      <w:r>
        <w:rPr>
          <w:rFonts w:ascii="仿宋" w:eastAsia="仿宋" w:hAnsi="仿宋" w:cs="仿宋" w:hint="eastAsia"/>
          <w:lang w:eastAsia="zh-CN"/>
        </w:rPr>
        <w:t>(一)、墨镜项目概况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起源追溯至对市场的深入洞察。市场的不断演变与变革为墨镜项目提供了难得的机遇。当前市场存在的需求缺口和变革的大环境共同构成了墨镜项目的背景。这个墨镜项目旨在充分利用市场机遇，填补行业中尚未满足的需求，为客户提供全新的解决方案。市场的变革和需求的增长使得这个墨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墨镜项目名称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墨镜项目正式命名为墨镜。这个名称不仅仅是一个标识，更代表了墨镜项目的核心理念和愿景。它蕴含着墨镜项目所要解决问题的关键字，具有强烈的表达和辨识度，为墨镜项目树立了鲜明的品牌形象。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墨镜项目目标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核心目标是提供一种全新、高效的解决方案，满足客户日益增长的需求。墨镜项目追求的不仅仅是满足市场需求，更是在市场中获得卓越的竞争优势。通过不断提升产品或服务的质量和创新水平，墨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墨镜项目范围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全面涵盖了产品研发、制造、市场推广和售后服务，确保从产品设计到最终用户体验的全方位关注。这一全面的墨镜项目范围是为了确保墨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墨镜项目时间表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墨镜项目计划在未来18个月内完成，包括研发、测试、市场试点和正式推出等不同阶段。这个时间表的合理设计是为了确保墨镜项目各个阶段的顺利推进，以便按时交付高质量的成果。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墨镜项目预算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墨镜项目总预算估算为XX百万美元，主要分配在研发、市场推广、人员培训和运营等方面。这一充足的预算为墨镜项目提供了充足的资源，确保墨镜项目在各个方面都能取得优异的表现。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墨镜项目风险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墨镜项目可能面临的风险包括市场接受度低、技术难题、竞争激烈等。墨镜项目团队已经制定了相应的风险应对计划，通过前瞻性的风险管理，确保墨镜项目在面对不确定性时能够迅速做出应对。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墨镜项目团队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墨镜项目汇聚了一支经验丰富、多领域专业素养的核心团队，确保墨镜项目在各个方面都能拥有高水平的执行力。团队的协同作战是墨镜项目成功的关键因素之一。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墨镜项目背景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墨镜项目的背景根植于市场对更高效、创新产品的渴望，同时也受到科技发展对行业格局的深刻改变的影响。这为墨镜项目提供了广阔的发展空间和市场需求。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墨镜项目现状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截至目前，墨镜项目已完成市场调研和技术验证，取得了初步的成功。这为墨镜项目在未来的发展奠定了坚实的基础，为更远大的目标打下了坚实的基石。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7043"/>
      <w:r>
        <w:rPr>
          <w:rFonts w:ascii="仿宋" w:eastAsia="仿宋" w:hAnsi="仿宋" w:cs="仿宋" w:hint="eastAsia"/>
          <w:sz w:val="28"/>
          <w:lang w:eastAsia="zh-CN"/>
        </w:rPr>
        <w:t>(二)、墨镜项目目标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keyword》墨镜项目首要业务目标是在市场中占据有利地位，实现产品/服务的成功推广和销售。通过不断提升产品质量、创新性，墨镜项目追求成为行业中的领导者，赢得更多客户的青睐。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在科技迅速发展的时代，墨镜项目着眼于技术创新。通过持续的研发和技术升级，墨镜项目旨在推出更具创新性的产品或服务，以满足市场对新鲜、先进解决方案的需求。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为了建立可持续的客户关系，墨镜项目设定了客户满意度目标。通过提供卓越的产品质量和优质的客户服务，墨镜项目追求赢得客户的信任和忠诚度，确保他们的满意度达到行业领先水平。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墨镜项目注重社会责任和可持续发展。通过实施环保、社会责任墨镜项目，墨镜项目致力于在经济发展的同时保护环境，促进社会公平，实现可持续经营。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墨镜项目的团队是实现目标的核心驱动力。因此，墨镜项目设定了团队发展目标，包括提升团队成员的专业技能、培养领导力，以及搭建协同高效的团队工作氛围。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7731"/>
      <w:r>
        <w:rPr>
          <w:rFonts w:ascii="仿宋" w:eastAsia="仿宋" w:hAnsi="仿宋" w:cs="仿宋" w:hint="eastAsia"/>
          <w:sz w:val="28"/>
          <w:lang w:eastAsia="zh-CN"/>
        </w:rPr>
        <w:t>(三)、墨镜项目提出的理由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墨镜项目提出的理由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提出源于对市场机遇的深刻洞察。当前市场中存在的需求缺口和行业发展趋势表明，有巨大的商业机会等待被开发。通过准确捕捉市场机遇，墨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理念基于对技术创新的信仰。通过持续的研发和技术投入，墨镜项目有望推出更具创新性的产品或服务。在科技飞速发展的当下，墨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提出是为了增强企业的行业竞争力。通过提升产品或服务的质量和独特性，墨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墨镜项目响应了消费者需求的变化。随着社会和科技的不断发展，消费者对产品和服务的需求也在发生变化。通过深入了解并及时回应消费者的新需求，墨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墨镜项目的提出是企业战略发展规划的一部分。在面对日益激烈的市场竞争和不断变化的商业环境中，墨镜项目作为企业战略的一环，旨在为企业开辟新的增长领域，巩固企业在行业中的地位。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墨镜项目的提出不仅仅是基于商业考量，还注重社会责任。通过推出环保、社会责任等方面的墨镜项目，墨镜企业可以在社会中树立积极形象，为社会做出积极贡献，实现经济效益和社会效益的双赢。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墨镜项目的提出反映了对利益相关者期望的关注。包括客户、员工、投资者等利益相关者在企业发展中都有着各自的期望，墨镜项目力求在满足这些期望的同时，取得更大的共赢。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7717"/>
      <w:r>
        <w:rPr>
          <w:rFonts w:ascii="仿宋" w:eastAsia="仿宋" w:hAnsi="仿宋" w:cs="仿宋" w:hint="eastAsia"/>
          <w:sz w:val="28"/>
          <w:lang w:eastAsia="zh-CN"/>
        </w:rPr>
        <w:t>(四)、墨镜项目意义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在实施墨镜项目的过程中，我们不仅仅是在追逐商业成功，更是为企业和社会的多个层面创造了深远的意义。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首要意义在于提升企业的市场竞争力。通过持续的创新和对产品质量的高标准要求，墨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https://d.book118.com/437154166134006054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4559C9"/>
    <w:rsid w:val="214559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5416613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2024-03-05T11:40:00Z</dcterms:created>
  <dcterms:modified xsi:type="dcterms:W3CDTF">2024-03-05T11:40:30Z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ADC9A5E0659C4C179416F5D6B7F2E957_11</vt:lpwstr>
  </property>
  <property fmtid="{D5CDD505-2E9C-101B-9397-08002B2CF9AE}" pid="3" name="KSOProductBuildVer">
    <vt:lpwstr>2052-12.1.0.16388</vt:lpwstr>
  </property>
</Properties>
</file>