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旋铆机项目建设总纲及方案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18" w:history="1">
        <w:r>
          <w:rPr>
            <w:rFonts w:ascii="仿宋" w:eastAsia="仿宋" w:hAnsi="仿宋" w:cs="仿宋" w:hint="eastAsia"/>
            <w:lang w:eastAsia="zh-CN"/>
          </w:rPr>
          <w:t>序言</w:t>
        </w:r>
        <w:r>
          <w:tab/>
        </w:r>
        <w:r>
          <w:fldChar w:fldCharType="begin"/>
        </w:r>
        <w:r>
          <w:instrText xml:space="preserve"> PAGEREF _Toc6018 \h </w:instrText>
        </w:r>
        <w:r>
          <w:fldChar w:fldCharType="separate"/>
        </w:r>
        <w:r>
          <w:t>3</w:t>
        </w:r>
        <w:r>
          <w:fldChar w:fldCharType="end"/>
        </w:r>
      </w:hyperlink>
    </w:p>
    <w:p>
      <w:pPr>
        <w:pStyle w:val="TOC1"/>
        <w:tabs>
          <w:tab w:val="right" w:leader="dot" w:pos="8306"/>
        </w:tabs>
      </w:pPr>
      <w:hyperlink w:anchor="_Toc16823" w:history="1">
        <w:r>
          <w:rPr>
            <w:rFonts w:ascii="仿宋" w:eastAsia="仿宋" w:hAnsi="仿宋" w:cs="仿宋" w:hint="eastAsia"/>
            <w:lang w:eastAsia="zh-CN"/>
          </w:rPr>
          <w:t>一、项目选址研究</w:t>
        </w:r>
        <w:r>
          <w:tab/>
        </w:r>
        <w:r>
          <w:fldChar w:fldCharType="begin"/>
        </w:r>
        <w:r>
          <w:instrText xml:space="preserve"> PAGEREF _Toc16823 \h </w:instrText>
        </w:r>
        <w:r>
          <w:fldChar w:fldCharType="separate"/>
        </w:r>
        <w:r>
          <w:t>3</w:t>
        </w:r>
        <w:r>
          <w:fldChar w:fldCharType="end"/>
        </w:r>
      </w:hyperlink>
    </w:p>
    <w:p>
      <w:pPr>
        <w:pStyle w:val="TOC2"/>
        <w:tabs>
          <w:tab w:val="right" w:leader="dot" w:pos="8306"/>
        </w:tabs>
      </w:pPr>
      <w:hyperlink w:anchor="_Toc26528" w:history="1">
        <w:r>
          <w:rPr>
            <w:rFonts w:ascii="仿宋" w:eastAsia="仿宋" w:hAnsi="仿宋" w:cs="仿宋" w:hint="eastAsia"/>
            <w:lang w:eastAsia="zh-CN"/>
          </w:rPr>
          <w:t>(一)、项目选址原则</w:t>
        </w:r>
        <w:r>
          <w:tab/>
        </w:r>
        <w:r>
          <w:fldChar w:fldCharType="begin"/>
        </w:r>
        <w:r>
          <w:instrText xml:space="preserve"> PAGEREF _Toc26528 \h </w:instrText>
        </w:r>
        <w:r>
          <w:fldChar w:fldCharType="separate"/>
        </w:r>
        <w:r>
          <w:t>3</w:t>
        </w:r>
        <w:r>
          <w:fldChar w:fldCharType="end"/>
        </w:r>
      </w:hyperlink>
    </w:p>
    <w:p>
      <w:pPr>
        <w:pStyle w:val="TOC2"/>
        <w:tabs>
          <w:tab w:val="right" w:leader="dot" w:pos="8306"/>
        </w:tabs>
      </w:pPr>
      <w:hyperlink w:anchor="_Toc6329" w:history="1">
        <w:r>
          <w:rPr>
            <w:rFonts w:ascii="仿宋" w:eastAsia="仿宋" w:hAnsi="仿宋" w:cs="仿宋" w:hint="eastAsia"/>
            <w:lang w:eastAsia="zh-CN"/>
          </w:rPr>
          <w:t>(二)、项目选址</w:t>
        </w:r>
        <w:r>
          <w:tab/>
        </w:r>
        <w:r>
          <w:fldChar w:fldCharType="begin"/>
        </w:r>
        <w:r>
          <w:instrText xml:space="preserve"> PAGEREF _Toc6329 \h </w:instrText>
        </w:r>
        <w:r>
          <w:fldChar w:fldCharType="separate"/>
        </w:r>
        <w:r>
          <w:t>6</w:t>
        </w:r>
        <w:r>
          <w:fldChar w:fldCharType="end"/>
        </w:r>
      </w:hyperlink>
    </w:p>
    <w:p>
      <w:pPr>
        <w:pStyle w:val="TOC2"/>
        <w:tabs>
          <w:tab w:val="right" w:leader="dot" w:pos="8306"/>
        </w:tabs>
      </w:pPr>
      <w:hyperlink w:anchor="_Toc11170" w:history="1">
        <w:r>
          <w:rPr>
            <w:rFonts w:ascii="仿宋" w:eastAsia="仿宋" w:hAnsi="仿宋" w:cs="仿宋" w:hint="eastAsia"/>
            <w:lang w:eastAsia="zh-CN"/>
          </w:rPr>
          <w:t>(三)、建设条件分析</w:t>
        </w:r>
        <w:r>
          <w:tab/>
        </w:r>
        <w:r>
          <w:fldChar w:fldCharType="begin"/>
        </w:r>
        <w:r>
          <w:instrText xml:space="preserve"> PAGEREF _Toc11170 \h </w:instrText>
        </w:r>
        <w:r>
          <w:fldChar w:fldCharType="separate"/>
        </w:r>
        <w:r>
          <w:t>8</w:t>
        </w:r>
        <w:r>
          <w:fldChar w:fldCharType="end"/>
        </w:r>
      </w:hyperlink>
    </w:p>
    <w:p>
      <w:pPr>
        <w:pStyle w:val="TOC2"/>
        <w:tabs>
          <w:tab w:val="right" w:leader="dot" w:pos="8306"/>
        </w:tabs>
      </w:pPr>
      <w:hyperlink w:anchor="_Toc5179" w:history="1">
        <w:r>
          <w:rPr>
            <w:rFonts w:ascii="仿宋" w:eastAsia="仿宋" w:hAnsi="仿宋" w:cs="仿宋" w:hint="eastAsia"/>
            <w:lang w:eastAsia="zh-CN"/>
          </w:rPr>
          <w:t>(四)、用地控制指标</w:t>
        </w:r>
        <w:r>
          <w:tab/>
        </w:r>
        <w:r>
          <w:fldChar w:fldCharType="begin"/>
        </w:r>
        <w:r>
          <w:instrText xml:space="preserve"> PAGEREF _Toc5179 \h </w:instrText>
        </w:r>
        <w:r>
          <w:fldChar w:fldCharType="separate"/>
        </w:r>
        <w:r>
          <w:t>10</w:t>
        </w:r>
        <w:r>
          <w:fldChar w:fldCharType="end"/>
        </w:r>
      </w:hyperlink>
    </w:p>
    <w:p>
      <w:pPr>
        <w:pStyle w:val="TOC2"/>
        <w:tabs>
          <w:tab w:val="right" w:leader="dot" w:pos="8306"/>
        </w:tabs>
      </w:pPr>
      <w:hyperlink w:anchor="_Toc31398" w:history="1">
        <w:r>
          <w:rPr>
            <w:rFonts w:ascii="仿宋" w:eastAsia="仿宋" w:hAnsi="仿宋" w:cs="仿宋" w:hint="eastAsia"/>
            <w:lang w:eastAsia="zh-CN"/>
          </w:rPr>
          <w:t>(五)、地总体要求</w:t>
        </w:r>
        <w:r>
          <w:tab/>
        </w:r>
        <w:r>
          <w:fldChar w:fldCharType="begin"/>
        </w:r>
        <w:r>
          <w:instrText xml:space="preserve"> PAGEREF _Toc31398 \h </w:instrText>
        </w:r>
        <w:r>
          <w:fldChar w:fldCharType="separate"/>
        </w:r>
        <w:r>
          <w:t>11</w:t>
        </w:r>
        <w:r>
          <w:fldChar w:fldCharType="end"/>
        </w:r>
      </w:hyperlink>
    </w:p>
    <w:p>
      <w:pPr>
        <w:pStyle w:val="TOC2"/>
        <w:tabs>
          <w:tab w:val="right" w:leader="dot" w:pos="8306"/>
        </w:tabs>
      </w:pPr>
      <w:hyperlink w:anchor="_Toc6706" w:history="1">
        <w:r>
          <w:rPr>
            <w:rFonts w:ascii="仿宋" w:eastAsia="仿宋" w:hAnsi="仿宋" w:cs="仿宋" w:hint="eastAsia"/>
            <w:lang w:eastAsia="zh-CN"/>
          </w:rPr>
          <w:t>(六)、节约用地措施</w:t>
        </w:r>
        <w:r>
          <w:tab/>
        </w:r>
        <w:r>
          <w:fldChar w:fldCharType="begin"/>
        </w:r>
        <w:r>
          <w:instrText xml:space="preserve"> PAGEREF _Toc6706 \h </w:instrText>
        </w:r>
        <w:r>
          <w:fldChar w:fldCharType="separate"/>
        </w:r>
        <w:r>
          <w:t>12</w:t>
        </w:r>
        <w:r>
          <w:fldChar w:fldCharType="end"/>
        </w:r>
      </w:hyperlink>
    </w:p>
    <w:p>
      <w:pPr>
        <w:pStyle w:val="TOC2"/>
        <w:tabs>
          <w:tab w:val="right" w:leader="dot" w:pos="8306"/>
        </w:tabs>
      </w:pPr>
      <w:hyperlink w:anchor="_Toc26836" w:history="1">
        <w:r>
          <w:rPr>
            <w:rFonts w:ascii="仿宋" w:eastAsia="仿宋" w:hAnsi="仿宋" w:cs="仿宋" w:hint="eastAsia"/>
            <w:lang w:eastAsia="zh-CN"/>
          </w:rPr>
          <w:t>(七)、选址综合评价</w:t>
        </w:r>
        <w:r>
          <w:tab/>
        </w:r>
        <w:r>
          <w:fldChar w:fldCharType="begin"/>
        </w:r>
        <w:r>
          <w:instrText xml:space="preserve"> PAGEREF _Toc26836 \h </w:instrText>
        </w:r>
        <w:r>
          <w:fldChar w:fldCharType="separate"/>
        </w:r>
        <w:r>
          <w:t>14</w:t>
        </w:r>
        <w:r>
          <w:fldChar w:fldCharType="end"/>
        </w:r>
      </w:hyperlink>
    </w:p>
    <w:p>
      <w:pPr>
        <w:pStyle w:val="TOC1"/>
        <w:tabs>
          <w:tab w:val="right" w:leader="dot" w:pos="8306"/>
        </w:tabs>
      </w:pPr>
      <w:hyperlink w:anchor="_Toc17417" w:history="1">
        <w:r>
          <w:rPr>
            <w:rFonts w:ascii="仿宋" w:eastAsia="仿宋" w:hAnsi="仿宋" w:cs="仿宋" w:hint="eastAsia"/>
            <w:lang w:eastAsia="zh-CN"/>
          </w:rPr>
          <w:t>二、背景、必要性分析</w:t>
        </w:r>
        <w:r>
          <w:tab/>
        </w:r>
        <w:r>
          <w:fldChar w:fldCharType="begin"/>
        </w:r>
        <w:r>
          <w:instrText xml:space="preserve"> PAGEREF _Toc17417 \h </w:instrText>
        </w:r>
        <w:r>
          <w:fldChar w:fldCharType="separate"/>
        </w:r>
        <w:r>
          <w:t>15</w:t>
        </w:r>
        <w:r>
          <w:fldChar w:fldCharType="end"/>
        </w:r>
      </w:hyperlink>
    </w:p>
    <w:p>
      <w:pPr>
        <w:pStyle w:val="TOC2"/>
        <w:tabs>
          <w:tab w:val="right" w:leader="dot" w:pos="8306"/>
        </w:tabs>
      </w:pPr>
      <w:hyperlink w:anchor="_Toc12362" w:history="1">
        <w:r>
          <w:rPr>
            <w:rFonts w:ascii="仿宋" w:eastAsia="仿宋" w:hAnsi="仿宋" w:cs="仿宋" w:hint="eastAsia"/>
            <w:lang w:eastAsia="zh-CN"/>
          </w:rPr>
          <w:t>(一)、项目建设背景</w:t>
        </w:r>
        <w:r>
          <w:tab/>
        </w:r>
        <w:r>
          <w:fldChar w:fldCharType="begin"/>
        </w:r>
        <w:r>
          <w:instrText xml:space="preserve"> PAGEREF _Toc12362 \h </w:instrText>
        </w:r>
        <w:r>
          <w:fldChar w:fldCharType="separate"/>
        </w:r>
        <w:r>
          <w:t>15</w:t>
        </w:r>
        <w:r>
          <w:fldChar w:fldCharType="end"/>
        </w:r>
      </w:hyperlink>
    </w:p>
    <w:p>
      <w:pPr>
        <w:pStyle w:val="TOC2"/>
        <w:tabs>
          <w:tab w:val="right" w:leader="dot" w:pos="8306"/>
        </w:tabs>
      </w:pPr>
      <w:hyperlink w:anchor="_Toc14428" w:history="1">
        <w:r>
          <w:rPr>
            <w:rFonts w:ascii="仿宋" w:eastAsia="仿宋" w:hAnsi="仿宋" w:cs="仿宋" w:hint="eastAsia"/>
            <w:lang w:eastAsia="zh-CN"/>
          </w:rPr>
          <w:t>(二)、必要性分析</w:t>
        </w:r>
        <w:r>
          <w:tab/>
        </w:r>
        <w:r>
          <w:fldChar w:fldCharType="begin"/>
        </w:r>
        <w:r>
          <w:instrText xml:space="preserve"> PAGEREF _Toc14428 \h </w:instrText>
        </w:r>
        <w:r>
          <w:fldChar w:fldCharType="separate"/>
        </w:r>
        <w:r>
          <w:t>16</w:t>
        </w:r>
        <w:r>
          <w:fldChar w:fldCharType="end"/>
        </w:r>
      </w:hyperlink>
    </w:p>
    <w:p>
      <w:pPr>
        <w:pStyle w:val="TOC2"/>
        <w:tabs>
          <w:tab w:val="right" w:leader="dot" w:pos="8306"/>
        </w:tabs>
      </w:pPr>
      <w:hyperlink w:anchor="_Toc9819" w:history="1">
        <w:r>
          <w:rPr>
            <w:rFonts w:ascii="仿宋" w:eastAsia="仿宋" w:hAnsi="仿宋" w:cs="仿宋" w:hint="eastAsia"/>
            <w:lang w:eastAsia="zh-CN"/>
          </w:rPr>
          <w:t>(三)、项目建设有利条件</w:t>
        </w:r>
        <w:r>
          <w:tab/>
        </w:r>
        <w:r>
          <w:fldChar w:fldCharType="begin"/>
        </w:r>
        <w:r>
          <w:instrText xml:space="preserve"> PAGEREF _Toc9819 \h </w:instrText>
        </w:r>
        <w:r>
          <w:fldChar w:fldCharType="separate"/>
        </w:r>
        <w:r>
          <w:t>17</w:t>
        </w:r>
        <w:r>
          <w:fldChar w:fldCharType="end"/>
        </w:r>
      </w:hyperlink>
    </w:p>
    <w:p>
      <w:pPr>
        <w:pStyle w:val="TOC1"/>
        <w:tabs>
          <w:tab w:val="right" w:leader="dot" w:pos="8306"/>
        </w:tabs>
      </w:pPr>
      <w:hyperlink w:anchor="_Toc17324" w:history="1">
        <w:r>
          <w:rPr>
            <w:rFonts w:ascii="仿宋" w:eastAsia="仿宋" w:hAnsi="仿宋" w:cs="仿宋" w:hint="eastAsia"/>
            <w:lang w:eastAsia="zh-CN"/>
          </w:rPr>
          <w:t>三、发展规划、产业政策和行业准入分析</w:t>
        </w:r>
        <w:r>
          <w:tab/>
        </w:r>
        <w:r>
          <w:fldChar w:fldCharType="begin"/>
        </w:r>
        <w:r>
          <w:instrText xml:space="preserve"> PAGEREF _Toc17324 \h </w:instrText>
        </w:r>
        <w:r>
          <w:fldChar w:fldCharType="separate"/>
        </w:r>
        <w:r>
          <w:t>19</w:t>
        </w:r>
        <w:r>
          <w:fldChar w:fldCharType="end"/>
        </w:r>
      </w:hyperlink>
    </w:p>
    <w:p>
      <w:pPr>
        <w:pStyle w:val="TOC2"/>
        <w:tabs>
          <w:tab w:val="right" w:leader="dot" w:pos="8306"/>
        </w:tabs>
      </w:pPr>
      <w:hyperlink w:anchor="_Toc2043" w:history="1">
        <w:r>
          <w:rPr>
            <w:rFonts w:ascii="仿宋" w:eastAsia="仿宋" w:hAnsi="仿宋" w:cs="仿宋" w:hint="eastAsia"/>
            <w:lang w:eastAsia="zh-CN"/>
          </w:rPr>
          <w:t>(一)、发展规划分析</w:t>
        </w:r>
        <w:r>
          <w:tab/>
        </w:r>
        <w:r>
          <w:fldChar w:fldCharType="begin"/>
        </w:r>
        <w:r>
          <w:instrText xml:space="preserve"> PAGEREF _Toc2043 \h </w:instrText>
        </w:r>
        <w:r>
          <w:fldChar w:fldCharType="separate"/>
        </w:r>
        <w:r>
          <w:t>19</w:t>
        </w:r>
        <w:r>
          <w:fldChar w:fldCharType="end"/>
        </w:r>
      </w:hyperlink>
    </w:p>
    <w:p>
      <w:pPr>
        <w:pStyle w:val="TOC2"/>
        <w:tabs>
          <w:tab w:val="right" w:leader="dot" w:pos="8306"/>
        </w:tabs>
      </w:pPr>
      <w:hyperlink w:anchor="_Toc12212" w:history="1">
        <w:r>
          <w:rPr>
            <w:rFonts w:ascii="仿宋" w:eastAsia="仿宋" w:hAnsi="仿宋" w:cs="仿宋" w:hint="eastAsia"/>
            <w:lang w:eastAsia="zh-CN"/>
          </w:rPr>
          <w:t>(二)、产业政策分析</w:t>
        </w:r>
        <w:r>
          <w:tab/>
        </w:r>
        <w:r>
          <w:fldChar w:fldCharType="begin"/>
        </w:r>
        <w:r>
          <w:instrText xml:space="preserve"> PAGEREF _Toc12212 \h </w:instrText>
        </w:r>
        <w:r>
          <w:fldChar w:fldCharType="separate"/>
        </w:r>
        <w:r>
          <w:t>20</w:t>
        </w:r>
        <w:r>
          <w:fldChar w:fldCharType="end"/>
        </w:r>
      </w:hyperlink>
    </w:p>
    <w:p>
      <w:pPr>
        <w:pStyle w:val="TOC2"/>
        <w:tabs>
          <w:tab w:val="right" w:leader="dot" w:pos="8306"/>
        </w:tabs>
      </w:pPr>
      <w:hyperlink w:anchor="_Toc15945" w:history="1">
        <w:r>
          <w:rPr>
            <w:rFonts w:ascii="仿宋" w:eastAsia="仿宋" w:hAnsi="仿宋" w:cs="仿宋" w:hint="eastAsia"/>
            <w:lang w:eastAsia="zh-CN"/>
          </w:rPr>
          <w:t>(三)、行业准入分析</w:t>
        </w:r>
        <w:r>
          <w:tab/>
        </w:r>
        <w:r>
          <w:fldChar w:fldCharType="begin"/>
        </w:r>
        <w:r>
          <w:instrText xml:space="preserve"> PAGEREF _Toc15945 \h </w:instrText>
        </w:r>
        <w:r>
          <w:fldChar w:fldCharType="separate"/>
        </w:r>
        <w:r>
          <w:t>22</w:t>
        </w:r>
        <w:r>
          <w:fldChar w:fldCharType="end"/>
        </w:r>
      </w:hyperlink>
    </w:p>
    <w:p>
      <w:pPr>
        <w:pStyle w:val="TOC1"/>
        <w:tabs>
          <w:tab w:val="right" w:leader="dot" w:pos="8306"/>
        </w:tabs>
      </w:pPr>
      <w:hyperlink w:anchor="_Toc5689" w:history="1">
        <w:r>
          <w:rPr>
            <w:rFonts w:ascii="仿宋" w:eastAsia="仿宋" w:hAnsi="仿宋" w:cs="仿宋" w:hint="eastAsia"/>
            <w:lang w:eastAsia="zh-CN"/>
          </w:rPr>
          <w:t>四、环境和生态影响分析</w:t>
        </w:r>
        <w:r>
          <w:tab/>
        </w:r>
        <w:r>
          <w:fldChar w:fldCharType="begin"/>
        </w:r>
        <w:r>
          <w:instrText xml:space="preserve"> PAGEREF _Toc5689 \h </w:instrText>
        </w:r>
        <w:r>
          <w:fldChar w:fldCharType="separate"/>
        </w:r>
        <w:r>
          <w:t>23</w:t>
        </w:r>
        <w:r>
          <w:fldChar w:fldCharType="end"/>
        </w:r>
      </w:hyperlink>
    </w:p>
    <w:p>
      <w:pPr>
        <w:pStyle w:val="TOC2"/>
        <w:tabs>
          <w:tab w:val="right" w:leader="dot" w:pos="8306"/>
        </w:tabs>
      </w:pPr>
      <w:hyperlink w:anchor="_Toc1167" w:history="1">
        <w:r>
          <w:rPr>
            <w:rFonts w:ascii="仿宋" w:eastAsia="仿宋" w:hAnsi="仿宋" w:cs="仿宋" w:hint="eastAsia"/>
            <w:lang w:eastAsia="zh-CN"/>
          </w:rPr>
          <w:t>(一)、环境和生态现状</w:t>
        </w:r>
        <w:r>
          <w:tab/>
        </w:r>
        <w:r>
          <w:fldChar w:fldCharType="begin"/>
        </w:r>
        <w:r>
          <w:instrText xml:space="preserve"> PAGEREF _Toc1167 \h </w:instrText>
        </w:r>
        <w:r>
          <w:fldChar w:fldCharType="separate"/>
        </w:r>
        <w:r>
          <w:t>23</w:t>
        </w:r>
        <w:r>
          <w:fldChar w:fldCharType="end"/>
        </w:r>
      </w:hyperlink>
    </w:p>
    <w:p>
      <w:pPr>
        <w:pStyle w:val="TOC2"/>
        <w:tabs>
          <w:tab w:val="right" w:leader="dot" w:pos="8306"/>
        </w:tabs>
      </w:pPr>
      <w:hyperlink w:anchor="_Toc5006" w:history="1">
        <w:r>
          <w:rPr>
            <w:rFonts w:ascii="仿宋" w:eastAsia="仿宋" w:hAnsi="仿宋" w:cs="仿宋" w:hint="eastAsia"/>
            <w:lang w:eastAsia="zh-CN"/>
          </w:rPr>
          <w:t>(二)、生态环境影响分析</w:t>
        </w:r>
        <w:r>
          <w:tab/>
        </w:r>
        <w:r>
          <w:fldChar w:fldCharType="begin"/>
        </w:r>
        <w:r>
          <w:instrText xml:space="preserve"> PAGEREF _Toc5006 \h </w:instrText>
        </w:r>
        <w:r>
          <w:fldChar w:fldCharType="separate"/>
        </w:r>
        <w:r>
          <w:t>25</w:t>
        </w:r>
        <w:r>
          <w:fldChar w:fldCharType="end"/>
        </w:r>
      </w:hyperlink>
    </w:p>
    <w:p>
      <w:pPr>
        <w:pStyle w:val="TOC2"/>
        <w:tabs>
          <w:tab w:val="right" w:leader="dot" w:pos="8306"/>
        </w:tabs>
      </w:pPr>
      <w:hyperlink w:anchor="_Toc25402" w:history="1">
        <w:r>
          <w:rPr>
            <w:rFonts w:ascii="仿宋" w:eastAsia="仿宋" w:hAnsi="仿宋" w:cs="仿宋" w:hint="eastAsia"/>
            <w:lang w:eastAsia="zh-CN"/>
          </w:rPr>
          <w:t>(三)、生态环境保护措施</w:t>
        </w:r>
        <w:r>
          <w:tab/>
        </w:r>
        <w:r>
          <w:fldChar w:fldCharType="begin"/>
        </w:r>
        <w:r>
          <w:instrText xml:space="preserve"> PAGEREF _Toc25402 \h </w:instrText>
        </w:r>
        <w:r>
          <w:fldChar w:fldCharType="separate"/>
        </w:r>
        <w:r>
          <w:t>26</w:t>
        </w:r>
        <w:r>
          <w:fldChar w:fldCharType="end"/>
        </w:r>
      </w:hyperlink>
    </w:p>
    <w:p>
      <w:pPr>
        <w:pStyle w:val="TOC2"/>
        <w:tabs>
          <w:tab w:val="right" w:leader="dot" w:pos="8306"/>
        </w:tabs>
      </w:pPr>
      <w:hyperlink w:anchor="_Toc7726" w:history="1">
        <w:r>
          <w:rPr>
            <w:rFonts w:ascii="仿宋" w:eastAsia="仿宋" w:hAnsi="仿宋" w:cs="仿宋" w:hint="eastAsia"/>
            <w:lang w:eastAsia="zh-CN"/>
          </w:rPr>
          <w:t>(四)、地质灾害影响分析</w:t>
        </w:r>
        <w:r>
          <w:tab/>
        </w:r>
        <w:r>
          <w:fldChar w:fldCharType="begin"/>
        </w:r>
        <w:r>
          <w:instrText xml:space="preserve"> PAGEREF _Toc7726 \h </w:instrText>
        </w:r>
        <w:r>
          <w:fldChar w:fldCharType="separate"/>
        </w:r>
        <w:r>
          <w:t>28</w:t>
        </w:r>
        <w:r>
          <w:fldChar w:fldCharType="end"/>
        </w:r>
      </w:hyperlink>
    </w:p>
    <w:p>
      <w:pPr>
        <w:pStyle w:val="TOC2"/>
        <w:tabs>
          <w:tab w:val="right" w:leader="dot" w:pos="8306"/>
        </w:tabs>
      </w:pPr>
      <w:hyperlink w:anchor="_Toc20371" w:history="1">
        <w:r>
          <w:rPr>
            <w:rFonts w:ascii="仿宋" w:eastAsia="仿宋" w:hAnsi="仿宋" w:cs="仿宋" w:hint="eastAsia"/>
            <w:lang w:eastAsia="zh-CN"/>
          </w:rPr>
          <w:t>(五)、特殊环境影响</w:t>
        </w:r>
        <w:r>
          <w:tab/>
        </w:r>
        <w:r>
          <w:fldChar w:fldCharType="begin"/>
        </w:r>
        <w:r>
          <w:instrText xml:space="preserve"> PAGEREF _Toc20371 \h </w:instrText>
        </w:r>
        <w:r>
          <w:fldChar w:fldCharType="separate"/>
        </w:r>
        <w:r>
          <w:t>29</w:t>
        </w:r>
        <w:r>
          <w:fldChar w:fldCharType="end"/>
        </w:r>
      </w:hyperlink>
    </w:p>
    <w:p>
      <w:pPr>
        <w:pStyle w:val="TOC1"/>
        <w:tabs>
          <w:tab w:val="right" w:leader="dot" w:pos="8306"/>
        </w:tabs>
      </w:pPr>
      <w:hyperlink w:anchor="_Toc13329" w:history="1">
        <w:r>
          <w:rPr>
            <w:rFonts w:ascii="仿宋" w:eastAsia="仿宋" w:hAnsi="仿宋" w:cs="仿宋" w:hint="eastAsia"/>
            <w:lang w:eastAsia="zh-CN"/>
          </w:rPr>
          <w:t>五、建设风险评估分析</w:t>
        </w:r>
        <w:r>
          <w:tab/>
        </w:r>
        <w:r>
          <w:fldChar w:fldCharType="begin"/>
        </w:r>
        <w:r>
          <w:instrText xml:space="preserve"> PAGEREF _Toc13329 \h </w:instrText>
        </w:r>
        <w:r>
          <w:fldChar w:fldCharType="separate"/>
        </w:r>
        <w:r>
          <w:t>30</w:t>
        </w:r>
        <w:r>
          <w:fldChar w:fldCharType="end"/>
        </w:r>
      </w:hyperlink>
    </w:p>
    <w:p>
      <w:pPr>
        <w:pStyle w:val="TOC2"/>
        <w:tabs>
          <w:tab w:val="right" w:leader="dot" w:pos="8306"/>
        </w:tabs>
      </w:pPr>
      <w:hyperlink w:anchor="_Toc32322" w:history="1">
        <w:r>
          <w:rPr>
            <w:rFonts w:ascii="仿宋" w:eastAsia="仿宋" w:hAnsi="仿宋" w:cs="仿宋" w:hint="eastAsia"/>
            <w:lang w:eastAsia="zh-CN"/>
          </w:rPr>
          <w:t>(一)、政策风险分析</w:t>
        </w:r>
        <w:r>
          <w:tab/>
        </w:r>
        <w:r>
          <w:fldChar w:fldCharType="begin"/>
        </w:r>
        <w:r>
          <w:instrText xml:space="preserve"> PAGEREF _Toc32322 \h </w:instrText>
        </w:r>
        <w:r>
          <w:fldChar w:fldCharType="separate"/>
        </w:r>
        <w:r>
          <w:t>30</w:t>
        </w:r>
        <w:r>
          <w:fldChar w:fldCharType="end"/>
        </w:r>
      </w:hyperlink>
    </w:p>
    <w:p>
      <w:pPr>
        <w:pStyle w:val="TOC2"/>
        <w:tabs>
          <w:tab w:val="right" w:leader="dot" w:pos="8306"/>
        </w:tabs>
      </w:pPr>
      <w:hyperlink w:anchor="_Toc21408" w:history="1">
        <w:r>
          <w:rPr>
            <w:rFonts w:ascii="仿宋" w:eastAsia="仿宋" w:hAnsi="仿宋" w:cs="仿宋" w:hint="eastAsia"/>
            <w:lang w:eastAsia="zh-CN"/>
          </w:rPr>
          <w:t>(二)、社会风险分析</w:t>
        </w:r>
        <w:r>
          <w:tab/>
        </w:r>
        <w:r>
          <w:fldChar w:fldCharType="begin"/>
        </w:r>
        <w:r>
          <w:instrText xml:space="preserve"> PAGEREF _Toc21408 \h </w:instrText>
        </w:r>
        <w:r>
          <w:fldChar w:fldCharType="separate"/>
        </w:r>
        <w:r>
          <w:t>31</w:t>
        </w:r>
        <w:r>
          <w:fldChar w:fldCharType="end"/>
        </w:r>
      </w:hyperlink>
    </w:p>
    <w:p>
      <w:pPr>
        <w:pStyle w:val="TOC2"/>
        <w:tabs>
          <w:tab w:val="right" w:leader="dot" w:pos="8306"/>
        </w:tabs>
      </w:pPr>
      <w:hyperlink w:anchor="_Toc9952" w:history="1">
        <w:r>
          <w:rPr>
            <w:rFonts w:ascii="仿宋" w:eastAsia="仿宋" w:hAnsi="仿宋" w:cs="仿宋" w:hint="eastAsia"/>
            <w:lang w:eastAsia="zh-CN"/>
          </w:rPr>
          <w:t>(三)、市场风险分析</w:t>
        </w:r>
        <w:r>
          <w:tab/>
        </w:r>
        <w:r>
          <w:fldChar w:fldCharType="begin"/>
        </w:r>
        <w:r>
          <w:instrText xml:space="preserve"> PAGEREF _Toc9952 \h </w:instrText>
        </w:r>
        <w:r>
          <w:fldChar w:fldCharType="separate"/>
        </w:r>
        <w:r>
          <w:t>33</w:t>
        </w:r>
        <w:r>
          <w:fldChar w:fldCharType="end"/>
        </w:r>
      </w:hyperlink>
    </w:p>
    <w:p>
      <w:pPr>
        <w:pStyle w:val="TOC2"/>
        <w:tabs>
          <w:tab w:val="right" w:leader="dot" w:pos="8306"/>
        </w:tabs>
      </w:pPr>
      <w:hyperlink w:anchor="_Toc9603" w:history="1">
        <w:r>
          <w:rPr>
            <w:rFonts w:ascii="仿宋" w:eastAsia="仿宋" w:hAnsi="仿宋" w:cs="仿宋" w:hint="eastAsia"/>
            <w:lang w:eastAsia="zh-CN"/>
          </w:rPr>
          <w:t>(四)、资金风险分析</w:t>
        </w:r>
        <w:r>
          <w:tab/>
        </w:r>
        <w:r>
          <w:fldChar w:fldCharType="begin"/>
        </w:r>
        <w:r>
          <w:instrText xml:space="preserve"> PAGEREF _Toc9603 \h </w:instrText>
        </w:r>
        <w:r>
          <w:fldChar w:fldCharType="separate"/>
        </w:r>
        <w:r>
          <w:t>34</w:t>
        </w:r>
        <w:r>
          <w:fldChar w:fldCharType="end"/>
        </w:r>
      </w:hyperlink>
    </w:p>
    <w:p>
      <w:pPr>
        <w:pStyle w:val="TOC2"/>
        <w:tabs>
          <w:tab w:val="right" w:leader="dot" w:pos="8306"/>
        </w:tabs>
      </w:pPr>
      <w:hyperlink w:anchor="_Toc10532" w:history="1">
        <w:r>
          <w:rPr>
            <w:rFonts w:ascii="仿宋" w:eastAsia="仿宋" w:hAnsi="仿宋" w:cs="仿宋" w:hint="eastAsia"/>
            <w:lang w:eastAsia="zh-CN"/>
          </w:rPr>
          <w:t>(五)、技术风险分析</w:t>
        </w:r>
        <w:r>
          <w:tab/>
        </w:r>
        <w:r>
          <w:fldChar w:fldCharType="begin"/>
        </w:r>
        <w:r>
          <w:instrText xml:space="preserve"> PAGEREF _Toc10532 \h </w:instrText>
        </w:r>
        <w:r>
          <w:fldChar w:fldCharType="separate"/>
        </w:r>
        <w:r>
          <w:t>35</w:t>
        </w:r>
        <w:r>
          <w:fldChar w:fldCharType="end"/>
        </w:r>
      </w:hyperlink>
    </w:p>
    <w:p>
      <w:pPr>
        <w:pStyle w:val="TOC2"/>
        <w:tabs>
          <w:tab w:val="right" w:leader="dot" w:pos="8306"/>
        </w:tabs>
      </w:pPr>
      <w:hyperlink w:anchor="_Toc9622" w:history="1">
        <w:r>
          <w:rPr>
            <w:rFonts w:ascii="仿宋" w:eastAsia="仿宋" w:hAnsi="仿宋" w:cs="仿宋" w:hint="eastAsia"/>
            <w:lang w:eastAsia="zh-CN"/>
          </w:rPr>
          <w:t>(六)、财务风险分析</w:t>
        </w:r>
        <w:r>
          <w:tab/>
        </w:r>
        <w:r>
          <w:fldChar w:fldCharType="begin"/>
        </w:r>
        <w:r>
          <w:instrText xml:space="preserve"> PAGEREF _Toc9622 \h </w:instrText>
        </w:r>
        <w:r>
          <w:fldChar w:fldCharType="separate"/>
        </w:r>
        <w:r>
          <w:t>36</w:t>
        </w:r>
        <w:r>
          <w:fldChar w:fldCharType="end"/>
        </w:r>
      </w:hyperlink>
    </w:p>
    <w:p>
      <w:pPr>
        <w:pStyle w:val="TOC2"/>
        <w:tabs>
          <w:tab w:val="right" w:leader="dot" w:pos="8306"/>
        </w:tabs>
      </w:pPr>
      <w:hyperlink w:anchor="_Toc18543" w:history="1">
        <w:r>
          <w:rPr>
            <w:rFonts w:ascii="仿宋" w:eastAsia="仿宋" w:hAnsi="仿宋" w:cs="仿宋" w:hint="eastAsia"/>
            <w:lang w:eastAsia="zh-CN"/>
          </w:rPr>
          <w:t>(七)、管理风险分析</w:t>
        </w:r>
        <w:r>
          <w:tab/>
        </w:r>
        <w:r>
          <w:fldChar w:fldCharType="begin"/>
        </w:r>
        <w:r>
          <w:instrText xml:space="preserve"> PAGEREF _Toc18543 \h </w:instrText>
        </w:r>
        <w:r>
          <w:fldChar w:fldCharType="separate"/>
        </w:r>
        <w:r>
          <w:t>38</w:t>
        </w:r>
        <w:r>
          <w:fldChar w:fldCharType="end"/>
        </w:r>
      </w:hyperlink>
    </w:p>
    <w:p>
      <w:pPr>
        <w:pStyle w:val="TOC2"/>
        <w:tabs>
          <w:tab w:val="right" w:leader="dot" w:pos="8306"/>
        </w:tabs>
      </w:pPr>
      <w:hyperlink w:anchor="_Toc19655" w:history="1">
        <w:r>
          <w:rPr>
            <w:rFonts w:ascii="仿宋" w:eastAsia="仿宋" w:hAnsi="仿宋" w:cs="仿宋" w:hint="eastAsia"/>
            <w:lang w:eastAsia="zh-CN"/>
          </w:rPr>
          <w:t>(八)、其它风险分析</w:t>
        </w:r>
        <w:r>
          <w:tab/>
        </w:r>
        <w:r>
          <w:fldChar w:fldCharType="begin"/>
        </w:r>
        <w:r>
          <w:instrText xml:space="preserve"> PAGEREF _Toc19655 \h </w:instrText>
        </w:r>
        <w:r>
          <w:fldChar w:fldCharType="separate"/>
        </w:r>
        <w:r>
          <w:t>39</w:t>
        </w:r>
        <w:r>
          <w:fldChar w:fldCharType="end"/>
        </w:r>
      </w:hyperlink>
    </w:p>
    <w:p>
      <w:pPr>
        <w:pStyle w:val="TOC2"/>
        <w:tabs>
          <w:tab w:val="right" w:leader="dot" w:pos="8306"/>
        </w:tabs>
      </w:pPr>
      <w:hyperlink w:anchor="_Toc6341" w:history="1">
        <w:r>
          <w:rPr>
            <w:rFonts w:ascii="仿宋" w:eastAsia="仿宋" w:hAnsi="仿宋" w:cs="仿宋" w:hint="eastAsia"/>
            <w:lang w:eastAsia="zh-CN"/>
          </w:rPr>
          <w:t>(九)、社会影响评估</w:t>
        </w:r>
        <w:r>
          <w:tab/>
        </w:r>
        <w:r>
          <w:fldChar w:fldCharType="begin"/>
        </w:r>
        <w:r>
          <w:instrText xml:space="preserve"> PAGEREF _Toc6341 \h </w:instrText>
        </w:r>
        <w:r>
          <w:fldChar w:fldCharType="separate"/>
        </w:r>
        <w:r>
          <w:t>41</w:t>
        </w:r>
        <w:r>
          <w:fldChar w:fldCharType="end"/>
        </w:r>
      </w:hyperlink>
    </w:p>
    <w:p>
      <w:pPr>
        <w:pStyle w:val="TOC1"/>
        <w:tabs>
          <w:tab w:val="right" w:leader="dot" w:pos="8306"/>
        </w:tabs>
      </w:pPr>
      <w:hyperlink w:anchor="_Toc2736" w:history="1">
        <w:r>
          <w:rPr>
            <w:rFonts w:ascii="仿宋" w:eastAsia="仿宋" w:hAnsi="仿宋" w:cs="仿宋" w:hint="eastAsia"/>
            <w:lang w:eastAsia="zh-CN"/>
          </w:rPr>
          <w:t>六、旋铆机项目概论</w:t>
        </w:r>
        <w:r>
          <w:tab/>
        </w:r>
        <w:r>
          <w:fldChar w:fldCharType="begin"/>
        </w:r>
        <w:r>
          <w:instrText xml:space="preserve"> PAGEREF _Toc2736 \h </w:instrText>
        </w:r>
        <w:r>
          <w:fldChar w:fldCharType="separate"/>
        </w:r>
        <w:r>
          <w:t>43</w:t>
        </w:r>
        <w:r>
          <w:fldChar w:fldCharType="end"/>
        </w:r>
      </w:hyperlink>
    </w:p>
    <w:p>
      <w:pPr>
        <w:pStyle w:val="TOC2"/>
        <w:tabs>
          <w:tab w:val="right" w:leader="dot" w:pos="8306"/>
        </w:tabs>
      </w:pPr>
      <w:hyperlink w:anchor="_Toc20591" w:history="1">
        <w:r>
          <w:rPr>
            <w:rFonts w:ascii="仿宋" w:eastAsia="仿宋" w:hAnsi="仿宋" w:cs="仿宋" w:hint="eastAsia"/>
            <w:lang w:eastAsia="zh-CN"/>
          </w:rPr>
          <w:t>(一)、项目申报单位概况</w:t>
        </w:r>
        <w:r>
          <w:tab/>
        </w:r>
        <w:r>
          <w:fldChar w:fldCharType="begin"/>
        </w:r>
        <w:r>
          <w:instrText xml:space="preserve"> PAGEREF _Toc20591 \h </w:instrText>
        </w:r>
        <w:r>
          <w:fldChar w:fldCharType="separate"/>
        </w:r>
        <w:r>
          <w:t>43</w:t>
        </w:r>
        <w:r>
          <w:fldChar w:fldCharType="end"/>
        </w:r>
      </w:hyperlink>
    </w:p>
    <w:p>
      <w:pPr>
        <w:pStyle w:val="TOC2"/>
        <w:tabs>
          <w:tab w:val="right" w:leader="dot" w:pos="8306"/>
        </w:tabs>
      </w:pPr>
      <w:hyperlink w:anchor="_Toc5411" w:history="1">
        <w:r>
          <w:rPr>
            <w:rFonts w:ascii="仿宋" w:eastAsia="仿宋" w:hAnsi="仿宋" w:cs="仿宋" w:hint="eastAsia"/>
            <w:lang w:eastAsia="zh-CN"/>
          </w:rPr>
          <w:t>(二)、项目概况</w:t>
        </w:r>
        <w:r>
          <w:tab/>
        </w:r>
        <w:r>
          <w:fldChar w:fldCharType="begin"/>
        </w:r>
        <w:r>
          <w:instrText xml:space="preserve"> PAGEREF _Toc5411 \h </w:instrText>
        </w:r>
        <w:r>
          <w:fldChar w:fldCharType="separate"/>
        </w:r>
        <w:r>
          <w:t>44</w:t>
        </w:r>
        <w:r>
          <w:fldChar w:fldCharType="end"/>
        </w:r>
      </w:hyperlink>
    </w:p>
    <w:p>
      <w:pPr>
        <w:pStyle w:val="TOC1"/>
        <w:tabs>
          <w:tab w:val="right" w:leader="dot" w:pos="8306"/>
        </w:tabs>
      </w:pPr>
      <w:hyperlink w:anchor="_Toc3040" w:history="1">
        <w:r>
          <w:rPr>
            <w:rFonts w:ascii="仿宋" w:eastAsia="仿宋" w:hAnsi="仿宋" w:cs="仿宋" w:hint="eastAsia"/>
            <w:lang w:eastAsia="zh-CN"/>
          </w:rPr>
          <w:t>七、土地利用与规划方案</w:t>
        </w:r>
        <w:r>
          <w:tab/>
        </w:r>
        <w:r>
          <w:fldChar w:fldCharType="begin"/>
        </w:r>
        <w:r>
          <w:instrText xml:space="preserve"> PAGEREF _Toc3040 \h </w:instrText>
        </w:r>
        <w:r>
          <w:fldChar w:fldCharType="separate"/>
        </w:r>
        <w:r>
          <w:t>47</w:t>
        </w:r>
        <w:r>
          <w:fldChar w:fldCharType="end"/>
        </w:r>
      </w:hyperlink>
    </w:p>
    <w:p>
      <w:pPr>
        <w:pStyle w:val="TOC2"/>
        <w:tabs>
          <w:tab w:val="right" w:leader="dot" w:pos="8306"/>
        </w:tabs>
      </w:pPr>
      <w:hyperlink w:anchor="_Toc1292" w:history="1">
        <w:r>
          <w:rPr>
            <w:rFonts w:ascii="仿宋" w:eastAsia="仿宋" w:hAnsi="仿宋" w:cs="仿宋" w:hint="eastAsia"/>
            <w:lang w:eastAsia="zh-CN"/>
          </w:rPr>
          <w:t>(一)、项目用地情况分析</w:t>
        </w:r>
        <w:r>
          <w:tab/>
        </w:r>
        <w:r>
          <w:fldChar w:fldCharType="begin"/>
        </w:r>
        <w:r>
          <w:instrText xml:space="preserve"> PAGEREF _Toc1292 \h </w:instrText>
        </w:r>
        <w:r>
          <w:fldChar w:fldCharType="separate"/>
        </w:r>
        <w:r>
          <w:t>47</w:t>
        </w:r>
        <w:r>
          <w:fldChar w:fldCharType="end"/>
        </w:r>
      </w:hyperlink>
    </w:p>
    <w:p>
      <w:pPr>
        <w:pStyle w:val="TOC2"/>
        <w:tabs>
          <w:tab w:val="right" w:leader="dot" w:pos="8306"/>
        </w:tabs>
      </w:pPr>
      <w:hyperlink w:anchor="_Toc15764" w:history="1">
        <w:r>
          <w:rPr>
            <w:rFonts w:ascii="仿宋" w:eastAsia="仿宋" w:hAnsi="仿宋" w:cs="仿宋" w:hint="eastAsia"/>
            <w:lang w:eastAsia="zh-CN"/>
          </w:rPr>
          <w:t>(二)、土地利用规划方案</w:t>
        </w:r>
        <w:r>
          <w:tab/>
        </w:r>
        <w:r>
          <w:fldChar w:fldCharType="begin"/>
        </w:r>
        <w:r>
          <w:instrText xml:space="preserve"> PAGEREF _Toc15764 \h </w:instrText>
        </w:r>
        <w:r>
          <w:fldChar w:fldCharType="separate"/>
        </w:r>
        <w:r>
          <w:t>48</w:t>
        </w:r>
        <w:r>
          <w:fldChar w:fldCharType="end"/>
        </w:r>
      </w:hyperlink>
    </w:p>
    <w:p>
      <w:pPr>
        <w:pStyle w:val="TOC1"/>
        <w:tabs>
          <w:tab w:val="right" w:leader="dot" w:pos="8306"/>
        </w:tabs>
      </w:pPr>
      <w:hyperlink w:anchor="_Toc13127" w:history="1">
        <w:r>
          <w:rPr>
            <w:rFonts w:ascii="仿宋" w:eastAsia="仿宋" w:hAnsi="仿宋" w:cs="仿宋" w:hint="eastAsia"/>
            <w:lang w:eastAsia="zh-CN"/>
          </w:rPr>
          <w:t>八、客户关系管理与市场拓展</w:t>
        </w:r>
        <w:r>
          <w:tab/>
        </w:r>
        <w:r>
          <w:fldChar w:fldCharType="begin"/>
        </w:r>
        <w:r>
          <w:instrText xml:space="preserve"> PAGEREF _Toc13127 \h </w:instrText>
        </w:r>
        <w:r>
          <w:fldChar w:fldCharType="separate"/>
        </w:r>
        <w:r>
          <w:t>49</w:t>
        </w:r>
        <w:r>
          <w:fldChar w:fldCharType="end"/>
        </w:r>
      </w:hyperlink>
    </w:p>
    <w:p>
      <w:pPr>
        <w:pStyle w:val="TOC2"/>
        <w:tabs>
          <w:tab w:val="right" w:leader="dot" w:pos="8306"/>
        </w:tabs>
      </w:pPr>
      <w:hyperlink w:anchor="_Toc4602" w:history="1">
        <w:r>
          <w:rPr>
            <w:rFonts w:ascii="仿宋" w:eastAsia="仿宋" w:hAnsi="仿宋" w:cs="仿宋" w:hint="eastAsia"/>
            <w:lang w:eastAsia="zh-CN"/>
          </w:rPr>
          <w:t>(一)、客户关系管理策略</w:t>
        </w:r>
        <w:r>
          <w:tab/>
        </w:r>
        <w:r>
          <w:fldChar w:fldCharType="begin"/>
        </w:r>
        <w:r>
          <w:instrText xml:space="preserve"> PAGEREF _Toc4602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29" w:history="1">
        <w:r>
          <w:rPr>
            <w:rFonts w:ascii="仿宋" w:eastAsia="仿宋" w:hAnsi="仿宋" w:cs="仿宋" w:hint="eastAsia"/>
            <w:lang w:eastAsia="zh-CN"/>
          </w:rPr>
          <w:t>(二)、市场拓展方案</w:t>
        </w:r>
        <w:r>
          <w:tab/>
        </w:r>
        <w:r>
          <w:fldChar w:fldCharType="begin"/>
        </w:r>
        <w:r>
          <w:instrText xml:space="preserve"> PAGEREF _Toc7529 \h </w:instrText>
        </w:r>
        <w:r>
          <w:fldChar w:fldCharType="separate"/>
        </w:r>
        <w:r>
          <w:t>50</w:t>
        </w:r>
        <w:r>
          <w:fldChar w:fldCharType="end"/>
        </w:r>
      </w:hyperlink>
    </w:p>
    <w:p>
      <w:pPr>
        <w:pStyle w:val="TOC1"/>
        <w:tabs>
          <w:tab w:val="right" w:leader="dot" w:pos="8306"/>
        </w:tabs>
      </w:pPr>
      <w:hyperlink w:anchor="_Toc4017" w:history="1">
        <w:r>
          <w:rPr>
            <w:rFonts w:ascii="仿宋" w:eastAsia="仿宋" w:hAnsi="仿宋" w:cs="仿宋" w:hint="eastAsia"/>
            <w:lang w:eastAsia="zh-CN"/>
          </w:rPr>
          <w:t>九、技术创新与产业升级</w:t>
        </w:r>
        <w:r>
          <w:tab/>
        </w:r>
        <w:r>
          <w:fldChar w:fldCharType="begin"/>
        </w:r>
        <w:r>
          <w:instrText xml:space="preserve"> PAGEREF _Toc4017 \h </w:instrText>
        </w:r>
        <w:r>
          <w:fldChar w:fldCharType="separate"/>
        </w:r>
        <w:r>
          <w:t>51</w:t>
        </w:r>
        <w:r>
          <w:fldChar w:fldCharType="end"/>
        </w:r>
      </w:hyperlink>
    </w:p>
    <w:p>
      <w:pPr>
        <w:pStyle w:val="TOC2"/>
        <w:tabs>
          <w:tab w:val="right" w:leader="dot" w:pos="8306"/>
        </w:tabs>
      </w:pPr>
      <w:hyperlink w:anchor="_Toc6539" w:history="1">
        <w:r>
          <w:rPr>
            <w:rFonts w:ascii="仿宋" w:eastAsia="仿宋" w:hAnsi="仿宋" w:cs="仿宋" w:hint="eastAsia"/>
            <w:lang w:eastAsia="zh-CN"/>
          </w:rPr>
          <w:t>(一)、技术创新方向与目标</w:t>
        </w:r>
        <w:r>
          <w:tab/>
        </w:r>
        <w:r>
          <w:fldChar w:fldCharType="begin"/>
        </w:r>
        <w:r>
          <w:instrText xml:space="preserve"> PAGEREF _Toc6539 \h </w:instrText>
        </w:r>
        <w:r>
          <w:fldChar w:fldCharType="separate"/>
        </w:r>
        <w:r>
          <w:t>51</w:t>
        </w:r>
        <w:r>
          <w:fldChar w:fldCharType="end"/>
        </w:r>
      </w:hyperlink>
    </w:p>
    <w:p>
      <w:pPr>
        <w:pStyle w:val="TOC2"/>
        <w:tabs>
          <w:tab w:val="right" w:leader="dot" w:pos="8306"/>
        </w:tabs>
      </w:pPr>
      <w:hyperlink w:anchor="_Toc16025" w:history="1">
        <w:r>
          <w:rPr>
            <w:rFonts w:ascii="仿宋" w:eastAsia="仿宋" w:hAnsi="仿宋" w:cs="仿宋" w:hint="eastAsia"/>
            <w:lang w:eastAsia="zh-CN"/>
          </w:rPr>
          <w:t>(二)、产业升级路径与措施</w:t>
        </w:r>
        <w:r>
          <w:tab/>
        </w:r>
        <w:r>
          <w:fldChar w:fldCharType="begin"/>
        </w:r>
        <w:r>
          <w:instrText xml:space="preserve"> PAGEREF _Toc16025 \h </w:instrText>
        </w:r>
        <w:r>
          <w:fldChar w:fldCharType="separate"/>
        </w:r>
        <w:r>
          <w:t>52</w:t>
        </w:r>
        <w:r>
          <w:fldChar w:fldCharType="end"/>
        </w:r>
      </w:hyperlink>
    </w:p>
    <w:p>
      <w:pPr>
        <w:pStyle w:val="TOC1"/>
        <w:tabs>
          <w:tab w:val="right" w:leader="dot" w:pos="8306"/>
        </w:tabs>
      </w:pPr>
      <w:hyperlink w:anchor="_Toc6541" w:history="1">
        <w:r>
          <w:rPr>
            <w:rFonts w:ascii="仿宋" w:eastAsia="仿宋" w:hAnsi="仿宋" w:cs="仿宋" w:hint="eastAsia"/>
            <w:lang w:eastAsia="zh-CN"/>
          </w:rPr>
          <w:t>十、项目质量与标准</w:t>
        </w:r>
        <w:r>
          <w:tab/>
        </w:r>
        <w:r>
          <w:fldChar w:fldCharType="begin"/>
        </w:r>
        <w:r>
          <w:instrText xml:space="preserve"> PAGEREF _Toc6541 \h </w:instrText>
        </w:r>
        <w:r>
          <w:fldChar w:fldCharType="separate"/>
        </w:r>
        <w:r>
          <w:t>54</w:t>
        </w:r>
        <w:r>
          <w:fldChar w:fldCharType="end"/>
        </w:r>
      </w:hyperlink>
    </w:p>
    <w:p>
      <w:pPr>
        <w:pStyle w:val="TOC2"/>
        <w:tabs>
          <w:tab w:val="right" w:leader="dot" w:pos="8306"/>
        </w:tabs>
      </w:pPr>
      <w:hyperlink w:anchor="_Toc13449" w:history="1">
        <w:r>
          <w:rPr>
            <w:rFonts w:ascii="仿宋" w:eastAsia="仿宋" w:hAnsi="仿宋" w:cs="仿宋" w:hint="eastAsia"/>
            <w:lang w:eastAsia="zh-CN"/>
          </w:rPr>
          <w:t>(一)、质量保障体系</w:t>
        </w:r>
        <w:r>
          <w:tab/>
        </w:r>
        <w:r>
          <w:fldChar w:fldCharType="begin"/>
        </w:r>
        <w:r>
          <w:instrText xml:space="preserve"> PAGEREF _Toc13449 \h </w:instrText>
        </w:r>
        <w:r>
          <w:fldChar w:fldCharType="separate"/>
        </w:r>
        <w:r>
          <w:t>54</w:t>
        </w:r>
        <w:r>
          <w:fldChar w:fldCharType="end"/>
        </w:r>
      </w:hyperlink>
    </w:p>
    <w:p>
      <w:pPr>
        <w:pStyle w:val="TOC2"/>
        <w:tabs>
          <w:tab w:val="right" w:leader="dot" w:pos="8306"/>
        </w:tabs>
      </w:pPr>
      <w:hyperlink w:anchor="_Toc377" w:history="1">
        <w:r>
          <w:rPr>
            <w:rFonts w:ascii="仿宋" w:eastAsia="仿宋" w:hAnsi="仿宋" w:cs="仿宋" w:hint="eastAsia"/>
            <w:lang w:eastAsia="zh-CN"/>
          </w:rPr>
          <w:t>(二)、标准化作业流程</w:t>
        </w:r>
        <w:r>
          <w:tab/>
        </w:r>
        <w:r>
          <w:fldChar w:fldCharType="begin"/>
        </w:r>
        <w:r>
          <w:instrText xml:space="preserve"> PAGEREF _Toc377 \h </w:instrText>
        </w:r>
        <w:r>
          <w:fldChar w:fldCharType="separate"/>
        </w:r>
        <w:r>
          <w:t>55</w:t>
        </w:r>
        <w:r>
          <w:fldChar w:fldCharType="end"/>
        </w:r>
      </w:hyperlink>
    </w:p>
    <w:p>
      <w:pPr>
        <w:pStyle w:val="TOC2"/>
        <w:tabs>
          <w:tab w:val="right" w:leader="dot" w:pos="8306"/>
        </w:tabs>
      </w:pPr>
      <w:hyperlink w:anchor="_Toc7345" w:history="1">
        <w:r>
          <w:rPr>
            <w:rFonts w:ascii="仿宋" w:eastAsia="仿宋" w:hAnsi="仿宋" w:cs="仿宋" w:hint="eastAsia"/>
            <w:lang w:eastAsia="zh-CN"/>
          </w:rPr>
          <w:t>(三)、质量监控与评估</w:t>
        </w:r>
        <w:r>
          <w:tab/>
        </w:r>
        <w:r>
          <w:fldChar w:fldCharType="begin"/>
        </w:r>
        <w:r>
          <w:instrText xml:space="preserve"> PAGEREF _Toc7345 \h </w:instrText>
        </w:r>
        <w:r>
          <w:fldChar w:fldCharType="separate"/>
        </w:r>
        <w:r>
          <w:t>57</w:t>
        </w:r>
        <w:r>
          <w:fldChar w:fldCharType="end"/>
        </w:r>
      </w:hyperlink>
    </w:p>
    <w:p>
      <w:pPr>
        <w:pStyle w:val="TOC2"/>
        <w:tabs>
          <w:tab w:val="right" w:leader="dot" w:pos="8306"/>
        </w:tabs>
      </w:pPr>
      <w:hyperlink w:anchor="_Toc29157" w:history="1">
        <w:r>
          <w:rPr>
            <w:rFonts w:ascii="仿宋" w:eastAsia="仿宋" w:hAnsi="仿宋" w:cs="仿宋" w:hint="eastAsia"/>
            <w:lang w:eastAsia="zh-CN"/>
          </w:rPr>
          <w:t>(四)、质量改进计划</w:t>
        </w:r>
        <w:r>
          <w:tab/>
        </w:r>
        <w:r>
          <w:fldChar w:fldCharType="begin"/>
        </w:r>
        <w:r>
          <w:instrText xml:space="preserve"> PAGEREF _Toc29157 \h </w:instrText>
        </w:r>
        <w:r>
          <w:fldChar w:fldCharType="separate"/>
        </w:r>
        <w:r>
          <w:t>58</w:t>
        </w:r>
        <w:r>
          <w:fldChar w:fldCharType="end"/>
        </w:r>
      </w:hyperlink>
    </w:p>
    <w:p>
      <w:pPr>
        <w:pStyle w:val="TOC1"/>
        <w:tabs>
          <w:tab w:val="right" w:leader="dot" w:pos="8306"/>
        </w:tabs>
      </w:pPr>
      <w:hyperlink w:anchor="_Toc14051" w:history="1">
        <w:r>
          <w:rPr>
            <w:rFonts w:ascii="仿宋" w:eastAsia="仿宋" w:hAnsi="仿宋" w:cs="仿宋" w:hint="eastAsia"/>
            <w:lang w:eastAsia="zh-CN"/>
          </w:rPr>
          <w:t>十一、环境保护与绿色发展</w:t>
        </w:r>
        <w:r>
          <w:tab/>
        </w:r>
        <w:r>
          <w:fldChar w:fldCharType="begin"/>
        </w:r>
        <w:r>
          <w:instrText xml:space="preserve"> PAGEREF _Toc14051 \h </w:instrText>
        </w:r>
        <w:r>
          <w:fldChar w:fldCharType="separate"/>
        </w:r>
        <w:r>
          <w:t>59</w:t>
        </w:r>
        <w:r>
          <w:fldChar w:fldCharType="end"/>
        </w:r>
      </w:hyperlink>
    </w:p>
    <w:p>
      <w:pPr>
        <w:pStyle w:val="TOC2"/>
        <w:tabs>
          <w:tab w:val="right" w:leader="dot" w:pos="8306"/>
        </w:tabs>
      </w:pPr>
      <w:hyperlink w:anchor="_Toc11915" w:history="1">
        <w:r>
          <w:rPr>
            <w:rFonts w:ascii="仿宋" w:eastAsia="仿宋" w:hAnsi="仿宋" w:cs="仿宋" w:hint="eastAsia"/>
            <w:lang w:eastAsia="zh-CN"/>
          </w:rPr>
          <w:t>(一)、环境保护措施</w:t>
        </w:r>
        <w:r>
          <w:tab/>
        </w:r>
        <w:r>
          <w:fldChar w:fldCharType="begin"/>
        </w:r>
        <w:r>
          <w:instrText xml:space="preserve"> PAGEREF _Toc11915 \h </w:instrText>
        </w:r>
        <w:r>
          <w:fldChar w:fldCharType="separate"/>
        </w:r>
        <w:r>
          <w:t>59</w:t>
        </w:r>
        <w:r>
          <w:fldChar w:fldCharType="end"/>
        </w:r>
      </w:hyperlink>
    </w:p>
    <w:p>
      <w:pPr>
        <w:pStyle w:val="TOC2"/>
        <w:tabs>
          <w:tab w:val="right" w:leader="dot" w:pos="8306"/>
        </w:tabs>
      </w:pPr>
      <w:hyperlink w:anchor="_Toc30303" w:history="1">
        <w:r>
          <w:rPr>
            <w:rFonts w:ascii="仿宋" w:eastAsia="仿宋" w:hAnsi="仿宋" w:cs="仿宋" w:hint="eastAsia"/>
            <w:lang w:eastAsia="zh-CN"/>
          </w:rPr>
          <w:t>(二)、绿色发展与可持续发展策略</w:t>
        </w:r>
        <w:r>
          <w:tab/>
        </w:r>
        <w:r>
          <w:fldChar w:fldCharType="begin"/>
        </w:r>
        <w:r>
          <w:instrText xml:space="preserve"> PAGEREF _Toc30303 \h </w:instrText>
        </w:r>
        <w:r>
          <w:fldChar w:fldCharType="separate"/>
        </w:r>
        <w:r>
          <w:t>61</w:t>
        </w:r>
        <w:r>
          <w:fldChar w:fldCharType="end"/>
        </w:r>
      </w:hyperlink>
    </w:p>
    <w:p>
      <w:pPr>
        <w:pStyle w:val="TOC1"/>
        <w:tabs>
          <w:tab w:val="right" w:leader="dot" w:pos="8306"/>
        </w:tabs>
      </w:pPr>
      <w:hyperlink w:anchor="_Toc19052" w:history="1">
        <w:r>
          <w:rPr>
            <w:rFonts w:ascii="仿宋" w:eastAsia="仿宋" w:hAnsi="仿宋" w:cs="仿宋" w:hint="eastAsia"/>
            <w:lang w:eastAsia="zh-CN"/>
          </w:rPr>
          <w:t>十二、项目变更管理</w:t>
        </w:r>
        <w:r>
          <w:tab/>
        </w:r>
        <w:r>
          <w:fldChar w:fldCharType="begin"/>
        </w:r>
        <w:r>
          <w:instrText xml:space="preserve"> PAGEREF _Toc19052 \h </w:instrText>
        </w:r>
        <w:r>
          <w:fldChar w:fldCharType="separate"/>
        </w:r>
        <w:r>
          <w:t>62</w:t>
        </w:r>
        <w:r>
          <w:fldChar w:fldCharType="end"/>
        </w:r>
      </w:hyperlink>
    </w:p>
    <w:p>
      <w:pPr>
        <w:pStyle w:val="TOC2"/>
        <w:tabs>
          <w:tab w:val="right" w:leader="dot" w:pos="8306"/>
        </w:tabs>
      </w:pPr>
      <w:hyperlink w:anchor="_Toc25564" w:history="1">
        <w:r>
          <w:rPr>
            <w:rFonts w:ascii="仿宋" w:eastAsia="仿宋" w:hAnsi="仿宋" w:cs="仿宋" w:hint="eastAsia"/>
            <w:lang w:eastAsia="zh-CN"/>
          </w:rPr>
          <w:t>(一)、变更控制流程</w:t>
        </w:r>
        <w:r>
          <w:tab/>
        </w:r>
        <w:r>
          <w:fldChar w:fldCharType="begin"/>
        </w:r>
        <w:r>
          <w:instrText xml:space="preserve"> PAGEREF _Toc25564 \h </w:instrText>
        </w:r>
        <w:r>
          <w:fldChar w:fldCharType="separate"/>
        </w:r>
        <w:r>
          <w:t>62</w:t>
        </w:r>
        <w:r>
          <w:fldChar w:fldCharType="end"/>
        </w:r>
      </w:hyperlink>
    </w:p>
    <w:p>
      <w:pPr>
        <w:pStyle w:val="TOC2"/>
        <w:tabs>
          <w:tab w:val="right" w:leader="dot" w:pos="8306"/>
        </w:tabs>
      </w:pPr>
      <w:hyperlink w:anchor="_Toc20021" w:history="1">
        <w:r>
          <w:rPr>
            <w:rFonts w:ascii="仿宋" w:eastAsia="仿宋" w:hAnsi="仿宋" w:cs="仿宋" w:hint="eastAsia"/>
            <w:lang w:eastAsia="zh-CN"/>
          </w:rPr>
          <w:t>(二)、影响评估与处理</w:t>
        </w:r>
        <w:r>
          <w:tab/>
        </w:r>
        <w:r>
          <w:fldChar w:fldCharType="begin"/>
        </w:r>
        <w:r>
          <w:instrText xml:space="preserve"> PAGEREF _Toc20021 \h </w:instrText>
        </w:r>
        <w:r>
          <w:fldChar w:fldCharType="separate"/>
        </w:r>
        <w:r>
          <w:t>63</w:t>
        </w:r>
        <w:r>
          <w:fldChar w:fldCharType="end"/>
        </w:r>
      </w:hyperlink>
    </w:p>
    <w:p>
      <w:pPr>
        <w:pStyle w:val="TOC2"/>
        <w:tabs>
          <w:tab w:val="right" w:leader="dot" w:pos="8306"/>
        </w:tabs>
      </w:pPr>
      <w:hyperlink w:anchor="_Toc17625" w:history="1">
        <w:r>
          <w:rPr>
            <w:rFonts w:ascii="仿宋" w:eastAsia="仿宋" w:hAnsi="仿宋" w:cs="仿宋" w:hint="eastAsia"/>
            <w:lang w:eastAsia="zh-CN"/>
          </w:rPr>
          <w:t>(三)、变更记录与追踪</w:t>
        </w:r>
        <w:r>
          <w:tab/>
        </w:r>
        <w:r>
          <w:fldChar w:fldCharType="begin"/>
        </w:r>
        <w:r>
          <w:instrText xml:space="preserve"> PAGEREF _Toc17625 \h </w:instrText>
        </w:r>
        <w:r>
          <w:fldChar w:fldCharType="separate"/>
        </w:r>
        <w:r>
          <w:t>64</w:t>
        </w:r>
        <w:r>
          <w:fldChar w:fldCharType="end"/>
        </w:r>
      </w:hyperlink>
    </w:p>
    <w:p>
      <w:pPr>
        <w:pStyle w:val="TOC2"/>
        <w:tabs>
          <w:tab w:val="right" w:leader="dot" w:pos="8306"/>
        </w:tabs>
      </w:pPr>
      <w:hyperlink w:anchor="_Toc29389" w:history="1">
        <w:r>
          <w:rPr>
            <w:rFonts w:ascii="仿宋" w:eastAsia="仿宋" w:hAnsi="仿宋" w:cs="仿宋" w:hint="eastAsia"/>
            <w:lang w:eastAsia="zh-CN"/>
          </w:rPr>
          <w:t>(四)、变更管理策略</w:t>
        </w:r>
        <w:r>
          <w:tab/>
        </w:r>
        <w:r>
          <w:fldChar w:fldCharType="begin"/>
        </w:r>
        <w:r>
          <w:instrText xml:space="preserve"> PAGEREF _Toc29389 \h </w:instrText>
        </w:r>
        <w:r>
          <w:fldChar w:fldCharType="separate"/>
        </w:r>
        <w:r>
          <w:t>66</w:t>
        </w:r>
        <w:r>
          <w:fldChar w:fldCharType="end"/>
        </w:r>
      </w:hyperlink>
    </w:p>
    <w:p>
      <w:pPr>
        <w:pStyle w:val="TOC1"/>
        <w:tabs>
          <w:tab w:val="right" w:leader="dot" w:pos="8306"/>
        </w:tabs>
      </w:pPr>
      <w:hyperlink w:anchor="_Toc23169" w:history="1">
        <w:r>
          <w:rPr>
            <w:rFonts w:ascii="仿宋" w:eastAsia="仿宋" w:hAnsi="仿宋" w:cs="仿宋" w:hint="eastAsia"/>
            <w:lang w:eastAsia="zh-CN"/>
          </w:rPr>
          <w:t>十三、合作与交流机制建立</w:t>
        </w:r>
        <w:r>
          <w:tab/>
        </w:r>
        <w:r>
          <w:fldChar w:fldCharType="begin"/>
        </w:r>
        <w:r>
          <w:instrText xml:space="preserve"> PAGEREF _Toc23169 \h </w:instrText>
        </w:r>
        <w:r>
          <w:fldChar w:fldCharType="separate"/>
        </w:r>
        <w:r>
          <w:t>68</w:t>
        </w:r>
        <w:r>
          <w:fldChar w:fldCharType="end"/>
        </w:r>
      </w:hyperlink>
    </w:p>
    <w:p>
      <w:pPr>
        <w:pStyle w:val="TOC2"/>
        <w:tabs>
          <w:tab w:val="right" w:leader="dot" w:pos="8306"/>
        </w:tabs>
      </w:pPr>
      <w:hyperlink w:anchor="_Toc6438" w:history="1">
        <w:r>
          <w:rPr>
            <w:rFonts w:ascii="仿宋" w:eastAsia="仿宋" w:hAnsi="仿宋" w:cs="仿宋" w:hint="eastAsia"/>
            <w:lang w:eastAsia="zh-CN"/>
          </w:rPr>
          <w:t>(一)、合作伙伴选择与合作方式</w:t>
        </w:r>
        <w:r>
          <w:tab/>
        </w:r>
        <w:r>
          <w:fldChar w:fldCharType="begin"/>
        </w:r>
        <w:r>
          <w:instrText xml:space="preserve"> PAGEREF _Toc6438 \h </w:instrText>
        </w:r>
        <w:r>
          <w:fldChar w:fldCharType="separate"/>
        </w:r>
        <w:r>
          <w:t>68</w:t>
        </w:r>
        <w:r>
          <w:fldChar w:fldCharType="end"/>
        </w:r>
      </w:hyperlink>
    </w:p>
    <w:p>
      <w:pPr>
        <w:pStyle w:val="TOC2"/>
        <w:tabs>
          <w:tab w:val="right" w:leader="dot" w:pos="8306"/>
        </w:tabs>
      </w:pPr>
      <w:hyperlink w:anchor="_Toc23718" w:history="1">
        <w:r>
          <w:rPr>
            <w:rFonts w:ascii="仿宋" w:eastAsia="仿宋" w:hAnsi="仿宋" w:cs="仿宋" w:hint="eastAsia"/>
            <w:lang w:eastAsia="zh-CN"/>
          </w:rPr>
          <w:t>(二)、交流与合作平台搭建</w:t>
        </w:r>
        <w:r>
          <w:tab/>
        </w:r>
        <w:r>
          <w:fldChar w:fldCharType="begin"/>
        </w:r>
        <w:r>
          <w:instrText xml:space="preserve"> PAGEREF _Toc23718 \h </w:instrText>
        </w:r>
        <w:r>
          <w:fldChar w:fldCharType="separate"/>
        </w:r>
        <w:r>
          <w:t>69</w:t>
        </w:r>
        <w:r>
          <w:fldChar w:fldCharType="end"/>
        </w:r>
      </w:hyperlink>
    </w:p>
    <w:p>
      <w:pPr>
        <w:pStyle w:val="TOC1"/>
        <w:tabs>
          <w:tab w:val="right" w:leader="dot" w:pos="8306"/>
        </w:tabs>
      </w:pPr>
      <w:hyperlink w:anchor="_Toc12748" w:history="1">
        <w:r>
          <w:rPr>
            <w:rFonts w:ascii="仿宋" w:eastAsia="仿宋" w:hAnsi="仿宋" w:cs="仿宋" w:hint="eastAsia"/>
            <w:lang w:eastAsia="zh-CN"/>
          </w:rPr>
          <w:t>十四、法律法规与政策遵循</w:t>
        </w:r>
        <w:r>
          <w:tab/>
        </w:r>
        <w:r>
          <w:fldChar w:fldCharType="begin"/>
        </w:r>
        <w:r>
          <w:instrText xml:space="preserve"> PAGEREF _Toc12748 \h </w:instrText>
        </w:r>
        <w:r>
          <w:fldChar w:fldCharType="separate"/>
        </w:r>
        <w:r>
          <w:t>71</w:t>
        </w:r>
        <w:r>
          <w:fldChar w:fldCharType="end"/>
        </w:r>
      </w:hyperlink>
    </w:p>
    <w:p>
      <w:pPr>
        <w:pStyle w:val="TOC2"/>
        <w:tabs>
          <w:tab w:val="right" w:leader="dot" w:pos="8306"/>
        </w:tabs>
      </w:pPr>
      <w:hyperlink w:anchor="_Toc14749" w:history="1">
        <w:r>
          <w:rPr>
            <w:rFonts w:ascii="仿宋" w:eastAsia="仿宋" w:hAnsi="仿宋" w:cs="仿宋" w:hint="eastAsia"/>
            <w:lang w:eastAsia="zh-CN"/>
          </w:rPr>
          <w:t>(一)、法律法规遵守</w:t>
        </w:r>
        <w:r>
          <w:tab/>
        </w:r>
        <w:r>
          <w:fldChar w:fldCharType="begin"/>
        </w:r>
        <w:r>
          <w:instrText xml:space="preserve"> PAGEREF _Toc14749 \h </w:instrText>
        </w:r>
        <w:r>
          <w:fldChar w:fldCharType="separate"/>
        </w:r>
        <w:r>
          <w:t>71</w:t>
        </w:r>
        <w:r>
          <w:fldChar w:fldCharType="end"/>
        </w:r>
      </w:hyperlink>
    </w:p>
    <w:p>
      <w:pPr>
        <w:pStyle w:val="TOC2"/>
        <w:tabs>
          <w:tab w:val="right" w:leader="dot" w:pos="8306"/>
        </w:tabs>
      </w:pPr>
      <w:hyperlink w:anchor="_Toc6604" w:history="1">
        <w:r>
          <w:rPr>
            <w:rFonts w:ascii="仿宋" w:eastAsia="仿宋" w:hAnsi="仿宋" w:cs="仿宋" w:hint="eastAsia"/>
            <w:lang w:eastAsia="zh-CN"/>
          </w:rPr>
          <w:t>(二)、政策导向与利用</w:t>
        </w:r>
        <w:r>
          <w:tab/>
        </w:r>
        <w:r>
          <w:fldChar w:fldCharType="begin"/>
        </w:r>
        <w:r>
          <w:instrText xml:space="preserve"> PAGEREF _Toc6604 \h </w:instrText>
        </w:r>
        <w:r>
          <w:fldChar w:fldCharType="separate"/>
        </w:r>
        <w:r>
          <w:t>72</w:t>
        </w:r>
        <w:r>
          <w:fldChar w:fldCharType="end"/>
        </w:r>
      </w:hyperlink>
    </w:p>
    <w:p>
      <w:pPr>
        <w:pStyle w:val="TOC1"/>
        <w:tabs>
          <w:tab w:val="right" w:leader="dot" w:pos="8306"/>
        </w:tabs>
      </w:pPr>
      <w:hyperlink w:anchor="_Toc10762" w:history="1">
        <w:r>
          <w:rPr>
            <w:rFonts w:ascii="仿宋" w:eastAsia="仿宋" w:hAnsi="仿宋" w:cs="仿宋" w:hint="eastAsia"/>
            <w:lang w:eastAsia="zh-CN"/>
          </w:rPr>
          <w:t>十五、产业协同与集群发展</w:t>
        </w:r>
        <w:r>
          <w:tab/>
        </w:r>
        <w:r>
          <w:fldChar w:fldCharType="begin"/>
        </w:r>
        <w:r>
          <w:instrText xml:space="preserve"> PAGEREF _Toc10762 \h </w:instrText>
        </w:r>
        <w:r>
          <w:fldChar w:fldCharType="separate"/>
        </w:r>
        <w:r>
          <w:t>73</w:t>
        </w:r>
        <w:r>
          <w:fldChar w:fldCharType="end"/>
        </w:r>
      </w:hyperlink>
    </w:p>
    <w:p>
      <w:pPr>
        <w:pStyle w:val="TOC2"/>
        <w:tabs>
          <w:tab w:val="right" w:leader="dot" w:pos="8306"/>
        </w:tabs>
      </w:pPr>
      <w:hyperlink w:anchor="_Toc24546" w:history="1">
        <w:r>
          <w:rPr>
            <w:rFonts w:ascii="仿宋" w:eastAsia="仿宋" w:hAnsi="仿宋" w:cs="仿宋" w:hint="eastAsia"/>
            <w:lang w:eastAsia="zh-CN"/>
          </w:rPr>
          <w:t>(一)、产业协同机制建设</w:t>
        </w:r>
        <w:r>
          <w:tab/>
        </w:r>
        <w:r>
          <w:fldChar w:fldCharType="begin"/>
        </w:r>
        <w:r>
          <w:instrText xml:space="preserve"> PAGEREF _Toc24546 \h </w:instrText>
        </w:r>
        <w:r>
          <w:fldChar w:fldCharType="separate"/>
        </w:r>
        <w:r>
          <w:t>73</w:t>
        </w:r>
        <w:r>
          <w:fldChar w:fldCharType="end"/>
        </w:r>
      </w:hyperlink>
    </w:p>
    <w:p>
      <w:pPr>
        <w:pStyle w:val="TOC2"/>
        <w:tabs>
          <w:tab w:val="right" w:leader="dot" w:pos="8306"/>
        </w:tabs>
      </w:pPr>
      <w:hyperlink w:anchor="_Toc24528" w:history="1">
        <w:r>
          <w:rPr>
            <w:rFonts w:ascii="仿宋" w:eastAsia="仿宋" w:hAnsi="仿宋" w:cs="仿宋" w:hint="eastAsia"/>
            <w:lang w:eastAsia="zh-CN"/>
          </w:rPr>
          <w:t>(二)、产业集群培育与发展</w:t>
        </w:r>
        <w:r>
          <w:tab/>
        </w:r>
        <w:r>
          <w:fldChar w:fldCharType="begin"/>
        </w:r>
        <w:r>
          <w:instrText xml:space="preserve"> PAGEREF _Toc24528 \h </w:instrText>
        </w:r>
        <w:r>
          <w:fldChar w:fldCharType="separate"/>
        </w:r>
        <w:r>
          <w:t>74</w:t>
        </w:r>
        <w:r>
          <w:fldChar w:fldCharType="end"/>
        </w:r>
      </w:hyperlink>
    </w:p>
    <w:p>
      <w:pPr>
        <w:pStyle w:val="TOC1"/>
        <w:tabs>
          <w:tab w:val="right" w:leader="dot" w:pos="8306"/>
        </w:tabs>
      </w:pPr>
      <w:hyperlink w:anchor="_Toc15382" w:history="1">
        <w:r>
          <w:rPr>
            <w:rFonts w:ascii="仿宋" w:eastAsia="仿宋" w:hAnsi="仿宋" w:cs="仿宋" w:hint="eastAsia"/>
            <w:lang w:eastAsia="zh-CN"/>
          </w:rPr>
          <w:t>十六、企业合规与伦理</w:t>
        </w:r>
        <w:r>
          <w:tab/>
        </w:r>
        <w:r>
          <w:fldChar w:fldCharType="begin"/>
        </w:r>
        <w:r>
          <w:instrText xml:space="preserve"> PAGEREF _Toc15382 \h </w:instrText>
        </w:r>
        <w:r>
          <w:fldChar w:fldCharType="separate"/>
        </w:r>
        <w:r>
          <w:t>75</w:t>
        </w:r>
        <w:r>
          <w:fldChar w:fldCharType="end"/>
        </w:r>
      </w:hyperlink>
    </w:p>
    <w:p>
      <w:pPr>
        <w:pStyle w:val="TOC2"/>
        <w:tabs>
          <w:tab w:val="right" w:leader="dot" w:pos="8306"/>
        </w:tabs>
      </w:pPr>
      <w:hyperlink w:anchor="_Toc4549" w:history="1">
        <w:r>
          <w:rPr>
            <w:rFonts w:ascii="仿宋" w:eastAsia="仿宋" w:hAnsi="仿宋" w:cs="仿宋" w:hint="eastAsia"/>
            <w:lang w:eastAsia="zh-CN"/>
          </w:rPr>
          <w:t>(一)、合规政策与程序</w:t>
        </w:r>
        <w:r>
          <w:tab/>
        </w:r>
        <w:r>
          <w:fldChar w:fldCharType="begin"/>
        </w:r>
        <w:r>
          <w:instrText xml:space="preserve"> PAGEREF _Toc4549 \h </w:instrText>
        </w:r>
        <w:r>
          <w:fldChar w:fldCharType="separate"/>
        </w:r>
        <w:r>
          <w:t>75</w:t>
        </w:r>
        <w:r>
          <w:fldChar w:fldCharType="end"/>
        </w:r>
      </w:hyperlink>
    </w:p>
    <w:p>
      <w:pPr>
        <w:pStyle w:val="TOC2"/>
        <w:tabs>
          <w:tab w:val="right" w:leader="dot" w:pos="8306"/>
        </w:tabs>
      </w:pPr>
      <w:hyperlink w:anchor="_Toc5415" w:history="1">
        <w:r>
          <w:rPr>
            <w:rFonts w:ascii="仿宋" w:eastAsia="仿宋" w:hAnsi="仿宋" w:cs="仿宋" w:hint="eastAsia"/>
            <w:lang w:eastAsia="zh-CN"/>
          </w:rPr>
          <w:t>(二)、伦理规范与培训</w:t>
        </w:r>
        <w:r>
          <w:tab/>
        </w:r>
        <w:r>
          <w:fldChar w:fldCharType="begin"/>
        </w:r>
        <w:r>
          <w:instrText xml:space="preserve"> PAGEREF _Toc5415 \h </w:instrText>
        </w:r>
        <w:r>
          <w:fldChar w:fldCharType="separate"/>
        </w:r>
        <w:r>
          <w:t>76</w:t>
        </w:r>
        <w:r>
          <w:fldChar w:fldCharType="end"/>
        </w:r>
      </w:hyperlink>
    </w:p>
    <w:p>
      <w:pPr>
        <w:pStyle w:val="TOC2"/>
        <w:tabs>
          <w:tab w:val="right" w:leader="dot" w:pos="8306"/>
        </w:tabs>
      </w:pPr>
      <w:hyperlink w:anchor="_Toc29153" w:history="1">
        <w:r>
          <w:rPr>
            <w:rFonts w:ascii="仿宋" w:eastAsia="仿宋" w:hAnsi="仿宋" w:cs="仿宋" w:hint="eastAsia"/>
            <w:lang w:eastAsia="zh-CN"/>
          </w:rPr>
          <w:t>(三)、合规风险评估</w:t>
        </w:r>
        <w:r>
          <w:tab/>
        </w:r>
        <w:r>
          <w:fldChar w:fldCharType="begin"/>
        </w:r>
        <w:r>
          <w:instrText xml:space="preserve"> PAGEREF _Toc29153 \h </w:instrText>
        </w:r>
        <w:r>
          <w:fldChar w:fldCharType="separate"/>
        </w:r>
        <w:r>
          <w:t>77</w:t>
        </w:r>
        <w:r>
          <w:fldChar w:fldCharType="end"/>
        </w:r>
      </w:hyperlink>
    </w:p>
    <w:p>
      <w:pPr>
        <w:pStyle w:val="TOC2"/>
        <w:tabs>
          <w:tab w:val="right" w:leader="dot" w:pos="8306"/>
        </w:tabs>
      </w:pPr>
      <w:hyperlink w:anchor="_Toc2685" w:history="1">
        <w:r>
          <w:rPr>
            <w:rFonts w:ascii="仿宋" w:eastAsia="仿宋" w:hAnsi="仿宋" w:cs="仿宋" w:hint="eastAsia"/>
            <w:lang w:eastAsia="zh-CN"/>
          </w:rPr>
          <w:t>(四)、合规监督与执行</w:t>
        </w:r>
        <w:r>
          <w:tab/>
        </w:r>
        <w:r>
          <w:fldChar w:fldCharType="begin"/>
        </w:r>
        <w:r>
          <w:instrText xml:space="preserve"> PAGEREF _Toc2685 \h </w:instrText>
        </w:r>
        <w:r>
          <w:fldChar w:fldCharType="separate"/>
        </w:r>
        <w:r>
          <w:t>78</w:t>
        </w:r>
        <w:r>
          <w:fldChar w:fldCharType="end"/>
        </w:r>
      </w:hyperlink>
    </w:p>
    <w:p>
      <w:pPr>
        <w:pStyle w:val="TOC1"/>
        <w:tabs>
          <w:tab w:val="right" w:leader="dot" w:pos="8306"/>
        </w:tabs>
      </w:pPr>
      <w:hyperlink w:anchor="_Toc18941" w:history="1">
        <w:r>
          <w:rPr>
            <w:rFonts w:ascii="仿宋" w:eastAsia="仿宋" w:hAnsi="仿宋" w:cs="仿宋" w:hint="eastAsia"/>
            <w:lang w:eastAsia="zh-CN"/>
          </w:rPr>
          <w:t>十七、成果转化与推广应用</w:t>
        </w:r>
        <w:r>
          <w:tab/>
        </w:r>
        <w:r>
          <w:fldChar w:fldCharType="begin"/>
        </w:r>
        <w:r>
          <w:instrText xml:space="preserve"> PAGEREF _Toc18941 \h </w:instrText>
        </w:r>
        <w:r>
          <w:fldChar w:fldCharType="separate"/>
        </w:r>
        <w:r>
          <w:t>79</w:t>
        </w:r>
        <w:r>
          <w:fldChar w:fldCharType="end"/>
        </w:r>
      </w:hyperlink>
    </w:p>
    <w:p>
      <w:pPr>
        <w:pStyle w:val="TOC2"/>
        <w:tabs>
          <w:tab w:val="right" w:leader="dot" w:pos="8306"/>
        </w:tabs>
      </w:pPr>
      <w:hyperlink w:anchor="_Toc28278" w:history="1">
        <w:r>
          <w:rPr>
            <w:rFonts w:ascii="仿宋" w:eastAsia="仿宋" w:hAnsi="仿宋" w:cs="仿宋" w:hint="eastAsia"/>
            <w:lang w:eastAsia="zh-CN"/>
          </w:rPr>
          <w:t>(一)、成果转化策略制定</w:t>
        </w:r>
        <w:r>
          <w:tab/>
        </w:r>
        <w:r>
          <w:fldChar w:fldCharType="begin"/>
        </w:r>
        <w:r>
          <w:instrText xml:space="preserve"> PAGEREF _Toc28278 \h </w:instrText>
        </w:r>
        <w:r>
          <w:fldChar w:fldCharType="separate"/>
        </w:r>
        <w:r>
          <w:t>79</w:t>
        </w:r>
        <w:r>
          <w:fldChar w:fldCharType="end"/>
        </w:r>
      </w:hyperlink>
    </w:p>
    <w:p>
      <w:pPr>
        <w:pStyle w:val="TOC2"/>
        <w:tabs>
          <w:tab w:val="right" w:leader="dot" w:pos="8306"/>
        </w:tabs>
      </w:pPr>
      <w:hyperlink w:anchor="_Toc6997" w:history="1">
        <w:r>
          <w:rPr>
            <w:rFonts w:ascii="仿宋" w:eastAsia="仿宋" w:hAnsi="仿宋" w:cs="仿宋" w:hint="eastAsia"/>
            <w:lang w:eastAsia="zh-CN"/>
          </w:rPr>
          <w:t>(二)、成果推广应用方案</w:t>
        </w:r>
        <w:r>
          <w:tab/>
        </w:r>
        <w:r>
          <w:fldChar w:fldCharType="begin"/>
        </w:r>
        <w:r>
          <w:instrText xml:space="preserve"> PAGEREF _Toc6997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82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652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632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17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517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旋铆机项目与土地用途规划：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旋铆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旋铆机项目的容积率和建筑密度：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用地控制指标通常规定了容积率和建筑密度的要求。对于旋铆机项目来说，这将影响建筑物的规模和高度。必须确保项目的设计符合容积率和建筑密度的限制，以遵守用地控制法规。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旋铆机项目的建筑线限制：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用地控制指标还可能规定了建筑物与街道或相邻土地的距离，这被称为建筑线限制。旋铆机项目必须遵守这些规定，以确保建筑的位置符合法规。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旋铆机项目的环境影响和可持续性：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用地控制指标可能包括环境保护要求，例如绿地比例和污染防控措施。对于旋铆机项目，这意味着必须考虑如何保护当地生态系统、水资源和空气质量，以确保项目的可持续性。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旋铆机项目的规划和设计团队需要定期审查和更新用地控制指标，以确保项目的合规性。如果需要调整用地控制指标，必须与政府部门和相关利益相关者协商，以确保变更是合法的和有利于城市的发展。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在整个项目规划和实施过程中，与用地控制指标的合作和遵守是至关重要的。这有助于确保旋铆机项目是一个合法、可持续且与城市规划一致的发展项目。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139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旋铆机项目在满足用地控制指标的前提下，还需要考虑地总体要求。这些要求通常由城市规划部门或政府机构制定，旨在确保项目的建设与城市的整体发展目标一致。以下是与地总体要求相关的关键考虑因素：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旋铆机项目需要评估可用地块的规模和形状，以确定是否满足地总体要求。某些城市规划可能要求项目具有特定的地块大小或形状，以适应城市发展的整体格局。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每个城市都有自己的规划目标和愿景，包括住宅区、商业区和工业区的平衡发展。旋铆机项目需要与城市规划目标保持一致，以确保项目不会破坏城市的整体规划。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https://d.book118.com/437163042132006030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旋铆机项目建设总纲及方案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C131D4"/>
    <w:rsid w:val="6AC131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7163042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2023-12-19T08:08:00Z</dcterms:created>
  <dcterms:modified xsi:type="dcterms:W3CDTF">2023-12-19T08:09:19Z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96F3CC6C1640492AA06F80B9CB43F559_11</vt:lpwstr>
  </property>
  <property fmtid="{D5CDD505-2E9C-101B-9397-08002B2CF9AE}" pid="3" name="KSOProductBuildVer">
    <vt:lpwstr>2052-12.1.0.16120</vt:lpwstr>
  </property>
</Properties>
</file>