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民航运输项目规划设计方案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52" w:history="1">
        <w:r>
          <w:rPr>
            <w:rFonts w:ascii="仿宋" w:eastAsia="仿宋" w:hAnsi="仿宋" w:cs="仿宋" w:hint="eastAsia"/>
            <w:lang w:eastAsia="zh-CN"/>
          </w:rPr>
          <w:t>前言</w:t>
        </w:r>
        <w:r>
          <w:tab/>
        </w:r>
        <w:r>
          <w:fldChar w:fldCharType="begin"/>
        </w:r>
        <w:r>
          <w:instrText xml:space="preserve"> PAGEREF _Toc25752 \h </w:instrText>
        </w:r>
        <w:r>
          <w:fldChar w:fldCharType="separate"/>
        </w:r>
        <w:r>
          <w:t>3</w:t>
        </w:r>
        <w:r>
          <w:fldChar w:fldCharType="end"/>
        </w:r>
      </w:hyperlink>
    </w:p>
    <w:p>
      <w:pPr>
        <w:pStyle w:val="TOC1"/>
        <w:tabs>
          <w:tab w:val="right" w:leader="dot" w:pos="8306"/>
        </w:tabs>
      </w:pPr>
      <w:hyperlink w:anchor="_Toc17742" w:history="1">
        <w:r>
          <w:rPr>
            <w:rFonts w:ascii="仿宋" w:eastAsia="仿宋" w:hAnsi="仿宋" w:cs="仿宋" w:hint="eastAsia"/>
            <w:lang w:eastAsia="zh-CN"/>
          </w:rPr>
          <w:t>一、民航运输项目概论</w:t>
        </w:r>
        <w:r>
          <w:tab/>
        </w:r>
        <w:r>
          <w:fldChar w:fldCharType="begin"/>
        </w:r>
        <w:r>
          <w:instrText xml:space="preserve"> PAGEREF _Toc17742 \h </w:instrText>
        </w:r>
        <w:r>
          <w:fldChar w:fldCharType="separate"/>
        </w:r>
        <w:r>
          <w:t>3</w:t>
        </w:r>
        <w:r>
          <w:fldChar w:fldCharType="end"/>
        </w:r>
      </w:hyperlink>
    </w:p>
    <w:p>
      <w:pPr>
        <w:pStyle w:val="TOC2"/>
        <w:tabs>
          <w:tab w:val="right" w:leader="dot" w:pos="8306"/>
        </w:tabs>
      </w:pPr>
      <w:hyperlink w:anchor="_Toc7116" w:history="1">
        <w:r>
          <w:rPr>
            <w:rFonts w:ascii="仿宋" w:eastAsia="仿宋" w:hAnsi="仿宋" w:cs="仿宋" w:hint="eastAsia"/>
            <w:lang w:eastAsia="zh-CN"/>
          </w:rPr>
          <w:t>(一)、民航运输项目概况</w:t>
        </w:r>
        <w:r>
          <w:tab/>
        </w:r>
        <w:r>
          <w:fldChar w:fldCharType="begin"/>
        </w:r>
        <w:r>
          <w:instrText xml:space="preserve"> PAGEREF _Toc7116 \h </w:instrText>
        </w:r>
        <w:r>
          <w:fldChar w:fldCharType="separate"/>
        </w:r>
        <w:r>
          <w:t>3</w:t>
        </w:r>
        <w:r>
          <w:fldChar w:fldCharType="end"/>
        </w:r>
      </w:hyperlink>
    </w:p>
    <w:p>
      <w:pPr>
        <w:pStyle w:val="TOC2"/>
        <w:tabs>
          <w:tab w:val="right" w:leader="dot" w:pos="8306"/>
        </w:tabs>
      </w:pPr>
      <w:hyperlink w:anchor="_Toc16605" w:history="1">
        <w:r>
          <w:rPr>
            <w:rFonts w:ascii="仿宋" w:eastAsia="仿宋" w:hAnsi="仿宋" w:cs="仿宋" w:hint="eastAsia"/>
            <w:lang w:eastAsia="zh-CN"/>
          </w:rPr>
          <w:t>(二)、民航运输项目目标</w:t>
        </w:r>
        <w:r>
          <w:tab/>
        </w:r>
        <w:r>
          <w:fldChar w:fldCharType="begin"/>
        </w:r>
        <w:r>
          <w:instrText xml:space="preserve"> PAGEREF _Toc16605 \h </w:instrText>
        </w:r>
        <w:r>
          <w:fldChar w:fldCharType="separate"/>
        </w:r>
        <w:r>
          <w:t>5</w:t>
        </w:r>
        <w:r>
          <w:fldChar w:fldCharType="end"/>
        </w:r>
      </w:hyperlink>
    </w:p>
    <w:p>
      <w:pPr>
        <w:pStyle w:val="TOC2"/>
        <w:tabs>
          <w:tab w:val="right" w:leader="dot" w:pos="8306"/>
        </w:tabs>
      </w:pPr>
      <w:hyperlink w:anchor="_Toc24764" w:history="1">
        <w:r>
          <w:rPr>
            <w:rFonts w:ascii="仿宋" w:eastAsia="仿宋" w:hAnsi="仿宋" w:cs="仿宋" w:hint="eastAsia"/>
            <w:lang w:eastAsia="zh-CN"/>
          </w:rPr>
          <w:t>(三)、民航运输项目提出的理由</w:t>
        </w:r>
        <w:r>
          <w:tab/>
        </w:r>
        <w:r>
          <w:fldChar w:fldCharType="begin"/>
        </w:r>
        <w:r>
          <w:instrText xml:space="preserve"> PAGEREF _Toc24764 \h </w:instrText>
        </w:r>
        <w:r>
          <w:fldChar w:fldCharType="separate"/>
        </w:r>
        <w:r>
          <w:t>6</w:t>
        </w:r>
        <w:r>
          <w:fldChar w:fldCharType="end"/>
        </w:r>
      </w:hyperlink>
    </w:p>
    <w:p>
      <w:pPr>
        <w:pStyle w:val="TOC2"/>
        <w:tabs>
          <w:tab w:val="right" w:leader="dot" w:pos="8306"/>
        </w:tabs>
      </w:pPr>
      <w:hyperlink w:anchor="_Toc31198" w:history="1">
        <w:r>
          <w:rPr>
            <w:rFonts w:ascii="仿宋" w:eastAsia="仿宋" w:hAnsi="仿宋" w:cs="仿宋" w:hint="eastAsia"/>
            <w:lang w:eastAsia="zh-CN"/>
          </w:rPr>
          <w:t>(四)、民航运输项目意义</w:t>
        </w:r>
        <w:r>
          <w:tab/>
        </w:r>
        <w:r>
          <w:fldChar w:fldCharType="begin"/>
        </w:r>
        <w:r>
          <w:instrText xml:space="preserve"> PAGEREF _Toc31198 \h </w:instrText>
        </w:r>
        <w:r>
          <w:fldChar w:fldCharType="separate"/>
        </w:r>
        <w:r>
          <w:t>8</w:t>
        </w:r>
        <w:r>
          <w:fldChar w:fldCharType="end"/>
        </w:r>
      </w:hyperlink>
    </w:p>
    <w:p>
      <w:pPr>
        <w:pStyle w:val="TOC2"/>
        <w:tabs>
          <w:tab w:val="right" w:leader="dot" w:pos="8306"/>
        </w:tabs>
      </w:pPr>
      <w:hyperlink w:anchor="_Toc4718" w:history="1">
        <w:r>
          <w:rPr>
            <w:rFonts w:ascii="仿宋" w:eastAsia="仿宋" w:hAnsi="仿宋" w:cs="仿宋" w:hint="eastAsia"/>
            <w:lang w:eastAsia="zh-CN"/>
          </w:rPr>
          <w:t>(五)、民航运输项目背景</w:t>
        </w:r>
        <w:r>
          <w:tab/>
        </w:r>
        <w:r>
          <w:fldChar w:fldCharType="begin"/>
        </w:r>
        <w:r>
          <w:instrText xml:space="preserve"> PAGEREF _Toc4718 \h </w:instrText>
        </w:r>
        <w:r>
          <w:fldChar w:fldCharType="separate"/>
        </w:r>
        <w:r>
          <w:t>9</w:t>
        </w:r>
        <w:r>
          <w:fldChar w:fldCharType="end"/>
        </w:r>
      </w:hyperlink>
    </w:p>
    <w:p>
      <w:pPr>
        <w:pStyle w:val="TOC1"/>
        <w:tabs>
          <w:tab w:val="right" w:leader="dot" w:pos="8306"/>
        </w:tabs>
      </w:pPr>
      <w:hyperlink w:anchor="_Toc29256" w:history="1">
        <w:r>
          <w:rPr>
            <w:rFonts w:ascii="仿宋" w:eastAsia="仿宋" w:hAnsi="仿宋" w:cs="仿宋" w:hint="eastAsia"/>
            <w:lang w:eastAsia="zh-CN"/>
          </w:rPr>
          <w:t>二、民航运输项目绩效评估</w:t>
        </w:r>
        <w:r>
          <w:tab/>
        </w:r>
        <w:r>
          <w:fldChar w:fldCharType="begin"/>
        </w:r>
        <w:r>
          <w:instrText xml:space="preserve"> PAGEREF _Toc29256 \h </w:instrText>
        </w:r>
        <w:r>
          <w:fldChar w:fldCharType="separate"/>
        </w:r>
        <w:r>
          <w:t>9</w:t>
        </w:r>
        <w:r>
          <w:fldChar w:fldCharType="end"/>
        </w:r>
      </w:hyperlink>
    </w:p>
    <w:p>
      <w:pPr>
        <w:pStyle w:val="TOC2"/>
        <w:tabs>
          <w:tab w:val="right" w:leader="dot" w:pos="8306"/>
        </w:tabs>
      </w:pPr>
      <w:hyperlink w:anchor="_Toc5574" w:history="1">
        <w:r>
          <w:rPr>
            <w:rFonts w:ascii="仿宋" w:eastAsia="仿宋" w:hAnsi="仿宋" w:cs="仿宋" w:hint="eastAsia"/>
            <w:lang w:eastAsia="zh-CN"/>
          </w:rPr>
          <w:t>(一)、绩效评估指标</w:t>
        </w:r>
        <w:r>
          <w:tab/>
        </w:r>
        <w:r>
          <w:fldChar w:fldCharType="begin"/>
        </w:r>
        <w:r>
          <w:instrText xml:space="preserve"> PAGEREF _Toc5574 \h </w:instrText>
        </w:r>
        <w:r>
          <w:fldChar w:fldCharType="separate"/>
        </w:r>
        <w:r>
          <w:t>9</w:t>
        </w:r>
        <w:r>
          <w:fldChar w:fldCharType="end"/>
        </w:r>
      </w:hyperlink>
    </w:p>
    <w:p>
      <w:pPr>
        <w:pStyle w:val="TOC2"/>
        <w:tabs>
          <w:tab w:val="right" w:leader="dot" w:pos="8306"/>
        </w:tabs>
      </w:pPr>
      <w:hyperlink w:anchor="_Toc25371" w:history="1">
        <w:r>
          <w:rPr>
            <w:rFonts w:ascii="仿宋" w:eastAsia="仿宋" w:hAnsi="仿宋" w:cs="仿宋" w:hint="eastAsia"/>
            <w:lang w:eastAsia="zh-CN"/>
          </w:rPr>
          <w:t>(二)、绩效评估方法</w:t>
        </w:r>
        <w:r>
          <w:tab/>
        </w:r>
        <w:r>
          <w:fldChar w:fldCharType="begin"/>
        </w:r>
        <w:r>
          <w:instrText xml:space="preserve"> PAGEREF _Toc25371 \h </w:instrText>
        </w:r>
        <w:r>
          <w:fldChar w:fldCharType="separate"/>
        </w:r>
        <w:r>
          <w:t>11</w:t>
        </w:r>
        <w:r>
          <w:fldChar w:fldCharType="end"/>
        </w:r>
      </w:hyperlink>
    </w:p>
    <w:p>
      <w:pPr>
        <w:pStyle w:val="TOC2"/>
        <w:tabs>
          <w:tab w:val="right" w:leader="dot" w:pos="8306"/>
        </w:tabs>
      </w:pPr>
      <w:hyperlink w:anchor="_Toc4324" w:history="1">
        <w:r>
          <w:rPr>
            <w:rFonts w:ascii="仿宋" w:eastAsia="仿宋" w:hAnsi="仿宋" w:cs="仿宋" w:hint="eastAsia"/>
            <w:lang w:eastAsia="zh-CN"/>
          </w:rPr>
          <w:t>(三)、绩效评估周期</w:t>
        </w:r>
        <w:r>
          <w:tab/>
        </w:r>
        <w:r>
          <w:fldChar w:fldCharType="begin"/>
        </w:r>
        <w:r>
          <w:instrText xml:space="preserve"> PAGEREF _Toc4324 \h </w:instrText>
        </w:r>
        <w:r>
          <w:fldChar w:fldCharType="separate"/>
        </w:r>
        <w:r>
          <w:t>12</w:t>
        </w:r>
        <w:r>
          <w:fldChar w:fldCharType="end"/>
        </w:r>
      </w:hyperlink>
    </w:p>
    <w:p>
      <w:pPr>
        <w:pStyle w:val="TOC1"/>
        <w:tabs>
          <w:tab w:val="right" w:leader="dot" w:pos="8306"/>
        </w:tabs>
      </w:pPr>
      <w:hyperlink w:anchor="_Toc20130" w:history="1">
        <w:r>
          <w:rPr>
            <w:rFonts w:ascii="仿宋" w:eastAsia="仿宋" w:hAnsi="仿宋" w:cs="仿宋" w:hint="eastAsia"/>
            <w:lang w:eastAsia="zh-CN"/>
          </w:rPr>
          <w:t>三、工艺说明</w:t>
        </w:r>
        <w:r>
          <w:tab/>
        </w:r>
        <w:r>
          <w:fldChar w:fldCharType="begin"/>
        </w:r>
        <w:r>
          <w:instrText xml:space="preserve"> PAGEREF _Toc20130 \h </w:instrText>
        </w:r>
        <w:r>
          <w:fldChar w:fldCharType="separate"/>
        </w:r>
        <w:r>
          <w:t>13</w:t>
        </w:r>
        <w:r>
          <w:fldChar w:fldCharType="end"/>
        </w:r>
      </w:hyperlink>
    </w:p>
    <w:p>
      <w:pPr>
        <w:pStyle w:val="TOC2"/>
        <w:tabs>
          <w:tab w:val="right" w:leader="dot" w:pos="8306"/>
        </w:tabs>
      </w:pPr>
      <w:hyperlink w:anchor="_Toc26314" w:history="1">
        <w:r>
          <w:rPr>
            <w:rFonts w:ascii="仿宋" w:eastAsia="仿宋" w:hAnsi="仿宋" w:cs="仿宋" w:hint="eastAsia"/>
            <w:lang w:eastAsia="zh-CN"/>
          </w:rPr>
          <w:t>(一)、技术管理特点</w:t>
        </w:r>
        <w:r>
          <w:tab/>
        </w:r>
        <w:r>
          <w:fldChar w:fldCharType="begin"/>
        </w:r>
        <w:r>
          <w:instrText xml:space="preserve"> PAGEREF _Toc26314 \h </w:instrText>
        </w:r>
        <w:r>
          <w:fldChar w:fldCharType="separate"/>
        </w:r>
        <w:r>
          <w:t>13</w:t>
        </w:r>
        <w:r>
          <w:fldChar w:fldCharType="end"/>
        </w:r>
      </w:hyperlink>
    </w:p>
    <w:p>
      <w:pPr>
        <w:pStyle w:val="TOC2"/>
        <w:tabs>
          <w:tab w:val="right" w:leader="dot" w:pos="8306"/>
        </w:tabs>
      </w:pPr>
      <w:hyperlink w:anchor="_Toc30235" w:history="1">
        <w:r>
          <w:rPr>
            <w:rFonts w:ascii="仿宋" w:eastAsia="仿宋" w:hAnsi="仿宋" w:cs="仿宋" w:hint="eastAsia"/>
            <w:lang w:eastAsia="zh-CN"/>
          </w:rPr>
          <w:t>(二)、民航运输项目工艺技术设计方案</w:t>
        </w:r>
        <w:r>
          <w:tab/>
        </w:r>
        <w:r>
          <w:fldChar w:fldCharType="begin"/>
        </w:r>
        <w:r>
          <w:instrText xml:space="preserve"> PAGEREF _Toc30235 \h </w:instrText>
        </w:r>
        <w:r>
          <w:fldChar w:fldCharType="separate"/>
        </w:r>
        <w:r>
          <w:t>14</w:t>
        </w:r>
        <w:r>
          <w:fldChar w:fldCharType="end"/>
        </w:r>
      </w:hyperlink>
    </w:p>
    <w:p>
      <w:pPr>
        <w:pStyle w:val="TOC2"/>
        <w:tabs>
          <w:tab w:val="right" w:leader="dot" w:pos="8306"/>
        </w:tabs>
      </w:pPr>
      <w:hyperlink w:anchor="_Toc7419" w:history="1">
        <w:r>
          <w:rPr>
            <w:rFonts w:ascii="仿宋" w:eastAsia="仿宋" w:hAnsi="仿宋" w:cs="仿宋" w:hint="eastAsia"/>
            <w:lang w:eastAsia="zh-CN"/>
          </w:rPr>
          <w:t>(三)、设备选型方案</w:t>
        </w:r>
        <w:r>
          <w:tab/>
        </w:r>
        <w:r>
          <w:fldChar w:fldCharType="begin"/>
        </w:r>
        <w:r>
          <w:instrText xml:space="preserve"> PAGEREF _Toc7419 \h </w:instrText>
        </w:r>
        <w:r>
          <w:fldChar w:fldCharType="separate"/>
        </w:r>
        <w:r>
          <w:t>15</w:t>
        </w:r>
        <w:r>
          <w:fldChar w:fldCharType="end"/>
        </w:r>
      </w:hyperlink>
    </w:p>
    <w:p>
      <w:pPr>
        <w:pStyle w:val="TOC1"/>
        <w:tabs>
          <w:tab w:val="right" w:leader="dot" w:pos="8306"/>
        </w:tabs>
      </w:pPr>
      <w:hyperlink w:anchor="_Toc21840" w:history="1">
        <w:r>
          <w:rPr>
            <w:rFonts w:ascii="仿宋" w:eastAsia="仿宋" w:hAnsi="仿宋" w:cs="仿宋" w:hint="eastAsia"/>
            <w:lang w:eastAsia="zh-CN"/>
          </w:rPr>
          <w:t>四、民航运输项目危机管理</w:t>
        </w:r>
        <w:r>
          <w:tab/>
        </w:r>
        <w:r>
          <w:fldChar w:fldCharType="begin"/>
        </w:r>
        <w:r>
          <w:instrText xml:space="preserve"> PAGEREF _Toc21840 \h </w:instrText>
        </w:r>
        <w:r>
          <w:fldChar w:fldCharType="separate"/>
        </w:r>
        <w:r>
          <w:t>16</w:t>
        </w:r>
        <w:r>
          <w:fldChar w:fldCharType="end"/>
        </w:r>
      </w:hyperlink>
    </w:p>
    <w:p>
      <w:pPr>
        <w:pStyle w:val="TOC2"/>
        <w:tabs>
          <w:tab w:val="right" w:leader="dot" w:pos="8306"/>
        </w:tabs>
      </w:pPr>
      <w:hyperlink w:anchor="_Toc25381" w:history="1">
        <w:r>
          <w:rPr>
            <w:rFonts w:ascii="仿宋" w:eastAsia="仿宋" w:hAnsi="仿宋" w:cs="仿宋" w:hint="eastAsia"/>
            <w:lang w:eastAsia="zh-CN"/>
          </w:rPr>
          <w:t>(一)、危机预警与识别</w:t>
        </w:r>
        <w:r>
          <w:tab/>
        </w:r>
        <w:r>
          <w:fldChar w:fldCharType="begin"/>
        </w:r>
        <w:r>
          <w:instrText xml:space="preserve"> PAGEREF _Toc25381 \h </w:instrText>
        </w:r>
        <w:r>
          <w:fldChar w:fldCharType="separate"/>
        </w:r>
        <w:r>
          <w:t>16</w:t>
        </w:r>
        <w:r>
          <w:fldChar w:fldCharType="end"/>
        </w:r>
      </w:hyperlink>
    </w:p>
    <w:p>
      <w:pPr>
        <w:pStyle w:val="TOC2"/>
        <w:tabs>
          <w:tab w:val="right" w:leader="dot" w:pos="8306"/>
        </w:tabs>
      </w:pPr>
      <w:hyperlink w:anchor="_Toc7191" w:history="1">
        <w:r>
          <w:rPr>
            <w:rFonts w:ascii="仿宋" w:eastAsia="仿宋" w:hAnsi="仿宋" w:cs="仿宋" w:hint="eastAsia"/>
            <w:lang w:eastAsia="zh-CN"/>
          </w:rPr>
          <w:t>(二)、危机应对与恢复</w:t>
        </w:r>
        <w:r>
          <w:tab/>
        </w:r>
        <w:r>
          <w:fldChar w:fldCharType="begin"/>
        </w:r>
        <w:r>
          <w:instrText xml:space="preserve"> PAGEREF _Toc7191 \h </w:instrText>
        </w:r>
        <w:r>
          <w:fldChar w:fldCharType="separate"/>
        </w:r>
        <w:r>
          <w:t>17</w:t>
        </w:r>
        <w:r>
          <w:fldChar w:fldCharType="end"/>
        </w:r>
      </w:hyperlink>
    </w:p>
    <w:p>
      <w:pPr>
        <w:pStyle w:val="TOC1"/>
        <w:tabs>
          <w:tab w:val="right" w:leader="dot" w:pos="8306"/>
        </w:tabs>
      </w:pPr>
      <w:hyperlink w:anchor="_Toc29982" w:history="1">
        <w:r>
          <w:rPr>
            <w:rFonts w:ascii="仿宋" w:eastAsia="仿宋" w:hAnsi="仿宋" w:cs="仿宋" w:hint="eastAsia"/>
            <w:lang w:eastAsia="zh-CN"/>
          </w:rPr>
          <w:t>五、市场分析、调研</w:t>
        </w:r>
        <w:r>
          <w:tab/>
        </w:r>
        <w:r>
          <w:fldChar w:fldCharType="begin"/>
        </w:r>
        <w:r>
          <w:instrText xml:space="preserve"> PAGEREF _Toc29982 \h </w:instrText>
        </w:r>
        <w:r>
          <w:fldChar w:fldCharType="separate"/>
        </w:r>
        <w:r>
          <w:t>19</w:t>
        </w:r>
        <w:r>
          <w:fldChar w:fldCharType="end"/>
        </w:r>
      </w:hyperlink>
    </w:p>
    <w:p>
      <w:pPr>
        <w:pStyle w:val="TOC2"/>
        <w:tabs>
          <w:tab w:val="right" w:leader="dot" w:pos="8306"/>
        </w:tabs>
      </w:pPr>
      <w:hyperlink w:anchor="_Toc7396" w:history="1">
        <w:r>
          <w:rPr>
            <w:rFonts w:ascii="仿宋" w:eastAsia="仿宋" w:hAnsi="仿宋" w:cs="仿宋" w:hint="eastAsia"/>
            <w:lang w:eastAsia="zh-CN"/>
          </w:rPr>
          <w:t>(一)、民航运输行业分析</w:t>
        </w:r>
        <w:r>
          <w:tab/>
        </w:r>
        <w:r>
          <w:fldChar w:fldCharType="begin"/>
        </w:r>
        <w:r>
          <w:instrText xml:space="preserve"> PAGEREF _Toc7396 \h </w:instrText>
        </w:r>
        <w:r>
          <w:fldChar w:fldCharType="separate"/>
        </w:r>
        <w:r>
          <w:t>19</w:t>
        </w:r>
        <w:r>
          <w:fldChar w:fldCharType="end"/>
        </w:r>
      </w:hyperlink>
    </w:p>
    <w:p>
      <w:pPr>
        <w:pStyle w:val="TOC2"/>
        <w:tabs>
          <w:tab w:val="right" w:leader="dot" w:pos="8306"/>
        </w:tabs>
      </w:pPr>
      <w:hyperlink w:anchor="_Toc4532" w:history="1">
        <w:r>
          <w:rPr>
            <w:rFonts w:ascii="仿宋" w:eastAsia="仿宋" w:hAnsi="仿宋" w:cs="仿宋" w:hint="eastAsia"/>
            <w:lang w:eastAsia="zh-CN"/>
          </w:rPr>
          <w:t>(二)、民航运输市场分析预测</w:t>
        </w:r>
        <w:r>
          <w:tab/>
        </w:r>
        <w:r>
          <w:fldChar w:fldCharType="begin"/>
        </w:r>
        <w:r>
          <w:instrText xml:space="preserve"> PAGEREF _Toc4532 \h </w:instrText>
        </w:r>
        <w:r>
          <w:fldChar w:fldCharType="separate"/>
        </w:r>
        <w:r>
          <w:t>19</w:t>
        </w:r>
        <w:r>
          <w:fldChar w:fldCharType="end"/>
        </w:r>
      </w:hyperlink>
    </w:p>
    <w:p>
      <w:pPr>
        <w:pStyle w:val="TOC1"/>
        <w:tabs>
          <w:tab w:val="right" w:leader="dot" w:pos="8306"/>
        </w:tabs>
      </w:pPr>
      <w:hyperlink w:anchor="_Toc8395" w:history="1">
        <w:r>
          <w:rPr>
            <w:rFonts w:ascii="仿宋" w:eastAsia="仿宋" w:hAnsi="仿宋" w:cs="仿宋" w:hint="eastAsia"/>
            <w:lang w:eastAsia="zh-CN"/>
          </w:rPr>
          <w:t>六、民航运输项目建设单位说明</w:t>
        </w:r>
        <w:r>
          <w:tab/>
        </w:r>
        <w:r>
          <w:fldChar w:fldCharType="begin"/>
        </w:r>
        <w:r>
          <w:instrText xml:space="preserve"> PAGEREF _Toc8395 \h </w:instrText>
        </w:r>
        <w:r>
          <w:fldChar w:fldCharType="separate"/>
        </w:r>
        <w:r>
          <w:t>20</w:t>
        </w:r>
        <w:r>
          <w:fldChar w:fldCharType="end"/>
        </w:r>
      </w:hyperlink>
    </w:p>
    <w:p>
      <w:pPr>
        <w:pStyle w:val="TOC2"/>
        <w:tabs>
          <w:tab w:val="right" w:leader="dot" w:pos="8306"/>
        </w:tabs>
      </w:pPr>
      <w:hyperlink w:anchor="_Toc21798" w:history="1">
        <w:r>
          <w:rPr>
            <w:rFonts w:ascii="仿宋" w:eastAsia="仿宋" w:hAnsi="仿宋" w:cs="仿宋" w:hint="eastAsia"/>
            <w:lang w:eastAsia="zh-CN"/>
          </w:rPr>
          <w:t>(一)、民航运输项目承办单位基本情况</w:t>
        </w:r>
        <w:r>
          <w:tab/>
        </w:r>
        <w:r>
          <w:fldChar w:fldCharType="begin"/>
        </w:r>
        <w:r>
          <w:instrText xml:space="preserve"> PAGEREF _Toc21798 \h </w:instrText>
        </w:r>
        <w:r>
          <w:fldChar w:fldCharType="separate"/>
        </w:r>
        <w:r>
          <w:t>20</w:t>
        </w:r>
        <w:r>
          <w:fldChar w:fldCharType="end"/>
        </w:r>
      </w:hyperlink>
    </w:p>
    <w:p>
      <w:pPr>
        <w:pStyle w:val="TOC2"/>
        <w:tabs>
          <w:tab w:val="right" w:leader="dot" w:pos="8306"/>
        </w:tabs>
      </w:pPr>
      <w:hyperlink w:anchor="_Toc21663" w:history="1">
        <w:r>
          <w:rPr>
            <w:rFonts w:ascii="仿宋" w:eastAsia="仿宋" w:hAnsi="仿宋" w:cs="仿宋" w:hint="eastAsia"/>
            <w:lang w:eastAsia="zh-CN"/>
          </w:rPr>
          <w:t>(二)、公司经济效益分析</w:t>
        </w:r>
        <w:r>
          <w:tab/>
        </w:r>
        <w:r>
          <w:fldChar w:fldCharType="begin"/>
        </w:r>
        <w:r>
          <w:instrText xml:space="preserve"> PAGEREF _Toc21663 \h </w:instrText>
        </w:r>
        <w:r>
          <w:fldChar w:fldCharType="separate"/>
        </w:r>
        <w:r>
          <w:t>21</w:t>
        </w:r>
        <w:r>
          <w:fldChar w:fldCharType="end"/>
        </w:r>
      </w:hyperlink>
    </w:p>
    <w:p>
      <w:pPr>
        <w:pStyle w:val="TOC1"/>
        <w:tabs>
          <w:tab w:val="right" w:leader="dot" w:pos="8306"/>
        </w:tabs>
      </w:pPr>
      <w:hyperlink w:anchor="_Toc31811" w:history="1">
        <w:r>
          <w:rPr>
            <w:rFonts w:ascii="仿宋" w:eastAsia="仿宋" w:hAnsi="仿宋" w:cs="仿宋" w:hint="eastAsia"/>
            <w:lang w:eastAsia="zh-CN"/>
          </w:rPr>
          <w:t>七、民航运输项目社会影响</w:t>
        </w:r>
        <w:r>
          <w:tab/>
        </w:r>
        <w:r>
          <w:fldChar w:fldCharType="begin"/>
        </w:r>
        <w:r>
          <w:instrText xml:space="preserve"> PAGEREF _Toc31811 \h </w:instrText>
        </w:r>
        <w:r>
          <w:fldChar w:fldCharType="separate"/>
        </w:r>
        <w:r>
          <w:t>22</w:t>
        </w:r>
        <w:r>
          <w:fldChar w:fldCharType="end"/>
        </w:r>
      </w:hyperlink>
    </w:p>
    <w:p>
      <w:pPr>
        <w:pStyle w:val="TOC2"/>
        <w:tabs>
          <w:tab w:val="right" w:leader="dot" w:pos="8306"/>
        </w:tabs>
      </w:pPr>
      <w:hyperlink w:anchor="_Toc24604" w:history="1">
        <w:r>
          <w:rPr>
            <w:rFonts w:ascii="仿宋" w:eastAsia="仿宋" w:hAnsi="仿宋" w:cs="仿宋" w:hint="eastAsia"/>
            <w:lang w:eastAsia="zh-CN"/>
          </w:rPr>
          <w:t>(一)、社会责任与义务</w:t>
        </w:r>
        <w:r>
          <w:tab/>
        </w:r>
        <w:r>
          <w:fldChar w:fldCharType="begin"/>
        </w:r>
        <w:r>
          <w:instrText xml:space="preserve"> PAGEREF _Toc24604 \h </w:instrText>
        </w:r>
        <w:r>
          <w:fldChar w:fldCharType="separate"/>
        </w:r>
        <w:r>
          <w:t>22</w:t>
        </w:r>
        <w:r>
          <w:fldChar w:fldCharType="end"/>
        </w:r>
      </w:hyperlink>
    </w:p>
    <w:p>
      <w:pPr>
        <w:pStyle w:val="TOC2"/>
        <w:tabs>
          <w:tab w:val="right" w:leader="dot" w:pos="8306"/>
        </w:tabs>
      </w:pPr>
      <w:hyperlink w:anchor="_Toc32116" w:history="1">
        <w:r>
          <w:rPr>
            <w:rFonts w:ascii="仿宋" w:eastAsia="仿宋" w:hAnsi="仿宋" w:cs="仿宋" w:hint="eastAsia"/>
            <w:lang w:eastAsia="zh-CN"/>
          </w:rPr>
          <w:t>(二)、社会参与与沟通</w:t>
        </w:r>
        <w:r>
          <w:tab/>
        </w:r>
        <w:r>
          <w:fldChar w:fldCharType="begin"/>
        </w:r>
        <w:r>
          <w:instrText xml:space="preserve"> PAGEREF _Toc32116 \h </w:instrText>
        </w:r>
        <w:r>
          <w:fldChar w:fldCharType="separate"/>
        </w:r>
        <w:r>
          <w:t>23</w:t>
        </w:r>
        <w:r>
          <w:fldChar w:fldCharType="end"/>
        </w:r>
      </w:hyperlink>
    </w:p>
    <w:p>
      <w:pPr>
        <w:pStyle w:val="TOC1"/>
        <w:tabs>
          <w:tab w:val="right" w:leader="dot" w:pos="8306"/>
        </w:tabs>
      </w:pPr>
      <w:hyperlink w:anchor="_Toc32564" w:history="1">
        <w:r>
          <w:rPr>
            <w:rFonts w:ascii="仿宋" w:eastAsia="仿宋" w:hAnsi="仿宋" w:cs="仿宋" w:hint="eastAsia"/>
            <w:lang w:eastAsia="zh-CN"/>
          </w:rPr>
          <w:t>八、生产安全保护</w:t>
        </w:r>
        <w:r>
          <w:tab/>
        </w:r>
        <w:r>
          <w:fldChar w:fldCharType="begin"/>
        </w:r>
        <w:r>
          <w:instrText xml:space="preserve"> PAGEREF _Toc32564 \h </w:instrText>
        </w:r>
        <w:r>
          <w:fldChar w:fldCharType="separate"/>
        </w:r>
        <w:r>
          <w:t>24</w:t>
        </w:r>
        <w:r>
          <w:fldChar w:fldCharType="end"/>
        </w:r>
      </w:hyperlink>
    </w:p>
    <w:p>
      <w:pPr>
        <w:pStyle w:val="TOC2"/>
        <w:tabs>
          <w:tab w:val="right" w:leader="dot" w:pos="8306"/>
        </w:tabs>
      </w:pPr>
      <w:hyperlink w:anchor="_Toc3912" w:history="1">
        <w:r>
          <w:rPr>
            <w:rFonts w:ascii="仿宋" w:eastAsia="仿宋" w:hAnsi="仿宋" w:cs="仿宋" w:hint="eastAsia"/>
            <w:lang w:eastAsia="zh-CN"/>
          </w:rPr>
          <w:t>(一)、消防安全</w:t>
        </w:r>
        <w:r>
          <w:tab/>
        </w:r>
        <w:r>
          <w:fldChar w:fldCharType="begin"/>
        </w:r>
        <w:r>
          <w:instrText xml:space="preserve"> PAGEREF _Toc3912 \h </w:instrText>
        </w:r>
        <w:r>
          <w:fldChar w:fldCharType="separate"/>
        </w:r>
        <w:r>
          <w:t>24</w:t>
        </w:r>
        <w:r>
          <w:fldChar w:fldCharType="end"/>
        </w:r>
      </w:hyperlink>
    </w:p>
    <w:p>
      <w:pPr>
        <w:pStyle w:val="TOC2"/>
        <w:tabs>
          <w:tab w:val="right" w:leader="dot" w:pos="8306"/>
        </w:tabs>
      </w:pPr>
      <w:hyperlink w:anchor="_Toc30461" w:history="1">
        <w:r>
          <w:rPr>
            <w:rFonts w:ascii="仿宋" w:eastAsia="仿宋" w:hAnsi="仿宋" w:cs="仿宋" w:hint="eastAsia"/>
            <w:lang w:eastAsia="zh-CN"/>
          </w:rPr>
          <w:t>(二)、防火防爆总图布置措施</w:t>
        </w:r>
        <w:r>
          <w:tab/>
        </w:r>
        <w:r>
          <w:fldChar w:fldCharType="begin"/>
        </w:r>
        <w:r>
          <w:instrText xml:space="preserve"> PAGEREF _Toc30461 \h </w:instrText>
        </w:r>
        <w:r>
          <w:fldChar w:fldCharType="separate"/>
        </w:r>
        <w:r>
          <w:t>25</w:t>
        </w:r>
        <w:r>
          <w:fldChar w:fldCharType="end"/>
        </w:r>
      </w:hyperlink>
    </w:p>
    <w:p>
      <w:pPr>
        <w:pStyle w:val="TOC2"/>
        <w:tabs>
          <w:tab w:val="right" w:leader="dot" w:pos="8306"/>
        </w:tabs>
      </w:pPr>
      <w:hyperlink w:anchor="_Toc12349" w:history="1">
        <w:r>
          <w:rPr>
            <w:rFonts w:ascii="仿宋" w:eastAsia="仿宋" w:hAnsi="仿宋" w:cs="仿宋" w:hint="eastAsia"/>
            <w:lang w:eastAsia="zh-CN"/>
          </w:rPr>
          <w:t>(三)、自然灾害防范措施</w:t>
        </w:r>
        <w:r>
          <w:tab/>
        </w:r>
        <w:r>
          <w:fldChar w:fldCharType="begin"/>
        </w:r>
        <w:r>
          <w:instrText xml:space="preserve"> PAGEREF _Toc12349 \h </w:instrText>
        </w:r>
        <w:r>
          <w:fldChar w:fldCharType="separate"/>
        </w:r>
        <w:r>
          <w:t>26</w:t>
        </w:r>
        <w:r>
          <w:fldChar w:fldCharType="end"/>
        </w:r>
      </w:hyperlink>
    </w:p>
    <w:p>
      <w:pPr>
        <w:pStyle w:val="TOC2"/>
        <w:tabs>
          <w:tab w:val="right" w:leader="dot" w:pos="8306"/>
        </w:tabs>
      </w:pPr>
      <w:hyperlink w:anchor="_Toc19151" w:history="1">
        <w:r>
          <w:rPr>
            <w:rFonts w:ascii="仿宋" w:eastAsia="仿宋" w:hAnsi="仿宋" w:cs="仿宋" w:hint="eastAsia"/>
            <w:lang w:eastAsia="zh-CN"/>
          </w:rPr>
          <w:t>(四)、安全色及安全标志使用要求</w:t>
        </w:r>
        <w:r>
          <w:tab/>
        </w:r>
        <w:r>
          <w:fldChar w:fldCharType="begin"/>
        </w:r>
        <w:r>
          <w:instrText xml:space="preserve"> PAGEREF _Toc19151 \h </w:instrText>
        </w:r>
        <w:r>
          <w:fldChar w:fldCharType="separate"/>
        </w:r>
        <w:r>
          <w:t>27</w:t>
        </w:r>
        <w:r>
          <w:fldChar w:fldCharType="end"/>
        </w:r>
      </w:hyperlink>
    </w:p>
    <w:p>
      <w:pPr>
        <w:pStyle w:val="TOC2"/>
        <w:tabs>
          <w:tab w:val="right" w:leader="dot" w:pos="8306"/>
        </w:tabs>
      </w:pPr>
      <w:hyperlink w:anchor="_Toc8658" w:history="1">
        <w:r>
          <w:rPr>
            <w:rFonts w:ascii="仿宋" w:eastAsia="仿宋" w:hAnsi="仿宋" w:cs="仿宋" w:hint="eastAsia"/>
            <w:lang w:eastAsia="zh-CN"/>
          </w:rPr>
          <w:t>(五)、防尘防毒措施</w:t>
        </w:r>
        <w:r>
          <w:tab/>
        </w:r>
        <w:r>
          <w:fldChar w:fldCharType="begin"/>
        </w:r>
        <w:r>
          <w:instrText xml:space="preserve"> PAGEREF _Toc8658 \h </w:instrText>
        </w:r>
        <w:r>
          <w:fldChar w:fldCharType="separate"/>
        </w:r>
        <w:r>
          <w:t>28</w:t>
        </w:r>
        <w:r>
          <w:fldChar w:fldCharType="end"/>
        </w:r>
      </w:hyperlink>
    </w:p>
    <w:p>
      <w:pPr>
        <w:pStyle w:val="TOC2"/>
        <w:tabs>
          <w:tab w:val="right" w:leader="dot" w:pos="8306"/>
        </w:tabs>
      </w:pPr>
      <w:hyperlink w:anchor="_Toc31635" w:history="1">
        <w:r>
          <w:rPr>
            <w:rFonts w:ascii="仿宋" w:eastAsia="仿宋" w:hAnsi="仿宋" w:cs="仿宋" w:hint="eastAsia"/>
            <w:lang w:eastAsia="zh-CN"/>
          </w:rPr>
          <w:t>(六)、防静电、触电防护及防雷措施</w:t>
        </w:r>
        <w:r>
          <w:tab/>
        </w:r>
        <w:r>
          <w:fldChar w:fldCharType="begin"/>
        </w:r>
        <w:r>
          <w:instrText xml:space="preserve"> PAGEREF _Toc31635 \h </w:instrText>
        </w:r>
        <w:r>
          <w:fldChar w:fldCharType="separate"/>
        </w:r>
        <w:r>
          <w:t>29</w:t>
        </w:r>
        <w:r>
          <w:fldChar w:fldCharType="end"/>
        </w:r>
      </w:hyperlink>
    </w:p>
    <w:p>
      <w:pPr>
        <w:pStyle w:val="TOC2"/>
        <w:tabs>
          <w:tab w:val="right" w:leader="dot" w:pos="8306"/>
        </w:tabs>
      </w:pPr>
      <w:hyperlink w:anchor="_Toc6438" w:history="1">
        <w:r>
          <w:rPr>
            <w:rFonts w:ascii="仿宋" w:eastAsia="仿宋" w:hAnsi="仿宋" w:cs="仿宋" w:hint="eastAsia"/>
            <w:lang w:eastAsia="zh-CN"/>
          </w:rPr>
          <w:t>(七)、机械设备安全保障措施</w:t>
        </w:r>
        <w:r>
          <w:tab/>
        </w:r>
        <w:r>
          <w:fldChar w:fldCharType="begin"/>
        </w:r>
        <w:r>
          <w:instrText xml:space="preserve"> PAGEREF _Toc6438 \h </w:instrText>
        </w:r>
        <w:r>
          <w:fldChar w:fldCharType="separate"/>
        </w:r>
        <w:r>
          <w:t>30</w:t>
        </w:r>
        <w:r>
          <w:fldChar w:fldCharType="end"/>
        </w:r>
      </w:hyperlink>
    </w:p>
    <w:p>
      <w:pPr>
        <w:pStyle w:val="TOC1"/>
        <w:tabs>
          <w:tab w:val="right" w:leader="dot" w:pos="8306"/>
        </w:tabs>
      </w:pPr>
      <w:hyperlink w:anchor="_Toc10838" w:history="1">
        <w:r>
          <w:rPr>
            <w:rFonts w:ascii="仿宋" w:eastAsia="仿宋" w:hAnsi="仿宋" w:cs="仿宋" w:hint="eastAsia"/>
            <w:lang w:eastAsia="zh-CN"/>
          </w:rPr>
          <w:t>九、民航运输项目创新与研发</w:t>
        </w:r>
        <w:r>
          <w:tab/>
        </w:r>
        <w:r>
          <w:fldChar w:fldCharType="begin"/>
        </w:r>
        <w:r>
          <w:instrText xml:space="preserve"> PAGEREF _Toc10838 \h </w:instrText>
        </w:r>
        <w:r>
          <w:fldChar w:fldCharType="separate"/>
        </w:r>
        <w:r>
          <w:t>31</w:t>
        </w:r>
        <w:r>
          <w:fldChar w:fldCharType="end"/>
        </w:r>
      </w:hyperlink>
    </w:p>
    <w:p>
      <w:pPr>
        <w:pStyle w:val="TOC2"/>
        <w:tabs>
          <w:tab w:val="right" w:leader="dot" w:pos="8306"/>
        </w:tabs>
      </w:pPr>
      <w:hyperlink w:anchor="_Toc14780" w:history="1">
        <w:r>
          <w:rPr>
            <w:rFonts w:ascii="仿宋" w:eastAsia="仿宋" w:hAnsi="仿宋" w:cs="仿宋" w:hint="eastAsia"/>
            <w:lang w:eastAsia="zh-CN"/>
          </w:rPr>
          <w:t>(一)、创新策略与方向</w:t>
        </w:r>
        <w:r>
          <w:tab/>
        </w:r>
        <w:r>
          <w:fldChar w:fldCharType="begin"/>
        </w:r>
        <w:r>
          <w:instrText xml:space="preserve"> PAGEREF _Toc14780 \h </w:instrText>
        </w:r>
        <w:r>
          <w:fldChar w:fldCharType="separate"/>
        </w:r>
        <w:r>
          <w:t>31</w:t>
        </w:r>
        <w:r>
          <w:fldChar w:fldCharType="end"/>
        </w:r>
      </w:hyperlink>
    </w:p>
    <w:p>
      <w:pPr>
        <w:pStyle w:val="TOC2"/>
        <w:tabs>
          <w:tab w:val="right" w:leader="dot" w:pos="8306"/>
        </w:tabs>
      </w:pPr>
      <w:hyperlink w:anchor="_Toc151" w:history="1">
        <w:r>
          <w:rPr>
            <w:rFonts w:ascii="仿宋" w:eastAsia="仿宋" w:hAnsi="仿宋" w:cs="仿宋" w:hint="eastAsia"/>
            <w:lang w:eastAsia="zh-CN"/>
          </w:rPr>
          <w:t>(二)、研发规划与投入</w:t>
        </w:r>
        <w:r>
          <w:tab/>
        </w:r>
        <w:r>
          <w:fldChar w:fldCharType="begin"/>
        </w:r>
        <w:r>
          <w:instrText xml:space="preserve"> PAGEREF _Toc151 \h </w:instrText>
        </w:r>
        <w:r>
          <w:fldChar w:fldCharType="separate"/>
        </w:r>
        <w:r>
          <w:t>33</w:t>
        </w:r>
        <w:r>
          <w:fldChar w:fldCharType="end"/>
        </w:r>
      </w:hyperlink>
    </w:p>
    <w:p>
      <w:pPr>
        <w:pStyle w:val="TOC1"/>
        <w:tabs>
          <w:tab w:val="right" w:leader="dot" w:pos="8306"/>
        </w:tabs>
      </w:pPr>
      <w:hyperlink w:anchor="_Toc21265" w:history="1">
        <w:r>
          <w:rPr>
            <w:rFonts w:ascii="仿宋" w:eastAsia="仿宋" w:hAnsi="仿宋" w:cs="仿宋" w:hint="eastAsia"/>
            <w:lang w:eastAsia="zh-CN"/>
          </w:rPr>
          <w:t>十、民航运输项目环境影响分析</w:t>
        </w:r>
        <w:r>
          <w:tab/>
        </w:r>
        <w:r>
          <w:fldChar w:fldCharType="begin"/>
        </w:r>
        <w:r>
          <w:instrText xml:space="preserve"> PAGEREF _Toc21265 \h </w:instrText>
        </w:r>
        <w:r>
          <w:fldChar w:fldCharType="separate"/>
        </w:r>
        <w:r>
          <w:t>35</w:t>
        </w:r>
        <w:r>
          <w:fldChar w:fldCharType="end"/>
        </w:r>
      </w:hyperlink>
    </w:p>
    <w:p>
      <w:pPr>
        <w:pStyle w:val="TOC2"/>
        <w:tabs>
          <w:tab w:val="right" w:leader="dot" w:pos="8306"/>
        </w:tabs>
      </w:pPr>
      <w:hyperlink w:anchor="_Toc5103" w:history="1">
        <w:r>
          <w:rPr>
            <w:rFonts w:ascii="仿宋" w:eastAsia="仿宋" w:hAnsi="仿宋" w:cs="仿宋" w:hint="eastAsia"/>
            <w:lang w:eastAsia="zh-CN"/>
          </w:rPr>
          <w:t>(一)、建设区域环境质量现状</w:t>
        </w:r>
        <w:r>
          <w:tab/>
        </w:r>
        <w:r>
          <w:fldChar w:fldCharType="begin"/>
        </w:r>
        <w:r>
          <w:instrText xml:space="preserve"> PAGEREF _Toc5103 \h </w:instrText>
        </w:r>
        <w:r>
          <w:fldChar w:fldCharType="separate"/>
        </w:r>
        <w:r>
          <w:t>35</w:t>
        </w:r>
        <w:r>
          <w:fldChar w:fldCharType="end"/>
        </w:r>
      </w:hyperlink>
    </w:p>
    <w:p>
      <w:pPr>
        <w:pStyle w:val="TOC2"/>
        <w:tabs>
          <w:tab w:val="right" w:leader="dot" w:pos="8306"/>
        </w:tabs>
      </w:pPr>
      <w:hyperlink w:anchor="_Toc24614" w:history="1">
        <w:r>
          <w:rPr>
            <w:rFonts w:ascii="仿宋" w:eastAsia="仿宋" w:hAnsi="仿宋" w:cs="仿宋" w:hint="eastAsia"/>
            <w:lang w:eastAsia="zh-CN"/>
          </w:rPr>
          <w:t>(二)、建设期环境保护</w:t>
        </w:r>
        <w:r>
          <w:tab/>
        </w:r>
        <w:r>
          <w:fldChar w:fldCharType="begin"/>
        </w:r>
        <w:r>
          <w:instrText xml:space="preserve"> PAGEREF _Toc24614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21" w:history="1">
        <w:r>
          <w:rPr>
            <w:rFonts w:ascii="仿宋" w:eastAsia="仿宋" w:hAnsi="仿宋" w:cs="仿宋" w:hint="eastAsia"/>
            <w:lang w:eastAsia="zh-CN"/>
          </w:rPr>
          <w:t>(三)、运营期环境保护</w:t>
        </w:r>
        <w:r>
          <w:tab/>
        </w:r>
        <w:r>
          <w:fldChar w:fldCharType="begin"/>
        </w:r>
        <w:r>
          <w:instrText xml:space="preserve"> PAGEREF _Toc26621 \h </w:instrText>
        </w:r>
        <w:r>
          <w:fldChar w:fldCharType="separate"/>
        </w:r>
        <w:r>
          <w:t>37</w:t>
        </w:r>
        <w:r>
          <w:fldChar w:fldCharType="end"/>
        </w:r>
      </w:hyperlink>
    </w:p>
    <w:p>
      <w:pPr>
        <w:pStyle w:val="TOC2"/>
        <w:tabs>
          <w:tab w:val="right" w:leader="dot" w:pos="8306"/>
        </w:tabs>
      </w:pPr>
      <w:hyperlink w:anchor="_Toc54" w:history="1">
        <w:r>
          <w:rPr>
            <w:rFonts w:ascii="仿宋" w:eastAsia="仿宋" w:hAnsi="仿宋" w:cs="仿宋" w:hint="eastAsia"/>
            <w:lang w:eastAsia="zh-CN"/>
          </w:rPr>
          <w:t>(四)、民航运输项目建设对区域经济的影响</w:t>
        </w:r>
        <w:r>
          <w:tab/>
        </w:r>
        <w:r>
          <w:fldChar w:fldCharType="begin"/>
        </w:r>
        <w:r>
          <w:instrText xml:space="preserve"> PAGEREF _Toc54 \h </w:instrText>
        </w:r>
        <w:r>
          <w:fldChar w:fldCharType="separate"/>
        </w:r>
        <w:r>
          <w:t>39</w:t>
        </w:r>
        <w:r>
          <w:fldChar w:fldCharType="end"/>
        </w:r>
      </w:hyperlink>
    </w:p>
    <w:p>
      <w:pPr>
        <w:pStyle w:val="TOC2"/>
        <w:tabs>
          <w:tab w:val="right" w:leader="dot" w:pos="8306"/>
        </w:tabs>
      </w:pPr>
      <w:hyperlink w:anchor="_Toc2242" w:history="1">
        <w:r>
          <w:rPr>
            <w:rFonts w:ascii="仿宋" w:eastAsia="仿宋" w:hAnsi="仿宋" w:cs="仿宋" w:hint="eastAsia"/>
            <w:lang w:eastAsia="zh-CN"/>
          </w:rPr>
          <w:t>(五)、废弃物处理</w:t>
        </w:r>
        <w:r>
          <w:tab/>
        </w:r>
        <w:r>
          <w:fldChar w:fldCharType="begin"/>
        </w:r>
        <w:r>
          <w:instrText xml:space="preserve"> PAGEREF _Toc2242 \h </w:instrText>
        </w:r>
        <w:r>
          <w:fldChar w:fldCharType="separate"/>
        </w:r>
        <w:r>
          <w:t>40</w:t>
        </w:r>
        <w:r>
          <w:fldChar w:fldCharType="end"/>
        </w:r>
      </w:hyperlink>
    </w:p>
    <w:p>
      <w:pPr>
        <w:pStyle w:val="TOC2"/>
        <w:tabs>
          <w:tab w:val="right" w:leader="dot" w:pos="8306"/>
        </w:tabs>
      </w:pPr>
      <w:hyperlink w:anchor="_Toc6693" w:history="1">
        <w:r>
          <w:rPr>
            <w:rFonts w:ascii="仿宋" w:eastAsia="仿宋" w:hAnsi="仿宋" w:cs="仿宋" w:hint="eastAsia"/>
            <w:lang w:eastAsia="zh-CN"/>
          </w:rPr>
          <w:t>(六)、特殊环境影响分析</w:t>
        </w:r>
        <w:r>
          <w:tab/>
        </w:r>
        <w:r>
          <w:fldChar w:fldCharType="begin"/>
        </w:r>
        <w:r>
          <w:instrText xml:space="preserve"> PAGEREF _Toc6693 \h </w:instrText>
        </w:r>
        <w:r>
          <w:fldChar w:fldCharType="separate"/>
        </w:r>
        <w:r>
          <w:t>42</w:t>
        </w:r>
        <w:r>
          <w:fldChar w:fldCharType="end"/>
        </w:r>
      </w:hyperlink>
    </w:p>
    <w:p>
      <w:pPr>
        <w:pStyle w:val="TOC2"/>
        <w:tabs>
          <w:tab w:val="right" w:leader="dot" w:pos="8306"/>
        </w:tabs>
      </w:pPr>
      <w:hyperlink w:anchor="_Toc18643" w:history="1">
        <w:r>
          <w:rPr>
            <w:rFonts w:ascii="仿宋" w:eastAsia="仿宋" w:hAnsi="仿宋" w:cs="仿宋" w:hint="eastAsia"/>
            <w:lang w:eastAsia="zh-CN"/>
          </w:rPr>
          <w:t>(七)、清洁生产</w:t>
        </w:r>
        <w:r>
          <w:tab/>
        </w:r>
        <w:r>
          <w:fldChar w:fldCharType="begin"/>
        </w:r>
        <w:r>
          <w:instrText xml:space="preserve"> PAGEREF _Toc18643 \h </w:instrText>
        </w:r>
        <w:r>
          <w:fldChar w:fldCharType="separate"/>
        </w:r>
        <w:r>
          <w:t>43</w:t>
        </w:r>
        <w:r>
          <w:fldChar w:fldCharType="end"/>
        </w:r>
      </w:hyperlink>
    </w:p>
    <w:p>
      <w:pPr>
        <w:pStyle w:val="TOC2"/>
        <w:tabs>
          <w:tab w:val="right" w:leader="dot" w:pos="8306"/>
        </w:tabs>
      </w:pPr>
      <w:hyperlink w:anchor="_Toc10357" w:history="1">
        <w:r>
          <w:rPr>
            <w:rFonts w:ascii="仿宋" w:eastAsia="仿宋" w:hAnsi="仿宋" w:cs="仿宋" w:hint="eastAsia"/>
            <w:lang w:eastAsia="zh-CN"/>
          </w:rPr>
          <w:t>(八)、环境保护综合评价</w:t>
        </w:r>
        <w:r>
          <w:tab/>
        </w:r>
        <w:r>
          <w:fldChar w:fldCharType="begin"/>
        </w:r>
        <w:r>
          <w:instrText xml:space="preserve"> PAGEREF _Toc10357 \h </w:instrText>
        </w:r>
        <w:r>
          <w:fldChar w:fldCharType="separate"/>
        </w:r>
        <w:r>
          <w:t>44</w:t>
        </w:r>
        <w:r>
          <w:fldChar w:fldCharType="end"/>
        </w:r>
      </w:hyperlink>
    </w:p>
    <w:p>
      <w:pPr>
        <w:pStyle w:val="TOC1"/>
        <w:tabs>
          <w:tab w:val="right" w:leader="dot" w:pos="8306"/>
        </w:tabs>
      </w:pPr>
      <w:hyperlink w:anchor="_Toc18944" w:history="1">
        <w:r>
          <w:rPr>
            <w:rFonts w:ascii="仿宋" w:eastAsia="仿宋" w:hAnsi="仿宋" w:cs="仿宋" w:hint="eastAsia"/>
            <w:lang w:eastAsia="zh-CN"/>
          </w:rPr>
          <w:t>十一、民航运输项目风险管理</w:t>
        </w:r>
        <w:r>
          <w:tab/>
        </w:r>
        <w:r>
          <w:fldChar w:fldCharType="begin"/>
        </w:r>
        <w:r>
          <w:instrText xml:space="preserve"> PAGEREF _Toc18944 \h </w:instrText>
        </w:r>
        <w:r>
          <w:fldChar w:fldCharType="separate"/>
        </w:r>
        <w:r>
          <w:t>45</w:t>
        </w:r>
        <w:r>
          <w:fldChar w:fldCharType="end"/>
        </w:r>
      </w:hyperlink>
    </w:p>
    <w:p>
      <w:pPr>
        <w:pStyle w:val="TOC2"/>
        <w:tabs>
          <w:tab w:val="right" w:leader="dot" w:pos="8306"/>
        </w:tabs>
      </w:pPr>
      <w:hyperlink w:anchor="_Toc22970" w:history="1">
        <w:r>
          <w:rPr>
            <w:rFonts w:ascii="仿宋" w:eastAsia="仿宋" w:hAnsi="仿宋" w:cs="仿宋" w:hint="eastAsia"/>
            <w:lang w:eastAsia="zh-CN"/>
          </w:rPr>
          <w:t>(一)、风险识别与评估</w:t>
        </w:r>
        <w:r>
          <w:tab/>
        </w:r>
        <w:r>
          <w:fldChar w:fldCharType="begin"/>
        </w:r>
        <w:r>
          <w:instrText xml:space="preserve"> PAGEREF _Toc22970 \h </w:instrText>
        </w:r>
        <w:r>
          <w:fldChar w:fldCharType="separate"/>
        </w:r>
        <w:r>
          <w:t>45</w:t>
        </w:r>
        <w:r>
          <w:fldChar w:fldCharType="end"/>
        </w:r>
      </w:hyperlink>
    </w:p>
    <w:p>
      <w:pPr>
        <w:pStyle w:val="TOC2"/>
        <w:tabs>
          <w:tab w:val="right" w:leader="dot" w:pos="8306"/>
        </w:tabs>
      </w:pPr>
      <w:hyperlink w:anchor="_Toc27755" w:history="1">
        <w:r>
          <w:rPr>
            <w:rFonts w:ascii="仿宋" w:eastAsia="仿宋" w:hAnsi="仿宋" w:cs="仿宋" w:hint="eastAsia"/>
            <w:lang w:eastAsia="zh-CN"/>
          </w:rPr>
          <w:t>(二)、风险应对策略</w:t>
        </w:r>
        <w:r>
          <w:tab/>
        </w:r>
        <w:r>
          <w:fldChar w:fldCharType="begin"/>
        </w:r>
        <w:r>
          <w:instrText xml:space="preserve"> PAGEREF _Toc27755 \h </w:instrText>
        </w:r>
        <w:r>
          <w:fldChar w:fldCharType="separate"/>
        </w:r>
        <w:r>
          <w:t>46</w:t>
        </w:r>
        <w:r>
          <w:fldChar w:fldCharType="end"/>
        </w:r>
      </w:hyperlink>
    </w:p>
    <w:p>
      <w:pPr>
        <w:pStyle w:val="TOC2"/>
        <w:tabs>
          <w:tab w:val="right" w:leader="dot" w:pos="8306"/>
        </w:tabs>
      </w:pPr>
      <w:hyperlink w:anchor="_Toc20970" w:history="1">
        <w:r>
          <w:rPr>
            <w:rFonts w:ascii="仿宋" w:eastAsia="仿宋" w:hAnsi="仿宋" w:cs="仿宋" w:hint="eastAsia"/>
            <w:lang w:eastAsia="zh-CN"/>
          </w:rPr>
          <w:t>(三)、风险监控与控制</w:t>
        </w:r>
        <w:r>
          <w:tab/>
        </w:r>
        <w:r>
          <w:fldChar w:fldCharType="begin"/>
        </w:r>
        <w:r>
          <w:instrText xml:space="preserve"> PAGEREF _Toc20970 \h </w:instrText>
        </w:r>
        <w:r>
          <w:fldChar w:fldCharType="separate"/>
        </w:r>
        <w:r>
          <w:t>48</w:t>
        </w:r>
        <w:r>
          <w:fldChar w:fldCharType="end"/>
        </w:r>
      </w:hyperlink>
    </w:p>
    <w:p>
      <w:pPr>
        <w:pStyle w:val="TOC1"/>
        <w:tabs>
          <w:tab w:val="right" w:leader="dot" w:pos="8306"/>
        </w:tabs>
      </w:pPr>
      <w:hyperlink w:anchor="_Toc24356" w:history="1">
        <w:r>
          <w:rPr>
            <w:rFonts w:ascii="仿宋" w:eastAsia="仿宋" w:hAnsi="仿宋" w:cs="仿宋" w:hint="eastAsia"/>
            <w:lang w:eastAsia="zh-CN"/>
          </w:rPr>
          <w:t>十二、民航运输项目人力资源管理</w:t>
        </w:r>
        <w:r>
          <w:tab/>
        </w:r>
        <w:r>
          <w:fldChar w:fldCharType="begin"/>
        </w:r>
        <w:r>
          <w:instrText xml:space="preserve"> PAGEREF _Toc24356 \h </w:instrText>
        </w:r>
        <w:r>
          <w:fldChar w:fldCharType="separate"/>
        </w:r>
        <w:r>
          <w:t>49</w:t>
        </w:r>
        <w:r>
          <w:fldChar w:fldCharType="end"/>
        </w:r>
      </w:hyperlink>
    </w:p>
    <w:p>
      <w:pPr>
        <w:pStyle w:val="TOC2"/>
        <w:tabs>
          <w:tab w:val="right" w:leader="dot" w:pos="8306"/>
        </w:tabs>
      </w:pPr>
      <w:hyperlink w:anchor="_Toc31489" w:history="1">
        <w:r>
          <w:rPr>
            <w:rFonts w:ascii="仿宋" w:eastAsia="仿宋" w:hAnsi="仿宋" w:cs="仿宋" w:hint="eastAsia"/>
            <w:lang w:eastAsia="zh-CN"/>
          </w:rPr>
          <w:t>(一)、建立健全的预算管理制度</w:t>
        </w:r>
        <w:r>
          <w:tab/>
        </w:r>
        <w:r>
          <w:fldChar w:fldCharType="begin"/>
        </w:r>
        <w:r>
          <w:instrText xml:space="preserve"> PAGEREF _Toc31489 \h </w:instrText>
        </w:r>
        <w:r>
          <w:fldChar w:fldCharType="separate"/>
        </w:r>
        <w:r>
          <w:t>49</w:t>
        </w:r>
        <w:r>
          <w:fldChar w:fldCharType="end"/>
        </w:r>
      </w:hyperlink>
    </w:p>
    <w:p>
      <w:pPr>
        <w:pStyle w:val="TOC2"/>
        <w:tabs>
          <w:tab w:val="right" w:leader="dot" w:pos="8306"/>
        </w:tabs>
      </w:pPr>
      <w:hyperlink w:anchor="_Toc9916" w:history="1">
        <w:r>
          <w:rPr>
            <w:rFonts w:ascii="仿宋" w:eastAsia="仿宋" w:hAnsi="仿宋" w:cs="仿宋" w:hint="eastAsia"/>
            <w:lang w:eastAsia="zh-CN"/>
          </w:rPr>
          <w:t>(二)、加强资金流动监控</w:t>
        </w:r>
        <w:r>
          <w:tab/>
        </w:r>
        <w:r>
          <w:fldChar w:fldCharType="begin"/>
        </w:r>
        <w:r>
          <w:instrText xml:space="preserve"> PAGEREF _Toc9916 \h </w:instrText>
        </w:r>
        <w:r>
          <w:fldChar w:fldCharType="separate"/>
        </w:r>
        <w:r>
          <w:t>51</w:t>
        </w:r>
        <w:r>
          <w:fldChar w:fldCharType="end"/>
        </w:r>
      </w:hyperlink>
    </w:p>
    <w:p>
      <w:pPr>
        <w:pStyle w:val="TOC2"/>
        <w:tabs>
          <w:tab w:val="right" w:leader="dot" w:pos="8306"/>
        </w:tabs>
      </w:pPr>
      <w:hyperlink w:anchor="_Toc1987" w:history="1">
        <w:r>
          <w:rPr>
            <w:rFonts w:ascii="仿宋" w:eastAsia="仿宋" w:hAnsi="仿宋" w:cs="仿宋" w:hint="eastAsia"/>
            <w:lang w:eastAsia="zh-CN"/>
          </w:rPr>
          <w:t>(三)、制定完善的风险控制机制</w:t>
        </w:r>
        <w:r>
          <w:tab/>
        </w:r>
        <w:r>
          <w:fldChar w:fldCharType="begin"/>
        </w:r>
        <w:r>
          <w:instrText xml:space="preserve"> PAGEREF _Toc1987 \h </w:instrText>
        </w:r>
        <w:r>
          <w:fldChar w:fldCharType="separate"/>
        </w:r>
        <w:r>
          <w:t>52</w:t>
        </w:r>
        <w:r>
          <w:fldChar w:fldCharType="end"/>
        </w:r>
      </w:hyperlink>
    </w:p>
    <w:p>
      <w:pPr>
        <w:pStyle w:val="TOC2"/>
        <w:tabs>
          <w:tab w:val="right" w:leader="dot" w:pos="8306"/>
        </w:tabs>
      </w:pPr>
      <w:hyperlink w:anchor="_Toc20857" w:history="1">
        <w:r>
          <w:rPr>
            <w:rFonts w:ascii="仿宋" w:eastAsia="仿宋" w:hAnsi="仿宋" w:cs="仿宋" w:hint="eastAsia"/>
            <w:lang w:eastAsia="zh-CN"/>
          </w:rPr>
          <w:t>(四)、优化成本管理</w:t>
        </w:r>
        <w:r>
          <w:tab/>
        </w:r>
        <w:r>
          <w:fldChar w:fldCharType="begin"/>
        </w:r>
        <w:r>
          <w:instrText xml:space="preserve"> PAGEREF _Toc20857 \h </w:instrText>
        </w:r>
        <w:r>
          <w:fldChar w:fldCharType="separate"/>
        </w:r>
        <w:r>
          <w:t>53</w:t>
        </w:r>
        <w:r>
          <w:fldChar w:fldCharType="end"/>
        </w:r>
      </w:hyperlink>
    </w:p>
    <w:p>
      <w:pPr>
        <w:pStyle w:val="TOC1"/>
        <w:tabs>
          <w:tab w:val="right" w:leader="dot" w:pos="8306"/>
        </w:tabs>
      </w:pPr>
      <w:hyperlink w:anchor="_Toc8619" w:history="1">
        <w:r>
          <w:rPr>
            <w:rFonts w:ascii="仿宋" w:eastAsia="仿宋" w:hAnsi="仿宋" w:cs="仿宋" w:hint="eastAsia"/>
            <w:lang w:eastAsia="zh-CN"/>
          </w:rPr>
          <w:t>十三、质量管理体系</w:t>
        </w:r>
        <w:r>
          <w:tab/>
        </w:r>
        <w:r>
          <w:fldChar w:fldCharType="begin"/>
        </w:r>
        <w:r>
          <w:instrText xml:space="preserve"> PAGEREF _Toc8619 \h </w:instrText>
        </w:r>
        <w:r>
          <w:fldChar w:fldCharType="separate"/>
        </w:r>
        <w:r>
          <w:t>55</w:t>
        </w:r>
        <w:r>
          <w:fldChar w:fldCharType="end"/>
        </w:r>
      </w:hyperlink>
    </w:p>
    <w:p>
      <w:pPr>
        <w:pStyle w:val="TOC2"/>
        <w:tabs>
          <w:tab w:val="right" w:leader="dot" w:pos="8306"/>
        </w:tabs>
      </w:pPr>
      <w:hyperlink w:anchor="_Toc3590" w:history="1">
        <w:r>
          <w:rPr>
            <w:rFonts w:ascii="仿宋" w:eastAsia="仿宋" w:hAnsi="仿宋" w:cs="仿宋" w:hint="eastAsia"/>
            <w:lang w:eastAsia="zh-CN"/>
          </w:rPr>
          <w:t>(一)、质量目标与方针</w:t>
        </w:r>
        <w:r>
          <w:tab/>
        </w:r>
        <w:r>
          <w:fldChar w:fldCharType="begin"/>
        </w:r>
        <w:r>
          <w:instrText xml:space="preserve"> PAGEREF _Toc3590 \h </w:instrText>
        </w:r>
        <w:r>
          <w:fldChar w:fldCharType="separate"/>
        </w:r>
        <w:r>
          <w:t>55</w:t>
        </w:r>
        <w:r>
          <w:fldChar w:fldCharType="end"/>
        </w:r>
      </w:hyperlink>
    </w:p>
    <w:p>
      <w:pPr>
        <w:pStyle w:val="TOC2"/>
        <w:tabs>
          <w:tab w:val="right" w:leader="dot" w:pos="8306"/>
        </w:tabs>
      </w:pPr>
      <w:hyperlink w:anchor="_Toc17230" w:history="1">
        <w:r>
          <w:rPr>
            <w:rFonts w:ascii="仿宋" w:eastAsia="仿宋" w:hAnsi="仿宋" w:cs="仿宋" w:hint="eastAsia"/>
            <w:lang w:eastAsia="zh-CN"/>
          </w:rPr>
          <w:t>(二)、质量管理责任</w:t>
        </w:r>
        <w:r>
          <w:tab/>
        </w:r>
        <w:r>
          <w:fldChar w:fldCharType="begin"/>
        </w:r>
        <w:r>
          <w:instrText xml:space="preserve"> PAGEREF _Toc17230 \h </w:instrText>
        </w:r>
        <w:r>
          <w:fldChar w:fldCharType="separate"/>
        </w:r>
        <w:r>
          <w:t>56</w:t>
        </w:r>
        <w:r>
          <w:fldChar w:fldCharType="end"/>
        </w:r>
      </w:hyperlink>
    </w:p>
    <w:p>
      <w:pPr>
        <w:pStyle w:val="TOC2"/>
        <w:tabs>
          <w:tab w:val="right" w:leader="dot" w:pos="8306"/>
        </w:tabs>
      </w:pPr>
      <w:hyperlink w:anchor="_Toc16604" w:history="1">
        <w:r>
          <w:rPr>
            <w:rFonts w:ascii="仿宋" w:eastAsia="仿宋" w:hAnsi="仿宋" w:cs="仿宋" w:hint="eastAsia"/>
            <w:lang w:eastAsia="zh-CN"/>
          </w:rPr>
          <w:t>(三)、质量管理体系文件</w:t>
        </w:r>
        <w:r>
          <w:tab/>
        </w:r>
        <w:r>
          <w:fldChar w:fldCharType="begin"/>
        </w:r>
        <w:r>
          <w:instrText xml:space="preserve"> PAGEREF _Toc16604 \h </w:instrText>
        </w:r>
        <w:r>
          <w:fldChar w:fldCharType="separate"/>
        </w:r>
        <w:r>
          <w:t>57</w:t>
        </w:r>
        <w:r>
          <w:fldChar w:fldCharType="end"/>
        </w:r>
      </w:hyperlink>
    </w:p>
    <w:p>
      <w:pPr>
        <w:pStyle w:val="TOC2"/>
        <w:tabs>
          <w:tab w:val="right" w:leader="dot" w:pos="8306"/>
        </w:tabs>
      </w:pPr>
      <w:hyperlink w:anchor="_Toc2734" w:history="1">
        <w:r>
          <w:rPr>
            <w:rFonts w:ascii="仿宋" w:eastAsia="仿宋" w:hAnsi="仿宋" w:cs="仿宋" w:hint="eastAsia"/>
            <w:lang w:eastAsia="zh-CN"/>
          </w:rPr>
          <w:t>(四)、质量培训与教育</w:t>
        </w:r>
        <w:r>
          <w:tab/>
        </w:r>
        <w:r>
          <w:fldChar w:fldCharType="begin"/>
        </w:r>
        <w:r>
          <w:instrText xml:space="preserve"> PAGEREF _Toc2734 \h </w:instrText>
        </w:r>
        <w:r>
          <w:fldChar w:fldCharType="separate"/>
        </w:r>
        <w:r>
          <w:t>59</w:t>
        </w:r>
        <w:r>
          <w:fldChar w:fldCharType="end"/>
        </w:r>
      </w:hyperlink>
    </w:p>
    <w:p>
      <w:pPr>
        <w:pStyle w:val="TOC2"/>
        <w:tabs>
          <w:tab w:val="right" w:leader="dot" w:pos="8306"/>
        </w:tabs>
      </w:pPr>
      <w:hyperlink w:anchor="_Toc21941" w:history="1">
        <w:r>
          <w:rPr>
            <w:rFonts w:ascii="仿宋" w:eastAsia="仿宋" w:hAnsi="仿宋" w:cs="仿宋" w:hint="eastAsia"/>
            <w:lang w:eastAsia="zh-CN"/>
          </w:rPr>
          <w:t>(五)、质量审核与评价</w:t>
        </w:r>
        <w:r>
          <w:tab/>
        </w:r>
        <w:r>
          <w:fldChar w:fldCharType="begin"/>
        </w:r>
        <w:r>
          <w:instrText xml:space="preserve"> PAGEREF _Toc21941 \h </w:instrText>
        </w:r>
        <w:r>
          <w:fldChar w:fldCharType="separate"/>
        </w:r>
        <w:r>
          <w:t>60</w:t>
        </w:r>
        <w:r>
          <w:fldChar w:fldCharType="end"/>
        </w:r>
      </w:hyperlink>
    </w:p>
    <w:p>
      <w:pPr>
        <w:pStyle w:val="TOC2"/>
        <w:tabs>
          <w:tab w:val="right" w:leader="dot" w:pos="8306"/>
        </w:tabs>
      </w:pPr>
      <w:hyperlink w:anchor="_Toc27478" w:history="1">
        <w:r>
          <w:rPr>
            <w:rFonts w:ascii="仿宋" w:eastAsia="仿宋" w:hAnsi="仿宋" w:cs="仿宋" w:hint="eastAsia"/>
            <w:lang w:eastAsia="zh-CN"/>
          </w:rPr>
          <w:t>(六)、不符合与纠正措施</w:t>
        </w:r>
        <w:r>
          <w:tab/>
        </w:r>
        <w:r>
          <w:fldChar w:fldCharType="begin"/>
        </w:r>
        <w:r>
          <w:instrText xml:space="preserve"> PAGEREF _Toc27478 \h </w:instrText>
        </w:r>
        <w:r>
          <w:fldChar w:fldCharType="separate"/>
        </w:r>
        <w:r>
          <w:t>61</w:t>
        </w:r>
        <w:r>
          <w:fldChar w:fldCharType="end"/>
        </w:r>
      </w:hyperlink>
    </w:p>
    <w:p>
      <w:pPr>
        <w:pStyle w:val="TOC1"/>
        <w:tabs>
          <w:tab w:val="right" w:leader="dot" w:pos="8306"/>
        </w:tabs>
      </w:pPr>
      <w:hyperlink w:anchor="_Toc13763" w:history="1">
        <w:r>
          <w:rPr>
            <w:rFonts w:ascii="仿宋" w:eastAsia="仿宋" w:hAnsi="仿宋" w:cs="仿宋" w:hint="eastAsia"/>
            <w:lang w:eastAsia="zh-CN"/>
          </w:rPr>
          <w:t>十四、利益相关者分析与沟通计划</w:t>
        </w:r>
        <w:r>
          <w:tab/>
        </w:r>
        <w:r>
          <w:fldChar w:fldCharType="begin"/>
        </w:r>
        <w:r>
          <w:instrText xml:space="preserve"> PAGEREF _Toc13763 \h </w:instrText>
        </w:r>
        <w:r>
          <w:fldChar w:fldCharType="separate"/>
        </w:r>
        <w:r>
          <w:t>62</w:t>
        </w:r>
        <w:r>
          <w:fldChar w:fldCharType="end"/>
        </w:r>
      </w:hyperlink>
    </w:p>
    <w:p>
      <w:pPr>
        <w:pStyle w:val="TOC2"/>
        <w:tabs>
          <w:tab w:val="right" w:leader="dot" w:pos="8306"/>
        </w:tabs>
      </w:pPr>
      <w:hyperlink w:anchor="_Toc9787" w:history="1">
        <w:r>
          <w:rPr>
            <w:rFonts w:ascii="仿宋" w:eastAsia="仿宋" w:hAnsi="仿宋" w:cs="仿宋" w:hint="eastAsia"/>
            <w:lang w:eastAsia="zh-CN"/>
          </w:rPr>
          <w:t>(一)、利益相关者分析</w:t>
        </w:r>
        <w:r>
          <w:tab/>
        </w:r>
        <w:r>
          <w:fldChar w:fldCharType="begin"/>
        </w:r>
        <w:r>
          <w:instrText xml:space="preserve"> PAGEREF _Toc9787 \h </w:instrText>
        </w:r>
        <w:r>
          <w:fldChar w:fldCharType="separate"/>
        </w:r>
        <w:r>
          <w:t>62</w:t>
        </w:r>
        <w:r>
          <w:fldChar w:fldCharType="end"/>
        </w:r>
      </w:hyperlink>
    </w:p>
    <w:p>
      <w:pPr>
        <w:pStyle w:val="TOC2"/>
        <w:tabs>
          <w:tab w:val="right" w:leader="dot" w:pos="8306"/>
        </w:tabs>
      </w:pPr>
      <w:hyperlink w:anchor="_Toc20616" w:history="1">
        <w:r>
          <w:rPr>
            <w:rFonts w:ascii="仿宋" w:eastAsia="仿宋" w:hAnsi="仿宋" w:cs="仿宋" w:hint="eastAsia"/>
            <w:lang w:eastAsia="zh-CN"/>
          </w:rPr>
          <w:t>(二)、沟通计划</w:t>
        </w:r>
        <w:r>
          <w:tab/>
        </w:r>
        <w:r>
          <w:fldChar w:fldCharType="begin"/>
        </w:r>
        <w:r>
          <w:instrText xml:space="preserve"> PAGEREF _Toc20616 \h </w:instrText>
        </w:r>
        <w:r>
          <w:fldChar w:fldCharType="separate"/>
        </w:r>
        <w:r>
          <w:t>64</w:t>
        </w:r>
        <w:r>
          <w:fldChar w:fldCharType="end"/>
        </w:r>
      </w:hyperlink>
    </w:p>
    <w:p>
      <w:pPr>
        <w:pStyle w:val="TOC1"/>
        <w:tabs>
          <w:tab w:val="right" w:leader="dot" w:pos="8306"/>
        </w:tabs>
      </w:pPr>
      <w:hyperlink w:anchor="_Toc23984" w:history="1">
        <w:r>
          <w:rPr>
            <w:rFonts w:ascii="仿宋" w:eastAsia="仿宋" w:hAnsi="仿宋" w:cs="仿宋" w:hint="eastAsia"/>
            <w:lang w:eastAsia="zh-CN"/>
          </w:rPr>
          <w:t>十五、民航运输项目工程方案分析</w:t>
        </w:r>
        <w:r>
          <w:tab/>
        </w:r>
        <w:r>
          <w:fldChar w:fldCharType="begin"/>
        </w:r>
        <w:r>
          <w:instrText xml:space="preserve"> PAGEREF _Toc23984 \h </w:instrText>
        </w:r>
        <w:r>
          <w:fldChar w:fldCharType="separate"/>
        </w:r>
        <w:r>
          <w:t>65</w:t>
        </w:r>
        <w:r>
          <w:fldChar w:fldCharType="end"/>
        </w:r>
      </w:hyperlink>
    </w:p>
    <w:p>
      <w:pPr>
        <w:pStyle w:val="TOC2"/>
        <w:tabs>
          <w:tab w:val="right" w:leader="dot" w:pos="8306"/>
        </w:tabs>
      </w:pPr>
      <w:hyperlink w:anchor="_Toc21630" w:history="1">
        <w:r>
          <w:rPr>
            <w:rFonts w:ascii="仿宋" w:eastAsia="仿宋" w:hAnsi="仿宋" w:cs="仿宋" w:hint="eastAsia"/>
            <w:lang w:eastAsia="zh-CN"/>
          </w:rPr>
          <w:t>(一)、建筑工程设计原则</w:t>
        </w:r>
        <w:r>
          <w:tab/>
        </w:r>
        <w:r>
          <w:fldChar w:fldCharType="begin"/>
        </w:r>
        <w:r>
          <w:instrText xml:space="preserve"> PAGEREF _Toc21630 \h </w:instrText>
        </w:r>
        <w:r>
          <w:fldChar w:fldCharType="separate"/>
        </w:r>
        <w:r>
          <w:t>65</w:t>
        </w:r>
        <w:r>
          <w:fldChar w:fldCharType="end"/>
        </w:r>
      </w:hyperlink>
    </w:p>
    <w:p>
      <w:pPr>
        <w:pStyle w:val="TOC2"/>
        <w:tabs>
          <w:tab w:val="right" w:leader="dot" w:pos="8306"/>
        </w:tabs>
      </w:pPr>
      <w:hyperlink w:anchor="_Toc3569" w:history="1">
        <w:r>
          <w:rPr>
            <w:rFonts w:ascii="仿宋" w:eastAsia="仿宋" w:hAnsi="仿宋" w:cs="仿宋" w:hint="eastAsia"/>
            <w:lang w:eastAsia="zh-CN"/>
          </w:rPr>
          <w:t>(二)、土建工程建设指标</w:t>
        </w:r>
        <w:r>
          <w:tab/>
        </w:r>
        <w:r>
          <w:fldChar w:fldCharType="begin"/>
        </w:r>
        <w:r>
          <w:instrText xml:space="preserve"> PAGEREF _Toc3569 \h </w:instrText>
        </w:r>
        <w:r>
          <w:fldChar w:fldCharType="separate"/>
        </w:r>
        <w:r>
          <w:t>68</w:t>
        </w:r>
        <w:r>
          <w:fldChar w:fldCharType="end"/>
        </w:r>
      </w:hyperlink>
    </w:p>
    <w:p>
      <w:pPr>
        <w:pStyle w:val="TOC1"/>
        <w:tabs>
          <w:tab w:val="right" w:leader="dot" w:pos="8306"/>
        </w:tabs>
      </w:pPr>
      <w:hyperlink w:anchor="_Toc24050" w:history="1">
        <w:r>
          <w:rPr>
            <w:rFonts w:ascii="仿宋" w:eastAsia="仿宋" w:hAnsi="仿宋" w:cs="仿宋" w:hint="eastAsia"/>
            <w:lang w:eastAsia="zh-CN"/>
          </w:rPr>
          <w:t>十六、民航运输项目实施时间节点</w:t>
        </w:r>
        <w:r>
          <w:tab/>
        </w:r>
        <w:r>
          <w:fldChar w:fldCharType="begin"/>
        </w:r>
        <w:r>
          <w:instrText xml:space="preserve"> PAGEREF _Toc24050 \h </w:instrText>
        </w:r>
        <w:r>
          <w:fldChar w:fldCharType="separate"/>
        </w:r>
        <w:r>
          <w:t>70</w:t>
        </w:r>
        <w:r>
          <w:fldChar w:fldCharType="end"/>
        </w:r>
      </w:hyperlink>
    </w:p>
    <w:p>
      <w:pPr>
        <w:pStyle w:val="TOC2"/>
        <w:tabs>
          <w:tab w:val="right" w:leader="dot" w:pos="8306"/>
        </w:tabs>
      </w:pPr>
      <w:hyperlink w:anchor="_Toc14097" w:history="1">
        <w:r>
          <w:rPr>
            <w:rFonts w:ascii="仿宋" w:eastAsia="仿宋" w:hAnsi="仿宋" w:cs="仿宋" w:hint="eastAsia"/>
            <w:lang w:eastAsia="zh-CN"/>
          </w:rPr>
          <w:t>(一)、民航运输项目启动阶段时间节点</w:t>
        </w:r>
        <w:r>
          <w:tab/>
        </w:r>
        <w:r>
          <w:fldChar w:fldCharType="begin"/>
        </w:r>
        <w:r>
          <w:instrText xml:space="preserve"> PAGEREF _Toc14097 \h </w:instrText>
        </w:r>
        <w:r>
          <w:fldChar w:fldCharType="separate"/>
        </w:r>
        <w:r>
          <w:t>70</w:t>
        </w:r>
        <w:r>
          <w:fldChar w:fldCharType="end"/>
        </w:r>
      </w:hyperlink>
    </w:p>
    <w:p>
      <w:pPr>
        <w:pStyle w:val="TOC2"/>
        <w:tabs>
          <w:tab w:val="right" w:leader="dot" w:pos="8306"/>
        </w:tabs>
      </w:pPr>
      <w:hyperlink w:anchor="_Toc21949" w:history="1">
        <w:r>
          <w:rPr>
            <w:rFonts w:ascii="仿宋" w:eastAsia="仿宋" w:hAnsi="仿宋" w:cs="仿宋" w:hint="eastAsia"/>
            <w:lang w:eastAsia="zh-CN"/>
          </w:rPr>
          <w:t>(二)、民航运输项目执行阶段时间节点</w:t>
        </w:r>
        <w:r>
          <w:tab/>
        </w:r>
        <w:r>
          <w:fldChar w:fldCharType="begin"/>
        </w:r>
        <w:r>
          <w:instrText xml:space="preserve"> PAGEREF _Toc21949 \h </w:instrText>
        </w:r>
        <w:r>
          <w:fldChar w:fldCharType="separate"/>
        </w:r>
        <w:r>
          <w:t>71</w:t>
        </w:r>
        <w:r>
          <w:fldChar w:fldCharType="end"/>
        </w:r>
      </w:hyperlink>
    </w:p>
    <w:p>
      <w:pPr>
        <w:pStyle w:val="TOC2"/>
        <w:tabs>
          <w:tab w:val="right" w:leader="dot" w:pos="8306"/>
        </w:tabs>
      </w:pPr>
      <w:hyperlink w:anchor="_Toc11088" w:history="1">
        <w:r>
          <w:rPr>
            <w:rFonts w:ascii="仿宋" w:eastAsia="仿宋" w:hAnsi="仿宋" w:cs="仿宋" w:hint="eastAsia"/>
            <w:lang w:eastAsia="zh-CN"/>
          </w:rPr>
          <w:t>(三)、民航运输项目完成阶段时间节点</w:t>
        </w:r>
        <w:r>
          <w:tab/>
        </w:r>
        <w:r>
          <w:fldChar w:fldCharType="begin"/>
        </w:r>
        <w:r>
          <w:instrText xml:space="preserve"> PAGEREF _Toc11088 \h </w:instrText>
        </w:r>
        <w:r>
          <w:fldChar w:fldCharType="separate"/>
        </w:r>
        <w:r>
          <w:t>72</w:t>
        </w:r>
        <w:r>
          <w:fldChar w:fldCharType="end"/>
        </w:r>
      </w:hyperlink>
    </w:p>
    <w:p>
      <w:pPr>
        <w:pStyle w:val="TOC1"/>
        <w:tabs>
          <w:tab w:val="right" w:leader="dot" w:pos="8306"/>
        </w:tabs>
      </w:pPr>
      <w:hyperlink w:anchor="_Toc18113" w:history="1">
        <w:r>
          <w:rPr>
            <w:rFonts w:ascii="仿宋" w:eastAsia="仿宋" w:hAnsi="仿宋" w:cs="仿宋" w:hint="eastAsia"/>
            <w:lang w:eastAsia="zh-CN"/>
          </w:rPr>
          <w:t>十七、民航运输项目实施保障措施</w:t>
        </w:r>
        <w:r>
          <w:tab/>
        </w:r>
        <w:r>
          <w:fldChar w:fldCharType="begin"/>
        </w:r>
        <w:r>
          <w:instrText xml:space="preserve"> PAGEREF _Toc18113 \h </w:instrText>
        </w:r>
        <w:r>
          <w:fldChar w:fldCharType="separate"/>
        </w:r>
        <w:r>
          <w:t>73</w:t>
        </w:r>
        <w:r>
          <w:fldChar w:fldCharType="end"/>
        </w:r>
      </w:hyperlink>
    </w:p>
    <w:p>
      <w:pPr>
        <w:pStyle w:val="TOC2"/>
        <w:tabs>
          <w:tab w:val="right" w:leader="dot" w:pos="8306"/>
        </w:tabs>
      </w:pPr>
      <w:hyperlink w:anchor="_Toc19747" w:history="1">
        <w:r>
          <w:rPr>
            <w:rFonts w:ascii="仿宋" w:eastAsia="仿宋" w:hAnsi="仿宋" w:cs="仿宋" w:hint="eastAsia"/>
            <w:lang w:eastAsia="zh-CN"/>
          </w:rPr>
          <w:t>(一)、民航运输项目实施保障机制</w:t>
        </w:r>
        <w:r>
          <w:tab/>
        </w:r>
        <w:r>
          <w:fldChar w:fldCharType="begin"/>
        </w:r>
        <w:r>
          <w:instrText xml:space="preserve"> PAGEREF _Toc19747 \h </w:instrText>
        </w:r>
        <w:r>
          <w:fldChar w:fldCharType="separate"/>
        </w:r>
        <w:r>
          <w:t>73</w:t>
        </w:r>
        <w:r>
          <w:fldChar w:fldCharType="end"/>
        </w:r>
      </w:hyperlink>
    </w:p>
    <w:p>
      <w:pPr>
        <w:pStyle w:val="TOC2"/>
        <w:tabs>
          <w:tab w:val="right" w:leader="dot" w:pos="8306"/>
        </w:tabs>
      </w:pPr>
      <w:hyperlink w:anchor="_Toc26707" w:history="1">
        <w:r>
          <w:rPr>
            <w:rFonts w:ascii="仿宋" w:eastAsia="仿宋" w:hAnsi="仿宋" w:cs="仿宋" w:hint="eastAsia"/>
            <w:lang w:eastAsia="zh-CN"/>
          </w:rPr>
          <w:t>(二)、民航运输项目法律合规要求</w:t>
        </w:r>
        <w:r>
          <w:tab/>
        </w:r>
        <w:r>
          <w:fldChar w:fldCharType="begin"/>
        </w:r>
        <w:r>
          <w:instrText xml:space="preserve"> PAGEREF _Toc26707 \h </w:instrText>
        </w:r>
        <w:r>
          <w:fldChar w:fldCharType="separate"/>
        </w:r>
        <w:r>
          <w:t>76</w:t>
        </w:r>
        <w:r>
          <w:fldChar w:fldCharType="end"/>
        </w:r>
      </w:hyperlink>
    </w:p>
    <w:p>
      <w:pPr>
        <w:pStyle w:val="TOC2"/>
        <w:tabs>
          <w:tab w:val="right" w:leader="dot" w:pos="8306"/>
        </w:tabs>
      </w:pPr>
      <w:hyperlink w:anchor="_Toc8816" w:history="1">
        <w:r>
          <w:rPr>
            <w:rFonts w:ascii="仿宋" w:eastAsia="仿宋" w:hAnsi="仿宋" w:cs="仿宋" w:hint="eastAsia"/>
            <w:lang w:eastAsia="zh-CN"/>
          </w:rPr>
          <w:t>(三)、民航运输项目合同管理与法律事务</w:t>
        </w:r>
        <w:r>
          <w:tab/>
        </w:r>
        <w:r>
          <w:fldChar w:fldCharType="begin"/>
        </w:r>
        <w:r>
          <w:instrText xml:space="preserve"> PAGEREF _Toc8816 \h </w:instrText>
        </w:r>
        <w:r>
          <w:fldChar w:fldCharType="separate"/>
        </w:r>
        <w:r>
          <w:t>81</w:t>
        </w:r>
        <w:r>
          <w:fldChar w:fldCharType="end"/>
        </w:r>
      </w:hyperlink>
    </w:p>
    <w:p>
      <w:pPr>
        <w:pStyle w:val="TOC2"/>
        <w:tabs>
          <w:tab w:val="right" w:leader="dot" w:pos="8306"/>
        </w:tabs>
      </w:pPr>
      <w:hyperlink w:anchor="_Toc19709" w:history="1">
        <w:r>
          <w:rPr>
            <w:rFonts w:ascii="仿宋" w:eastAsia="仿宋" w:hAnsi="仿宋" w:cs="仿宋" w:hint="eastAsia"/>
            <w:lang w:eastAsia="zh-CN"/>
          </w:rPr>
          <w:t>(四)、民航运输项目知识产权保护策略</w:t>
        </w:r>
        <w:r>
          <w:tab/>
        </w:r>
        <w:r>
          <w:fldChar w:fldCharType="begin"/>
        </w:r>
        <w:r>
          <w:instrText xml:space="preserve"> PAGEREF _Toc19709 \h </w:instrText>
        </w:r>
        <w:r>
          <w:fldChar w:fldCharType="separate"/>
        </w:r>
        <w:r>
          <w:t>87</w:t>
        </w:r>
        <w:r>
          <w:fldChar w:fldCharType="end"/>
        </w:r>
      </w:hyperlink>
    </w:p>
    <w:p>
      <w:pPr>
        <w:pStyle w:val="TOC1"/>
        <w:tabs>
          <w:tab w:val="right" w:leader="dot" w:pos="8306"/>
        </w:tabs>
      </w:pPr>
      <w:hyperlink w:anchor="_Toc3799" w:history="1">
        <w:r>
          <w:rPr>
            <w:rFonts w:ascii="仿宋" w:eastAsia="仿宋" w:hAnsi="仿宋" w:cs="仿宋" w:hint="eastAsia"/>
            <w:lang w:eastAsia="zh-CN"/>
          </w:rPr>
          <w:t>十八、营销与推广策略</w:t>
        </w:r>
        <w:r>
          <w:tab/>
        </w:r>
        <w:r>
          <w:fldChar w:fldCharType="begin"/>
        </w:r>
        <w:r>
          <w:instrText xml:space="preserve"> PAGEREF _Toc3799 \h </w:instrText>
        </w:r>
        <w:r>
          <w:fldChar w:fldCharType="separate"/>
        </w:r>
        <w:r>
          <w:t>89</w:t>
        </w:r>
        <w:r>
          <w:fldChar w:fldCharType="end"/>
        </w:r>
      </w:hyperlink>
    </w:p>
    <w:p>
      <w:pPr>
        <w:pStyle w:val="TOC2"/>
        <w:tabs>
          <w:tab w:val="right" w:leader="dot" w:pos="8306"/>
        </w:tabs>
      </w:pPr>
      <w:hyperlink w:anchor="_Toc24633" w:history="1">
        <w:r>
          <w:rPr>
            <w:rFonts w:ascii="仿宋" w:eastAsia="仿宋" w:hAnsi="仿宋" w:cs="仿宋" w:hint="eastAsia"/>
            <w:lang w:eastAsia="zh-CN"/>
          </w:rPr>
          <w:t>(一)、产品/服务定位与特点</w:t>
        </w:r>
        <w:r>
          <w:tab/>
        </w:r>
        <w:r>
          <w:fldChar w:fldCharType="begin"/>
        </w:r>
        <w:r>
          <w:instrText xml:space="preserve"> PAGEREF _Toc24633 \h </w:instrText>
        </w:r>
        <w:r>
          <w:fldChar w:fldCharType="separate"/>
        </w:r>
        <w:r>
          <w:t>89</w:t>
        </w:r>
        <w:r>
          <w:fldChar w:fldCharType="end"/>
        </w:r>
      </w:hyperlink>
    </w:p>
    <w:p>
      <w:pPr>
        <w:pStyle w:val="TOC2"/>
        <w:tabs>
          <w:tab w:val="right" w:leader="dot" w:pos="8306"/>
        </w:tabs>
      </w:pPr>
      <w:hyperlink w:anchor="_Toc21747" w:history="1">
        <w:r>
          <w:rPr>
            <w:rFonts w:ascii="仿宋" w:eastAsia="仿宋" w:hAnsi="仿宋" w:cs="仿宋" w:hint="eastAsia"/>
            <w:lang w:eastAsia="zh-CN"/>
          </w:rPr>
          <w:t>(二)、市场定位与竞争分析</w:t>
        </w:r>
        <w:r>
          <w:tab/>
        </w:r>
        <w:r>
          <w:fldChar w:fldCharType="begin"/>
        </w:r>
        <w:r>
          <w:instrText xml:space="preserve"> PAGEREF _Toc21747 \h </w:instrText>
        </w:r>
        <w:r>
          <w:fldChar w:fldCharType="separate"/>
        </w:r>
        <w:r>
          <w:t>91</w:t>
        </w:r>
        <w:r>
          <w:fldChar w:fldCharType="end"/>
        </w:r>
      </w:hyperlink>
    </w:p>
    <w:p>
      <w:pPr>
        <w:pStyle w:val="TOC2"/>
        <w:tabs>
          <w:tab w:val="right" w:leader="dot" w:pos="8306"/>
        </w:tabs>
      </w:pPr>
      <w:hyperlink w:anchor="_Toc29459" w:history="1">
        <w:r>
          <w:rPr>
            <w:rFonts w:ascii="仿宋" w:eastAsia="仿宋" w:hAnsi="仿宋" w:cs="仿宋" w:hint="eastAsia"/>
            <w:lang w:eastAsia="zh-CN"/>
          </w:rPr>
          <w:t>(三)、营销渠道与策略</w:t>
        </w:r>
        <w:r>
          <w:tab/>
        </w:r>
        <w:r>
          <w:fldChar w:fldCharType="begin"/>
        </w:r>
        <w:r>
          <w:instrText xml:space="preserve"> PAGEREF _Toc29459 \h </w:instrText>
        </w:r>
        <w:r>
          <w:fldChar w:fldCharType="separate"/>
        </w:r>
        <w:r>
          <w:t>92</w:t>
        </w:r>
        <w:r>
          <w:fldChar w:fldCharType="end"/>
        </w:r>
      </w:hyperlink>
    </w:p>
    <w:p>
      <w:pPr>
        <w:pStyle w:val="TOC2"/>
        <w:tabs>
          <w:tab w:val="right" w:leader="dot" w:pos="8306"/>
        </w:tabs>
      </w:pPr>
      <w:hyperlink w:anchor="_Toc16124" w:history="1">
        <w:r>
          <w:rPr>
            <w:rFonts w:ascii="仿宋" w:eastAsia="仿宋" w:hAnsi="仿宋" w:cs="仿宋" w:hint="eastAsia"/>
            <w:lang w:eastAsia="zh-CN"/>
          </w:rPr>
          <w:t>(四)、推广与宣传活动</w:t>
        </w:r>
        <w:r>
          <w:tab/>
        </w:r>
        <w:r>
          <w:fldChar w:fldCharType="begin"/>
        </w:r>
        <w:r>
          <w:instrText xml:space="preserve"> PAGEREF _Toc16124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742"/>
      <w:r>
        <w:rPr>
          <w:rFonts w:ascii="仿宋" w:eastAsia="仿宋" w:hAnsi="仿宋" w:cs="仿宋" w:hint="eastAsia"/>
          <w:sz w:val="28"/>
          <w:lang w:eastAsia="zh-CN"/>
        </w:rPr>
        <w:t>一、民航运输项目概论</w:t>
      </w:r>
      <w:bookmarkEnd w:id="2"/>
    </w:p>
    <w:p>
      <w:pPr>
        <w:pStyle w:val="Heading2"/>
        <w:rPr>
          <w:rFonts w:ascii="仿宋" w:eastAsia="仿宋" w:hAnsi="仿宋" w:cs="仿宋" w:hint="eastAsia"/>
          <w:lang w:eastAsia="zh-CN"/>
        </w:rPr>
      </w:pPr>
      <w:bookmarkStart w:id="3" w:name="_Toc7116"/>
      <w:r>
        <w:rPr>
          <w:rFonts w:ascii="仿宋" w:eastAsia="仿宋" w:hAnsi="仿宋" w:cs="仿宋" w:hint="eastAsia"/>
          <w:lang w:eastAsia="zh-CN"/>
        </w:rPr>
        <w:t>(一)、民航运输项目概况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的起源追溯至对市场的深入洞察。市场的不断演变与变革为民航运输项目提供了难得的机遇。当前市场存在的需求缺口和变革的大环境共同构成了民航运输项目的背景。这个民航运输项目旨在充分利用市场机遇，填补行业中尚未满足的需求，为客户提供全新的解决方案。市场的变革和需求的增长使得这个民航运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民航运输项目名称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民航运输项目正式命名为民航运输。这个名称不仅仅是一个标识，更代表了民航运输项目的核心理念和愿景。它蕴含着民航运输项目所要解决问题的关键字，具有强烈的表达和辨识度，为民航运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民航运输项目目标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的核心目标是提供一种全新、高效的解决方案，满足客户日益增长的需求。民航运输项目追求的不仅仅是满足市场需求，更是在市场中获得卓越的竞争优势。通过不断提升产品或服务的质量和创新水平，民航运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民航运输项目范围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全面涵盖了产品研发、制造、市场推广和售后服务，确保从产品设计到最终用户体验的全方位关注。这一全面的民航运输项目范围是为了确保民航运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民航运输项目时间表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民航运输项目计划在未来18个月内完成，包括研发、测试、市场试点和正式推出等不同阶段。这个时间表的合理设计是为了确保民航运输项目各个阶段的顺利推进，以便按时交付高质量的成果。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民航运输项目预算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民航运输项目总预算估算为XX百万美元，主要分配在研发、市场推广、人员培训和运营等方面。这一充足的预算为民航运输项目提供了充足的资源，确保民航运输项目在各个方面都能取得优异的表现。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民航运输项目风险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民航运输项目可能面临的风险包括市场接受度低、技术难题、竞争激烈等。民航运输项目团队已经制定了相应的风险应对计划，通过前瞻性的风险管理，确保民航运输项目在面对不确定性时能够迅速做出应对。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民航运输项目团队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民航运输项目汇聚了一支经验丰富、多领域专业素养的核心团队，确保民航运输项目在各个方面都能拥有高水平的执行力。团队的协同作战是民航运输项目成功的关键因素之一。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民航运输项目背景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民航运输项目的背景根植于市场对更高效、创新产品的渴望，同时也受到科技发展对行业格局的深刻改变的影响。这为民航运输项目提供了广阔的发展空间和市场需求。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民航运输项目现状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截至目前，民航运输项目已完成市场调研和技术验证，取得了初步的成功。这为民航运输项目在未来的发展奠定了坚实的基础，为更远大的目标打下了坚实的基石。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605"/>
      <w:r>
        <w:rPr>
          <w:rFonts w:ascii="仿宋" w:eastAsia="仿宋" w:hAnsi="仿宋" w:cs="仿宋" w:hint="eastAsia"/>
          <w:sz w:val="28"/>
          <w:lang w:eastAsia="zh-CN"/>
        </w:rPr>
        <w:t>(二)、民航运输项目目标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keyword》民航运输项目首要业务目标是在市场中占据有利地位，实现产品/服务的成功推广和销售。通过不断提升产品质量、创新性，民航运输项目追求成为行业中的领导者，赢得更多客户的青睐。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在科技迅速发展的时代，民航运输项目着眼于技术创新。通过持续的研发和技术升级，民航运输项目旨在推出更具创新性的产品或服务，以满足市场对新鲜、先进解决方案的需求。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为了建立可持续的客户关系，民航运输项目设定了客户满意度目标。通过提供卓越的产品质量和优质的客户服务，民航运输项目追求赢得客户的信任和忠诚度，确保他们的满意度达到行业领先水平。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民航运输项目注重社会责任和可持续发展。通过实施环保、社会责任民航运输项目，民航运输项目致力于在经济发展的同时保护环境，促进社会公平，实现可持续经营。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民航运输项目的团队是实现目标的核心驱动力。因此，民航运输项目设定了团队发展目标，包括提升团队成员的专业技能、培养领导力，以及搭建协同高效的团队工作氛围。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764"/>
      <w:r>
        <w:rPr>
          <w:rFonts w:ascii="仿宋" w:eastAsia="仿宋" w:hAnsi="仿宋" w:cs="仿宋" w:hint="eastAsia"/>
          <w:sz w:val="28"/>
          <w:lang w:eastAsia="zh-CN"/>
        </w:rPr>
        <w:t>(三)、民航运输项目提出的理由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民航运输项目提出的理由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的提出源于对市场机遇的深刻洞察。当前市场中存在的需求缺口和行业发展趋势表明，有巨大的商业机会等待被开发。通过准确捕捉市场机遇，民航运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的理念基于对技术创新的信仰。通过持续的研发和技术投入，民航运输项目有望推出更具创新性的产品或服务。在科技飞速发展的当下，民航运输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的提出是为了增强企业的行业竞争力。通过提升产品或服务的质量和独特性，民航运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响应了消费者需求的变化。随着社会和科技的不断发展，消费者对产品和服务的需求也在发生变化。通过深入了解并及时回应消费者的新需求，民航运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民航运输项目的提出是企业战略发展规划的一部分。在面对日益激烈的市场竞争和不断变化的商业环境中，民航运输项目作为企业战略的一环，旨在为企业开辟新的增长领域，巩固企业在行业中的地位。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的提出不仅仅是基于商业考量，还注重社会责任。通过推出环保、社会责任等方面的民航运输项目，民航运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民航运输项目的提出反映了对利益相关者期望的关注。包括客户、员工、投资者等利益相关者在企业发展中都有着各自的期望，民航运输项目力求在满足这些期望的同时，取得更大的共赢。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198"/>
      <w:r>
        <w:rPr>
          <w:rFonts w:ascii="仿宋" w:eastAsia="仿宋" w:hAnsi="仿宋" w:cs="仿宋" w:hint="eastAsia"/>
          <w:sz w:val="28"/>
          <w:lang w:eastAsia="zh-CN"/>
        </w:rPr>
        <w:t>(四)、民航运输项目意义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在实施民航运输项目的过程中，我们不仅仅是在追逐商业成功，更是为企业和社会的多个层面创造了深远的意义。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的首要意义在于提升企业的市场竞争力。通过持续的创新和对产品质量的高标准要求，民航运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民航运输项目的推进将促使行业技术水平的提升。通过引入先进技术和创新性解决方案，民航运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民航运输项目不仅创造了大量就业机会，提高了就业水平，还注重社会责任和环保。通过参与社会公益事业和推动环保民航运输项目，民航运输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综合而言，民航运输项目意义重大，不仅推动了企业的发展，也为行业和社会的进步贡献了积极力量。这是一个全面而深刻的影响，将在未来产生可持续的正面效应。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4718"/>
      <w:r>
        <w:rPr>
          <w:rFonts w:ascii="仿宋" w:eastAsia="仿宋" w:hAnsi="仿宋" w:cs="仿宋" w:hint="eastAsia"/>
          <w:sz w:val="28"/>
          <w:lang w:eastAsia="zh-CN"/>
        </w:rPr>
        <w:t>(五)、民航运输项目背景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在当今迅猛发展的商业环境中，民航运输项目的动因根植于对多方面因素的审慎考量。这个民航运输项目的提出并非孤立的决策，而是对企业所处背景深入思考的产物。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市场的不断演变是民航运输项目背后的首要原因。科技的迅速发展和全球市场的快速变化使得企业必须灵活应对。民航运输项目应运而生，旨在通过创新性的解决方案迎合市场的多变需求，赢得竞争中的先机。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竞争的激烈程度也是民航运输项目背景中不可忽视的一环。企业需要在激烈竞争中脱颖而出，为此，民航运输项目致力于打破常规，提供独特的价值主张，以吸引客户并确保市场份额的增长。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技术的迅速发展为企业带来了机遇与挑战。作为民航运输项目启动的背景之一，对新兴技术的应用将有助于提升企业的技术水平，使其在不断演进的商业环境中保持竞争优势。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此外，社会对企业责任的期望也在逐渐升高。民航运输项目充分融入了社会责任的理念，通过可持续经营和社会公益民航运输项目，企图为社会贡献一份力量，在商业成功的同时关注社会价值。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256"/>
      <w:r>
        <w:rPr>
          <w:rFonts w:ascii="仿宋" w:eastAsia="仿宋" w:hAnsi="仿宋" w:cs="仿宋" w:hint="eastAsia"/>
          <w:sz w:val="28"/>
          <w:lang w:eastAsia="zh-CN"/>
        </w:rPr>
        <w:t>二、民航运输项目绩效评估</w:t>
      </w:r>
      <w:bookmarkEnd w:id="8"/>
    </w:p>
    <w:p>
      <w:pPr>
        <w:pStyle w:val="Heading2"/>
        <w:rPr>
          <w:rFonts w:ascii="仿宋" w:eastAsia="仿宋" w:hAnsi="仿宋" w:cs="仿宋" w:hint="eastAsia"/>
          <w:lang w:eastAsia="zh-CN"/>
        </w:rPr>
      </w:pPr>
      <w:bookmarkStart w:id="9" w:name="_Toc557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民航运输项目中，我们设计了一套全面的绩效评估指标，以确保民航运输项目的可控和成功交付。这些指标跨足民航运输项目目标、成本、进度和质量等多个维度，为我们提供了全面洞察民航运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目标达成率是我们关注的首要指标。我们设定了明确的目标，并通过定期监测和评估，迅速发现并应对潜在的目标偏差。这为民航运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成本绩效是另一个核心关注点。通过实际成本与预算成本的对比分析，我们深入了解成本差异的原因，及时调整资源分配，保持民航运输项目在经济效益方面的合理水平。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进度作为关键的绩效指标之一，得到了精心的关注。我们制定了详细的民航运输项目进度计划，并设立了进度符合度指标，确保实际进度与计划进度保持一致。这使我们能够快速发现和解决潜在的进度问题，保持民航运输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民航运输项目绩效的不可或缺的一环。我们引入了一系列的质量标准和客户满意度指标，以确保民航运输项目交付的成果在质量上达到或超越预期水平。通过持续监测这些指标，我们努力提升民航运输项目整体质量水平，为民航运输项目的成功交付提供有力保障。通过这些科学且全面的绩效评估，我们能够更好地引导民航运输项目的持续改进，确保民航运输项目目标的顺利达成。</w:t>
      </w:r>
    </w:p>
    <w:p>
      <w:pPr>
        <w:pStyle w:val="Heading2"/>
        <w:ind w:firstLine="560" w:firstLineChars="200"/>
        <w:rPr>
          <w:rFonts w:ascii="仿宋" w:eastAsia="仿宋" w:hAnsi="仿宋" w:cs="仿宋" w:hint="eastAsia"/>
          <w:sz w:val="28"/>
          <w:lang w:eastAsia="zh-CN"/>
        </w:rPr>
      </w:pPr>
      <w:bookmarkStart w:id="10" w:name="_Toc2537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绩效评估是民航运输项目中的关键环节，为确保民航运输项目达到预期目标，我们采用了多层次、多维度的绩效评估方法。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民航运输项目的战略目标对齐，确保每个决策和行动都与民航运输项目整体目标保持一致。团队会定期召开战略对齐会议，审视当前工作与民航运输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民航运输项目进度、质量、成本和风险等方面。这些指标通过数据收集和分析，为民航运输项目管理团队提供了客观的评估依据。例如，我们通过民航运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绩效评估不仅仅停留在民航运输项目内部，还考虑了民航运输项目对外部环境的影响。我们定期进行干系人满意度调查，以了解各利益相关方对民航运输项目的期望和满意度，并及时做出调整。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这种多层次、多角度的绩效评估方法，使得我们能够全面了解民航运输项目的运行状态，及时做出调整，确保民航运输项目在不断变化的环境中保持稳健前行。</w:t>
      </w:r>
    </w:p>
    <w:p>
      <w:pPr>
        <w:pStyle w:val="Heading2"/>
        <w:ind w:firstLine="560" w:firstLineChars="200"/>
        <w:rPr>
          <w:rFonts w:ascii="仿宋" w:eastAsia="仿宋" w:hAnsi="仿宋" w:cs="仿宋" w:hint="eastAsia"/>
          <w:sz w:val="28"/>
          <w:lang w:eastAsia="zh-CN"/>
        </w:rPr>
      </w:pPr>
      <w:bookmarkStart w:id="11" w:name="_Toc432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为了确保民航运输项目的有效管理和不断优化，我们采用了精心设计的绩效评估周期。这个周期旨在实现灵活、实时和全面的评估，以适应民航运输项目执行中的各种挑战。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民航运输项目的不同需求，分为短期、中期和长期。短期评估关注每个迭代或工作周期，以及时发现和解决当前任务中的问题。中期评估涵盖几个迭代，深入了解整体民航运输项目的趋势和性能。长期评估则着眼于整个民航运输项目阶段，确保民航运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民航运输项目管理工具和协作平台，团队成员能够随时更新和分享民航运输项目数据。这种实时性的反馈机制使我们能够及时察觉潜在问题，快速调整，保持民航运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民航运输项目的决策制定密不可分。每个周期的民航运输项目回顾会议成为集体总结经验、识别问题深层次原因并找到创新解决方案的平台。这种定期的反思与调整机制使民航运输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0130"/>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631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的技术管理特点体现在其创新导向。通过引入最先进的技术趋势和解决方案，民航运输项目致力于提升科技含量、提高质量和效率水平。这意味着我们将采用最新的工具和方法，确保民航运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民航运输项目技术管理的显著特征。通过整合不同领域的技术资源，我们实现了跨学科的协同工作。这有助于优化技术架构，提高整体效能。此外，整合性策略还促进了不同技术团队之间的紧密沟通和高效合作，确保民航运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民航运输项目所采用的技术。通过不断优化技术方案，民航运输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民航运输项目团队将在民航运输项目初期识别可能的技术风险，并采取相应的预防和应对措施。通过建立健全的风险评估机制，民航运输项目能够在实施过程中及时发现并解决潜在的技术问题，保障民航运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民航运输项目中，技术将成为民航运输项目成功的有力支持。这一深度剖析揭示了技术管理在民航运输项目实施中的关键作用，为民航运输项目的技术基础奠定了坚实的基础。</w:t>
      </w:r>
    </w:p>
    <w:p>
      <w:pPr>
        <w:pStyle w:val="Heading2"/>
        <w:ind w:firstLine="560" w:firstLineChars="200"/>
        <w:rPr>
          <w:rFonts w:ascii="仿宋" w:eastAsia="仿宋" w:hAnsi="仿宋" w:cs="仿宋" w:hint="eastAsia"/>
          <w:sz w:val="28"/>
          <w:lang w:eastAsia="zh-CN"/>
        </w:rPr>
      </w:pPr>
      <w:bookmarkStart w:id="14" w:name="_Toc30235"/>
      <w:r>
        <w:rPr>
          <w:rFonts w:ascii="仿宋" w:eastAsia="仿宋" w:hAnsi="仿宋" w:cs="仿宋" w:hint="eastAsia"/>
          <w:sz w:val="28"/>
          <w:lang w:eastAsia="zh-CN"/>
        </w:rPr>
        <w:t>(二)、民航运输项目工艺技术设计方案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民航运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民航运输项目将严格按照相关行业规范要求进行组织。通过有效控制产品质量，民航运输项目将致力于为顾客提供优质的民航运输项目产品和良好的服务。这体现了民航运输项目对于生产活动合规性和质量标准的高度重视，为民航运输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民航运输项目注重生态效益和清洁生产原则。民航运输项目建设将紧密结合地方特色经济发展，与社会经济发展规划和区域环境保护规划方案相协调一致。通过与当地区域自然生态系统的结合，民航运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民航运输项目产品具有多样化的客户需求和个性化的特点。因此，民航运输项目产品规格品种多样，且单批生产数量较小。为满足这一特点，民航运输项目承办单位将建设先进的柔性制造生产线。通过广泛应用柔性制造技术，民航运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民航运输项目采用的技术具有较高的技术含量和自动化水平，处于国内先进水平。这一技术选用不仅体现了对生产效率、质量和环境友好性的高标准要求，同时为民航运输项目的可持续发展奠定了坚实的基础。</w:t>
      </w:r>
    </w:p>
    <w:p>
      <w:pPr>
        <w:pStyle w:val="Heading2"/>
        <w:ind w:firstLine="560" w:firstLineChars="200"/>
        <w:rPr>
          <w:rFonts w:ascii="仿宋" w:eastAsia="仿宋" w:hAnsi="仿宋" w:cs="仿宋" w:hint="eastAsia"/>
          <w:sz w:val="28"/>
          <w:lang w:eastAsia="zh-CN"/>
        </w:rPr>
      </w:pPr>
      <w:bookmarkStart w:id="15" w:name="_Toc741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为确保民航运输项目的高效生产和技术实施，我们制定了一套精心设计的设备选型方案，以满足民航运输项目生产、质量和环保的要求。该方案的主要特点如下：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民航运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针对民航运输项目产品的多样性和小批量生产的特点，我们将建设柔性制造生产线。通过在设备选型中考虑柔性制造技术，可以灵活应对不同产品规格和生产需求，实现生产线的高度灵活性和适应性。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1840"/>
      <w:r>
        <w:rPr>
          <w:rFonts w:ascii="仿宋" w:eastAsia="仿宋" w:hAnsi="仿宋" w:cs="仿宋" w:hint="eastAsia"/>
          <w:sz w:val="28"/>
          <w:lang w:eastAsia="zh-CN"/>
        </w:rPr>
        <w:t>四、民航运输项目危机管理</w:t>
      </w:r>
      <w:bookmarkEnd w:id="16"/>
    </w:p>
    <w:p>
      <w:pPr>
        <w:pStyle w:val="Heading2"/>
        <w:rPr>
          <w:rFonts w:ascii="仿宋" w:eastAsia="仿宋" w:hAnsi="仿宋" w:cs="仿宋" w:hint="eastAsia"/>
          <w:lang w:eastAsia="zh-CN"/>
        </w:rPr>
      </w:pPr>
      <w:bookmarkStart w:id="17" w:name="_Toc25381"/>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https://d.book118.com/438002051110006044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CD04A7"/>
    <w:rsid w:val="4FCD04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00205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2024-03-01T11:03:00Z</dcterms:created>
  <dcterms:modified xsi:type="dcterms:W3CDTF">2024-03-01T11:03:32Z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5B4DEFCB536A4029AB9FFA0752C500BA_11</vt:lpwstr>
  </property>
  <property fmtid="{D5CDD505-2E9C-101B-9397-08002B2CF9AE}" pid="3" name="KSOProductBuildVer">
    <vt:lpwstr>2052-12.1.0.16388</vt:lpwstr>
  </property>
</Properties>
</file>