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编程教学项目构思建设方案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13" w:history="1">
        <w:r>
          <w:rPr>
            <w:rFonts w:ascii="仿宋" w:eastAsia="仿宋" w:hAnsi="仿宋" w:cs="仿宋" w:hint="eastAsia"/>
            <w:lang w:eastAsia="zh-CN"/>
          </w:rPr>
          <w:t>概论</w:t>
        </w:r>
        <w:r>
          <w:tab/>
        </w:r>
        <w:r>
          <w:fldChar w:fldCharType="begin"/>
        </w:r>
        <w:r>
          <w:instrText xml:space="preserve"> PAGEREF _Toc27113 \h </w:instrText>
        </w:r>
        <w:r>
          <w:fldChar w:fldCharType="separate"/>
        </w:r>
        <w:r>
          <w:t>3</w:t>
        </w:r>
        <w:r>
          <w:fldChar w:fldCharType="end"/>
        </w:r>
      </w:hyperlink>
    </w:p>
    <w:p>
      <w:pPr>
        <w:pStyle w:val="TOC1"/>
        <w:tabs>
          <w:tab w:val="right" w:leader="dot" w:pos="8306"/>
        </w:tabs>
      </w:pPr>
      <w:hyperlink w:anchor="_Toc20946" w:history="1">
        <w:r>
          <w:rPr>
            <w:rFonts w:ascii="仿宋" w:eastAsia="仿宋" w:hAnsi="仿宋" w:cs="仿宋" w:hint="eastAsia"/>
            <w:lang w:eastAsia="zh-CN"/>
          </w:rPr>
          <w:t>一、编程教学项目概论</w:t>
        </w:r>
        <w:r>
          <w:tab/>
        </w:r>
        <w:r>
          <w:fldChar w:fldCharType="begin"/>
        </w:r>
        <w:r>
          <w:instrText xml:space="preserve"> PAGEREF _Toc20946 \h </w:instrText>
        </w:r>
        <w:r>
          <w:fldChar w:fldCharType="separate"/>
        </w:r>
        <w:r>
          <w:t>3</w:t>
        </w:r>
        <w:r>
          <w:fldChar w:fldCharType="end"/>
        </w:r>
      </w:hyperlink>
    </w:p>
    <w:p>
      <w:pPr>
        <w:pStyle w:val="TOC2"/>
        <w:tabs>
          <w:tab w:val="right" w:leader="dot" w:pos="8306"/>
        </w:tabs>
      </w:pPr>
      <w:hyperlink w:anchor="_Toc25638" w:history="1">
        <w:r>
          <w:rPr>
            <w:rFonts w:ascii="仿宋" w:eastAsia="仿宋" w:hAnsi="仿宋" w:cs="仿宋" w:hint="eastAsia"/>
            <w:lang w:eastAsia="zh-CN"/>
          </w:rPr>
          <w:t>(一)、项目申报单位概况</w:t>
        </w:r>
        <w:r>
          <w:tab/>
        </w:r>
        <w:r>
          <w:fldChar w:fldCharType="begin"/>
        </w:r>
        <w:r>
          <w:instrText xml:space="preserve"> PAGEREF _Toc25638 \h </w:instrText>
        </w:r>
        <w:r>
          <w:fldChar w:fldCharType="separate"/>
        </w:r>
        <w:r>
          <w:t>3</w:t>
        </w:r>
        <w:r>
          <w:fldChar w:fldCharType="end"/>
        </w:r>
      </w:hyperlink>
    </w:p>
    <w:p>
      <w:pPr>
        <w:pStyle w:val="TOC2"/>
        <w:tabs>
          <w:tab w:val="right" w:leader="dot" w:pos="8306"/>
        </w:tabs>
      </w:pPr>
      <w:hyperlink w:anchor="_Toc5164" w:history="1">
        <w:r>
          <w:rPr>
            <w:rFonts w:ascii="仿宋" w:eastAsia="仿宋" w:hAnsi="仿宋" w:cs="仿宋" w:hint="eastAsia"/>
            <w:lang w:eastAsia="zh-CN"/>
          </w:rPr>
          <w:t>(二)、项目概况</w:t>
        </w:r>
        <w:r>
          <w:tab/>
        </w:r>
        <w:r>
          <w:fldChar w:fldCharType="begin"/>
        </w:r>
        <w:r>
          <w:instrText xml:space="preserve"> PAGEREF _Toc5164 \h </w:instrText>
        </w:r>
        <w:r>
          <w:fldChar w:fldCharType="separate"/>
        </w:r>
        <w:r>
          <w:t>4</w:t>
        </w:r>
        <w:r>
          <w:fldChar w:fldCharType="end"/>
        </w:r>
      </w:hyperlink>
    </w:p>
    <w:p>
      <w:pPr>
        <w:pStyle w:val="TOC1"/>
        <w:tabs>
          <w:tab w:val="right" w:leader="dot" w:pos="8306"/>
        </w:tabs>
      </w:pPr>
      <w:hyperlink w:anchor="_Toc16262" w:history="1">
        <w:r>
          <w:rPr>
            <w:rFonts w:ascii="仿宋" w:eastAsia="仿宋" w:hAnsi="仿宋" w:cs="仿宋" w:hint="eastAsia"/>
            <w:lang w:eastAsia="zh-CN"/>
          </w:rPr>
          <w:t>二、环境和生态影响分析</w:t>
        </w:r>
        <w:r>
          <w:tab/>
        </w:r>
        <w:r>
          <w:fldChar w:fldCharType="begin"/>
        </w:r>
        <w:r>
          <w:instrText xml:space="preserve"> PAGEREF _Toc16262 \h </w:instrText>
        </w:r>
        <w:r>
          <w:fldChar w:fldCharType="separate"/>
        </w:r>
        <w:r>
          <w:t>7</w:t>
        </w:r>
        <w:r>
          <w:fldChar w:fldCharType="end"/>
        </w:r>
      </w:hyperlink>
    </w:p>
    <w:p>
      <w:pPr>
        <w:pStyle w:val="TOC2"/>
        <w:tabs>
          <w:tab w:val="right" w:leader="dot" w:pos="8306"/>
        </w:tabs>
      </w:pPr>
      <w:hyperlink w:anchor="_Toc31206" w:history="1">
        <w:r>
          <w:rPr>
            <w:rFonts w:ascii="仿宋" w:eastAsia="仿宋" w:hAnsi="仿宋" w:cs="仿宋" w:hint="eastAsia"/>
            <w:lang w:eastAsia="zh-CN"/>
          </w:rPr>
          <w:t>(一)、环境和生态现状</w:t>
        </w:r>
        <w:r>
          <w:tab/>
        </w:r>
        <w:r>
          <w:fldChar w:fldCharType="begin"/>
        </w:r>
        <w:r>
          <w:instrText xml:space="preserve"> PAGEREF _Toc31206 \h </w:instrText>
        </w:r>
        <w:r>
          <w:fldChar w:fldCharType="separate"/>
        </w:r>
        <w:r>
          <w:t>7</w:t>
        </w:r>
        <w:r>
          <w:fldChar w:fldCharType="end"/>
        </w:r>
      </w:hyperlink>
    </w:p>
    <w:p>
      <w:pPr>
        <w:pStyle w:val="TOC2"/>
        <w:tabs>
          <w:tab w:val="right" w:leader="dot" w:pos="8306"/>
        </w:tabs>
      </w:pPr>
      <w:hyperlink w:anchor="_Toc2417" w:history="1">
        <w:r>
          <w:rPr>
            <w:rFonts w:ascii="仿宋" w:eastAsia="仿宋" w:hAnsi="仿宋" w:cs="仿宋" w:hint="eastAsia"/>
            <w:lang w:eastAsia="zh-CN"/>
          </w:rPr>
          <w:t>(二)、生态环境影响分析</w:t>
        </w:r>
        <w:r>
          <w:tab/>
        </w:r>
        <w:r>
          <w:fldChar w:fldCharType="begin"/>
        </w:r>
        <w:r>
          <w:instrText xml:space="preserve"> PAGEREF _Toc2417 \h </w:instrText>
        </w:r>
        <w:r>
          <w:fldChar w:fldCharType="separate"/>
        </w:r>
        <w:r>
          <w:t>8</w:t>
        </w:r>
        <w:r>
          <w:fldChar w:fldCharType="end"/>
        </w:r>
      </w:hyperlink>
    </w:p>
    <w:p>
      <w:pPr>
        <w:pStyle w:val="TOC2"/>
        <w:tabs>
          <w:tab w:val="right" w:leader="dot" w:pos="8306"/>
        </w:tabs>
      </w:pPr>
      <w:hyperlink w:anchor="_Toc767" w:history="1">
        <w:r>
          <w:rPr>
            <w:rFonts w:ascii="仿宋" w:eastAsia="仿宋" w:hAnsi="仿宋" w:cs="仿宋" w:hint="eastAsia"/>
            <w:lang w:eastAsia="zh-CN"/>
          </w:rPr>
          <w:t>(三)、生态环境保护措施</w:t>
        </w:r>
        <w:r>
          <w:tab/>
        </w:r>
        <w:r>
          <w:fldChar w:fldCharType="begin"/>
        </w:r>
        <w:r>
          <w:instrText xml:space="preserve"> PAGEREF _Toc767 \h </w:instrText>
        </w:r>
        <w:r>
          <w:fldChar w:fldCharType="separate"/>
        </w:r>
        <w:r>
          <w:t>10</w:t>
        </w:r>
        <w:r>
          <w:fldChar w:fldCharType="end"/>
        </w:r>
      </w:hyperlink>
    </w:p>
    <w:p>
      <w:pPr>
        <w:pStyle w:val="TOC2"/>
        <w:tabs>
          <w:tab w:val="right" w:leader="dot" w:pos="8306"/>
        </w:tabs>
      </w:pPr>
      <w:hyperlink w:anchor="_Toc12602" w:history="1">
        <w:r>
          <w:rPr>
            <w:rFonts w:ascii="仿宋" w:eastAsia="仿宋" w:hAnsi="仿宋" w:cs="仿宋" w:hint="eastAsia"/>
            <w:lang w:eastAsia="zh-CN"/>
          </w:rPr>
          <w:t>(四)、地质灾害影响分析</w:t>
        </w:r>
        <w:r>
          <w:tab/>
        </w:r>
        <w:r>
          <w:fldChar w:fldCharType="begin"/>
        </w:r>
        <w:r>
          <w:instrText xml:space="preserve"> PAGEREF _Toc12602 \h </w:instrText>
        </w:r>
        <w:r>
          <w:fldChar w:fldCharType="separate"/>
        </w:r>
        <w:r>
          <w:t>11</w:t>
        </w:r>
        <w:r>
          <w:fldChar w:fldCharType="end"/>
        </w:r>
      </w:hyperlink>
    </w:p>
    <w:p>
      <w:pPr>
        <w:pStyle w:val="TOC2"/>
        <w:tabs>
          <w:tab w:val="right" w:leader="dot" w:pos="8306"/>
        </w:tabs>
      </w:pPr>
      <w:hyperlink w:anchor="_Toc23432" w:history="1">
        <w:r>
          <w:rPr>
            <w:rFonts w:ascii="仿宋" w:eastAsia="仿宋" w:hAnsi="仿宋" w:cs="仿宋" w:hint="eastAsia"/>
            <w:lang w:eastAsia="zh-CN"/>
          </w:rPr>
          <w:t>(五)、特殊环境影响</w:t>
        </w:r>
        <w:r>
          <w:tab/>
        </w:r>
        <w:r>
          <w:fldChar w:fldCharType="begin"/>
        </w:r>
        <w:r>
          <w:instrText xml:space="preserve"> PAGEREF _Toc23432 \h </w:instrText>
        </w:r>
        <w:r>
          <w:fldChar w:fldCharType="separate"/>
        </w:r>
        <w:r>
          <w:t>13</w:t>
        </w:r>
        <w:r>
          <w:fldChar w:fldCharType="end"/>
        </w:r>
      </w:hyperlink>
    </w:p>
    <w:p>
      <w:pPr>
        <w:pStyle w:val="TOC1"/>
        <w:tabs>
          <w:tab w:val="right" w:leader="dot" w:pos="8306"/>
        </w:tabs>
      </w:pPr>
      <w:hyperlink w:anchor="_Toc27792" w:history="1">
        <w:r>
          <w:rPr>
            <w:rFonts w:ascii="仿宋" w:eastAsia="仿宋" w:hAnsi="仿宋" w:cs="仿宋" w:hint="eastAsia"/>
            <w:lang w:eastAsia="zh-CN"/>
          </w:rPr>
          <w:t>三、经济影响分析</w:t>
        </w:r>
        <w:r>
          <w:tab/>
        </w:r>
        <w:r>
          <w:fldChar w:fldCharType="begin"/>
        </w:r>
        <w:r>
          <w:instrText xml:space="preserve"> PAGEREF _Toc27792 \h </w:instrText>
        </w:r>
        <w:r>
          <w:fldChar w:fldCharType="separate"/>
        </w:r>
        <w:r>
          <w:t>14</w:t>
        </w:r>
        <w:r>
          <w:fldChar w:fldCharType="end"/>
        </w:r>
      </w:hyperlink>
    </w:p>
    <w:p>
      <w:pPr>
        <w:pStyle w:val="TOC2"/>
        <w:tabs>
          <w:tab w:val="right" w:leader="dot" w:pos="8306"/>
        </w:tabs>
      </w:pPr>
      <w:hyperlink w:anchor="_Toc15567" w:history="1">
        <w:r>
          <w:rPr>
            <w:rFonts w:ascii="仿宋" w:eastAsia="仿宋" w:hAnsi="仿宋" w:cs="仿宋" w:hint="eastAsia"/>
            <w:lang w:eastAsia="zh-CN"/>
          </w:rPr>
          <w:t>(一)、经济费用效益或费用效果分析</w:t>
        </w:r>
        <w:r>
          <w:tab/>
        </w:r>
        <w:r>
          <w:fldChar w:fldCharType="begin"/>
        </w:r>
        <w:r>
          <w:instrText xml:space="preserve"> PAGEREF _Toc15567 \h </w:instrText>
        </w:r>
        <w:r>
          <w:fldChar w:fldCharType="separate"/>
        </w:r>
        <w:r>
          <w:t>14</w:t>
        </w:r>
        <w:r>
          <w:fldChar w:fldCharType="end"/>
        </w:r>
      </w:hyperlink>
    </w:p>
    <w:p>
      <w:pPr>
        <w:pStyle w:val="TOC2"/>
        <w:tabs>
          <w:tab w:val="right" w:leader="dot" w:pos="8306"/>
        </w:tabs>
      </w:pPr>
      <w:hyperlink w:anchor="_Toc26748" w:history="1">
        <w:r>
          <w:rPr>
            <w:rFonts w:ascii="仿宋" w:eastAsia="仿宋" w:hAnsi="仿宋" w:cs="仿宋" w:hint="eastAsia"/>
            <w:lang w:eastAsia="zh-CN"/>
          </w:rPr>
          <w:t>(二)、行业影响分析</w:t>
        </w:r>
        <w:r>
          <w:tab/>
        </w:r>
        <w:r>
          <w:fldChar w:fldCharType="begin"/>
        </w:r>
        <w:r>
          <w:instrText xml:space="preserve"> PAGEREF _Toc26748 \h </w:instrText>
        </w:r>
        <w:r>
          <w:fldChar w:fldCharType="separate"/>
        </w:r>
        <w:r>
          <w:t>16</w:t>
        </w:r>
        <w:r>
          <w:fldChar w:fldCharType="end"/>
        </w:r>
      </w:hyperlink>
    </w:p>
    <w:p>
      <w:pPr>
        <w:pStyle w:val="TOC2"/>
        <w:tabs>
          <w:tab w:val="right" w:leader="dot" w:pos="8306"/>
        </w:tabs>
      </w:pPr>
      <w:hyperlink w:anchor="_Toc23779" w:history="1">
        <w:r>
          <w:rPr>
            <w:rFonts w:ascii="仿宋" w:eastAsia="仿宋" w:hAnsi="仿宋" w:cs="仿宋" w:hint="eastAsia"/>
            <w:lang w:eastAsia="zh-CN"/>
          </w:rPr>
          <w:t>(三)、区域经济影响分析</w:t>
        </w:r>
        <w:r>
          <w:tab/>
        </w:r>
        <w:r>
          <w:fldChar w:fldCharType="begin"/>
        </w:r>
        <w:r>
          <w:instrText xml:space="preserve"> PAGEREF _Toc23779 \h </w:instrText>
        </w:r>
        <w:r>
          <w:fldChar w:fldCharType="separate"/>
        </w:r>
        <w:r>
          <w:t>18</w:t>
        </w:r>
        <w:r>
          <w:fldChar w:fldCharType="end"/>
        </w:r>
      </w:hyperlink>
    </w:p>
    <w:p>
      <w:pPr>
        <w:pStyle w:val="TOC2"/>
        <w:tabs>
          <w:tab w:val="right" w:leader="dot" w:pos="8306"/>
        </w:tabs>
      </w:pPr>
      <w:hyperlink w:anchor="_Toc29527" w:history="1">
        <w:r>
          <w:rPr>
            <w:rFonts w:ascii="仿宋" w:eastAsia="仿宋" w:hAnsi="仿宋" w:cs="仿宋" w:hint="eastAsia"/>
            <w:lang w:eastAsia="zh-CN"/>
          </w:rPr>
          <w:t>(四)、宏观经济影响分析</w:t>
        </w:r>
        <w:r>
          <w:tab/>
        </w:r>
        <w:r>
          <w:fldChar w:fldCharType="begin"/>
        </w:r>
        <w:r>
          <w:instrText xml:space="preserve"> PAGEREF _Toc29527 \h </w:instrText>
        </w:r>
        <w:r>
          <w:fldChar w:fldCharType="separate"/>
        </w:r>
        <w:r>
          <w:t>19</w:t>
        </w:r>
        <w:r>
          <w:fldChar w:fldCharType="end"/>
        </w:r>
      </w:hyperlink>
    </w:p>
    <w:p>
      <w:pPr>
        <w:pStyle w:val="TOC1"/>
        <w:tabs>
          <w:tab w:val="right" w:leader="dot" w:pos="8306"/>
        </w:tabs>
      </w:pPr>
      <w:hyperlink w:anchor="_Toc1846" w:history="1">
        <w:r>
          <w:rPr>
            <w:rFonts w:ascii="仿宋" w:eastAsia="仿宋" w:hAnsi="仿宋" w:cs="仿宋" w:hint="eastAsia"/>
            <w:lang w:eastAsia="zh-CN"/>
          </w:rPr>
          <w:t>四、社会影响分析</w:t>
        </w:r>
        <w:r>
          <w:tab/>
        </w:r>
        <w:r>
          <w:fldChar w:fldCharType="begin"/>
        </w:r>
        <w:r>
          <w:instrText xml:space="preserve"> PAGEREF _Toc1846 \h </w:instrText>
        </w:r>
        <w:r>
          <w:fldChar w:fldCharType="separate"/>
        </w:r>
        <w:r>
          <w:t>20</w:t>
        </w:r>
        <w:r>
          <w:fldChar w:fldCharType="end"/>
        </w:r>
      </w:hyperlink>
    </w:p>
    <w:p>
      <w:pPr>
        <w:pStyle w:val="TOC2"/>
        <w:tabs>
          <w:tab w:val="right" w:leader="dot" w:pos="8306"/>
        </w:tabs>
      </w:pPr>
      <w:hyperlink w:anchor="_Toc28501" w:history="1">
        <w:r>
          <w:rPr>
            <w:rFonts w:ascii="仿宋" w:eastAsia="仿宋" w:hAnsi="仿宋" w:cs="仿宋" w:hint="eastAsia"/>
            <w:lang w:eastAsia="zh-CN"/>
          </w:rPr>
          <w:t>(一)、社会影响效果分析</w:t>
        </w:r>
        <w:r>
          <w:tab/>
        </w:r>
        <w:r>
          <w:fldChar w:fldCharType="begin"/>
        </w:r>
        <w:r>
          <w:instrText xml:space="preserve"> PAGEREF _Toc28501 \h </w:instrText>
        </w:r>
        <w:r>
          <w:fldChar w:fldCharType="separate"/>
        </w:r>
        <w:r>
          <w:t>20</w:t>
        </w:r>
        <w:r>
          <w:fldChar w:fldCharType="end"/>
        </w:r>
      </w:hyperlink>
    </w:p>
    <w:p>
      <w:pPr>
        <w:pStyle w:val="TOC2"/>
        <w:tabs>
          <w:tab w:val="right" w:leader="dot" w:pos="8306"/>
        </w:tabs>
      </w:pPr>
      <w:hyperlink w:anchor="_Toc3954" w:history="1">
        <w:r>
          <w:rPr>
            <w:rFonts w:ascii="仿宋" w:eastAsia="仿宋" w:hAnsi="仿宋" w:cs="仿宋" w:hint="eastAsia"/>
            <w:lang w:eastAsia="zh-CN"/>
          </w:rPr>
          <w:t>(二)、社会适应性分析</w:t>
        </w:r>
        <w:r>
          <w:tab/>
        </w:r>
        <w:r>
          <w:fldChar w:fldCharType="begin"/>
        </w:r>
        <w:r>
          <w:instrText xml:space="preserve"> PAGEREF _Toc3954 \h </w:instrText>
        </w:r>
        <w:r>
          <w:fldChar w:fldCharType="separate"/>
        </w:r>
        <w:r>
          <w:t>23</w:t>
        </w:r>
        <w:r>
          <w:fldChar w:fldCharType="end"/>
        </w:r>
      </w:hyperlink>
    </w:p>
    <w:p>
      <w:pPr>
        <w:pStyle w:val="TOC2"/>
        <w:tabs>
          <w:tab w:val="right" w:leader="dot" w:pos="8306"/>
        </w:tabs>
      </w:pPr>
      <w:hyperlink w:anchor="_Toc6817" w:history="1">
        <w:r>
          <w:rPr>
            <w:rFonts w:ascii="仿宋" w:eastAsia="仿宋" w:hAnsi="仿宋" w:cs="仿宋" w:hint="eastAsia"/>
            <w:lang w:eastAsia="zh-CN"/>
          </w:rPr>
          <w:t>(三)、社会风险及对策分析</w:t>
        </w:r>
        <w:r>
          <w:tab/>
        </w:r>
        <w:r>
          <w:fldChar w:fldCharType="begin"/>
        </w:r>
        <w:r>
          <w:instrText xml:space="preserve"> PAGEREF _Toc6817 \h </w:instrText>
        </w:r>
        <w:r>
          <w:fldChar w:fldCharType="separate"/>
        </w:r>
        <w:r>
          <w:t>24</w:t>
        </w:r>
        <w:r>
          <w:fldChar w:fldCharType="end"/>
        </w:r>
      </w:hyperlink>
    </w:p>
    <w:p>
      <w:pPr>
        <w:pStyle w:val="TOC1"/>
        <w:tabs>
          <w:tab w:val="right" w:leader="dot" w:pos="8306"/>
        </w:tabs>
      </w:pPr>
      <w:hyperlink w:anchor="_Toc6065" w:history="1">
        <w:r>
          <w:rPr>
            <w:rFonts w:ascii="仿宋" w:eastAsia="仿宋" w:hAnsi="仿宋" w:cs="仿宋" w:hint="eastAsia"/>
            <w:lang w:eastAsia="zh-CN"/>
          </w:rPr>
          <w:t>五、背景、必要性分析</w:t>
        </w:r>
        <w:r>
          <w:tab/>
        </w:r>
        <w:r>
          <w:fldChar w:fldCharType="begin"/>
        </w:r>
        <w:r>
          <w:instrText xml:space="preserve"> PAGEREF _Toc6065 \h </w:instrText>
        </w:r>
        <w:r>
          <w:fldChar w:fldCharType="separate"/>
        </w:r>
        <w:r>
          <w:t>28</w:t>
        </w:r>
        <w:r>
          <w:fldChar w:fldCharType="end"/>
        </w:r>
      </w:hyperlink>
    </w:p>
    <w:p>
      <w:pPr>
        <w:pStyle w:val="TOC2"/>
        <w:tabs>
          <w:tab w:val="right" w:leader="dot" w:pos="8306"/>
        </w:tabs>
      </w:pPr>
      <w:hyperlink w:anchor="_Toc24860" w:history="1">
        <w:r>
          <w:rPr>
            <w:rFonts w:ascii="仿宋" w:eastAsia="仿宋" w:hAnsi="仿宋" w:cs="仿宋" w:hint="eastAsia"/>
            <w:lang w:eastAsia="zh-CN"/>
          </w:rPr>
          <w:t>(一)、项目建设背景</w:t>
        </w:r>
        <w:r>
          <w:tab/>
        </w:r>
        <w:r>
          <w:fldChar w:fldCharType="begin"/>
        </w:r>
        <w:r>
          <w:instrText xml:space="preserve"> PAGEREF _Toc24860 \h </w:instrText>
        </w:r>
        <w:r>
          <w:fldChar w:fldCharType="separate"/>
        </w:r>
        <w:r>
          <w:t>28</w:t>
        </w:r>
        <w:r>
          <w:fldChar w:fldCharType="end"/>
        </w:r>
      </w:hyperlink>
    </w:p>
    <w:p>
      <w:pPr>
        <w:pStyle w:val="TOC2"/>
        <w:tabs>
          <w:tab w:val="right" w:leader="dot" w:pos="8306"/>
        </w:tabs>
      </w:pPr>
      <w:hyperlink w:anchor="_Toc11704" w:history="1">
        <w:r>
          <w:rPr>
            <w:rFonts w:ascii="仿宋" w:eastAsia="仿宋" w:hAnsi="仿宋" w:cs="仿宋" w:hint="eastAsia"/>
            <w:lang w:eastAsia="zh-CN"/>
          </w:rPr>
          <w:t>(二)、必要性分析</w:t>
        </w:r>
        <w:r>
          <w:tab/>
        </w:r>
        <w:r>
          <w:fldChar w:fldCharType="begin"/>
        </w:r>
        <w:r>
          <w:instrText xml:space="preserve"> PAGEREF _Toc11704 \h </w:instrText>
        </w:r>
        <w:r>
          <w:fldChar w:fldCharType="separate"/>
        </w:r>
        <w:r>
          <w:t>29</w:t>
        </w:r>
        <w:r>
          <w:fldChar w:fldCharType="end"/>
        </w:r>
      </w:hyperlink>
    </w:p>
    <w:p>
      <w:pPr>
        <w:pStyle w:val="TOC2"/>
        <w:tabs>
          <w:tab w:val="right" w:leader="dot" w:pos="8306"/>
        </w:tabs>
      </w:pPr>
      <w:hyperlink w:anchor="_Toc19767" w:history="1">
        <w:r>
          <w:rPr>
            <w:rFonts w:ascii="仿宋" w:eastAsia="仿宋" w:hAnsi="仿宋" w:cs="仿宋" w:hint="eastAsia"/>
            <w:lang w:eastAsia="zh-CN"/>
          </w:rPr>
          <w:t>(三)、项目建设有利条件</w:t>
        </w:r>
        <w:r>
          <w:tab/>
        </w:r>
        <w:r>
          <w:fldChar w:fldCharType="begin"/>
        </w:r>
        <w:r>
          <w:instrText xml:space="preserve"> PAGEREF _Toc19767 \h </w:instrText>
        </w:r>
        <w:r>
          <w:fldChar w:fldCharType="separate"/>
        </w:r>
        <w:r>
          <w:t>30</w:t>
        </w:r>
        <w:r>
          <w:fldChar w:fldCharType="end"/>
        </w:r>
      </w:hyperlink>
    </w:p>
    <w:p>
      <w:pPr>
        <w:pStyle w:val="TOC1"/>
        <w:tabs>
          <w:tab w:val="right" w:leader="dot" w:pos="8306"/>
        </w:tabs>
      </w:pPr>
      <w:hyperlink w:anchor="_Toc7923" w:history="1">
        <w:r>
          <w:rPr>
            <w:rFonts w:ascii="仿宋" w:eastAsia="仿宋" w:hAnsi="仿宋" w:cs="仿宋" w:hint="eastAsia"/>
            <w:lang w:eastAsia="zh-CN"/>
          </w:rPr>
          <w:t>六、项目选址研究</w:t>
        </w:r>
        <w:r>
          <w:tab/>
        </w:r>
        <w:r>
          <w:fldChar w:fldCharType="begin"/>
        </w:r>
        <w:r>
          <w:instrText xml:space="preserve"> PAGEREF _Toc7923 \h </w:instrText>
        </w:r>
        <w:r>
          <w:fldChar w:fldCharType="separate"/>
        </w:r>
        <w:r>
          <w:t>32</w:t>
        </w:r>
        <w:r>
          <w:fldChar w:fldCharType="end"/>
        </w:r>
      </w:hyperlink>
    </w:p>
    <w:p>
      <w:pPr>
        <w:pStyle w:val="TOC2"/>
        <w:tabs>
          <w:tab w:val="right" w:leader="dot" w:pos="8306"/>
        </w:tabs>
      </w:pPr>
      <w:hyperlink w:anchor="_Toc6277" w:history="1">
        <w:r>
          <w:rPr>
            <w:rFonts w:ascii="仿宋" w:eastAsia="仿宋" w:hAnsi="仿宋" w:cs="仿宋" w:hint="eastAsia"/>
            <w:lang w:eastAsia="zh-CN"/>
          </w:rPr>
          <w:t>(一)、项目选址原则</w:t>
        </w:r>
        <w:r>
          <w:tab/>
        </w:r>
        <w:r>
          <w:fldChar w:fldCharType="begin"/>
        </w:r>
        <w:r>
          <w:instrText xml:space="preserve"> PAGEREF _Toc6277 \h </w:instrText>
        </w:r>
        <w:r>
          <w:fldChar w:fldCharType="separate"/>
        </w:r>
        <w:r>
          <w:t>32</w:t>
        </w:r>
        <w:r>
          <w:fldChar w:fldCharType="end"/>
        </w:r>
      </w:hyperlink>
    </w:p>
    <w:p>
      <w:pPr>
        <w:pStyle w:val="TOC2"/>
        <w:tabs>
          <w:tab w:val="right" w:leader="dot" w:pos="8306"/>
        </w:tabs>
      </w:pPr>
      <w:hyperlink w:anchor="_Toc8498" w:history="1">
        <w:r>
          <w:rPr>
            <w:rFonts w:ascii="仿宋" w:eastAsia="仿宋" w:hAnsi="仿宋" w:cs="仿宋" w:hint="eastAsia"/>
            <w:lang w:eastAsia="zh-CN"/>
          </w:rPr>
          <w:t>(二)、项目选址</w:t>
        </w:r>
        <w:r>
          <w:tab/>
        </w:r>
        <w:r>
          <w:fldChar w:fldCharType="begin"/>
        </w:r>
        <w:r>
          <w:instrText xml:space="preserve"> PAGEREF _Toc8498 \h </w:instrText>
        </w:r>
        <w:r>
          <w:fldChar w:fldCharType="separate"/>
        </w:r>
        <w:r>
          <w:t>35</w:t>
        </w:r>
        <w:r>
          <w:fldChar w:fldCharType="end"/>
        </w:r>
      </w:hyperlink>
    </w:p>
    <w:p>
      <w:pPr>
        <w:pStyle w:val="TOC2"/>
        <w:tabs>
          <w:tab w:val="right" w:leader="dot" w:pos="8306"/>
        </w:tabs>
      </w:pPr>
      <w:hyperlink w:anchor="_Toc8692" w:history="1">
        <w:r>
          <w:rPr>
            <w:rFonts w:ascii="仿宋" w:eastAsia="仿宋" w:hAnsi="仿宋" w:cs="仿宋" w:hint="eastAsia"/>
            <w:lang w:eastAsia="zh-CN"/>
          </w:rPr>
          <w:t>(三)、建设条件分析</w:t>
        </w:r>
        <w:r>
          <w:tab/>
        </w:r>
        <w:r>
          <w:fldChar w:fldCharType="begin"/>
        </w:r>
        <w:r>
          <w:instrText xml:space="preserve"> PAGEREF _Toc8692 \h </w:instrText>
        </w:r>
        <w:r>
          <w:fldChar w:fldCharType="separate"/>
        </w:r>
        <w:r>
          <w:t>37</w:t>
        </w:r>
        <w:r>
          <w:fldChar w:fldCharType="end"/>
        </w:r>
      </w:hyperlink>
    </w:p>
    <w:p>
      <w:pPr>
        <w:pStyle w:val="TOC2"/>
        <w:tabs>
          <w:tab w:val="right" w:leader="dot" w:pos="8306"/>
        </w:tabs>
      </w:pPr>
      <w:hyperlink w:anchor="_Toc7807" w:history="1">
        <w:r>
          <w:rPr>
            <w:rFonts w:ascii="仿宋" w:eastAsia="仿宋" w:hAnsi="仿宋" w:cs="仿宋" w:hint="eastAsia"/>
            <w:lang w:eastAsia="zh-CN"/>
          </w:rPr>
          <w:t>(四)、用地控制指标</w:t>
        </w:r>
        <w:r>
          <w:tab/>
        </w:r>
        <w:r>
          <w:fldChar w:fldCharType="begin"/>
        </w:r>
        <w:r>
          <w:instrText xml:space="preserve"> PAGEREF _Toc7807 \h </w:instrText>
        </w:r>
        <w:r>
          <w:fldChar w:fldCharType="separate"/>
        </w:r>
        <w:r>
          <w:t>38</w:t>
        </w:r>
        <w:r>
          <w:fldChar w:fldCharType="end"/>
        </w:r>
      </w:hyperlink>
    </w:p>
    <w:p>
      <w:pPr>
        <w:pStyle w:val="TOC2"/>
        <w:tabs>
          <w:tab w:val="right" w:leader="dot" w:pos="8306"/>
        </w:tabs>
      </w:pPr>
      <w:hyperlink w:anchor="_Toc32474" w:history="1">
        <w:r>
          <w:rPr>
            <w:rFonts w:ascii="仿宋" w:eastAsia="仿宋" w:hAnsi="仿宋" w:cs="仿宋" w:hint="eastAsia"/>
            <w:lang w:eastAsia="zh-CN"/>
          </w:rPr>
          <w:t>(五)、地总体要求</w:t>
        </w:r>
        <w:r>
          <w:tab/>
        </w:r>
        <w:r>
          <w:fldChar w:fldCharType="begin"/>
        </w:r>
        <w:r>
          <w:instrText xml:space="preserve"> PAGEREF _Toc32474 \h </w:instrText>
        </w:r>
        <w:r>
          <w:fldChar w:fldCharType="separate"/>
        </w:r>
        <w:r>
          <w:t>40</w:t>
        </w:r>
        <w:r>
          <w:fldChar w:fldCharType="end"/>
        </w:r>
      </w:hyperlink>
    </w:p>
    <w:p>
      <w:pPr>
        <w:pStyle w:val="TOC2"/>
        <w:tabs>
          <w:tab w:val="right" w:leader="dot" w:pos="8306"/>
        </w:tabs>
      </w:pPr>
      <w:hyperlink w:anchor="_Toc9354" w:history="1">
        <w:r>
          <w:rPr>
            <w:rFonts w:ascii="仿宋" w:eastAsia="仿宋" w:hAnsi="仿宋" w:cs="仿宋" w:hint="eastAsia"/>
            <w:lang w:eastAsia="zh-CN"/>
          </w:rPr>
          <w:t>(六)、节约用地措施</w:t>
        </w:r>
        <w:r>
          <w:tab/>
        </w:r>
        <w:r>
          <w:fldChar w:fldCharType="begin"/>
        </w:r>
        <w:r>
          <w:instrText xml:space="preserve"> PAGEREF _Toc9354 \h </w:instrText>
        </w:r>
        <w:r>
          <w:fldChar w:fldCharType="separate"/>
        </w:r>
        <w:r>
          <w:t>41</w:t>
        </w:r>
        <w:r>
          <w:fldChar w:fldCharType="end"/>
        </w:r>
      </w:hyperlink>
    </w:p>
    <w:p>
      <w:pPr>
        <w:pStyle w:val="TOC2"/>
        <w:tabs>
          <w:tab w:val="right" w:leader="dot" w:pos="8306"/>
        </w:tabs>
      </w:pPr>
      <w:hyperlink w:anchor="_Toc17703" w:history="1">
        <w:r>
          <w:rPr>
            <w:rFonts w:ascii="仿宋" w:eastAsia="仿宋" w:hAnsi="仿宋" w:cs="仿宋" w:hint="eastAsia"/>
            <w:lang w:eastAsia="zh-CN"/>
          </w:rPr>
          <w:t>(七)、选址综合评价</w:t>
        </w:r>
        <w:r>
          <w:tab/>
        </w:r>
        <w:r>
          <w:fldChar w:fldCharType="begin"/>
        </w:r>
        <w:r>
          <w:instrText xml:space="preserve"> PAGEREF _Toc17703 \h </w:instrText>
        </w:r>
        <w:r>
          <w:fldChar w:fldCharType="separate"/>
        </w:r>
        <w:r>
          <w:t>42</w:t>
        </w:r>
        <w:r>
          <w:fldChar w:fldCharType="end"/>
        </w:r>
      </w:hyperlink>
    </w:p>
    <w:p>
      <w:pPr>
        <w:pStyle w:val="TOC1"/>
        <w:tabs>
          <w:tab w:val="right" w:leader="dot" w:pos="8306"/>
        </w:tabs>
      </w:pPr>
      <w:hyperlink w:anchor="_Toc15477" w:history="1">
        <w:r>
          <w:rPr>
            <w:rFonts w:ascii="仿宋" w:eastAsia="仿宋" w:hAnsi="仿宋" w:cs="仿宋" w:hint="eastAsia"/>
            <w:lang w:eastAsia="zh-CN"/>
          </w:rPr>
          <w:t>七、项目变更管理</w:t>
        </w:r>
        <w:r>
          <w:tab/>
        </w:r>
        <w:r>
          <w:fldChar w:fldCharType="begin"/>
        </w:r>
        <w:r>
          <w:instrText xml:space="preserve"> PAGEREF _Toc15477 \h </w:instrText>
        </w:r>
        <w:r>
          <w:fldChar w:fldCharType="separate"/>
        </w:r>
        <w:r>
          <w:t>43</w:t>
        </w:r>
        <w:r>
          <w:fldChar w:fldCharType="end"/>
        </w:r>
      </w:hyperlink>
    </w:p>
    <w:p>
      <w:pPr>
        <w:pStyle w:val="TOC2"/>
        <w:tabs>
          <w:tab w:val="right" w:leader="dot" w:pos="8306"/>
        </w:tabs>
      </w:pPr>
      <w:hyperlink w:anchor="_Toc24711" w:history="1">
        <w:r>
          <w:rPr>
            <w:rFonts w:ascii="仿宋" w:eastAsia="仿宋" w:hAnsi="仿宋" w:cs="仿宋" w:hint="eastAsia"/>
            <w:lang w:eastAsia="zh-CN"/>
          </w:rPr>
          <w:t>(一)、变更控制流程</w:t>
        </w:r>
        <w:r>
          <w:tab/>
        </w:r>
        <w:r>
          <w:fldChar w:fldCharType="begin"/>
        </w:r>
        <w:r>
          <w:instrText xml:space="preserve"> PAGEREF _Toc24711 \h </w:instrText>
        </w:r>
        <w:r>
          <w:fldChar w:fldCharType="separate"/>
        </w:r>
        <w:r>
          <w:t>43</w:t>
        </w:r>
        <w:r>
          <w:fldChar w:fldCharType="end"/>
        </w:r>
      </w:hyperlink>
    </w:p>
    <w:p>
      <w:pPr>
        <w:pStyle w:val="TOC2"/>
        <w:tabs>
          <w:tab w:val="right" w:leader="dot" w:pos="8306"/>
        </w:tabs>
      </w:pPr>
      <w:hyperlink w:anchor="_Toc22029" w:history="1">
        <w:r>
          <w:rPr>
            <w:rFonts w:ascii="仿宋" w:eastAsia="仿宋" w:hAnsi="仿宋" w:cs="仿宋" w:hint="eastAsia"/>
            <w:lang w:eastAsia="zh-CN"/>
          </w:rPr>
          <w:t>(二)、影响评估与处理</w:t>
        </w:r>
        <w:r>
          <w:tab/>
        </w:r>
        <w:r>
          <w:fldChar w:fldCharType="begin"/>
        </w:r>
        <w:r>
          <w:instrText xml:space="preserve"> PAGEREF _Toc22029 \h </w:instrText>
        </w:r>
        <w:r>
          <w:fldChar w:fldCharType="separate"/>
        </w:r>
        <w:r>
          <w:t>44</w:t>
        </w:r>
        <w:r>
          <w:fldChar w:fldCharType="end"/>
        </w:r>
      </w:hyperlink>
    </w:p>
    <w:p>
      <w:pPr>
        <w:pStyle w:val="TOC2"/>
        <w:tabs>
          <w:tab w:val="right" w:leader="dot" w:pos="8306"/>
        </w:tabs>
      </w:pPr>
      <w:hyperlink w:anchor="_Toc4409" w:history="1">
        <w:r>
          <w:rPr>
            <w:rFonts w:ascii="仿宋" w:eastAsia="仿宋" w:hAnsi="仿宋" w:cs="仿宋" w:hint="eastAsia"/>
            <w:lang w:eastAsia="zh-CN"/>
          </w:rPr>
          <w:t>(三)、变更记录与追踪</w:t>
        </w:r>
        <w:r>
          <w:tab/>
        </w:r>
        <w:r>
          <w:fldChar w:fldCharType="begin"/>
        </w:r>
        <w:r>
          <w:instrText xml:space="preserve"> PAGEREF _Toc4409 \h </w:instrText>
        </w:r>
        <w:r>
          <w:fldChar w:fldCharType="separate"/>
        </w:r>
        <w:r>
          <w:t>46</w:t>
        </w:r>
        <w:r>
          <w:fldChar w:fldCharType="end"/>
        </w:r>
      </w:hyperlink>
    </w:p>
    <w:p>
      <w:pPr>
        <w:pStyle w:val="TOC2"/>
        <w:tabs>
          <w:tab w:val="right" w:leader="dot" w:pos="8306"/>
        </w:tabs>
      </w:pPr>
      <w:hyperlink w:anchor="_Toc2476" w:history="1">
        <w:r>
          <w:rPr>
            <w:rFonts w:ascii="仿宋" w:eastAsia="仿宋" w:hAnsi="仿宋" w:cs="仿宋" w:hint="eastAsia"/>
            <w:lang w:eastAsia="zh-CN"/>
          </w:rPr>
          <w:t>(四)、变更管理策略</w:t>
        </w:r>
        <w:r>
          <w:tab/>
        </w:r>
        <w:r>
          <w:fldChar w:fldCharType="begin"/>
        </w:r>
        <w:r>
          <w:instrText xml:space="preserve"> PAGEREF _Toc2476 \h </w:instrText>
        </w:r>
        <w:r>
          <w:fldChar w:fldCharType="separate"/>
        </w:r>
        <w:r>
          <w:t>47</w:t>
        </w:r>
        <w:r>
          <w:fldChar w:fldCharType="end"/>
        </w:r>
      </w:hyperlink>
    </w:p>
    <w:p>
      <w:pPr>
        <w:pStyle w:val="TOC1"/>
        <w:tabs>
          <w:tab w:val="right" w:leader="dot" w:pos="8306"/>
        </w:tabs>
      </w:pPr>
      <w:hyperlink w:anchor="_Toc27356" w:history="1">
        <w:r>
          <w:rPr>
            <w:rFonts w:ascii="仿宋" w:eastAsia="仿宋" w:hAnsi="仿宋" w:cs="仿宋" w:hint="eastAsia"/>
            <w:lang w:eastAsia="zh-CN"/>
          </w:rPr>
          <w:t>八、项目质量与标准</w:t>
        </w:r>
        <w:r>
          <w:tab/>
        </w:r>
        <w:r>
          <w:fldChar w:fldCharType="begin"/>
        </w:r>
        <w:r>
          <w:instrText xml:space="preserve"> PAGEREF _Toc27356 \h </w:instrText>
        </w:r>
        <w:r>
          <w:fldChar w:fldCharType="separate"/>
        </w:r>
        <w:r>
          <w:t>49</w:t>
        </w:r>
        <w:r>
          <w:fldChar w:fldCharType="end"/>
        </w:r>
      </w:hyperlink>
    </w:p>
    <w:p>
      <w:pPr>
        <w:pStyle w:val="TOC2"/>
        <w:tabs>
          <w:tab w:val="right" w:leader="dot" w:pos="8306"/>
        </w:tabs>
      </w:pPr>
      <w:hyperlink w:anchor="_Toc20063" w:history="1">
        <w:r>
          <w:rPr>
            <w:rFonts w:ascii="仿宋" w:eastAsia="仿宋" w:hAnsi="仿宋" w:cs="仿宋" w:hint="eastAsia"/>
            <w:lang w:eastAsia="zh-CN"/>
          </w:rPr>
          <w:t>(一)、质量保障体系</w:t>
        </w:r>
        <w:r>
          <w:tab/>
        </w:r>
        <w:r>
          <w:fldChar w:fldCharType="begin"/>
        </w:r>
        <w:r>
          <w:instrText xml:space="preserve"> PAGEREF _Toc20063 \h </w:instrText>
        </w:r>
        <w:r>
          <w:fldChar w:fldCharType="separate"/>
        </w:r>
        <w:r>
          <w:t>49</w:t>
        </w:r>
        <w:r>
          <w:fldChar w:fldCharType="end"/>
        </w:r>
      </w:hyperlink>
    </w:p>
    <w:p>
      <w:pPr>
        <w:pStyle w:val="TOC2"/>
        <w:tabs>
          <w:tab w:val="right" w:leader="dot" w:pos="8306"/>
        </w:tabs>
      </w:pPr>
      <w:hyperlink w:anchor="_Toc6800" w:history="1">
        <w:r>
          <w:rPr>
            <w:rFonts w:ascii="仿宋" w:eastAsia="仿宋" w:hAnsi="仿宋" w:cs="仿宋" w:hint="eastAsia"/>
            <w:lang w:eastAsia="zh-CN"/>
          </w:rPr>
          <w:t>(二)、标准化作业流程</w:t>
        </w:r>
        <w:r>
          <w:tab/>
        </w:r>
        <w:r>
          <w:fldChar w:fldCharType="begin"/>
        </w:r>
        <w:r>
          <w:instrText xml:space="preserve"> PAGEREF _Toc6800 \h </w:instrText>
        </w:r>
        <w:r>
          <w:fldChar w:fldCharType="separate"/>
        </w:r>
        <w:r>
          <w:t>51</w:t>
        </w:r>
        <w:r>
          <w:fldChar w:fldCharType="end"/>
        </w:r>
      </w:hyperlink>
    </w:p>
    <w:p>
      <w:pPr>
        <w:pStyle w:val="TOC2"/>
        <w:tabs>
          <w:tab w:val="right" w:leader="dot" w:pos="8306"/>
        </w:tabs>
      </w:pPr>
      <w:hyperlink w:anchor="_Toc28162" w:history="1">
        <w:r>
          <w:rPr>
            <w:rFonts w:ascii="仿宋" w:eastAsia="仿宋" w:hAnsi="仿宋" w:cs="仿宋" w:hint="eastAsia"/>
            <w:lang w:eastAsia="zh-CN"/>
          </w:rPr>
          <w:t>(三)、质量监控与评估</w:t>
        </w:r>
        <w:r>
          <w:tab/>
        </w:r>
        <w:r>
          <w:fldChar w:fldCharType="begin"/>
        </w:r>
        <w:r>
          <w:instrText xml:space="preserve"> PAGEREF _Toc28162 \h </w:instrText>
        </w:r>
        <w:r>
          <w:fldChar w:fldCharType="separate"/>
        </w:r>
        <w:r>
          <w:t>52</w:t>
        </w:r>
        <w:r>
          <w:fldChar w:fldCharType="end"/>
        </w:r>
      </w:hyperlink>
    </w:p>
    <w:p>
      <w:pPr>
        <w:pStyle w:val="TOC2"/>
        <w:tabs>
          <w:tab w:val="right" w:leader="dot" w:pos="8306"/>
        </w:tabs>
      </w:pPr>
      <w:hyperlink w:anchor="_Toc14095" w:history="1">
        <w:r>
          <w:rPr>
            <w:rFonts w:ascii="仿宋" w:eastAsia="仿宋" w:hAnsi="仿宋" w:cs="仿宋" w:hint="eastAsia"/>
            <w:lang w:eastAsia="zh-CN"/>
          </w:rPr>
          <w:t>(四)、质量改进计划</w:t>
        </w:r>
        <w:r>
          <w:tab/>
        </w:r>
        <w:r>
          <w:fldChar w:fldCharType="begin"/>
        </w:r>
        <w:r>
          <w:instrText xml:space="preserve"> PAGEREF _Toc14095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9" w:history="1">
        <w:r>
          <w:rPr>
            <w:rFonts w:ascii="仿宋" w:eastAsia="仿宋" w:hAnsi="仿宋" w:cs="仿宋" w:hint="eastAsia"/>
            <w:lang w:eastAsia="zh-CN"/>
          </w:rPr>
          <w:t>九、安全与应急管理</w:t>
        </w:r>
        <w:r>
          <w:tab/>
        </w:r>
        <w:r>
          <w:fldChar w:fldCharType="begin"/>
        </w:r>
        <w:r>
          <w:instrText xml:space="preserve"> PAGEREF _Toc3949 \h </w:instrText>
        </w:r>
        <w:r>
          <w:fldChar w:fldCharType="separate"/>
        </w:r>
        <w:r>
          <w:t>54</w:t>
        </w:r>
        <w:r>
          <w:fldChar w:fldCharType="end"/>
        </w:r>
      </w:hyperlink>
    </w:p>
    <w:p>
      <w:pPr>
        <w:pStyle w:val="TOC2"/>
        <w:tabs>
          <w:tab w:val="right" w:leader="dot" w:pos="8306"/>
        </w:tabs>
      </w:pPr>
      <w:hyperlink w:anchor="_Toc12978" w:history="1">
        <w:r>
          <w:rPr>
            <w:rFonts w:ascii="仿宋" w:eastAsia="仿宋" w:hAnsi="仿宋" w:cs="仿宋" w:hint="eastAsia"/>
            <w:lang w:eastAsia="zh-CN"/>
          </w:rPr>
          <w:t>(一)、安全生产管理</w:t>
        </w:r>
        <w:r>
          <w:tab/>
        </w:r>
        <w:r>
          <w:fldChar w:fldCharType="begin"/>
        </w:r>
        <w:r>
          <w:instrText xml:space="preserve"> PAGEREF _Toc12978 \h </w:instrText>
        </w:r>
        <w:r>
          <w:fldChar w:fldCharType="separate"/>
        </w:r>
        <w:r>
          <w:t>54</w:t>
        </w:r>
        <w:r>
          <w:fldChar w:fldCharType="end"/>
        </w:r>
      </w:hyperlink>
    </w:p>
    <w:p>
      <w:pPr>
        <w:pStyle w:val="TOC2"/>
        <w:tabs>
          <w:tab w:val="right" w:leader="dot" w:pos="8306"/>
        </w:tabs>
      </w:pPr>
      <w:hyperlink w:anchor="_Toc12016" w:history="1">
        <w:r>
          <w:rPr>
            <w:rFonts w:ascii="仿宋" w:eastAsia="仿宋" w:hAnsi="仿宋" w:cs="仿宋" w:hint="eastAsia"/>
            <w:lang w:eastAsia="zh-CN"/>
          </w:rPr>
          <w:t>(二)、应急预案与响应</w:t>
        </w:r>
        <w:r>
          <w:tab/>
        </w:r>
        <w:r>
          <w:fldChar w:fldCharType="begin"/>
        </w:r>
        <w:r>
          <w:instrText xml:space="preserve"> PAGEREF _Toc12016 \h </w:instrText>
        </w:r>
        <w:r>
          <w:fldChar w:fldCharType="separate"/>
        </w:r>
        <w:r>
          <w:t>56</w:t>
        </w:r>
        <w:r>
          <w:fldChar w:fldCharType="end"/>
        </w:r>
      </w:hyperlink>
    </w:p>
    <w:p>
      <w:pPr>
        <w:pStyle w:val="TOC1"/>
        <w:tabs>
          <w:tab w:val="right" w:leader="dot" w:pos="8306"/>
        </w:tabs>
      </w:pPr>
      <w:hyperlink w:anchor="_Toc1664" w:history="1">
        <w:r>
          <w:rPr>
            <w:rFonts w:ascii="仿宋" w:eastAsia="仿宋" w:hAnsi="仿宋" w:cs="仿宋" w:hint="eastAsia"/>
            <w:lang w:eastAsia="zh-CN"/>
          </w:rPr>
          <w:t>十、客户关系管理与市场拓展</w:t>
        </w:r>
        <w:r>
          <w:tab/>
        </w:r>
        <w:r>
          <w:fldChar w:fldCharType="begin"/>
        </w:r>
        <w:r>
          <w:instrText xml:space="preserve"> PAGEREF _Toc1664 \h </w:instrText>
        </w:r>
        <w:r>
          <w:fldChar w:fldCharType="separate"/>
        </w:r>
        <w:r>
          <w:t>58</w:t>
        </w:r>
        <w:r>
          <w:fldChar w:fldCharType="end"/>
        </w:r>
      </w:hyperlink>
    </w:p>
    <w:p>
      <w:pPr>
        <w:pStyle w:val="TOC2"/>
        <w:tabs>
          <w:tab w:val="right" w:leader="dot" w:pos="8306"/>
        </w:tabs>
      </w:pPr>
      <w:hyperlink w:anchor="_Toc24484" w:history="1">
        <w:r>
          <w:rPr>
            <w:rFonts w:ascii="仿宋" w:eastAsia="仿宋" w:hAnsi="仿宋" w:cs="仿宋" w:hint="eastAsia"/>
            <w:lang w:eastAsia="zh-CN"/>
          </w:rPr>
          <w:t>(一)、客户关系管理策略</w:t>
        </w:r>
        <w:r>
          <w:tab/>
        </w:r>
        <w:r>
          <w:fldChar w:fldCharType="begin"/>
        </w:r>
        <w:r>
          <w:instrText xml:space="preserve"> PAGEREF _Toc24484 \h </w:instrText>
        </w:r>
        <w:r>
          <w:fldChar w:fldCharType="separate"/>
        </w:r>
        <w:r>
          <w:t>58</w:t>
        </w:r>
        <w:r>
          <w:fldChar w:fldCharType="end"/>
        </w:r>
      </w:hyperlink>
    </w:p>
    <w:p>
      <w:pPr>
        <w:pStyle w:val="TOC2"/>
        <w:tabs>
          <w:tab w:val="right" w:leader="dot" w:pos="8306"/>
        </w:tabs>
      </w:pPr>
      <w:hyperlink w:anchor="_Toc9902" w:history="1">
        <w:r>
          <w:rPr>
            <w:rFonts w:ascii="仿宋" w:eastAsia="仿宋" w:hAnsi="仿宋" w:cs="仿宋" w:hint="eastAsia"/>
            <w:lang w:eastAsia="zh-CN"/>
          </w:rPr>
          <w:t>(二)、市场拓展方案</w:t>
        </w:r>
        <w:r>
          <w:tab/>
        </w:r>
        <w:r>
          <w:fldChar w:fldCharType="begin"/>
        </w:r>
        <w:r>
          <w:instrText xml:space="preserve"> PAGEREF _Toc9902 \h </w:instrText>
        </w:r>
        <w:r>
          <w:fldChar w:fldCharType="separate"/>
        </w:r>
        <w:r>
          <w:t>59</w:t>
        </w:r>
        <w:r>
          <w:fldChar w:fldCharType="end"/>
        </w:r>
      </w:hyperlink>
    </w:p>
    <w:p>
      <w:pPr>
        <w:pStyle w:val="TOC1"/>
        <w:tabs>
          <w:tab w:val="right" w:leader="dot" w:pos="8306"/>
        </w:tabs>
      </w:pPr>
      <w:hyperlink w:anchor="_Toc17506" w:history="1">
        <w:r>
          <w:rPr>
            <w:rFonts w:ascii="仿宋" w:eastAsia="仿宋" w:hAnsi="仿宋" w:cs="仿宋" w:hint="eastAsia"/>
            <w:lang w:eastAsia="zh-CN"/>
          </w:rPr>
          <w:t>十一、资金管理与财务规划</w:t>
        </w:r>
        <w:r>
          <w:tab/>
        </w:r>
        <w:r>
          <w:fldChar w:fldCharType="begin"/>
        </w:r>
        <w:r>
          <w:instrText xml:space="preserve"> PAGEREF _Toc17506 \h </w:instrText>
        </w:r>
        <w:r>
          <w:fldChar w:fldCharType="separate"/>
        </w:r>
        <w:r>
          <w:t>60</w:t>
        </w:r>
        <w:r>
          <w:fldChar w:fldCharType="end"/>
        </w:r>
      </w:hyperlink>
    </w:p>
    <w:p>
      <w:pPr>
        <w:pStyle w:val="TOC2"/>
        <w:tabs>
          <w:tab w:val="right" w:leader="dot" w:pos="8306"/>
        </w:tabs>
      </w:pPr>
      <w:hyperlink w:anchor="_Toc5185" w:history="1">
        <w:r>
          <w:rPr>
            <w:rFonts w:ascii="仿宋" w:eastAsia="仿宋" w:hAnsi="仿宋" w:cs="仿宋" w:hint="eastAsia"/>
            <w:lang w:eastAsia="zh-CN"/>
          </w:rPr>
          <w:t>(一)、项目资金来源与筹措</w:t>
        </w:r>
        <w:r>
          <w:tab/>
        </w:r>
        <w:r>
          <w:fldChar w:fldCharType="begin"/>
        </w:r>
        <w:r>
          <w:instrText xml:space="preserve"> PAGEREF _Toc5185 \h </w:instrText>
        </w:r>
        <w:r>
          <w:fldChar w:fldCharType="separate"/>
        </w:r>
        <w:r>
          <w:t>60</w:t>
        </w:r>
        <w:r>
          <w:fldChar w:fldCharType="end"/>
        </w:r>
      </w:hyperlink>
    </w:p>
    <w:p>
      <w:pPr>
        <w:pStyle w:val="TOC2"/>
        <w:tabs>
          <w:tab w:val="right" w:leader="dot" w:pos="8306"/>
        </w:tabs>
      </w:pPr>
      <w:hyperlink w:anchor="_Toc25953" w:history="1">
        <w:r>
          <w:rPr>
            <w:rFonts w:ascii="仿宋" w:eastAsia="仿宋" w:hAnsi="仿宋" w:cs="仿宋" w:hint="eastAsia"/>
            <w:lang w:eastAsia="zh-CN"/>
          </w:rPr>
          <w:t>(二)、资金使用与监管</w:t>
        </w:r>
        <w:r>
          <w:tab/>
        </w:r>
        <w:r>
          <w:fldChar w:fldCharType="begin"/>
        </w:r>
        <w:r>
          <w:instrText xml:space="preserve"> PAGEREF _Toc25953 \h </w:instrText>
        </w:r>
        <w:r>
          <w:fldChar w:fldCharType="separate"/>
        </w:r>
        <w:r>
          <w:t>61</w:t>
        </w:r>
        <w:r>
          <w:fldChar w:fldCharType="end"/>
        </w:r>
      </w:hyperlink>
    </w:p>
    <w:p>
      <w:pPr>
        <w:pStyle w:val="TOC2"/>
        <w:tabs>
          <w:tab w:val="right" w:leader="dot" w:pos="8306"/>
        </w:tabs>
      </w:pPr>
      <w:hyperlink w:anchor="_Toc15544" w:history="1">
        <w:r>
          <w:rPr>
            <w:rFonts w:ascii="仿宋" w:eastAsia="仿宋" w:hAnsi="仿宋" w:cs="仿宋" w:hint="eastAsia"/>
            <w:lang w:eastAsia="zh-CN"/>
          </w:rPr>
          <w:t>(三)、财务规划与预测</w:t>
        </w:r>
        <w:r>
          <w:tab/>
        </w:r>
        <w:r>
          <w:fldChar w:fldCharType="begin"/>
        </w:r>
        <w:r>
          <w:instrText xml:space="preserve"> PAGEREF _Toc15544 \h </w:instrText>
        </w:r>
        <w:r>
          <w:fldChar w:fldCharType="separate"/>
        </w:r>
        <w:r>
          <w:t>63</w:t>
        </w:r>
        <w:r>
          <w:fldChar w:fldCharType="end"/>
        </w:r>
      </w:hyperlink>
    </w:p>
    <w:p>
      <w:pPr>
        <w:pStyle w:val="TOC1"/>
        <w:tabs>
          <w:tab w:val="right" w:leader="dot" w:pos="8306"/>
        </w:tabs>
      </w:pPr>
      <w:hyperlink w:anchor="_Toc28613" w:history="1">
        <w:r>
          <w:rPr>
            <w:rFonts w:ascii="仿宋" w:eastAsia="仿宋" w:hAnsi="仿宋" w:cs="仿宋" w:hint="eastAsia"/>
            <w:lang w:eastAsia="zh-CN"/>
          </w:rPr>
          <w:t>十二、技术创新与产业升级</w:t>
        </w:r>
        <w:r>
          <w:tab/>
        </w:r>
        <w:r>
          <w:fldChar w:fldCharType="begin"/>
        </w:r>
        <w:r>
          <w:instrText xml:space="preserve"> PAGEREF _Toc28613 \h </w:instrText>
        </w:r>
        <w:r>
          <w:fldChar w:fldCharType="separate"/>
        </w:r>
        <w:r>
          <w:t>64</w:t>
        </w:r>
        <w:r>
          <w:fldChar w:fldCharType="end"/>
        </w:r>
      </w:hyperlink>
    </w:p>
    <w:p>
      <w:pPr>
        <w:pStyle w:val="TOC2"/>
        <w:tabs>
          <w:tab w:val="right" w:leader="dot" w:pos="8306"/>
        </w:tabs>
      </w:pPr>
      <w:hyperlink w:anchor="_Toc8150" w:history="1">
        <w:r>
          <w:rPr>
            <w:rFonts w:ascii="仿宋" w:eastAsia="仿宋" w:hAnsi="仿宋" w:cs="仿宋" w:hint="eastAsia"/>
            <w:lang w:eastAsia="zh-CN"/>
          </w:rPr>
          <w:t>(一)、技术创新方向与目标</w:t>
        </w:r>
        <w:r>
          <w:tab/>
        </w:r>
        <w:r>
          <w:fldChar w:fldCharType="begin"/>
        </w:r>
        <w:r>
          <w:instrText xml:space="preserve"> PAGEREF _Toc8150 \h </w:instrText>
        </w:r>
        <w:r>
          <w:fldChar w:fldCharType="separate"/>
        </w:r>
        <w:r>
          <w:t>64</w:t>
        </w:r>
        <w:r>
          <w:fldChar w:fldCharType="end"/>
        </w:r>
      </w:hyperlink>
    </w:p>
    <w:p>
      <w:pPr>
        <w:pStyle w:val="TOC2"/>
        <w:tabs>
          <w:tab w:val="right" w:leader="dot" w:pos="8306"/>
        </w:tabs>
      </w:pPr>
      <w:hyperlink w:anchor="_Toc5800" w:history="1">
        <w:r>
          <w:rPr>
            <w:rFonts w:ascii="仿宋" w:eastAsia="仿宋" w:hAnsi="仿宋" w:cs="仿宋" w:hint="eastAsia"/>
            <w:lang w:eastAsia="zh-CN"/>
          </w:rPr>
          <w:t>(二)、产业升级路径与措施</w:t>
        </w:r>
        <w:r>
          <w:tab/>
        </w:r>
        <w:r>
          <w:fldChar w:fldCharType="begin"/>
        </w:r>
        <w:r>
          <w:instrText xml:space="preserve"> PAGEREF _Toc5800 \h </w:instrText>
        </w:r>
        <w:r>
          <w:fldChar w:fldCharType="separate"/>
        </w:r>
        <w:r>
          <w:t>65</w:t>
        </w:r>
        <w:r>
          <w:fldChar w:fldCharType="end"/>
        </w:r>
      </w:hyperlink>
    </w:p>
    <w:p>
      <w:pPr>
        <w:pStyle w:val="TOC1"/>
        <w:tabs>
          <w:tab w:val="right" w:leader="dot" w:pos="8306"/>
        </w:tabs>
      </w:pPr>
      <w:hyperlink w:anchor="_Toc13587" w:history="1">
        <w:r>
          <w:rPr>
            <w:rFonts w:ascii="仿宋" w:eastAsia="仿宋" w:hAnsi="仿宋" w:cs="仿宋" w:hint="eastAsia"/>
            <w:lang w:eastAsia="zh-CN"/>
          </w:rPr>
          <w:t>十三、知识产权管理与保护</w:t>
        </w:r>
        <w:r>
          <w:tab/>
        </w:r>
        <w:r>
          <w:fldChar w:fldCharType="begin"/>
        </w:r>
        <w:r>
          <w:instrText xml:space="preserve"> PAGEREF _Toc13587 \h </w:instrText>
        </w:r>
        <w:r>
          <w:fldChar w:fldCharType="separate"/>
        </w:r>
        <w:r>
          <w:t>66</w:t>
        </w:r>
        <w:r>
          <w:fldChar w:fldCharType="end"/>
        </w:r>
      </w:hyperlink>
    </w:p>
    <w:p>
      <w:pPr>
        <w:pStyle w:val="TOC2"/>
        <w:tabs>
          <w:tab w:val="right" w:leader="dot" w:pos="8306"/>
        </w:tabs>
      </w:pPr>
      <w:hyperlink w:anchor="_Toc18785" w:history="1">
        <w:r>
          <w:rPr>
            <w:rFonts w:ascii="仿宋" w:eastAsia="仿宋" w:hAnsi="仿宋" w:cs="仿宋" w:hint="eastAsia"/>
            <w:lang w:eastAsia="zh-CN"/>
          </w:rPr>
          <w:t>(一)、知识产权管理体系建设</w:t>
        </w:r>
        <w:r>
          <w:tab/>
        </w:r>
        <w:r>
          <w:fldChar w:fldCharType="begin"/>
        </w:r>
        <w:r>
          <w:instrText xml:space="preserve"> PAGEREF _Toc18785 \h </w:instrText>
        </w:r>
        <w:r>
          <w:fldChar w:fldCharType="separate"/>
        </w:r>
        <w:r>
          <w:t>66</w:t>
        </w:r>
        <w:r>
          <w:fldChar w:fldCharType="end"/>
        </w:r>
      </w:hyperlink>
    </w:p>
    <w:p>
      <w:pPr>
        <w:pStyle w:val="TOC2"/>
        <w:tabs>
          <w:tab w:val="right" w:leader="dot" w:pos="8306"/>
        </w:tabs>
      </w:pPr>
      <w:hyperlink w:anchor="_Toc5433" w:history="1">
        <w:r>
          <w:rPr>
            <w:rFonts w:ascii="仿宋" w:eastAsia="仿宋" w:hAnsi="仿宋" w:cs="仿宋" w:hint="eastAsia"/>
            <w:lang w:eastAsia="zh-CN"/>
          </w:rPr>
          <w:t>(二)、知识产权保护措施</w:t>
        </w:r>
        <w:r>
          <w:tab/>
        </w:r>
        <w:r>
          <w:fldChar w:fldCharType="begin"/>
        </w:r>
        <w:r>
          <w:instrText xml:space="preserve"> PAGEREF _Toc5433 \h </w:instrText>
        </w:r>
        <w:r>
          <w:fldChar w:fldCharType="separate"/>
        </w:r>
        <w:r>
          <w:t>67</w:t>
        </w:r>
        <w:r>
          <w:fldChar w:fldCharType="end"/>
        </w:r>
      </w:hyperlink>
    </w:p>
    <w:p>
      <w:pPr>
        <w:pStyle w:val="TOC1"/>
        <w:tabs>
          <w:tab w:val="right" w:leader="dot" w:pos="8306"/>
        </w:tabs>
      </w:pPr>
      <w:hyperlink w:anchor="_Toc20760" w:history="1">
        <w:r>
          <w:rPr>
            <w:rFonts w:ascii="仿宋" w:eastAsia="仿宋" w:hAnsi="仿宋" w:cs="仿宋" w:hint="eastAsia"/>
            <w:lang w:eastAsia="zh-CN"/>
          </w:rPr>
          <w:t>十四、企业合规与伦理</w:t>
        </w:r>
        <w:r>
          <w:tab/>
        </w:r>
        <w:r>
          <w:fldChar w:fldCharType="begin"/>
        </w:r>
        <w:r>
          <w:instrText xml:space="preserve"> PAGEREF _Toc20760 \h </w:instrText>
        </w:r>
        <w:r>
          <w:fldChar w:fldCharType="separate"/>
        </w:r>
        <w:r>
          <w:t>69</w:t>
        </w:r>
        <w:r>
          <w:fldChar w:fldCharType="end"/>
        </w:r>
      </w:hyperlink>
    </w:p>
    <w:p>
      <w:pPr>
        <w:pStyle w:val="TOC2"/>
        <w:tabs>
          <w:tab w:val="right" w:leader="dot" w:pos="8306"/>
        </w:tabs>
      </w:pPr>
      <w:hyperlink w:anchor="_Toc21044" w:history="1">
        <w:r>
          <w:rPr>
            <w:rFonts w:ascii="仿宋" w:eastAsia="仿宋" w:hAnsi="仿宋" w:cs="仿宋" w:hint="eastAsia"/>
            <w:lang w:eastAsia="zh-CN"/>
          </w:rPr>
          <w:t>(一)、合规政策与程序</w:t>
        </w:r>
        <w:r>
          <w:tab/>
        </w:r>
        <w:r>
          <w:fldChar w:fldCharType="begin"/>
        </w:r>
        <w:r>
          <w:instrText xml:space="preserve"> PAGEREF _Toc21044 \h </w:instrText>
        </w:r>
        <w:r>
          <w:fldChar w:fldCharType="separate"/>
        </w:r>
        <w:r>
          <w:t>69</w:t>
        </w:r>
        <w:r>
          <w:fldChar w:fldCharType="end"/>
        </w:r>
      </w:hyperlink>
    </w:p>
    <w:p>
      <w:pPr>
        <w:pStyle w:val="TOC2"/>
        <w:tabs>
          <w:tab w:val="right" w:leader="dot" w:pos="8306"/>
        </w:tabs>
      </w:pPr>
      <w:hyperlink w:anchor="_Toc14313" w:history="1">
        <w:r>
          <w:rPr>
            <w:rFonts w:ascii="仿宋" w:eastAsia="仿宋" w:hAnsi="仿宋" w:cs="仿宋" w:hint="eastAsia"/>
            <w:lang w:eastAsia="zh-CN"/>
          </w:rPr>
          <w:t>(二)、伦理规范与培训</w:t>
        </w:r>
        <w:r>
          <w:tab/>
        </w:r>
        <w:r>
          <w:fldChar w:fldCharType="begin"/>
        </w:r>
        <w:r>
          <w:instrText xml:space="preserve"> PAGEREF _Toc14313 \h </w:instrText>
        </w:r>
        <w:r>
          <w:fldChar w:fldCharType="separate"/>
        </w:r>
        <w:r>
          <w:t>70</w:t>
        </w:r>
        <w:r>
          <w:fldChar w:fldCharType="end"/>
        </w:r>
      </w:hyperlink>
    </w:p>
    <w:p>
      <w:pPr>
        <w:pStyle w:val="TOC2"/>
        <w:tabs>
          <w:tab w:val="right" w:leader="dot" w:pos="8306"/>
        </w:tabs>
      </w:pPr>
      <w:hyperlink w:anchor="_Toc30242" w:history="1">
        <w:r>
          <w:rPr>
            <w:rFonts w:ascii="仿宋" w:eastAsia="仿宋" w:hAnsi="仿宋" w:cs="仿宋" w:hint="eastAsia"/>
            <w:lang w:eastAsia="zh-CN"/>
          </w:rPr>
          <w:t>(三)、合规风险评估</w:t>
        </w:r>
        <w:r>
          <w:tab/>
        </w:r>
        <w:r>
          <w:fldChar w:fldCharType="begin"/>
        </w:r>
        <w:r>
          <w:instrText xml:space="preserve"> PAGEREF _Toc30242 \h </w:instrText>
        </w:r>
        <w:r>
          <w:fldChar w:fldCharType="separate"/>
        </w:r>
        <w:r>
          <w:t>71</w:t>
        </w:r>
        <w:r>
          <w:fldChar w:fldCharType="end"/>
        </w:r>
      </w:hyperlink>
    </w:p>
    <w:p>
      <w:pPr>
        <w:pStyle w:val="TOC2"/>
        <w:tabs>
          <w:tab w:val="right" w:leader="dot" w:pos="8306"/>
        </w:tabs>
      </w:pPr>
      <w:hyperlink w:anchor="_Toc11806" w:history="1">
        <w:r>
          <w:rPr>
            <w:rFonts w:ascii="仿宋" w:eastAsia="仿宋" w:hAnsi="仿宋" w:cs="仿宋" w:hint="eastAsia"/>
            <w:lang w:eastAsia="zh-CN"/>
          </w:rPr>
          <w:t>(四)、合规监督与执行</w:t>
        </w:r>
        <w:r>
          <w:tab/>
        </w:r>
        <w:r>
          <w:fldChar w:fldCharType="begin"/>
        </w:r>
        <w:r>
          <w:instrText xml:space="preserve"> PAGEREF _Toc11806 \h </w:instrText>
        </w:r>
        <w:r>
          <w:fldChar w:fldCharType="separate"/>
        </w:r>
        <w:r>
          <w:t>72</w:t>
        </w:r>
        <w:r>
          <w:fldChar w:fldCharType="end"/>
        </w:r>
      </w:hyperlink>
    </w:p>
    <w:p>
      <w:pPr>
        <w:pStyle w:val="TOC1"/>
        <w:tabs>
          <w:tab w:val="right" w:leader="dot" w:pos="8306"/>
        </w:tabs>
      </w:pPr>
      <w:hyperlink w:anchor="_Toc11300" w:history="1">
        <w:r>
          <w:rPr>
            <w:rFonts w:ascii="仿宋" w:eastAsia="仿宋" w:hAnsi="仿宋" w:cs="仿宋" w:hint="eastAsia"/>
            <w:lang w:eastAsia="zh-CN"/>
          </w:rPr>
          <w:t>十五、合作与交流机制建立</w:t>
        </w:r>
        <w:r>
          <w:tab/>
        </w:r>
        <w:r>
          <w:fldChar w:fldCharType="begin"/>
        </w:r>
        <w:r>
          <w:instrText xml:space="preserve"> PAGEREF _Toc11300 \h </w:instrText>
        </w:r>
        <w:r>
          <w:fldChar w:fldCharType="separate"/>
        </w:r>
        <w:r>
          <w:t>73</w:t>
        </w:r>
        <w:r>
          <w:fldChar w:fldCharType="end"/>
        </w:r>
      </w:hyperlink>
    </w:p>
    <w:p>
      <w:pPr>
        <w:pStyle w:val="TOC2"/>
        <w:tabs>
          <w:tab w:val="right" w:leader="dot" w:pos="8306"/>
        </w:tabs>
      </w:pPr>
      <w:hyperlink w:anchor="_Toc1616" w:history="1">
        <w:r>
          <w:rPr>
            <w:rFonts w:ascii="仿宋" w:eastAsia="仿宋" w:hAnsi="仿宋" w:cs="仿宋" w:hint="eastAsia"/>
            <w:lang w:eastAsia="zh-CN"/>
          </w:rPr>
          <w:t>(一)、合作伙伴选择与合作方式</w:t>
        </w:r>
        <w:r>
          <w:tab/>
        </w:r>
        <w:r>
          <w:fldChar w:fldCharType="begin"/>
        </w:r>
        <w:r>
          <w:instrText xml:space="preserve"> PAGEREF _Toc1616 \h </w:instrText>
        </w:r>
        <w:r>
          <w:fldChar w:fldCharType="separate"/>
        </w:r>
        <w:r>
          <w:t>73</w:t>
        </w:r>
        <w:r>
          <w:fldChar w:fldCharType="end"/>
        </w:r>
      </w:hyperlink>
    </w:p>
    <w:p>
      <w:pPr>
        <w:pStyle w:val="TOC2"/>
        <w:tabs>
          <w:tab w:val="right" w:leader="dot" w:pos="8306"/>
        </w:tabs>
      </w:pPr>
      <w:hyperlink w:anchor="_Toc26756" w:history="1">
        <w:r>
          <w:rPr>
            <w:rFonts w:ascii="仿宋" w:eastAsia="仿宋" w:hAnsi="仿宋" w:cs="仿宋" w:hint="eastAsia"/>
            <w:lang w:eastAsia="zh-CN"/>
          </w:rPr>
          <w:t>(二)、交流与合作平台搭建</w:t>
        </w:r>
        <w:r>
          <w:tab/>
        </w:r>
        <w:r>
          <w:fldChar w:fldCharType="begin"/>
        </w:r>
        <w:r>
          <w:instrText xml:space="preserve"> PAGEREF _Toc26756 \h </w:instrText>
        </w:r>
        <w:r>
          <w:fldChar w:fldCharType="separate"/>
        </w:r>
        <w:r>
          <w:t>74</w:t>
        </w:r>
        <w:r>
          <w:fldChar w:fldCharType="end"/>
        </w:r>
      </w:hyperlink>
    </w:p>
    <w:p>
      <w:pPr>
        <w:pStyle w:val="TOC1"/>
        <w:tabs>
          <w:tab w:val="right" w:leader="dot" w:pos="8306"/>
        </w:tabs>
      </w:pPr>
      <w:hyperlink w:anchor="_Toc26474" w:history="1">
        <w:r>
          <w:rPr>
            <w:rFonts w:ascii="仿宋" w:eastAsia="仿宋" w:hAnsi="仿宋" w:cs="仿宋" w:hint="eastAsia"/>
            <w:lang w:eastAsia="zh-CN"/>
          </w:rPr>
          <w:t>十六、创新驱动与持续发展</w:t>
        </w:r>
        <w:r>
          <w:tab/>
        </w:r>
        <w:r>
          <w:fldChar w:fldCharType="begin"/>
        </w:r>
        <w:r>
          <w:instrText xml:space="preserve"> PAGEREF _Toc26474 \h </w:instrText>
        </w:r>
        <w:r>
          <w:fldChar w:fldCharType="separate"/>
        </w:r>
        <w:r>
          <w:t>76</w:t>
        </w:r>
        <w:r>
          <w:fldChar w:fldCharType="end"/>
        </w:r>
      </w:hyperlink>
    </w:p>
    <w:p>
      <w:pPr>
        <w:pStyle w:val="TOC2"/>
        <w:tabs>
          <w:tab w:val="right" w:leader="dot" w:pos="8306"/>
        </w:tabs>
      </w:pPr>
      <w:hyperlink w:anchor="_Toc21286" w:history="1">
        <w:r>
          <w:rPr>
            <w:rFonts w:ascii="仿宋" w:eastAsia="仿宋" w:hAnsi="仿宋" w:cs="仿宋" w:hint="eastAsia"/>
            <w:lang w:eastAsia="zh-CN"/>
          </w:rPr>
          <w:t>(一)、创新驱动战略实施</w:t>
        </w:r>
        <w:r>
          <w:tab/>
        </w:r>
        <w:r>
          <w:fldChar w:fldCharType="begin"/>
        </w:r>
        <w:r>
          <w:instrText xml:space="preserve"> PAGEREF _Toc21286 \h </w:instrText>
        </w:r>
        <w:r>
          <w:fldChar w:fldCharType="separate"/>
        </w:r>
        <w:r>
          <w:t>76</w:t>
        </w:r>
        <w:r>
          <w:fldChar w:fldCharType="end"/>
        </w:r>
      </w:hyperlink>
    </w:p>
    <w:p>
      <w:pPr>
        <w:pStyle w:val="TOC2"/>
        <w:tabs>
          <w:tab w:val="right" w:leader="dot" w:pos="8306"/>
        </w:tabs>
      </w:pPr>
      <w:hyperlink w:anchor="_Toc3039" w:history="1">
        <w:r>
          <w:rPr>
            <w:rFonts w:ascii="仿宋" w:eastAsia="仿宋" w:hAnsi="仿宋" w:cs="仿宋" w:hint="eastAsia"/>
            <w:lang w:eastAsia="zh-CN"/>
          </w:rPr>
          <w:t>(二)、持续发展路径探索</w:t>
        </w:r>
        <w:r>
          <w:tab/>
        </w:r>
        <w:r>
          <w:fldChar w:fldCharType="begin"/>
        </w:r>
        <w:r>
          <w:instrText xml:space="preserve"> PAGEREF _Toc3039 \h </w:instrText>
        </w:r>
        <w:r>
          <w:fldChar w:fldCharType="separate"/>
        </w:r>
        <w:r>
          <w:t>77</w:t>
        </w:r>
        <w:r>
          <w:fldChar w:fldCharType="end"/>
        </w:r>
      </w:hyperlink>
    </w:p>
    <w:p>
      <w:pPr>
        <w:pStyle w:val="TOC1"/>
        <w:tabs>
          <w:tab w:val="right" w:leader="dot" w:pos="8306"/>
        </w:tabs>
      </w:pPr>
      <w:hyperlink w:anchor="_Toc3675" w:history="1">
        <w:r>
          <w:rPr>
            <w:rFonts w:ascii="仿宋" w:eastAsia="仿宋" w:hAnsi="仿宋" w:cs="仿宋" w:hint="eastAsia"/>
            <w:lang w:eastAsia="zh-CN"/>
          </w:rPr>
          <w:t>十七、产业协同与集群发展</w:t>
        </w:r>
        <w:r>
          <w:tab/>
        </w:r>
        <w:r>
          <w:fldChar w:fldCharType="begin"/>
        </w:r>
        <w:r>
          <w:instrText xml:space="preserve"> PAGEREF _Toc3675 \h </w:instrText>
        </w:r>
        <w:r>
          <w:fldChar w:fldCharType="separate"/>
        </w:r>
        <w:r>
          <w:t>81</w:t>
        </w:r>
        <w:r>
          <w:fldChar w:fldCharType="end"/>
        </w:r>
      </w:hyperlink>
    </w:p>
    <w:p>
      <w:pPr>
        <w:pStyle w:val="TOC2"/>
        <w:tabs>
          <w:tab w:val="right" w:leader="dot" w:pos="8306"/>
        </w:tabs>
      </w:pPr>
      <w:hyperlink w:anchor="_Toc24479" w:history="1">
        <w:r>
          <w:rPr>
            <w:rFonts w:ascii="仿宋" w:eastAsia="仿宋" w:hAnsi="仿宋" w:cs="仿宋" w:hint="eastAsia"/>
            <w:lang w:eastAsia="zh-CN"/>
          </w:rPr>
          <w:t>(一)、产业协同机制建设</w:t>
        </w:r>
        <w:r>
          <w:tab/>
        </w:r>
        <w:r>
          <w:fldChar w:fldCharType="begin"/>
        </w:r>
        <w:r>
          <w:instrText xml:space="preserve"> PAGEREF _Toc24479 \h </w:instrText>
        </w:r>
        <w:r>
          <w:fldChar w:fldCharType="separate"/>
        </w:r>
        <w:r>
          <w:t>81</w:t>
        </w:r>
        <w:r>
          <w:fldChar w:fldCharType="end"/>
        </w:r>
      </w:hyperlink>
    </w:p>
    <w:p>
      <w:pPr>
        <w:pStyle w:val="TOC2"/>
        <w:tabs>
          <w:tab w:val="right" w:leader="dot" w:pos="8306"/>
        </w:tabs>
      </w:pPr>
      <w:hyperlink w:anchor="_Toc1434" w:history="1">
        <w:r>
          <w:rPr>
            <w:rFonts w:ascii="仿宋" w:eastAsia="仿宋" w:hAnsi="仿宋" w:cs="仿宋" w:hint="eastAsia"/>
            <w:lang w:eastAsia="zh-CN"/>
          </w:rPr>
          <w:t>(二)、产业集群培育与发展</w:t>
        </w:r>
        <w:r>
          <w:tab/>
        </w:r>
        <w:r>
          <w:fldChar w:fldCharType="begin"/>
        </w:r>
        <w:r>
          <w:instrText xml:space="preserve"> PAGEREF _Toc1434 \h </w:instrText>
        </w:r>
        <w:r>
          <w:fldChar w:fldCharType="separate"/>
        </w:r>
        <w:r>
          <w:t>83</w:t>
        </w:r>
        <w:r>
          <w:fldChar w:fldCharType="end"/>
        </w:r>
      </w:hyperlink>
    </w:p>
    <w:p>
      <w:pPr>
        <w:pStyle w:val="TOC1"/>
        <w:tabs>
          <w:tab w:val="right" w:leader="dot" w:pos="8306"/>
        </w:tabs>
      </w:pPr>
      <w:hyperlink w:anchor="_Toc6789" w:history="1">
        <w:r>
          <w:rPr>
            <w:rFonts w:ascii="仿宋" w:eastAsia="仿宋" w:hAnsi="仿宋" w:cs="仿宋" w:hint="eastAsia"/>
            <w:lang w:eastAsia="zh-CN"/>
          </w:rPr>
          <w:t>十八、成果转化与推广应用</w:t>
        </w:r>
        <w:r>
          <w:tab/>
        </w:r>
        <w:r>
          <w:fldChar w:fldCharType="begin"/>
        </w:r>
        <w:r>
          <w:instrText xml:space="preserve"> PAGEREF _Toc6789 \h </w:instrText>
        </w:r>
        <w:r>
          <w:fldChar w:fldCharType="separate"/>
        </w:r>
        <w:r>
          <w:t>83</w:t>
        </w:r>
        <w:r>
          <w:fldChar w:fldCharType="end"/>
        </w:r>
      </w:hyperlink>
    </w:p>
    <w:p>
      <w:pPr>
        <w:pStyle w:val="TOC2"/>
        <w:tabs>
          <w:tab w:val="right" w:leader="dot" w:pos="8306"/>
        </w:tabs>
      </w:pPr>
      <w:hyperlink w:anchor="_Toc2725" w:history="1">
        <w:r>
          <w:rPr>
            <w:rFonts w:ascii="仿宋" w:eastAsia="仿宋" w:hAnsi="仿宋" w:cs="仿宋" w:hint="eastAsia"/>
            <w:lang w:eastAsia="zh-CN"/>
          </w:rPr>
          <w:t>(一)、成果转化策略制定</w:t>
        </w:r>
        <w:r>
          <w:tab/>
        </w:r>
        <w:r>
          <w:fldChar w:fldCharType="begin"/>
        </w:r>
        <w:r>
          <w:instrText xml:space="preserve"> PAGEREF _Toc2725 \h </w:instrText>
        </w:r>
        <w:r>
          <w:fldChar w:fldCharType="separate"/>
        </w:r>
        <w:r>
          <w:t>83</w:t>
        </w:r>
        <w:r>
          <w:fldChar w:fldCharType="end"/>
        </w:r>
      </w:hyperlink>
    </w:p>
    <w:p>
      <w:pPr>
        <w:pStyle w:val="TOC2"/>
        <w:tabs>
          <w:tab w:val="right" w:leader="dot" w:pos="8306"/>
        </w:tabs>
      </w:pPr>
      <w:hyperlink w:anchor="_Toc9039" w:history="1">
        <w:r>
          <w:rPr>
            <w:rFonts w:ascii="仿宋" w:eastAsia="仿宋" w:hAnsi="仿宋" w:cs="仿宋" w:hint="eastAsia"/>
            <w:lang w:eastAsia="zh-CN"/>
          </w:rPr>
          <w:t>(二)、成果推广应用方案</w:t>
        </w:r>
        <w:r>
          <w:tab/>
        </w:r>
        <w:r>
          <w:fldChar w:fldCharType="begin"/>
        </w:r>
        <w:r>
          <w:instrText xml:space="preserve"> PAGEREF _Toc9039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46"/>
      <w:r>
        <w:rPr>
          <w:rFonts w:ascii="仿宋" w:eastAsia="仿宋" w:hAnsi="仿宋" w:cs="仿宋" w:hint="eastAsia"/>
          <w:sz w:val="28"/>
          <w:lang w:eastAsia="zh-CN"/>
        </w:rPr>
        <w:t>一、编程教学项目概论</w:t>
      </w:r>
      <w:bookmarkEnd w:id="2"/>
    </w:p>
    <w:p>
      <w:pPr>
        <w:pStyle w:val="Heading2"/>
        <w:rPr>
          <w:rFonts w:ascii="仿宋" w:eastAsia="仿宋" w:hAnsi="仿宋" w:cs="仿宋" w:hint="eastAsia"/>
          <w:lang w:eastAsia="zh-CN"/>
        </w:rPr>
      </w:pPr>
      <w:bookmarkStart w:id="3" w:name="_Toc2563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编程教学项目的申报单位是“XXX实业发展公司”，这是一家在其所处行业内备受尊敬的企业。公司自成立以来，通过其在编程教学项目中表现出的创新精神和卓越执行力，在市场上赢得了显著的地位。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该公司的法定代表人秦XX，在编程教学项目及其他多个行业领域中都有着显著的贡献。秦XX以其出色的领导才能和敏锐的商业洞察力，带领公司在编程教学项目等多个领域实现了持续的成长和成功。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编程教学项目的重要合作伙伴。公司专注于[行业名称]领域，以创新作为驱动力，不断推动技术进步和市场扩张。在编程教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编程教学项目中展现了强劲的增长和稳定的财务表现。公司通过有效的策略，在编程教学项目中扩大了其市场份额并增强了盈利能力。同时，公司积极承担社会责任，参与各类社会公益项目，增强了其在编程教学项目中的品牌形象和社会影响力。</w:t>
      </w:r>
    </w:p>
    <w:p>
      <w:pPr>
        <w:pStyle w:val="Heading2"/>
        <w:ind w:firstLine="560" w:firstLineChars="200"/>
        <w:rPr>
          <w:rFonts w:ascii="仿宋" w:eastAsia="仿宋" w:hAnsi="仿宋" w:cs="仿宋" w:hint="eastAsia"/>
          <w:sz w:val="28"/>
          <w:lang w:eastAsia="zh-CN"/>
        </w:rPr>
      </w:pPr>
      <w:bookmarkStart w:id="4" w:name="_Toc516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编程教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编程教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26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120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417"/>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编程教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编程教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编程教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76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编程教学项目将举办环保教育研讨会，向员工和当地社区普及环保知识，提升对环境保护重要性的认识。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2602"/>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在编程教学项目启动前，将进行一系列深入的地质调查，包括钻探和土壤取样，以深入了解项目区域的地层结构和土壤组成。特别是对于土壤的承载能力和地下水位的深度进行详细评估。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https://d.book118.com/438022126124006023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编程教学项目构思建设方案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A91694"/>
    <w:rsid w:val="02A916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2212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2023-12-30T16:18:00Z</dcterms:created>
  <dcterms:modified xsi:type="dcterms:W3CDTF">2023-12-30T16:19:14Z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119ABD4EA8054F1DA931FEC6651019E2_11</vt:lpwstr>
  </property>
  <property fmtid="{D5CDD505-2E9C-101B-9397-08002B2CF9AE}" pid="3" name="KSOProductBuildVer">
    <vt:lpwstr>2052-12.1.0.16120</vt:lpwstr>
  </property>
</Properties>
</file>