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自动检测生产线项目规划设计纲要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99" w:history="1">
        <w:r>
          <w:rPr>
            <w:rFonts w:ascii="仿宋" w:eastAsia="仿宋" w:hAnsi="仿宋" w:cs="仿宋" w:hint="eastAsia"/>
            <w:lang w:eastAsia="zh-CN"/>
          </w:rPr>
          <w:t>序言</w:t>
        </w:r>
        <w:r>
          <w:tab/>
        </w:r>
        <w:r>
          <w:fldChar w:fldCharType="begin"/>
        </w:r>
        <w:r>
          <w:instrText xml:space="preserve"> PAGEREF _Toc30599 \h </w:instrText>
        </w:r>
        <w:r>
          <w:fldChar w:fldCharType="separate"/>
        </w:r>
        <w:r>
          <w:t>3</w:t>
        </w:r>
        <w:r>
          <w:fldChar w:fldCharType="end"/>
        </w:r>
      </w:hyperlink>
    </w:p>
    <w:p>
      <w:pPr>
        <w:pStyle w:val="TOC1"/>
        <w:tabs>
          <w:tab w:val="right" w:leader="dot" w:pos="8306"/>
        </w:tabs>
      </w:pPr>
      <w:hyperlink w:anchor="_Toc12249" w:history="1">
        <w:r>
          <w:rPr>
            <w:rFonts w:ascii="仿宋" w:eastAsia="仿宋" w:hAnsi="仿宋" w:cs="仿宋" w:hint="eastAsia"/>
            <w:lang w:eastAsia="zh-CN"/>
          </w:rPr>
          <w:t>一、自动检测生产线项目土建工程</w:t>
        </w:r>
        <w:r>
          <w:tab/>
        </w:r>
        <w:r>
          <w:fldChar w:fldCharType="begin"/>
        </w:r>
        <w:r>
          <w:instrText xml:space="preserve"> PAGEREF _Toc12249 \h </w:instrText>
        </w:r>
        <w:r>
          <w:fldChar w:fldCharType="separate"/>
        </w:r>
        <w:r>
          <w:t>3</w:t>
        </w:r>
        <w:r>
          <w:fldChar w:fldCharType="end"/>
        </w:r>
      </w:hyperlink>
    </w:p>
    <w:p>
      <w:pPr>
        <w:pStyle w:val="TOC2"/>
        <w:tabs>
          <w:tab w:val="right" w:leader="dot" w:pos="8306"/>
        </w:tabs>
      </w:pPr>
      <w:hyperlink w:anchor="_Toc9008" w:history="1">
        <w:r>
          <w:rPr>
            <w:rFonts w:ascii="仿宋" w:eastAsia="仿宋" w:hAnsi="仿宋" w:cs="仿宋" w:hint="eastAsia"/>
            <w:lang w:eastAsia="zh-CN"/>
          </w:rPr>
          <w:t>(一)、建筑工程设计原则</w:t>
        </w:r>
        <w:r>
          <w:tab/>
        </w:r>
        <w:r>
          <w:fldChar w:fldCharType="begin"/>
        </w:r>
        <w:r>
          <w:instrText xml:space="preserve"> PAGEREF _Toc9008 \h </w:instrText>
        </w:r>
        <w:r>
          <w:fldChar w:fldCharType="separate"/>
        </w:r>
        <w:r>
          <w:t>3</w:t>
        </w:r>
        <w:r>
          <w:fldChar w:fldCharType="end"/>
        </w:r>
      </w:hyperlink>
    </w:p>
    <w:p>
      <w:pPr>
        <w:pStyle w:val="TOC2"/>
        <w:tabs>
          <w:tab w:val="right" w:leader="dot" w:pos="8306"/>
        </w:tabs>
      </w:pPr>
      <w:hyperlink w:anchor="_Toc626" w:history="1">
        <w:r>
          <w:rPr>
            <w:rFonts w:ascii="仿宋" w:eastAsia="仿宋" w:hAnsi="仿宋" w:cs="仿宋" w:hint="eastAsia"/>
            <w:lang w:eastAsia="zh-CN"/>
          </w:rPr>
          <w:t>(二)、土建工程设计年限及安全等级</w:t>
        </w:r>
        <w:r>
          <w:tab/>
        </w:r>
        <w:r>
          <w:fldChar w:fldCharType="begin"/>
        </w:r>
        <w:r>
          <w:instrText xml:space="preserve"> PAGEREF _Toc626 \h </w:instrText>
        </w:r>
        <w:r>
          <w:fldChar w:fldCharType="separate"/>
        </w:r>
        <w:r>
          <w:t>4</w:t>
        </w:r>
        <w:r>
          <w:fldChar w:fldCharType="end"/>
        </w:r>
      </w:hyperlink>
    </w:p>
    <w:p>
      <w:pPr>
        <w:pStyle w:val="TOC2"/>
        <w:tabs>
          <w:tab w:val="right" w:leader="dot" w:pos="8306"/>
        </w:tabs>
      </w:pPr>
      <w:hyperlink w:anchor="_Toc20041" w:history="1">
        <w:r>
          <w:rPr>
            <w:rFonts w:ascii="仿宋" w:eastAsia="仿宋" w:hAnsi="仿宋" w:cs="仿宋" w:hint="eastAsia"/>
            <w:lang w:eastAsia="zh-CN"/>
          </w:rPr>
          <w:t>(三)、建筑工程设计总体要求</w:t>
        </w:r>
        <w:r>
          <w:tab/>
        </w:r>
        <w:r>
          <w:fldChar w:fldCharType="begin"/>
        </w:r>
        <w:r>
          <w:instrText xml:space="preserve"> PAGEREF _Toc20041 \h </w:instrText>
        </w:r>
        <w:r>
          <w:fldChar w:fldCharType="separate"/>
        </w:r>
        <w:r>
          <w:t>5</w:t>
        </w:r>
        <w:r>
          <w:fldChar w:fldCharType="end"/>
        </w:r>
      </w:hyperlink>
    </w:p>
    <w:p>
      <w:pPr>
        <w:pStyle w:val="TOC2"/>
        <w:tabs>
          <w:tab w:val="right" w:leader="dot" w:pos="8306"/>
        </w:tabs>
      </w:pPr>
      <w:hyperlink w:anchor="_Toc11678" w:history="1">
        <w:r>
          <w:rPr>
            <w:rFonts w:ascii="仿宋" w:eastAsia="仿宋" w:hAnsi="仿宋" w:cs="仿宋" w:hint="eastAsia"/>
            <w:lang w:eastAsia="zh-CN"/>
          </w:rPr>
          <w:t>(四)、土建工程建设指标</w:t>
        </w:r>
        <w:r>
          <w:tab/>
        </w:r>
        <w:r>
          <w:fldChar w:fldCharType="begin"/>
        </w:r>
        <w:r>
          <w:instrText xml:space="preserve"> PAGEREF _Toc11678 \h </w:instrText>
        </w:r>
        <w:r>
          <w:fldChar w:fldCharType="separate"/>
        </w:r>
        <w:r>
          <w:t>6</w:t>
        </w:r>
        <w:r>
          <w:fldChar w:fldCharType="end"/>
        </w:r>
      </w:hyperlink>
    </w:p>
    <w:p>
      <w:pPr>
        <w:pStyle w:val="TOC1"/>
        <w:tabs>
          <w:tab w:val="right" w:leader="dot" w:pos="8306"/>
        </w:tabs>
      </w:pPr>
      <w:hyperlink w:anchor="_Toc2046" w:history="1">
        <w:r>
          <w:rPr>
            <w:rFonts w:ascii="仿宋" w:eastAsia="仿宋" w:hAnsi="仿宋" w:cs="仿宋" w:hint="eastAsia"/>
            <w:lang w:eastAsia="zh-CN"/>
          </w:rPr>
          <w:t>二、自动检测生产线项目绩效评估</w:t>
        </w:r>
        <w:r>
          <w:tab/>
        </w:r>
        <w:r>
          <w:fldChar w:fldCharType="begin"/>
        </w:r>
        <w:r>
          <w:instrText xml:space="preserve"> PAGEREF _Toc2046 \h </w:instrText>
        </w:r>
        <w:r>
          <w:fldChar w:fldCharType="separate"/>
        </w:r>
        <w:r>
          <w:t>6</w:t>
        </w:r>
        <w:r>
          <w:fldChar w:fldCharType="end"/>
        </w:r>
      </w:hyperlink>
    </w:p>
    <w:p>
      <w:pPr>
        <w:pStyle w:val="TOC2"/>
        <w:tabs>
          <w:tab w:val="right" w:leader="dot" w:pos="8306"/>
        </w:tabs>
      </w:pPr>
      <w:hyperlink w:anchor="_Toc3317" w:history="1">
        <w:r>
          <w:rPr>
            <w:rFonts w:ascii="仿宋" w:eastAsia="仿宋" w:hAnsi="仿宋" w:cs="仿宋" w:hint="eastAsia"/>
            <w:lang w:eastAsia="zh-CN"/>
          </w:rPr>
          <w:t>(一)、绩效评估指标</w:t>
        </w:r>
        <w:r>
          <w:tab/>
        </w:r>
        <w:r>
          <w:fldChar w:fldCharType="begin"/>
        </w:r>
        <w:r>
          <w:instrText xml:space="preserve"> PAGEREF _Toc3317 \h </w:instrText>
        </w:r>
        <w:r>
          <w:fldChar w:fldCharType="separate"/>
        </w:r>
        <w:r>
          <w:t>6</w:t>
        </w:r>
        <w:r>
          <w:fldChar w:fldCharType="end"/>
        </w:r>
      </w:hyperlink>
    </w:p>
    <w:p>
      <w:pPr>
        <w:pStyle w:val="TOC2"/>
        <w:tabs>
          <w:tab w:val="right" w:leader="dot" w:pos="8306"/>
        </w:tabs>
      </w:pPr>
      <w:hyperlink w:anchor="_Toc2617" w:history="1">
        <w:r>
          <w:rPr>
            <w:rFonts w:ascii="仿宋" w:eastAsia="仿宋" w:hAnsi="仿宋" w:cs="仿宋" w:hint="eastAsia"/>
            <w:lang w:eastAsia="zh-CN"/>
          </w:rPr>
          <w:t>(二)、绩效评估方法</w:t>
        </w:r>
        <w:r>
          <w:tab/>
        </w:r>
        <w:r>
          <w:fldChar w:fldCharType="begin"/>
        </w:r>
        <w:r>
          <w:instrText xml:space="preserve"> PAGEREF _Toc2617 \h </w:instrText>
        </w:r>
        <w:r>
          <w:fldChar w:fldCharType="separate"/>
        </w:r>
        <w:r>
          <w:t>7</w:t>
        </w:r>
        <w:r>
          <w:fldChar w:fldCharType="end"/>
        </w:r>
      </w:hyperlink>
    </w:p>
    <w:p>
      <w:pPr>
        <w:pStyle w:val="TOC2"/>
        <w:tabs>
          <w:tab w:val="right" w:leader="dot" w:pos="8306"/>
        </w:tabs>
      </w:pPr>
      <w:hyperlink w:anchor="_Toc21663" w:history="1">
        <w:r>
          <w:rPr>
            <w:rFonts w:ascii="仿宋" w:eastAsia="仿宋" w:hAnsi="仿宋" w:cs="仿宋" w:hint="eastAsia"/>
            <w:lang w:eastAsia="zh-CN"/>
          </w:rPr>
          <w:t>(三)、绩效评估周期</w:t>
        </w:r>
        <w:r>
          <w:tab/>
        </w:r>
        <w:r>
          <w:fldChar w:fldCharType="begin"/>
        </w:r>
        <w:r>
          <w:instrText xml:space="preserve"> PAGEREF _Toc21663 \h </w:instrText>
        </w:r>
        <w:r>
          <w:fldChar w:fldCharType="separate"/>
        </w:r>
        <w:r>
          <w:t>8</w:t>
        </w:r>
        <w:r>
          <w:fldChar w:fldCharType="end"/>
        </w:r>
      </w:hyperlink>
    </w:p>
    <w:p>
      <w:pPr>
        <w:pStyle w:val="TOC1"/>
        <w:tabs>
          <w:tab w:val="right" w:leader="dot" w:pos="8306"/>
        </w:tabs>
      </w:pPr>
      <w:hyperlink w:anchor="_Toc15047" w:history="1">
        <w:r>
          <w:rPr>
            <w:rFonts w:ascii="仿宋" w:eastAsia="仿宋" w:hAnsi="仿宋" w:cs="仿宋" w:hint="eastAsia"/>
            <w:lang w:eastAsia="zh-CN"/>
          </w:rPr>
          <w:t>三、工艺说明</w:t>
        </w:r>
        <w:r>
          <w:tab/>
        </w:r>
        <w:r>
          <w:fldChar w:fldCharType="begin"/>
        </w:r>
        <w:r>
          <w:instrText xml:space="preserve"> PAGEREF _Toc15047 \h </w:instrText>
        </w:r>
        <w:r>
          <w:fldChar w:fldCharType="separate"/>
        </w:r>
        <w:r>
          <w:t>9</w:t>
        </w:r>
        <w:r>
          <w:fldChar w:fldCharType="end"/>
        </w:r>
      </w:hyperlink>
    </w:p>
    <w:p>
      <w:pPr>
        <w:pStyle w:val="TOC2"/>
        <w:tabs>
          <w:tab w:val="right" w:leader="dot" w:pos="8306"/>
        </w:tabs>
      </w:pPr>
      <w:hyperlink w:anchor="_Toc21621" w:history="1">
        <w:r>
          <w:rPr>
            <w:rFonts w:ascii="仿宋" w:eastAsia="仿宋" w:hAnsi="仿宋" w:cs="仿宋" w:hint="eastAsia"/>
            <w:lang w:eastAsia="zh-CN"/>
          </w:rPr>
          <w:t>(一)、技术管理特点</w:t>
        </w:r>
        <w:r>
          <w:tab/>
        </w:r>
        <w:r>
          <w:fldChar w:fldCharType="begin"/>
        </w:r>
        <w:r>
          <w:instrText xml:space="preserve"> PAGEREF _Toc21621 \h </w:instrText>
        </w:r>
        <w:r>
          <w:fldChar w:fldCharType="separate"/>
        </w:r>
        <w:r>
          <w:t>9</w:t>
        </w:r>
        <w:r>
          <w:fldChar w:fldCharType="end"/>
        </w:r>
      </w:hyperlink>
    </w:p>
    <w:p>
      <w:pPr>
        <w:pStyle w:val="TOC2"/>
        <w:tabs>
          <w:tab w:val="right" w:leader="dot" w:pos="8306"/>
        </w:tabs>
      </w:pPr>
      <w:hyperlink w:anchor="_Toc3693" w:history="1">
        <w:r>
          <w:rPr>
            <w:rFonts w:ascii="仿宋" w:eastAsia="仿宋" w:hAnsi="仿宋" w:cs="仿宋" w:hint="eastAsia"/>
            <w:lang w:eastAsia="zh-CN"/>
          </w:rPr>
          <w:t>(二)、自动检测生产线项目工艺技术设计方案</w:t>
        </w:r>
        <w:r>
          <w:tab/>
        </w:r>
        <w:r>
          <w:fldChar w:fldCharType="begin"/>
        </w:r>
        <w:r>
          <w:instrText xml:space="preserve"> PAGEREF _Toc3693 \h </w:instrText>
        </w:r>
        <w:r>
          <w:fldChar w:fldCharType="separate"/>
        </w:r>
        <w:r>
          <w:t>11</w:t>
        </w:r>
        <w:r>
          <w:fldChar w:fldCharType="end"/>
        </w:r>
      </w:hyperlink>
    </w:p>
    <w:p>
      <w:pPr>
        <w:pStyle w:val="TOC2"/>
        <w:tabs>
          <w:tab w:val="right" w:leader="dot" w:pos="8306"/>
        </w:tabs>
      </w:pPr>
      <w:hyperlink w:anchor="_Toc18731" w:history="1">
        <w:r>
          <w:rPr>
            <w:rFonts w:ascii="仿宋" w:eastAsia="仿宋" w:hAnsi="仿宋" w:cs="仿宋" w:hint="eastAsia"/>
            <w:lang w:eastAsia="zh-CN"/>
          </w:rPr>
          <w:t>(三)、设备选型方案</w:t>
        </w:r>
        <w:r>
          <w:tab/>
        </w:r>
        <w:r>
          <w:fldChar w:fldCharType="begin"/>
        </w:r>
        <w:r>
          <w:instrText xml:space="preserve"> PAGEREF _Toc18731 \h </w:instrText>
        </w:r>
        <w:r>
          <w:fldChar w:fldCharType="separate"/>
        </w:r>
        <w:r>
          <w:t>12</w:t>
        </w:r>
        <w:r>
          <w:fldChar w:fldCharType="end"/>
        </w:r>
      </w:hyperlink>
    </w:p>
    <w:p>
      <w:pPr>
        <w:pStyle w:val="TOC1"/>
        <w:tabs>
          <w:tab w:val="right" w:leader="dot" w:pos="8306"/>
        </w:tabs>
      </w:pPr>
      <w:hyperlink w:anchor="_Toc9713" w:history="1">
        <w:r>
          <w:rPr>
            <w:rFonts w:ascii="仿宋" w:eastAsia="仿宋" w:hAnsi="仿宋" w:cs="仿宋" w:hint="eastAsia"/>
            <w:lang w:eastAsia="zh-CN"/>
          </w:rPr>
          <w:t>四、产品规划分析</w:t>
        </w:r>
        <w:r>
          <w:tab/>
        </w:r>
        <w:r>
          <w:fldChar w:fldCharType="begin"/>
        </w:r>
        <w:r>
          <w:instrText xml:space="preserve"> PAGEREF _Toc9713 \h </w:instrText>
        </w:r>
        <w:r>
          <w:fldChar w:fldCharType="separate"/>
        </w:r>
        <w:r>
          <w:t>13</w:t>
        </w:r>
        <w:r>
          <w:fldChar w:fldCharType="end"/>
        </w:r>
      </w:hyperlink>
    </w:p>
    <w:p>
      <w:pPr>
        <w:pStyle w:val="TOC2"/>
        <w:tabs>
          <w:tab w:val="right" w:leader="dot" w:pos="8306"/>
        </w:tabs>
      </w:pPr>
      <w:hyperlink w:anchor="_Toc21452" w:history="1">
        <w:r>
          <w:rPr>
            <w:rFonts w:ascii="仿宋" w:eastAsia="仿宋" w:hAnsi="仿宋" w:cs="仿宋" w:hint="eastAsia"/>
            <w:lang w:eastAsia="zh-CN"/>
          </w:rPr>
          <w:t>(一)、产品规划</w:t>
        </w:r>
        <w:r>
          <w:tab/>
        </w:r>
        <w:r>
          <w:fldChar w:fldCharType="begin"/>
        </w:r>
        <w:r>
          <w:instrText xml:space="preserve"> PAGEREF _Toc21452 \h </w:instrText>
        </w:r>
        <w:r>
          <w:fldChar w:fldCharType="separate"/>
        </w:r>
        <w:r>
          <w:t>13</w:t>
        </w:r>
        <w:r>
          <w:fldChar w:fldCharType="end"/>
        </w:r>
      </w:hyperlink>
    </w:p>
    <w:p>
      <w:pPr>
        <w:pStyle w:val="TOC2"/>
        <w:tabs>
          <w:tab w:val="right" w:leader="dot" w:pos="8306"/>
        </w:tabs>
      </w:pPr>
      <w:hyperlink w:anchor="_Toc31781" w:history="1">
        <w:r>
          <w:rPr>
            <w:rFonts w:ascii="仿宋" w:eastAsia="仿宋" w:hAnsi="仿宋" w:cs="仿宋" w:hint="eastAsia"/>
            <w:lang w:eastAsia="zh-CN"/>
          </w:rPr>
          <w:t>(二)、建设规模</w:t>
        </w:r>
        <w:r>
          <w:tab/>
        </w:r>
        <w:r>
          <w:fldChar w:fldCharType="begin"/>
        </w:r>
        <w:r>
          <w:instrText xml:space="preserve"> PAGEREF _Toc31781 \h </w:instrText>
        </w:r>
        <w:r>
          <w:fldChar w:fldCharType="separate"/>
        </w:r>
        <w:r>
          <w:t>14</w:t>
        </w:r>
        <w:r>
          <w:fldChar w:fldCharType="end"/>
        </w:r>
      </w:hyperlink>
    </w:p>
    <w:p>
      <w:pPr>
        <w:pStyle w:val="TOC1"/>
        <w:tabs>
          <w:tab w:val="right" w:leader="dot" w:pos="8306"/>
        </w:tabs>
      </w:pPr>
      <w:hyperlink w:anchor="_Toc12813" w:history="1">
        <w:r>
          <w:rPr>
            <w:rFonts w:ascii="仿宋" w:eastAsia="仿宋" w:hAnsi="仿宋" w:cs="仿宋" w:hint="eastAsia"/>
            <w:lang w:eastAsia="zh-CN"/>
          </w:rPr>
          <w:t>五、自动检测生产线项目建设背景及必要性分析</w:t>
        </w:r>
        <w:r>
          <w:tab/>
        </w:r>
        <w:r>
          <w:fldChar w:fldCharType="begin"/>
        </w:r>
        <w:r>
          <w:instrText xml:space="preserve"> PAGEREF _Toc12813 \h </w:instrText>
        </w:r>
        <w:r>
          <w:fldChar w:fldCharType="separate"/>
        </w:r>
        <w:r>
          <w:t>15</w:t>
        </w:r>
        <w:r>
          <w:fldChar w:fldCharType="end"/>
        </w:r>
      </w:hyperlink>
    </w:p>
    <w:p>
      <w:pPr>
        <w:pStyle w:val="TOC2"/>
        <w:tabs>
          <w:tab w:val="right" w:leader="dot" w:pos="8306"/>
        </w:tabs>
      </w:pPr>
      <w:hyperlink w:anchor="_Toc30058" w:history="1">
        <w:r>
          <w:rPr>
            <w:rFonts w:ascii="仿宋" w:eastAsia="仿宋" w:hAnsi="仿宋" w:cs="仿宋" w:hint="eastAsia"/>
            <w:lang w:eastAsia="zh-CN"/>
          </w:rPr>
          <w:t>(一)、自动检测生产线项目背景分析</w:t>
        </w:r>
        <w:r>
          <w:tab/>
        </w:r>
        <w:r>
          <w:fldChar w:fldCharType="begin"/>
        </w:r>
        <w:r>
          <w:instrText xml:space="preserve"> PAGEREF _Toc30058 \h </w:instrText>
        </w:r>
        <w:r>
          <w:fldChar w:fldCharType="separate"/>
        </w:r>
        <w:r>
          <w:t>15</w:t>
        </w:r>
        <w:r>
          <w:fldChar w:fldCharType="end"/>
        </w:r>
      </w:hyperlink>
    </w:p>
    <w:p>
      <w:pPr>
        <w:pStyle w:val="TOC2"/>
        <w:tabs>
          <w:tab w:val="right" w:leader="dot" w:pos="8306"/>
        </w:tabs>
      </w:pPr>
      <w:hyperlink w:anchor="_Toc26180" w:history="1">
        <w:r>
          <w:rPr>
            <w:rFonts w:ascii="仿宋" w:eastAsia="仿宋" w:hAnsi="仿宋" w:cs="仿宋" w:hint="eastAsia"/>
            <w:lang w:eastAsia="zh-CN"/>
          </w:rPr>
          <w:t>(二)、自动检测生产线项目建设必要性分析</w:t>
        </w:r>
        <w:r>
          <w:tab/>
        </w:r>
        <w:r>
          <w:fldChar w:fldCharType="begin"/>
        </w:r>
        <w:r>
          <w:instrText xml:space="preserve"> PAGEREF _Toc26180 \h </w:instrText>
        </w:r>
        <w:r>
          <w:fldChar w:fldCharType="separate"/>
        </w:r>
        <w:r>
          <w:t>17</w:t>
        </w:r>
        <w:r>
          <w:fldChar w:fldCharType="end"/>
        </w:r>
      </w:hyperlink>
    </w:p>
    <w:p>
      <w:pPr>
        <w:pStyle w:val="TOC1"/>
        <w:tabs>
          <w:tab w:val="right" w:leader="dot" w:pos="8306"/>
        </w:tabs>
      </w:pPr>
      <w:hyperlink w:anchor="_Toc25683" w:history="1">
        <w:r>
          <w:rPr>
            <w:rFonts w:ascii="仿宋" w:eastAsia="仿宋" w:hAnsi="仿宋" w:cs="仿宋" w:hint="eastAsia"/>
            <w:lang w:eastAsia="zh-CN"/>
          </w:rPr>
          <w:t>六、自动检测生产线项目文档管理</w:t>
        </w:r>
        <w:r>
          <w:tab/>
        </w:r>
        <w:r>
          <w:fldChar w:fldCharType="begin"/>
        </w:r>
        <w:r>
          <w:instrText xml:space="preserve"> PAGEREF _Toc25683 \h </w:instrText>
        </w:r>
        <w:r>
          <w:fldChar w:fldCharType="separate"/>
        </w:r>
        <w:r>
          <w:t>18</w:t>
        </w:r>
        <w:r>
          <w:fldChar w:fldCharType="end"/>
        </w:r>
      </w:hyperlink>
    </w:p>
    <w:p>
      <w:pPr>
        <w:pStyle w:val="TOC2"/>
        <w:tabs>
          <w:tab w:val="right" w:leader="dot" w:pos="8306"/>
        </w:tabs>
      </w:pPr>
      <w:hyperlink w:anchor="_Toc13315" w:history="1">
        <w:r>
          <w:rPr>
            <w:rFonts w:ascii="仿宋" w:eastAsia="仿宋" w:hAnsi="仿宋" w:cs="仿宋" w:hint="eastAsia"/>
            <w:lang w:eastAsia="zh-CN"/>
          </w:rPr>
          <w:t>(一)、文档编制与审查</w:t>
        </w:r>
        <w:r>
          <w:tab/>
        </w:r>
        <w:r>
          <w:fldChar w:fldCharType="begin"/>
        </w:r>
        <w:r>
          <w:instrText xml:space="preserve"> PAGEREF _Toc13315 \h </w:instrText>
        </w:r>
        <w:r>
          <w:fldChar w:fldCharType="separate"/>
        </w:r>
        <w:r>
          <w:t>18</w:t>
        </w:r>
        <w:r>
          <w:fldChar w:fldCharType="end"/>
        </w:r>
      </w:hyperlink>
    </w:p>
    <w:p>
      <w:pPr>
        <w:pStyle w:val="TOC2"/>
        <w:tabs>
          <w:tab w:val="right" w:leader="dot" w:pos="8306"/>
        </w:tabs>
      </w:pPr>
      <w:hyperlink w:anchor="_Toc29768" w:history="1">
        <w:r>
          <w:rPr>
            <w:rFonts w:ascii="仿宋" w:eastAsia="仿宋" w:hAnsi="仿宋" w:cs="仿宋" w:hint="eastAsia"/>
            <w:lang w:eastAsia="zh-CN"/>
          </w:rPr>
          <w:t>(二)、文档发布与分发</w:t>
        </w:r>
        <w:r>
          <w:tab/>
        </w:r>
        <w:r>
          <w:fldChar w:fldCharType="begin"/>
        </w:r>
        <w:r>
          <w:instrText xml:space="preserve"> PAGEREF _Toc29768 \h </w:instrText>
        </w:r>
        <w:r>
          <w:fldChar w:fldCharType="separate"/>
        </w:r>
        <w:r>
          <w:t>20</w:t>
        </w:r>
        <w:r>
          <w:fldChar w:fldCharType="end"/>
        </w:r>
      </w:hyperlink>
    </w:p>
    <w:p>
      <w:pPr>
        <w:pStyle w:val="TOC2"/>
        <w:tabs>
          <w:tab w:val="right" w:leader="dot" w:pos="8306"/>
        </w:tabs>
      </w:pPr>
      <w:hyperlink w:anchor="_Toc16043" w:history="1">
        <w:r>
          <w:rPr>
            <w:rFonts w:ascii="仿宋" w:eastAsia="仿宋" w:hAnsi="仿宋" w:cs="仿宋" w:hint="eastAsia"/>
            <w:lang w:eastAsia="zh-CN"/>
          </w:rPr>
          <w:t>(三)、文档存档与归档</w:t>
        </w:r>
        <w:r>
          <w:tab/>
        </w:r>
        <w:r>
          <w:fldChar w:fldCharType="begin"/>
        </w:r>
        <w:r>
          <w:instrText xml:space="preserve"> PAGEREF _Toc16043 \h </w:instrText>
        </w:r>
        <w:r>
          <w:fldChar w:fldCharType="separate"/>
        </w:r>
        <w:r>
          <w:t>20</w:t>
        </w:r>
        <w:r>
          <w:fldChar w:fldCharType="end"/>
        </w:r>
      </w:hyperlink>
    </w:p>
    <w:p>
      <w:pPr>
        <w:pStyle w:val="TOC1"/>
        <w:tabs>
          <w:tab w:val="right" w:leader="dot" w:pos="8306"/>
        </w:tabs>
      </w:pPr>
      <w:hyperlink w:anchor="_Toc12891" w:history="1">
        <w:r>
          <w:rPr>
            <w:rFonts w:ascii="仿宋" w:eastAsia="仿宋" w:hAnsi="仿宋" w:cs="仿宋" w:hint="eastAsia"/>
            <w:lang w:eastAsia="zh-CN"/>
          </w:rPr>
          <w:t>七、自动检测生产线项目投资规划</w:t>
        </w:r>
        <w:r>
          <w:tab/>
        </w:r>
        <w:r>
          <w:fldChar w:fldCharType="begin"/>
        </w:r>
        <w:r>
          <w:instrText xml:space="preserve"> PAGEREF _Toc12891 \h </w:instrText>
        </w:r>
        <w:r>
          <w:fldChar w:fldCharType="separate"/>
        </w:r>
        <w:r>
          <w:t>22</w:t>
        </w:r>
        <w:r>
          <w:fldChar w:fldCharType="end"/>
        </w:r>
      </w:hyperlink>
    </w:p>
    <w:p>
      <w:pPr>
        <w:pStyle w:val="TOC2"/>
        <w:tabs>
          <w:tab w:val="right" w:leader="dot" w:pos="8306"/>
        </w:tabs>
      </w:pPr>
      <w:hyperlink w:anchor="_Toc16754" w:history="1">
        <w:r>
          <w:rPr>
            <w:rFonts w:ascii="仿宋" w:eastAsia="仿宋" w:hAnsi="仿宋" w:cs="仿宋" w:hint="eastAsia"/>
            <w:lang w:eastAsia="zh-CN"/>
          </w:rPr>
          <w:t>(一)、自动检测生产线项目总投资估算</w:t>
        </w:r>
        <w:r>
          <w:tab/>
        </w:r>
        <w:r>
          <w:fldChar w:fldCharType="begin"/>
        </w:r>
        <w:r>
          <w:instrText xml:space="preserve"> PAGEREF _Toc16754 \h </w:instrText>
        </w:r>
        <w:r>
          <w:fldChar w:fldCharType="separate"/>
        </w:r>
        <w:r>
          <w:t>22</w:t>
        </w:r>
        <w:r>
          <w:fldChar w:fldCharType="end"/>
        </w:r>
      </w:hyperlink>
    </w:p>
    <w:p>
      <w:pPr>
        <w:pStyle w:val="TOC2"/>
        <w:tabs>
          <w:tab w:val="right" w:leader="dot" w:pos="8306"/>
        </w:tabs>
      </w:pPr>
      <w:hyperlink w:anchor="_Toc28077" w:history="1">
        <w:r>
          <w:rPr>
            <w:rFonts w:ascii="仿宋" w:eastAsia="仿宋" w:hAnsi="仿宋" w:cs="仿宋" w:hint="eastAsia"/>
            <w:lang w:eastAsia="zh-CN"/>
          </w:rPr>
          <w:t>(二)、资金筹措</w:t>
        </w:r>
        <w:r>
          <w:tab/>
        </w:r>
        <w:r>
          <w:fldChar w:fldCharType="begin"/>
        </w:r>
        <w:r>
          <w:instrText xml:space="preserve"> PAGEREF _Toc28077 \h </w:instrText>
        </w:r>
        <w:r>
          <w:fldChar w:fldCharType="separate"/>
        </w:r>
        <w:r>
          <w:t>23</w:t>
        </w:r>
        <w:r>
          <w:fldChar w:fldCharType="end"/>
        </w:r>
      </w:hyperlink>
    </w:p>
    <w:p>
      <w:pPr>
        <w:pStyle w:val="TOC1"/>
        <w:tabs>
          <w:tab w:val="right" w:leader="dot" w:pos="8306"/>
        </w:tabs>
      </w:pPr>
      <w:hyperlink w:anchor="_Toc21674" w:history="1">
        <w:r>
          <w:rPr>
            <w:rFonts w:ascii="仿宋" w:eastAsia="仿宋" w:hAnsi="仿宋" w:cs="仿宋" w:hint="eastAsia"/>
            <w:lang w:eastAsia="zh-CN"/>
          </w:rPr>
          <w:t>八、自动检测生产线项目人力资源管理</w:t>
        </w:r>
        <w:r>
          <w:tab/>
        </w:r>
        <w:r>
          <w:fldChar w:fldCharType="begin"/>
        </w:r>
        <w:r>
          <w:instrText xml:space="preserve"> PAGEREF _Toc21674 \h </w:instrText>
        </w:r>
        <w:r>
          <w:fldChar w:fldCharType="separate"/>
        </w:r>
        <w:r>
          <w:t>24</w:t>
        </w:r>
        <w:r>
          <w:fldChar w:fldCharType="end"/>
        </w:r>
      </w:hyperlink>
    </w:p>
    <w:p>
      <w:pPr>
        <w:pStyle w:val="TOC2"/>
        <w:tabs>
          <w:tab w:val="right" w:leader="dot" w:pos="8306"/>
        </w:tabs>
      </w:pPr>
      <w:hyperlink w:anchor="_Toc13335" w:history="1">
        <w:r>
          <w:rPr>
            <w:rFonts w:ascii="仿宋" w:eastAsia="仿宋" w:hAnsi="仿宋" w:cs="仿宋" w:hint="eastAsia"/>
            <w:lang w:eastAsia="zh-CN"/>
          </w:rPr>
          <w:t>(一)、建立健全的预算管理制度</w:t>
        </w:r>
        <w:r>
          <w:tab/>
        </w:r>
        <w:r>
          <w:fldChar w:fldCharType="begin"/>
        </w:r>
        <w:r>
          <w:instrText xml:space="preserve"> PAGEREF _Toc13335 \h </w:instrText>
        </w:r>
        <w:r>
          <w:fldChar w:fldCharType="separate"/>
        </w:r>
        <w:r>
          <w:t>24</w:t>
        </w:r>
        <w:r>
          <w:fldChar w:fldCharType="end"/>
        </w:r>
      </w:hyperlink>
    </w:p>
    <w:p>
      <w:pPr>
        <w:pStyle w:val="TOC2"/>
        <w:tabs>
          <w:tab w:val="right" w:leader="dot" w:pos="8306"/>
        </w:tabs>
      </w:pPr>
      <w:hyperlink w:anchor="_Toc4695" w:history="1">
        <w:r>
          <w:rPr>
            <w:rFonts w:ascii="仿宋" w:eastAsia="仿宋" w:hAnsi="仿宋" w:cs="仿宋" w:hint="eastAsia"/>
            <w:lang w:eastAsia="zh-CN"/>
          </w:rPr>
          <w:t>(二)、加强资金流动监控</w:t>
        </w:r>
        <w:r>
          <w:tab/>
        </w:r>
        <w:r>
          <w:fldChar w:fldCharType="begin"/>
        </w:r>
        <w:r>
          <w:instrText xml:space="preserve"> PAGEREF _Toc4695 \h </w:instrText>
        </w:r>
        <w:r>
          <w:fldChar w:fldCharType="separate"/>
        </w:r>
        <w:r>
          <w:t>25</w:t>
        </w:r>
        <w:r>
          <w:fldChar w:fldCharType="end"/>
        </w:r>
      </w:hyperlink>
    </w:p>
    <w:p>
      <w:pPr>
        <w:pStyle w:val="TOC2"/>
        <w:tabs>
          <w:tab w:val="right" w:leader="dot" w:pos="8306"/>
        </w:tabs>
      </w:pPr>
      <w:hyperlink w:anchor="_Toc5358" w:history="1">
        <w:r>
          <w:rPr>
            <w:rFonts w:ascii="仿宋" w:eastAsia="仿宋" w:hAnsi="仿宋" w:cs="仿宋" w:hint="eastAsia"/>
            <w:lang w:eastAsia="zh-CN"/>
          </w:rPr>
          <w:t>(三)、制定完善的风险控制机制</w:t>
        </w:r>
        <w:r>
          <w:tab/>
        </w:r>
        <w:r>
          <w:fldChar w:fldCharType="begin"/>
        </w:r>
        <w:r>
          <w:instrText xml:space="preserve"> PAGEREF _Toc5358 \h </w:instrText>
        </w:r>
        <w:r>
          <w:fldChar w:fldCharType="separate"/>
        </w:r>
        <w:r>
          <w:t>27</w:t>
        </w:r>
        <w:r>
          <w:fldChar w:fldCharType="end"/>
        </w:r>
      </w:hyperlink>
    </w:p>
    <w:p>
      <w:pPr>
        <w:pStyle w:val="TOC2"/>
        <w:tabs>
          <w:tab w:val="right" w:leader="dot" w:pos="8306"/>
        </w:tabs>
      </w:pPr>
      <w:hyperlink w:anchor="_Toc15442" w:history="1">
        <w:r>
          <w:rPr>
            <w:rFonts w:ascii="仿宋" w:eastAsia="仿宋" w:hAnsi="仿宋" w:cs="仿宋" w:hint="eastAsia"/>
            <w:lang w:eastAsia="zh-CN"/>
          </w:rPr>
          <w:t>(四)、优化成本管理</w:t>
        </w:r>
        <w:r>
          <w:tab/>
        </w:r>
        <w:r>
          <w:fldChar w:fldCharType="begin"/>
        </w:r>
        <w:r>
          <w:instrText xml:space="preserve"> PAGEREF _Toc15442 \h </w:instrText>
        </w:r>
        <w:r>
          <w:fldChar w:fldCharType="separate"/>
        </w:r>
        <w:r>
          <w:t>28</w:t>
        </w:r>
        <w:r>
          <w:fldChar w:fldCharType="end"/>
        </w:r>
      </w:hyperlink>
    </w:p>
    <w:p>
      <w:pPr>
        <w:pStyle w:val="TOC1"/>
        <w:tabs>
          <w:tab w:val="right" w:leader="dot" w:pos="8306"/>
        </w:tabs>
      </w:pPr>
      <w:hyperlink w:anchor="_Toc25374" w:history="1">
        <w:r>
          <w:rPr>
            <w:rFonts w:ascii="仿宋" w:eastAsia="仿宋" w:hAnsi="仿宋" w:cs="仿宋" w:hint="eastAsia"/>
            <w:lang w:eastAsia="zh-CN"/>
          </w:rPr>
          <w:t>九、自动检测生产线项目技术管理</w:t>
        </w:r>
        <w:r>
          <w:tab/>
        </w:r>
        <w:r>
          <w:fldChar w:fldCharType="begin"/>
        </w:r>
        <w:r>
          <w:instrText xml:space="preserve"> PAGEREF _Toc25374 \h </w:instrText>
        </w:r>
        <w:r>
          <w:fldChar w:fldCharType="separate"/>
        </w:r>
        <w:r>
          <w:t>29</w:t>
        </w:r>
        <w:r>
          <w:fldChar w:fldCharType="end"/>
        </w:r>
      </w:hyperlink>
    </w:p>
    <w:p>
      <w:pPr>
        <w:pStyle w:val="TOC2"/>
        <w:tabs>
          <w:tab w:val="right" w:leader="dot" w:pos="8306"/>
        </w:tabs>
      </w:pPr>
      <w:hyperlink w:anchor="_Toc22657" w:history="1">
        <w:r>
          <w:rPr>
            <w:rFonts w:ascii="仿宋" w:eastAsia="仿宋" w:hAnsi="仿宋" w:cs="仿宋" w:hint="eastAsia"/>
            <w:lang w:eastAsia="zh-CN"/>
          </w:rPr>
          <w:t>(一)、技术方案选用方向</w:t>
        </w:r>
        <w:r>
          <w:tab/>
        </w:r>
        <w:r>
          <w:fldChar w:fldCharType="begin"/>
        </w:r>
        <w:r>
          <w:instrText xml:space="preserve"> PAGEREF _Toc22657 \h </w:instrText>
        </w:r>
        <w:r>
          <w:fldChar w:fldCharType="separate"/>
        </w:r>
        <w:r>
          <w:t>29</w:t>
        </w:r>
        <w:r>
          <w:fldChar w:fldCharType="end"/>
        </w:r>
      </w:hyperlink>
    </w:p>
    <w:p>
      <w:pPr>
        <w:pStyle w:val="TOC2"/>
        <w:tabs>
          <w:tab w:val="right" w:leader="dot" w:pos="8306"/>
        </w:tabs>
      </w:pPr>
      <w:hyperlink w:anchor="_Toc14580" w:history="1">
        <w:r>
          <w:rPr>
            <w:rFonts w:ascii="仿宋" w:eastAsia="仿宋" w:hAnsi="仿宋" w:cs="仿宋" w:hint="eastAsia"/>
            <w:lang w:eastAsia="zh-CN"/>
          </w:rPr>
          <w:t>(二)、工艺技术方案选用原则</w:t>
        </w:r>
        <w:r>
          <w:tab/>
        </w:r>
        <w:r>
          <w:fldChar w:fldCharType="begin"/>
        </w:r>
        <w:r>
          <w:instrText xml:space="preserve"> PAGEREF _Toc14580 \h </w:instrText>
        </w:r>
        <w:r>
          <w:fldChar w:fldCharType="separate"/>
        </w:r>
        <w:r>
          <w:t>31</w:t>
        </w:r>
        <w:r>
          <w:fldChar w:fldCharType="end"/>
        </w:r>
      </w:hyperlink>
    </w:p>
    <w:p>
      <w:pPr>
        <w:pStyle w:val="TOC2"/>
        <w:tabs>
          <w:tab w:val="right" w:leader="dot" w:pos="8306"/>
        </w:tabs>
      </w:pPr>
      <w:hyperlink w:anchor="_Toc7160" w:history="1">
        <w:r>
          <w:rPr>
            <w:rFonts w:ascii="仿宋" w:eastAsia="仿宋" w:hAnsi="仿宋" w:cs="仿宋" w:hint="eastAsia"/>
            <w:lang w:eastAsia="zh-CN"/>
          </w:rPr>
          <w:t>(三)、工艺技术方案要求</w:t>
        </w:r>
        <w:r>
          <w:tab/>
        </w:r>
        <w:r>
          <w:fldChar w:fldCharType="begin"/>
        </w:r>
        <w:r>
          <w:instrText xml:space="preserve"> PAGEREF _Toc7160 \h </w:instrText>
        </w:r>
        <w:r>
          <w:fldChar w:fldCharType="separate"/>
        </w:r>
        <w:r>
          <w:t>33</w:t>
        </w:r>
        <w:r>
          <w:fldChar w:fldCharType="end"/>
        </w:r>
      </w:hyperlink>
    </w:p>
    <w:p>
      <w:pPr>
        <w:pStyle w:val="TOC1"/>
        <w:tabs>
          <w:tab w:val="right" w:leader="dot" w:pos="8306"/>
        </w:tabs>
      </w:pPr>
      <w:hyperlink w:anchor="_Toc21318" w:history="1">
        <w:r>
          <w:rPr>
            <w:rFonts w:ascii="仿宋" w:eastAsia="仿宋" w:hAnsi="仿宋" w:cs="仿宋" w:hint="eastAsia"/>
            <w:lang w:eastAsia="zh-CN"/>
          </w:rPr>
          <w:t>十、生产安全保护</w:t>
        </w:r>
        <w:r>
          <w:tab/>
        </w:r>
        <w:r>
          <w:fldChar w:fldCharType="begin"/>
        </w:r>
        <w:r>
          <w:instrText xml:space="preserve"> PAGEREF _Toc21318 \h </w:instrText>
        </w:r>
        <w:r>
          <w:fldChar w:fldCharType="separate"/>
        </w:r>
        <w:r>
          <w:t>36</w:t>
        </w:r>
        <w:r>
          <w:fldChar w:fldCharType="end"/>
        </w:r>
      </w:hyperlink>
    </w:p>
    <w:p>
      <w:pPr>
        <w:pStyle w:val="TOC2"/>
        <w:tabs>
          <w:tab w:val="right" w:leader="dot" w:pos="8306"/>
        </w:tabs>
      </w:pPr>
      <w:hyperlink w:anchor="_Toc1022" w:history="1">
        <w:r>
          <w:rPr>
            <w:rFonts w:ascii="仿宋" w:eastAsia="仿宋" w:hAnsi="仿宋" w:cs="仿宋" w:hint="eastAsia"/>
            <w:lang w:eastAsia="zh-CN"/>
          </w:rPr>
          <w:t>(一)、消防安全</w:t>
        </w:r>
        <w:r>
          <w:tab/>
        </w:r>
        <w:r>
          <w:fldChar w:fldCharType="begin"/>
        </w:r>
        <w:r>
          <w:instrText xml:space="preserve"> PAGEREF _Toc1022 \h </w:instrText>
        </w:r>
        <w:r>
          <w:fldChar w:fldCharType="separate"/>
        </w:r>
        <w:r>
          <w:t>36</w:t>
        </w:r>
        <w:r>
          <w:fldChar w:fldCharType="end"/>
        </w:r>
      </w:hyperlink>
    </w:p>
    <w:p>
      <w:pPr>
        <w:pStyle w:val="TOC2"/>
        <w:tabs>
          <w:tab w:val="right" w:leader="dot" w:pos="8306"/>
        </w:tabs>
      </w:pPr>
      <w:hyperlink w:anchor="_Toc18146" w:history="1">
        <w:r>
          <w:rPr>
            <w:rFonts w:ascii="仿宋" w:eastAsia="仿宋" w:hAnsi="仿宋" w:cs="仿宋" w:hint="eastAsia"/>
            <w:lang w:eastAsia="zh-CN"/>
          </w:rPr>
          <w:t>(二)、防火防爆总图布置措施</w:t>
        </w:r>
        <w:r>
          <w:tab/>
        </w:r>
        <w:r>
          <w:fldChar w:fldCharType="begin"/>
        </w:r>
        <w:r>
          <w:instrText xml:space="preserve"> PAGEREF _Toc18146 \h </w:instrText>
        </w:r>
        <w:r>
          <w:fldChar w:fldCharType="separate"/>
        </w:r>
        <w:r>
          <w:t>37</w:t>
        </w:r>
        <w:r>
          <w:fldChar w:fldCharType="end"/>
        </w:r>
      </w:hyperlink>
    </w:p>
    <w:p>
      <w:pPr>
        <w:pStyle w:val="TOC2"/>
        <w:tabs>
          <w:tab w:val="right" w:leader="dot" w:pos="8306"/>
        </w:tabs>
      </w:pPr>
      <w:hyperlink w:anchor="_Toc13379" w:history="1">
        <w:r>
          <w:rPr>
            <w:rFonts w:ascii="仿宋" w:eastAsia="仿宋" w:hAnsi="仿宋" w:cs="仿宋" w:hint="eastAsia"/>
            <w:lang w:eastAsia="zh-CN"/>
          </w:rPr>
          <w:t>(三)、自然灾害防范措施</w:t>
        </w:r>
        <w:r>
          <w:tab/>
        </w:r>
        <w:r>
          <w:fldChar w:fldCharType="begin"/>
        </w:r>
        <w:r>
          <w:instrText xml:space="preserve"> PAGEREF _Toc13379 \h </w:instrText>
        </w:r>
        <w:r>
          <w:fldChar w:fldCharType="separate"/>
        </w:r>
        <w:r>
          <w:t>38</w:t>
        </w:r>
        <w:r>
          <w:fldChar w:fldCharType="end"/>
        </w:r>
      </w:hyperlink>
    </w:p>
    <w:p>
      <w:pPr>
        <w:pStyle w:val="TOC2"/>
        <w:tabs>
          <w:tab w:val="right" w:leader="dot" w:pos="8306"/>
        </w:tabs>
      </w:pPr>
      <w:hyperlink w:anchor="_Toc27239" w:history="1">
        <w:r>
          <w:rPr>
            <w:rFonts w:ascii="仿宋" w:eastAsia="仿宋" w:hAnsi="仿宋" w:cs="仿宋" w:hint="eastAsia"/>
            <w:lang w:eastAsia="zh-CN"/>
          </w:rPr>
          <w:t>(四)、安全色及安全标志使用要求</w:t>
        </w:r>
        <w:r>
          <w:tab/>
        </w:r>
        <w:r>
          <w:fldChar w:fldCharType="begin"/>
        </w:r>
        <w:r>
          <w:instrText xml:space="preserve"> PAGEREF _Toc27239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19" w:history="1">
        <w:r>
          <w:rPr>
            <w:rFonts w:ascii="仿宋" w:eastAsia="仿宋" w:hAnsi="仿宋" w:cs="仿宋" w:hint="eastAsia"/>
            <w:lang w:eastAsia="zh-CN"/>
          </w:rPr>
          <w:t>(五)、防尘防毒措施</w:t>
        </w:r>
        <w:r>
          <w:tab/>
        </w:r>
        <w:r>
          <w:fldChar w:fldCharType="begin"/>
        </w:r>
        <w:r>
          <w:instrText xml:space="preserve"> PAGEREF _Toc11219 \h </w:instrText>
        </w:r>
        <w:r>
          <w:fldChar w:fldCharType="separate"/>
        </w:r>
        <w:r>
          <w:t>40</w:t>
        </w:r>
        <w:r>
          <w:fldChar w:fldCharType="end"/>
        </w:r>
      </w:hyperlink>
    </w:p>
    <w:p>
      <w:pPr>
        <w:pStyle w:val="TOC2"/>
        <w:tabs>
          <w:tab w:val="right" w:leader="dot" w:pos="8306"/>
        </w:tabs>
      </w:pPr>
      <w:hyperlink w:anchor="_Toc24567" w:history="1">
        <w:r>
          <w:rPr>
            <w:rFonts w:ascii="仿宋" w:eastAsia="仿宋" w:hAnsi="仿宋" w:cs="仿宋" w:hint="eastAsia"/>
            <w:lang w:eastAsia="zh-CN"/>
          </w:rPr>
          <w:t>(六)、防静电、触电防护及防雷措施</w:t>
        </w:r>
        <w:r>
          <w:tab/>
        </w:r>
        <w:r>
          <w:fldChar w:fldCharType="begin"/>
        </w:r>
        <w:r>
          <w:instrText xml:space="preserve"> PAGEREF _Toc24567 \h </w:instrText>
        </w:r>
        <w:r>
          <w:fldChar w:fldCharType="separate"/>
        </w:r>
        <w:r>
          <w:t>41</w:t>
        </w:r>
        <w:r>
          <w:fldChar w:fldCharType="end"/>
        </w:r>
      </w:hyperlink>
    </w:p>
    <w:p>
      <w:pPr>
        <w:pStyle w:val="TOC2"/>
        <w:tabs>
          <w:tab w:val="right" w:leader="dot" w:pos="8306"/>
        </w:tabs>
      </w:pPr>
      <w:hyperlink w:anchor="_Toc11907" w:history="1">
        <w:r>
          <w:rPr>
            <w:rFonts w:ascii="仿宋" w:eastAsia="仿宋" w:hAnsi="仿宋" w:cs="仿宋" w:hint="eastAsia"/>
            <w:lang w:eastAsia="zh-CN"/>
          </w:rPr>
          <w:t>(七)、机械设备安全保障措施</w:t>
        </w:r>
        <w:r>
          <w:tab/>
        </w:r>
        <w:r>
          <w:fldChar w:fldCharType="begin"/>
        </w:r>
        <w:r>
          <w:instrText xml:space="preserve"> PAGEREF _Toc11907 \h </w:instrText>
        </w:r>
        <w:r>
          <w:fldChar w:fldCharType="separate"/>
        </w:r>
        <w:r>
          <w:t>42</w:t>
        </w:r>
        <w:r>
          <w:fldChar w:fldCharType="end"/>
        </w:r>
      </w:hyperlink>
    </w:p>
    <w:p>
      <w:pPr>
        <w:pStyle w:val="TOC1"/>
        <w:tabs>
          <w:tab w:val="right" w:leader="dot" w:pos="8306"/>
        </w:tabs>
      </w:pPr>
      <w:hyperlink w:anchor="_Toc17762" w:history="1">
        <w:r>
          <w:rPr>
            <w:rFonts w:ascii="仿宋" w:eastAsia="仿宋" w:hAnsi="仿宋" w:cs="仿宋" w:hint="eastAsia"/>
            <w:lang w:eastAsia="zh-CN"/>
          </w:rPr>
          <w:t>十一、自动检测生产线项目创新与研发</w:t>
        </w:r>
        <w:r>
          <w:tab/>
        </w:r>
        <w:r>
          <w:fldChar w:fldCharType="begin"/>
        </w:r>
        <w:r>
          <w:instrText xml:space="preserve"> PAGEREF _Toc17762 \h </w:instrText>
        </w:r>
        <w:r>
          <w:fldChar w:fldCharType="separate"/>
        </w:r>
        <w:r>
          <w:t>44</w:t>
        </w:r>
        <w:r>
          <w:fldChar w:fldCharType="end"/>
        </w:r>
      </w:hyperlink>
    </w:p>
    <w:p>
      <w:pPr>
        <w:pStyle w:val="TOC2"/>
        <w:tabs>
          <w:tab w:val="right" w:leader="dot" w:pos="8306"/>
        </w:tabs>
      </w:pPr>
      <w:hyperlink w:anchor="_Toc28400" w:history="1">
        <w:r>
          <w:rPr>
            <w:rFonts w:ascii="仿宋" w:eastAsia="仿宋" w:hAnsi="仿宋" w:cs="仿宋" w:hint="eastAsia"/>
            <w:lang w:eastAsia="zh-CN"/>
          </w:rPr>
          <w:t>(一)、创新策略与方向</w:t>
        </w:r>
        <w:r>
          <w:tab/>
        </w:r>
        <w:r>
          <w:fldChar w:fldCharType="begin"/>
        </w:r>
        <w:r>
          <w:instrText xml:space="preserve"> PAGEREF _Toc28400 \h </w:instrText>
        </w:r>
        <w:r>
          <w:fldChar w:fldCharType="separate"/>
        </w:r>
        <w:r>
          <w:t>44</w:t>
        </w:r>
        <w:r>
          <w:fldChar w:fldCharType="end"/>
        </w:r>
      </w:hyperlink>
    </w:p>
    <w:p>
      <w:pPr>
        <w:pStyle w:val="TOC2"/>
        <w:tabs>
          <w:tab w:val="right" w:leader="dot" w:pos="8306"/>
        </w:tabs>
      </w:pPr>
      <w:hyperlink w:anchor="_Toc1719" w:history="1">
        <w:r>
          <w:rPr>
            <w:rFonts w:ascii="仿宋" w:eastAsia="仿宋" w:hAnsi="仿宋" w:cs="仿宋" w:hint="eastAsia"/>
            <w:lang w:eastAsia="zh-CN"/>
          </w:rPr>
          <w:t>(二)、研发规划与投入</w:t>
        </w:r>
        <w:r>
          <w:tab/>
        </w:r>
        <w:r>
          <w:fldChar w:fldCharType="begin"/>
        </w:r>
        <w:r>
          <w:instrText xml:space="preserve"> PAGEREF _Toc1719 \h </w:instrText>
        </w:r>
        <w:r>
          <w:fldChar w:fldCharType="separate"/>
        </w:r>
        <w:r>
          <w:t>45</w:t>
        </w:r>
        <w:r>
          <w:fldChar w:fldCharType="end"/>
        </w:r>
      </w:hyperlink>
    </w:p>
    <w:p>
      <w:pPr>
        <w:pStyle w:val="TOC1"/>
        <w:tabs>
          <w:tab w:val="right" w:leader="dot" w:pos="8306"/>
        </w:tabs>
      </w:pPr>
      <w:hyperlink w:anchor="_Toc9540" w:history="1">
        <w:r>
          <w:rPr>
            <w:rFonts w:ascii="仿宋" w:eastAsia="仿宋" w:hAnsi="仿宋" w:cs="仿宋" w:hint="eastAsia"/>
            <w:lang w:eastAsia="zh-CN"/>
          </w:rPr>
          <w:t>十二、自动检测生产线项目计划安排</w:t>
        </w:r>
        <w:r>
          <w:tab/>
        </w:r>
        <w:r>
          <w:fldChar w:fldCharType="begin"/>
        </w:r>
        <w:r>
          <w:instrText xml:space="preserve"> PAGEREF _Toc9540 \h </w:instrText>
        </w:r>
        <w:r>
          <w:fldChar w:fldCharType="separate"/>
        </w:r>
        <w:r>
          <w:t>47</w:t>
        </w:r>
        <w:r>
          <w:fldChar w:fldCharType="end"/>
        </w:r>
      </w:hyperlink>
    </w:p>
    <w:p>
      <w:pPr>
        <w:pStyle w:val="TOC2"/>
        <w:tabs>
          <w:tab w:val="right" w:leader="dot" w:pos="8306"/>
        </w:tabs>
      </w:pPr>
      <w:hyperlink w:anchor="_Toc28258" w:history="1">
        <w:r>
          <w:rPr>
            <w:rFonts w:ascii="仿宋" w:eastAsia="仿宋" w:hAnsi="仿宋" w:cs="仿宋" w:hint="eastAsia"/>
            <w:lang w:eastAsia="zh-CN"/>
          </w:rPr>
          <w:t>(一)、建设周期</w:t>
        </w:r>
        <w:r>
          <w:tab/>
        </w:r>
        <w:r>
          <w:fldChar w:fldCharType="begin"/>
        </w:r>
        <w:r>
          <w:instrText xml:space="preserve"> PAGEREF _Toc28258 \h </w:instrText>
        </w:r>
        <w:r>
          <w:fldChar w:fldCharType="separate"/>
        </w:r>
        <w:r>
          <w:t>47</w:t>
        </w:r>
        <w:r>
          <w:fldChar w:fldCharType="end"/>
        </w:r>
      </w:hyperlink>
    </w:p>
    <w:p>
      <w:pPr>
        <w:pStyle w:val="TOC2"/>
        <w:tabs>
          <w:tab w:val="right" w:leader="dot" w:pos="8306"/>
        </w:tabs>
      </w:pPr>
      <w:hyperlink w:anchor="_Toc24930" w:history="1">
        <w:r>
          <w:rPr>
            <w:rFonts w:ascii="仿宋" w:eastAsia="仿宋" w:hAnsi="仿宋" w:cs="仿宋" w:hint="eastAsia"/>
            <w:lang w:eastAsia="zh-CN"/>
          </w:rPr>
          <w:t>(二)、建设进度</w:t>
        </w:r>
        <w:r>
          <w:tab/>
        </w:r>
        <w:r>
          <w:fldChar w:fldCharType="begin"/>
        </w:r>
        <w:r>
          <w:instrText xml:space="preserve"> PAGEREF _Toc24930 \h </w:instrText>
        </w:r>
        <w:r>
          <w:fldChar w:fldCharType="separate"/>
        </w:r>
        <w:r>
          <w:t>48</w:t>
        </w:r>
        <w:r>
          <w:fldChar w:fldCharType="end"/>
        </w:r>
      </w:hyperlink>
    </w:p>
    <w:p>
      <w:pPr>
        <w:pStyle w:val="TOC2"/>
        <w:tabs>
          <w:tab w:val="right" w:leader="dot" w:pos="8306"/>
        </w:tabs>
      </w:pPr>
      <w:hyperlink w:anchor="_Toc10053" w:history="1">
        <w:r>
          <w:rPr>
            <w:rFonts w:ascii="仿宋" w:eastAsia="仿宋" w:hAnsi="仿宋" w:cs="仿宋" w:hint="eastAsia"/>
            <w:lang w:eastAsia="zh-CN"/>
          </w:rPr>
          <w:t>(三)、进度安排注意事项</w:t>
        </w:r>
        <w:r>
          <w:tab/>
        </w:r>
        <w:r>
          <w:fldChar w:fldCharType="begin"/>
        </w:r>
        <w:r>
          <w:instrText xml:space="preserve"> PAGEREF _Toc10053 \h </w:instrText>
        </w:r>
        <w:r>
          <w:fldChar w:fldCharType="separate"/>
        </w:r>
        <w:r>
          <w:t>49</w:t>
        </w:r>
        <w:r>
          <w:fldChar w:fldCharType="end"/>
        </w:r>
      </w:hyperlink>
    </w:p>
    <w:p>
      <w:pPr>
        <w:pStyle w:val="TOC2"/>
        <w:tabs>
          <w:tab w:val="right" w:leader="dot" w:pos="8306"/>
        </w:tabs>
      </w:pPr>
      <w:hyperlink w:anchor="_Toc6948" w:history="1">
        <w:r>
          <w:rPr>
            <w:rFonts w:ascii="仿宋" w:eastAsia="仿宋" w:hAnsi="仿宋" w:cs="仿宋" w:hint="eastAsia"/>
            <w:lang w:eastAsia="zh-CN"/>
          </w:rPr>
          <w:t>(四)、人力资源配置</w:t>
        </w:r>
        <w:r>
          <w:tab/>
        </w:r>
        <w:r>
          <w:fldChar w:fldCharType="begin"/>
        </w:r>
        <w:r>
          <w:instrText xml:space="preserve"> PAGEREF _Toc6948 \h </w:instrText>
        </w:r>
        <w:r>
          <w:fldChar w:fldCharType="separate"/>
        </w:r>
        <w:r>
          <w:t>51</w:t>
        </w:r>
        <w:r>
          <w:fldChar w:fldCharType="end"/>
        </w:r>
      </w:hyperlink>
    </w:p>
    <w:p>
      <w:pPr>
        <w:pStyle w:val="TOC1"/>
        <w:tabs>
          <w:tab w:val="right" w:leader="dot" w:pos="8306"/>
        </w:tabs>
      </w:pPr>
      <w:hyperlink w:anchor="_Toc18530" w:history="1">
        <w:r>
          <w:rPr>
            <w:rFonts w:ascii="仿宋" w:eastAsia="仿宋" w:hAnsi="仿宋" w:cs="仿宋" w:hint="eastAsia"/>
            <w:lang w:eastAsia="zh-CN"/>
          </w:rPr>
          <w:t>十三、自动检测生产线项目实施时间节点</w:t>
        </w:r>
        <w:r>
          <w:tab/>
        </w:r>
        <w:r>
          <w:fldChar w:fldCharType="begin"/>
        </w:r>
        <w:r>
          <w:instrText xml:space="preserve"> PAGEREF _Toc18530 \h </w:instrText>
        </w:r>
        <w:r>
          <w:fldChar w:fldCharType="separate"/>
        </w:r>
        <w:r>
          <w:t>51</w:t>
        </w:r>
        <w:r>
          <w:fldChar w:fldCharType="end"/>
        </w:r>
      </w:hyperlink>
    </w:p>
    <w:p>
      <w:pPr>
        <w:pStyle w:val="TOC2"/>
        <w:tabs>
          <w:tab w:val="right" w:leader="dot" w:pos="8306"/>
        </w:tabs>
      </w:pPr>
      <w:hyperlink w:anchor="_Toc22987" w:history="1">
        <w:r>
          <w:rPr>
            <w:rFonts w:ascii="仿宋" w:eastAsia="仿宋" w:hAnsi="仿宋" w:cs="仿宋" w:hint="eastAsia"/>
            <w:lang w:eastAsia="zh-CN"/>
          </w:rPr>
          <w:t>(一)、自动检测生产线项目启动阶段时间节点</w:t>
        </w:r>
        <w:r>
          <w:tab/>
        </w:r>
        <w:r>
          <w:fldChar w:fldCharType="begin"/>
        </w:r>
        <w:r>
          <w:instrText xml:space="preserve"> PAGEREF _Toc22987 \h </w:instrText>
        </w:r>
        <w:r>
          <w:fldChar w:fldCharType="separate"/>
        </w:r>
        <w:r>
          <w:t>51</w:t>
        </w:r>
        <w:r>
          <w:fldChar w:fldCharType="end"/>
        </w:r>
      </w:hyperlink>
    </w:p>
    <w:p>
      <w:pPr>
        <w:pStyle w:val="TOC2"/>
        <w:tabs>
          <w:tab w:val="right" w:leader="dot" w:pos="8306"/>
        </w:tabs>
      </w:pPr>
      <w:hyperlink w:anchor="_Toc32532" w:history="1">
        <w:r>
          <w:rPr>
            <w:rFonts w:ascii="仿宋" w:eastAsia="仿宋" w:hAnsi="仿宋" w:cs="仿宋" w:hint="eastAsia"/>
            <w:lang w:eastAsia="zh-CN"/>
          </w:rPr>
          <w:t>(二)、自动检测生产线项目执行阶段时间节点</w:t>
        </w:r>
        <w:r>
          <w:tab/>
        </w:r>
        <w:r>
          <w:fldChar w:fldCharType="begin"/>
        </w:r>
        <w:r>
          <w:instrText xml:space="preserve"> PAGEREF _Toc32532 \h </w:instrText>
        </w:r>
        <w:r>
          <w:fldChar w:fldCharType="separate"/>
        </w:r>
        <w:r>
          <w:t>53</w:t>
        </w:r>
        <w:r>
          <w:fldChar w:fldCharType="end"/>
        </w:r>
      </w:hyperlink>
    </w:p>
    <w:p>
      <w:pPr>
        <w:pStyle w:val="TOC2"/>
        <w:tabs>
          <w:tab w:val="right" w:leader="dot" w:pos="8306"/>
        </w:tabs>
      </w:pPr>
      <w:hyperlink w:anchor="_Toc21473" w:history="1">
        <w:r>
          <w:rPr>
            <w:rFonts w:ascii="仿宋" w:eastAsia="仿宋" w:hAnsi="仿宋" w:cs="仿宋" w:hint="eastAsia"/>
            <w:lang w:eastAsia="zh-CN"/>
          </w:rPr>
          <w:t>(三)、自动检测生产线项目完成阶段时间节点</w:t>
        </w:r>
        <w:r>
          <w:tab/>
        </w:r>
        <w:r>
          <w:fldChar w:fldCharType="begin"/>
        </w:r>
        <w:r>
          <w:instrText xml:space="preserve"> PAGEREF _Toc21473 \h </w:instrText>
        </w:r>
        <w:r>
          <w:fldChar w:fldCharType="separate"/>
        </w:r>
        <w:r>
          <w:t>54</w:t>
        </w:r>
        <w:r>
          <w:fldChar w:fldCharType="end"/>
        </w:r>
      </w:hyperlink>
    </w:p>
    <w:p>
      <w:pPr>
        <w:pStyle w:val="TOC1"/>
        <w:tabs>
          <w:tab w:val="right" w:leader="dot" w:pos="8306"/>
        </w:tabs>
      </w:pPr>
      <w:hyperlink w:anchor="_Toc21488" w:history="1">
        <w:r>
          <w:rPr>
            <w:rFonts w:ascii="仿宋" w:eastAsia="仿宋" w:hAnsi="仿宋" w:cs="仿宋" w:hint="eastAsia"/>
            <w:lang w:eastAsia="zh-CN"/>
          </w:rPr>
          <w:t>十四、营销与推广策略</w:t>
        </w:r>
        <w:r>
          <w:tab/>
        </w:r>
        <w:r>
          <w:fldChar w:fldCharType="begin"/>
        </w:r>
        <w:r>
          <w:instrText xml:space="preserve"> PAGEREF _Toc21488 \h </w:instrText>
        </w:r>
        <w:r>
          <w:fldChar w:fldCharType="separate"/>
        </w:r>
        <w:r>
          <w:t>55</w:t>
        </w:r>
        <w:r>
          <w:fldChar w:fldCharType="end"/>
        </w:r>
      </w:hyperlink>
    </w:p>
    <w:p>
      <w:pPr>
        <w:pStyle w:val="TOC2"/>
        <w:tabs>
          <w:tab w:val="right" w:leader="dot" w:pos="8306"/>
        </w:tabs>
      </w:pPr>
      <w:hyperlink w:anchor="_Toc13071" w:history="1">
        <w:r>
          <w:rPr>
            <w:rFonts w:ascii="仿宋" w:eastAsia="仿宋" w:hAnsi="仿宋" w:cs="仿宋" w:hint="eastAsia"/>
            <w:lang w:eastAsia="zh-CN"/>
          </w:rPr>
          <w:t>(一)、产品/服务定位与特点</w:t>
        </w:r>
        <w:r>
          <w:tab/>
        </w:r>
        <w:r>
          <w:fldChar w:fldCharType="begin"/>
        </w:r>
        <w:r>
          <w:instrText xml:space="preserve"> PAGEREF _Toc13071 \h </w:instrText>
        </w:r>
        <w:r>
          <w:fldChar w:fldCharType="separate"/>
        </w:r>
        <w:r>
          <w:t>55</w:t>
        </w:r>
        <w:r>
          <w:fldChar w:fldCharType="end"/>
        </w:r>
      </w:hyperlink>
    </w:p>
    <w:p>
      <w:pPr>
        <w:pStyle w:val="TOC2"/>
        <w:tabs>
          <w:tab w:val="right" w:leader="dot" w:pos="8306"/>
        </w:tabs>
      </w:pPr>
      <w:hyperlink w:anchor="_Toc10174" w:history="1">
        <w:r>
          <w:rPr>
            <w:rFonts w:ascii="仿宋" w:eastAsia="仿宋" w:hAnsi="仿宋" w:cs="仿宋" w:hint="eastAsia"/>
            <w:lang w:eastAsia="zh-CN"/>
          </w:rPr>
          <w:t>(二)、市场定位与竞争分析</w:t>
        </w:r>
        <w:r>
          <w:tab/>
        </w:r>
        <w:r>
          <w:fldChar w:fldCharType="begin"/>
        </w:r>
        <w:r>
          <w:instrText xml:space="preserve"> PAGEREF _Toc10174 \h </w:instrText>
        </w:r>
        <w:r>
          <w:fldChar w:fldCharType="separate"/>
        </w:r>
        <w:r>
          <w:t>56</w:t>
        </w:r>
        <w:r>
          <w:fldChar w:fldCharType="end"/>
        </w:r>
      </w:hyperlink>
    </w:p>
    <w:p>
      <w:pPr>
        <w:pStyle w:val="TOC2"/>
        <w:tabs>
          <w:tab w:val="right" w:leader="dot" w:pos="8306"/>
        </w:tabs>
      </w:pPr>
      <w:hyperlink w:anchor="_Toc17334" w:history="1">
        <w:r>
          <w:rPr>
            <w:rFonts w:ascii="仿宋" w:eastAsia="仿宋" w:hAnsi="仿宋" w:cs="仿宋" w:hint="eastAsia"/>
            <w:lang w:eastAsia="zh-CN"/>
          </w:rPr>
          <w:t>(三)、营销渠道与策略</w:t>
        </w:r>
        <w:r>
          <w:tab/>
        </w:r>
        <w:r>
          <w:fldChar w:fldCharType="begin"/>
        </w:r>
        <w:r>
          <w:instrText xml:space="preserve"> PAGEREF _Toc17334 \h </w:instrText>
        </w:r>
        <w:r>
          <w:fldChar w:fldCharType="separate"/>
        </w:r>
        <w:r>
          <w:t>57</w:t>
        </w:r>
        <w:r>
          <w:fldChar w:fldCharType="end"/>
        </w:r>
      </w:hyperlink>
    </w:p>
    <w:p>
      <w:pPr>
        <w:pStyle w:val="TOC2"/>
        <w:tabs>
          <w:tab w:val="right" w:leader="dot" w:pos="8306"/>
        </w:tabs>
      </w:pPr>
      <w:hyperlink w:anchor="_Toc12592" w:history="1">
        <w:r>
          <w:rPr>
            <w:rFonts w:ascii="仿宋" w:eastAsia="仿宋" w:hAnsi="仿宋" w:cs="仿宋" w:hint="eastAsia"/>
            <w:lang w:eastAsia="zh-CN"/>
          </w:rPr>
          <w:t>(四)、推广与宣传活动</w:t>
        </w:r>
        <w:r>
          <w:tab/>
        </w:r>
        <w:r>
          <w:fldChar w:fldCharType="begin"/>
        </w:r>
        <w:r>
          <w:instrText xml:space="preserve"> PAGEREF _Toc12592 \h </w:instrText>
        </w:r>
        <w:r>
          <w:fldChar w:fldCharType="separate"/>
        </w:r>
        <w:r>
          <w:t>58</w:t>
        </w:r>
        <w:r>
          <w:fldChar w:fldCharType="end"/>
        </w:r>
      </w:hyperlink>
    </w:p>
    <w:p>
      <w:pPr>
        <w:pStyle w:val="TOC1"/>
        <w:tabs>
          <w:tab w:val="right" w:leader="dot" w:pos="8306"/>
        </w:tabs>
      </w:pPr>
      <w:hyperlink w:anchor="_Toc22097" w:history="1">
        <w:r>
          <w:rPr>
            <w:rFonts w:ascii="仿宋" w:eastAsia="仿宋" w:hAnsi="仿宋" w:cs="仿宋" w:hint="eastAsia"/>
            <w:lang w:eastAsia="zh-CN"/>
          </w:rPr>
          <w:t>十五、自动检测生产线项目治理与监督</w:t>
        </w:r>
        <w:r>
          <w:tab/>
        </w:r>
        <w:r>
          <w:fldChar w:fldCharType="begin"/>
        </w:r>
        <w:r>
          <w:instrText xml:space="preserve"> PAGEREF _Toc22097 \h </w:instrText>
        </w:r>
        <w:r>
          <w:fldChar w:fldCharType="separate"/>
        </w:r>
        <w:r>
          <w:t>64</w:t>
        </w:r>
        <w:r>
          <w:fldChar w:fldCharType="end"/>
        </w:r>
      </w:hyperlink>
    </w:p>
    <w:p>
      <w:pPr>
        <w:pStyle w:val="TOC2"/>
        <w:tabs>
          <w:tab w:val="right" w:leader="dot" w:pos="8306"/>
        </w:tabs>
      </w:pPr>
      <w:hyperlink w:anchor="_Toc18740" w:history="1">
        <w:r>
          <w:rPr>
            <w:rFonts w:ascii="仿宋" w:eastAsia="仿宋" w:hAnsi="仿宋" w:cs="仿宋" w:hint="eastAsia"/>
            <w:lang w:eastAsia="zh-CN"/>
          </w:rPr>
          <w:t>(一)、自动检测生产线项目治理结构</w:t>
        </w:r>
        <w:r>
          <w:tab/>
        </w:r>
        <w:r>
          <w:fldChar w:fldCharType="begin"/>
        </w:r>
        <w:r>
          <w:instrText xml:space="preserve"> PAGEREF _Toc18740 \h </w:instrText>
        </w:r>
        <w:r>
          <w:fldChar w:fldCharType="separate"/>
        </w:r>
        <w:r>
          <w:t>64</w:t>
        </w:r>
        <w:r>
          <w:fldChar w:fldCharType="end"/>
        </w:r>
      </w:hyperlink>
    </w:p>
    <w:p>
      <w:pPr>
        <w:pStyle w:val="TOC2"/>
        <w:tabs>
          <w:tab w:val="right" w:leader="dot" w:pos="8306"/>
        </w:tabs>
      </w:pPr>
      <w:hyperlink w:anchor="_Toc2280" w:history="1">
        <w:r>
          <w:rPr>
            <w:rFonts w:ascii="仿宋" w:eastAsia="仿宋" w:hAnsi="仿宋" w:cs="仿宋" w:hint="eastAsia"/>
            <w:lang w:eastAsia="zh-CN"/>
          </w:rPr>
          <w:t>(二)、监督与审计</w:t>
        </w:r>
        <w:r>
          <w:tab/>
        </w:r>
        <w:r>
          <w:fldChar w:fldCharType="begin"/>
        </w:r>
        <w:r>
          <w:instrText xml:space="preserve"> PAGEREF _Toc2280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49"/>
      <w:r>
        <w:rPr>
          <w:rFonts w:ascii="仿宋" w:eastAsia="仿宋" w:hAnsi="仿宋" w:cs="仿宋" w:hint="eastAsia"/>
          <w:sz w:val="28"/>
          <w:lang w:eastAsia="zh-CN"/>
        </w:rPr>
        <w:t>一、自动检测生产线项目土建工程</w:t>
      </w:r>
      <w:bookmarkEnd w:id="2"/>
    </w:p>
    <w:p>
      <w:pPr>
        <w:pStyle w:val="Heading2"/>
        <w:rPr>
          <w:rFonts w:ascii="仿宋" w:eastAsia="仿宋" w:hAnsi="仿宋" w:cs="仿宋" w:hint="eastAsia"/>
          <w:lang w:eastAsia="zh-CN"/>
        </w:rPr>
      </w:pPr>
      <w:bookmarkStart w:id="3" w:name="_Toc90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在自动检测生产线项目的建筑工程设计中，我们将秉承一系列重要的设计原则，以确保自动检测生产线项目建筑在功能、美观、可持续性等方面达到最佳效果。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首要原则是确保建筑的功能性得到最大化的发挥。我们将充分理解自动检测生产线项目的实际需求，合理布局各个功能区域，保证建筑在满足业务需求的同时，提供高效的工作环境。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在建筑设计中，我们将综合考虑建设和运营成本。通过精细的经济效益分析，确保设计方案在高效利用资源的同时，对自动检测生产线项目的长期盈利能力有积极的贡献。</w:t>
      </w:r>
    </w:p>
    <w:p>
      <w:pPr>
        <w:pStyle w:val="Heading2"/>
        <w:ind w:firstLine="560" w:firstLineChars="200"/>
        <w:rPr>
          <w:rFonts w:ascii="仿宋" w:eastAsia="仿宋" w:hAnsi="仿宋" w:cs="仿宋" w:hint="eastAsia"/>
          <w:sz w:val="28"/>
          <w:lang w:eastAsia="zh-CN"/>
        </w:rPr>
      </w:pPr>
      <w:bookmarkStart w:id="4" w:name="_Toc6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的土建工程设计中，我们将精准设定设计年限，结合自动检测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检测生产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0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检测生产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检测生产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检测生产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6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本期工程自动检测生产线项目预计总建筑面积XXX平方米，其中：计容建筑面积XXX平方米，计划建筑工程投资XX万元，占自动检测生产线项目总投资的XX%。</w:t>
      </w:r>
    </w:p>
    <w:p>
      <w:pPr>
        <w:pStyle w:val="Heading1"/>
        <w:ind w:firstLine="560" w:firstLineChars="200"/>
        <w:rPr>
          <w:rFonts w:ascii="仿宋" w:eastAsia="仿宋" w:hAnsi="仿宋" w:cs="仿宋" w:hint="eastAsia"/>
          <w:sz w:val="28"/>
          <w:lang w:eastAsia="zh-CN"/>
        </w:rPr>
      </w:pPr>
      <w:bookmarkStart w:id="7" w:name="_Toc2046"/>
      <w:r>
        <w:rPr>
          <w:rFonts w:ascii="仿宋" w:eastAsia="仿宋" w:hAnsi="仿宋" w:cs="仿宋" w:hint="eastAsia"/>
          <w:sz w:val="28"/>
          <w:lang w:eastAsia="zh-CN"/>
        </w:rPr>
        <w:t>二、自动检测生产线项目绩效评估</w:t>
      </w:r>
      <w:bookmarkEnd w:id="7"/>
    </w:p>
    <w:p>
      <w:pPr>
        <w:pStyle w:val="Heading2"/>
        <w:rPr>
          <w:rFonts w:ascii="仿宋" w:eastAsia="仿宋" w:hAnsi="仿宋" w:cs="仿宋" w:hint="eastAsia"/>
          <w:lang w:eastAsia="zh-CN"/>
        </w:rPr>
      </w:pPr>
      <w:bookmarkStart w:id="8" w:name="_Toc331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中，我们设计了一套全面的绩效评估指标，以确保自动检测生产线项目的可控和成功交付。这些指标跨足自动检测生产线项目目标、成本、进度和质量等多个维度，为我们提供了全面洞察自动检测生产线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目标达成率是我们关注的首要指标。我们设定了明确的目标，并通过定期监测和评估，迅速发现并应对潜在的目标偏差。这为自动检测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成本绩效是另一个核心关注点。通过实际成本与预算成本的对比分析，我们深入了解成本差异的原因，及时调整资源分配，保持自动检测生产线项目在经济效益方面的合理水平。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进度作为关键的绩效指标之一，得到了精心的关注。我们制定了详细的自动检测生产线项目进度计划，并设立了进度符合度指标，确保实际进度与计划进度保持一致。这使我们能够快速发现和解决潜在的进度问题，保持自动检测生产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检测生产线项目绩效的不可或缺的一环。我们引入了一系列的质量标准和客户满意度指标，以确保自动检测生产线项目交付的成果在质量上达到或超越预期水平。通过持续监测这些指标，我们努力提升自动检测生产线项目整体质量水平，为自动检测生产线项目的成功交付提供有力保障。通过这些科学且全面的绩效评估，我们能够更好地引导自动检测生产线项目的持续改进，确保自动检测生产线项目目标的顺利达成。</w:t>
      </w:r>
    </w:p>
    <w:p>
      <w:pPr>
        <w:pStyle w:val="Heading2"/>
        <w:ind w:firstLine="560" w:firstLineChars="200"/>
        <w:rPr>
          <w:rFonts w:ascii="仿宋" w:eastAsia="仿宋" w:hAnsi="仿宋" w:cs="仿宋" w:hint="eastAsia"/>
          <w:sz w:val="28"/>
          <w:lang w:eastAsia="zh-CN"/>
        </w:rPr>
      </w:pPr>
      <w:bookmarkStart w:id="9" w:name="_Toc2617"/>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绩效评估是自动检测生产线项目中的关键环节，为确保自动检测生产线项目达到预期目标，我们采用了多层次、多维度的绩效评估方法。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检测生产线项目的战略目标对齐，确保每个决策和行动都与自动检测生产线项目整体目标保持一致。团队会定期召开战略对齐会议，审视当前工作与自动检测生产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检测生产线项目进度、质量、成本和风险等方面。这些指标通过数据收集和分析，为自动检测生产线项目管理团队提供了客观的评估依据。例如，我们通过自动检测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检测生产线项目内部，还考虑了自动检测生产线项目对外部环境的影响。我们定期进行干系人满意度调查，以了解各利益相关方对自动检测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这种多层次、多角度的绩效评估方法，使得我们能够全面了解自动检测生产线项目的运行状态，及时做出调整，确保自动检测生产线项目在不断变化的环境中保持稳健前行。</w:t>
      </w:r>
    </w:p>
    <w:p>
      <w:pPr>
        <w:pStyle w:val="Heading2"/>
        <w:ind w:firstLine="560" w:firstLineChars="200"/>
        <w:rPr>
          <w:rFonts w:ascii="仿宋" w:eastAsia="仿宋" w:hAnsi="仿宋" w:cs="仿宋" w:hint="eastAsia"/>
          <w:sz w:val="28"/>
          <w:lang w:eastAsia="zh-CN"/>
        </w:rPr>
      </w:pPr>
      <w:bookmarkStart w:id="10" w:name="_Toc2166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为了确保自动检测生产线项目的有效管理和不断优化，我们采用了精心设计的绩效评估周期。这个周期旨在实现灵活、实时和全面的评估，以适应自动检测生产线项目执行中的各种挑战。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检测生产线项目的不同需求，分为短期、中期和长期。短期评估关注每个迭代或工作周期，以及时发现和解决当前任务中的问题。中期评估涵盖几个迭代，深入了解整体自动检测生产线项目的趋势和性能。长期评估则着眼于整个自动检测生产线项目阶段，确保自动检测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检测生产线项目管理工具和协作平台，团队成员能够随时更新和分享自动检测生产线项目数据。这种实时性的反馈机制使我们能够及时察觉潜在问题，快速调整，保持自动检测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检测生产线项目的决策制定密不可分。每个周期的自动检测生产线项目回顾会议成为集体总结经验、识别问题深层次原因并找到创新解决方案的平台。这种定期的反思与调整机制使自动检测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504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62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的技术管理特点体现在其创新导向。通过引入最先进的技术趋势和解决方案，自动检测生产线项目致力于提升科技含量、提高质量和效率水平。这意味着我们将采用最新的工具和方法，确保自动检测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检测生产线项目技术管理的显著特征。通过整合不同领域的技术资源，我们实现了跨学科的协同工作。这有助于优化技术架构，提高整体效能。此外，整合性策略还促进了不同技术团队之间的紧密沟通和高效合作，确保自动检测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检测生产线项目所采用的技术。通过不断优化技术方案，自动检测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检测生产线项目团队将在自动检测生产线项目初期识别可能的技术风险，并采取相应的预防和应对措施。通过建立健全的风险评估机制，自动检测生产线项目能够在实施过程中及时发现并解决潜在的技术问题，保障自动检测生产线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自动检测生产线项目中，技术将成为自动检测生产线项目成功的有力支持。这一深度剖析揭示了技术管理在自动检测生产线项目实施中的关键作用，为自动检测生产线项目的技术基础奠定了坚实的基础。</w:t>
      </w:r>
    </w:p>
    <w:p>
      <w:pPr>
        <w:pStyle w:val="Heading2"/>
        <w:ind w:firstLine="560" w:firstLineChars="200"/>
        <w:rPr>
          <w:rFonts w:ascii="仿宋" w:eastAsia="仿宋" w:hAnsi="仿宋" w:cs="仿宋" w:hint="eastAsia"/>
          <w:sz w:val="28"/>
          <w:lang w:eastAsia="zh-CN"/>
        </w:rPr>
      </w:pPr>
      <w:bookmarkStart w:id="13" w:name="_Toc3693"/>
      <w:r>
        <w:rPr>
          <w:rFonts w:ascii="仿宋" w:eastAsia="仿宋" w:hAnsi="仿宋" w:cs="仿宋" w:hint="eastAsia"/>
          <w:sz w:val="28"/>
          <w:lang w:eastAsia="zh-CN"/>
        </w:rPr>
        <w:t>(二)、自动检测生产线项目工艺技术设计方案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检测生产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检测生产线项目将严格按照相关行业规范要求进行组织。通过有效控制产品质量，自动检测生产线项目将致力于为顾客提供优质的自动检测生产线项目产品和良好的服务。这体现了自动检测生产线项目对于生产活动合规性和质量标准的高度重视，为自动检测生产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检测生产线项目注重生态效益和清洁生产原则。自动检测生产线项目建设将紧密结合地方特色经济发展，与社会经济发展规划和区域环境保护规划方案相协调一致。通过与当地区域自然生态系统的结合，自动检测生产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检测生产线项目产品具有多样化的客户需求和个性化的特点。因此，自动检测生产线项目产品规格品种多样，且单批生产数量较小。为满足这一特点，自动检测生产线项目承办单位将建设先进的柔性制造生产线。通过广泛应用柔性制造技术，自动检测生产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检测生产线项目采用的技术具有较高的技术含量和自动化水平，处于国内先进水平。这一技术选用不仅体现了对生产效率、质量和环境友好性的高标准要求，同时为自动检测生产线项目的可持续发展奠定了坚实的基础。</w:t>
      </w:r>
    </w:p>
    <w:p>
      <w:pPr>
        <w:pStyle w:val="Heading2"/>
        <w:ind w:firstLine="560" w:firstLineChars="200"/>
        <w:rPr>
          <w:rFonts w:ascii="仿宋" w:eastAsia="仿宋" w:hAnsi="仿宋" w:cs="仿宋" w:hint="eastAsia"/>
          <w:sz w:val="28"/>
          <w:lang w:eastAsia="zh-CN"/>
        </w:rPr>
      </w:pPr>
      <w:bookmarkStart w:id="14" w:name="_Toc1873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为确保自动检测生产线项目的高效生产和技术实施，我们制定了一套精心设计的设备选型方案，以满足自动检测生产线项目生产、质量和环保的要求。该方案的主要特点如下：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检测生产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针对自动检测生产线项目产品的多样性和小批量生产的特点，我们将建设柔性制造生产线。通过在设备选型中考虑柔性制造技术，可以灵活应对不同产品规格和生产需求，实现生产线的高度灵活性和适应性。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71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45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自动检测生产线项目的主要产品是XXXX，预计年产值为XXX万元。这一产品在市场中占据着重要的地位，其广泛的应用范围使得该自动检测生产线项目的市场前景非常广阔。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检测生产线项目的xxx产品作为重要的原材料之一，将在多个领域发挥关键作用。其在建筑、交通、能源等方面的广泛应用将为整个产业链提供强大的支持，形成产业协同效应。自动检测生产线项目的年产值XXX万XXX万XXX万万元不仅反映了其在市场上的巨大潜力，更预示着它对国民经济的积极贡献。这种关联度高、涉及面广的产业关系，使得该自动检测生产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78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总征地面积为XXXX平方米，相当于约XX.XX亩，其中净用地面积为XXXX平方米，红线范围内相当于约XX.XX亩。这一用地规模充分考虑了自动检测生产线项目的建设需求，保障了自动检测生产线项目在合适的空间内得以充分发展。自动检测生产线项目规划的总建筑面积为XXXX平方米，其中主体工程建设占XXXX平方米，计容建筑面积达XXXX平方米。预计建筑工程的投资将达到XXXX万元，为自动检测生产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计划购置的设备共计XXXX台（套），设备购置费用为XXXX万元。这一设备购置计划充分考虑到自动检测生产线项目的生产需求和技术要求，确保了自动检测生产线项目在生产运营中具备先进的技术装备和高效的生产能力。设备的合理配置将为自动检测生产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计划总投资为XXXX万元，预计年实现营业收入为XXXX万元。这一产能规模的设定旨在确保自动检测生产线项目能够在投资与回报之间取得平衡，实现长期可持续的发展。自动检测生产线项目的总投资充分考虑到各个方面的需求，包括用地建设、设备购置等多个环节，以确保自动检测生产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2813"/>
      <w:r>
        <w:rPr>
          <w:rFonts w:ascii="仿宋" w:eastAsia="仿宋" w:hAnsi="仿宋" w:cs="仿宋" w:hint="eastAsia"/>
          <w:sz w:val="28"/>
          <w:lang w:eastAsia="zh-CN"/>
        </w:rPr>
        <w:t>五、自动检测生产线项目建设背景及必要性分析</w:t>
      </w:r>
      <w:bookmarkEnd w:id="18"/>
    </w:p>
    <w:p>
      <w:pPr>
        <w:pStyle w:val="Heading2"/>
        <w:rPr>
          <w:rFonts w:ascii="仿宋" w:eastAsia="仿宋" w:hAnsi="仿宋" w:cs="仿宋" w:hint="eastAsia"/>
          <w:lang w:eastAsia="zh-CN"/>
        </w:rPr>
      </w:pPr>
      <w:bookmarkStart w:id="19" w:name="_Toc30058"/>
      <w:r>
        <w:rPr>
          <w:rFonts w:ascii="仿宋" w:eastAsia="仿宋" w:hAnsi="仿宋" w:cs="仿宋" w:hint="eastAsia"/>
          <w:lang w:eastAsia="zh-CN"/>
        </w:rPr>
        <w:t>(一)、自动检测生产线项目背景分析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检测生产线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检测生产线项目在这个潮流中的定位。同时，我们将关注行业内涌现的新兴机遇，以便自动检测生产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检测生产线项目提供了强大的发展动力。我们将聚焦于行业内最新的技术发展趋势，包括但不限于人工智能、大数据分析、物联网等领域。通过深度的技术研究，我们将确保自动检测生产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检测生产线项目发展的源泉。我们将投入更多的精力对市场需求进行深入剖析，超越表面的需求，深入挖掘潜在的市场痛点和机遇。通过对市场需求的细致了解，自动检测生产线项目将更有针对性地设计解决方案，满足市场的多样化需求，从而更好地促进自动检测生产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检测生产线项目战略至关重要。我们将对竞争态势进行更为深入的分析，包括但不限于市场份额、产品特点、客户满意度等多个维度。通过深度的竞争分析，自动检测生产线项目将能够更准确地把握市场脉搏，制定具有竞争力的自动检测生产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https://d.book118.com/438027135033006030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8433D"/>
    <w:rsid w:val="442843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2713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2024-01-21T18:12:00Z</dcterms:created>
  <dcterms:modified xsi:type="dcterms:W3CDTF">2024-01-21T18:12:14Z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A521EE24FEBF49B5A5F49B19DC8AEFEE_11</vt:lpwstr>
  </property>
  <property fmtid="{D5CDD505-2E9C-101B-9397-08002B2CF9AE}" pid="3" name="KSOProductBuildVer">
    <vt:lpwstr>2052-12.1.0.16120</vt:lpwstr>
  </property>
</Properties>
</file>