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表面活性剂项目建设总纲及方案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 w:history="1">
        <w:r>
          <w:rPr>
            <w:rFonts w:ascii="仿宋" w:eastAsia="仿宋" w:hAnsi="仿宋" w:cs="仿宋" w:hint="eastAsia"/>
            <w:lang w:eastAsia="zh-CN"/>
          </w:rPr>
          <w:t>前言</w:t>
        </w:r>
        <w:r>
          <w:tab/>
        </w:r>
        <w:r>
          <w:fldChar w:fldCharType="begin"/>
        </w:r>
        <w:r>
          <w:instrText xml:space="preserve"> PAGEREF _Toc270 \h </w:instrText>
        </w:r>
        <w:r>
          <w:fldChar w:fldCharType="separate"/>
        </w:r>
        <w:r>
          <w:t>3</w:t>
        </w:r>
        <w:r>
          <w:fldChar w:fldCharType="end"/>
        </w:r>
      </w:hyperlink>
    </w:p>
    <w:p>
      <w:pPr>
        <w:pStyle w:val="TOC1"/>
        <w:tabs>
          <w:tab w:val="right" w:leader="dot" w:pos="8306"/>
        </w:tabs>
      </w:pPr>
      <w:hyperlink w:anchor="_Toc16699" w:history="1">
        <w:r>
          <w:rPr>
            <w:rFonts w:ascii="仿宋" w:eastAsia="仿宋" w:hAnsi="仿宋" w:cs="仿宋" w:hint="eastAsia"/>
            <w:lang w:eastAsia="zh-CN"/>
          </w:rPr>
          <w:t>一、资源开发及综合利用分析</w:t>
        </w:r>
        <w:r>
          <w:tab/>
        </w:r>
        <w:r>
          <w:fldChar w:fldCharType="begin"/>
        </w:r>
        <w:r>
          <w:instrText xml:space="preserve"> PAGEREF _Toc16699 \h </w:instrText>
        </w:r>
        <w:r>
          <w:fldChar w:fldCharType="separate"/>
        </w:r>
        <w:r>
          <w:t>3</w:t>
        </w:r>
        <w:r>
          <w:fldChar w:fldCharType="end"/>
        </w:r>
      </w:hyperlink>
    </w:p>
    <w:p>
      <w:pPr>
        <w:pStyle w:val="TOC2"/>
        <w:tabs>
          <w:tab w:val="right" w:leader="dot" w:pos="8306"/>
        </w:tabs>
      </w:pPr>
      <w:hyperlink w:anchor="_Toc2310" w:history="1">
        <w:r>
          <w:rPr>
            <w:rFonts w:ascii="仿宋" w:eastAsia="仿宋" w:hAnsi="仿宋" w:cs="仿宋" w:hint="eastAsia"/>
            <w:lang w:eastAsia="zh-CN"/>
          </w:rPr>
          <w:t>(一)、资源开发方案</w:t>
        </w:r>
        <w:r>
          <w:tab/>
        </w:r>
        <w:r>
          <w:fldChar w:fldCharType="begin"/>
        </w:r>
        <w:r>
          <w:instrText xml:space="preserve"> PAGEREF _Toc2310 \h </w:instrText>
        </w:r>
        <w:r>
          <w:fldChar w:fldCharType="separate"/>
        </w:r>
        <w:r>
          <w:t>3</w:t>
        </w:r>
        <w:r>
          <w:fldChar w:fldCharType="end"/>
        </w:r>
      </w:hyperlink>
    </w:p>
    <w:p>
      <w:pPr>
        <w:pStyle w:val="TOC2"/>
        <w:tabs>
          <w:tab w:val="right" w:leader="dot" w:pos="8306"/>
        </w:tabs>
      </w:pPr>
      <w:hyperlink w:anchor="_Toc5988" w:history="1">
        <w:r>
          <w:rPr>
            <w:rFonts w:ascii="仿宋" w:eastAsia="仿宋" w:hAnsi="仿宋" w:cs="仿宋" w:hint="eastAsia"/>
            <w:lang w:eastAsia="zh-CN"/>
          </w:rPr>
          <w:t>(二)、资源利用方案</w:t>
        </w:r>
        <w:r>
          <w:tab/>
        </w:r>
        <w:r>
          <w:fldChar w:fldCharType="begin"/>
        </w:r>
        <w:r>
          <w:instrText xml:space="preserve"> PAGEREF _Toc5988 \h </w:instrText>
        </w:r>
        <w:r>
          <w:fldChar w:fldCharType="separate"/>
        </w:r>
        <w:r>
          <w:t>4</w:t>
        </w:r>
        <w:r>
          <w:fldChar w:fldCharType="end"/>
        </w:r>
      </w:hyperlink>
    </w:p>
    <w:p>
      <w:pPr>
        <w:pStyle w:val="TOC2"/>
        <w:tabs>
          <w:tab w:val="right" w:leader="dot" w:pos="8306"/>
        </w:tabs>
      </w:pPr>
      <w:hyperlink w:anchor="_Toc32507" w:history="1">
        <w:r>
          <w:rPr>
            <w:rFonts w:ascii="仿宋" w:eastAsia="仿宋" w:hAnsi="仿宋" w:cs="仿宋" w:hint="eastAsia"/>
            <w:lang w:eastAsia="zh-CN"/>
          </w:rPr>
          <w:t>(三)、资源节约措施</w:t>
        </w:r>
        <w:r>
          <w:tab/>
        </w:r>
        <w:r>
          <w:fldChar w:fldCharType="begin"/>
        </w:r>
        <w:r>
          <w:instrText xml:space="preserve"> PAGEREF _Toc32507 \h </w:instrText>
        </w:r>
        <w:r>
          <w:fldChar w:fldCharType="separate"/>
        </w:r>
        <w:r>
          <w:t>5</w:t>
        </w:r>
        <w:r>
          <w:fldChar w:fldCharType="end"/>
        </w:r>
      </w:hyperlink>
    </w:p>
    <w:p>
      <w:pPr>
        <w:pStyle w:val="TOC1"/>
        <w:tabs>
          <w:tab w:val="right" w:leader="dot" w:pos="8306"/>
        </w:tabs>
      </w:pPr>
      <w:hyperlink w:anchor="_Toc1112" w:history="1">
        <w:r>
          <w:rPr>
            <w:rFonts w:ascii="仿宋" w:eastAsia="仿宋" w:hAnsi="仿宋" w:cs="仿宋" w:hint="eastAsia"/>
            <w:lang w:eastAsia="zh-CN"/>
          </w:rPr>
          <w:t>二、财务管理与成本控制</w:t>
        </w:r>
        <w:r>
          <w:tab/>
        </w:r>
        <w:r>
          <w:fldChar w:fldCharType="begin"/>
        </w:r>
        <w:r>
          <w:instrText xml:space="preserve"> PAGEREF _Toc1112 \h </w:instrText>
        </w:r>
        <w:r>
          <w:fldChar w:fldCharType="separate"/>
        </w:r>
        <w:r>
          <w:t>6</w:t>
        </w:r>
        <w:r>
          <w:fldChar w:fldCharType="end"/>
        </w:r>
      </w:hyperlink>
    </w:p>
    <w:p>
      <w:pPr>
        <w:pStyle w:val="TOC2"/>
        <w:tabs>
          <w:tab w:val="right" w:leader="dot" w:pos="8306"/>
        </w:tabs>
      </w:pPr>
      <w:hyperlink w:anchor="_Toc9034" w:history="1">
        <w:r>
          <w:rPr>
            <w:rFonts w:ascii="仿宋" w:eastAsia="仿宋" w:hAnsi="仿宋" w:cs="仿宋" w:hint="eastAsia"/>
            <w:lang w:eastAsia="zh-CN"/>
          </w:rPr>
          <w:t>(一)、财务管理体系建设</w:t>
        </w:r>
        <w:r>
          <w:tab/>
        </w:r>
        <w:r>
          <w:fldChar w:fldCharType="begin"/>
        </w:r>
        <w:r>
          <w:instrText xml:space="preserve"> PAGEREF _Toc9034 \h </w:instrText>
        </w:r>
        <w:r>
          <w:fldChar w:fldCharType="separate"/>
        </w:r>
        <w:r>
          <w:t>6</w:t>
        </w:r>
        <w:r>
          <w:fldChar w:fldCharType="end"/>
        </w:r>
      </w:hyperlink>
    </w:p>
    <w:p>
      <w:pPr>
        <w:pStyle w:val="TOC2"/>
        <w:tabs>
          <w:tab w:val="right" w:leader="dot" w:pos="8306"/>
        </w:tabs>
      </w:pPr>
      <w:hyperlink w:anchor="_Toc20229" w:history="1">
        <w:r>
          <w:rPr>
            <w:rFonts w:ascii="仿宋" w:eastAsia="仿宋" w:hAnsi="仿宋" w:cs="仿宋" w:hint="eastAsia"/>
            <w:lang w:eastAsia="zh-CN"/>
          </w:rPr>
          <w:t>(二)、成本控制措施</w:t>
        </w:r>
        <w:r>
          <w:tab/>
        </w:r>
        <w:r>
          <w:fldChar w:fldCharType="begin"/>
        </w:r>
        <w:r>
          <w:instrText xml:space="preserve"> PAGEREF _Toc20229 \h </w:instrText>
        </w:r>
        <w:r>
          <w:fldChar w:fldCharType="separate"/>
        </w:r>
        <w:r>
          <w:t>8</w:t>
        </w:r>
        <w:r>
          <w:fldChar w:fldCharType="end"/>
        </w:r>
      </w:hyperlink>
    </w:p>
    <w:p>
      <w:pPr>
        <w:pStyle w:val="TOC1"/>
        <w:tabs>
          <w:tab w:val="right" w:leader="dot" w:pos="8306"/>
        </w:tabs>
      </w:pPr>
      <w:hyperlink w:anchor="_Toc12556" w:history="1">
        <w:r>
          <w:rPr>
            <w:rFonts w:ascii="仿宋" w:eastAsia="仿宋" w:hAnsi="仿宋" w:cs="仿宋" w:hint="eastAsia"/>
            <w:lang w:eastAsia="zh-CN"/>
          </w:rPr>
          <w:t>三、背景、必要性分析</w:t>
        </w:r>
        <w:r>
          <w:tab/>
        </w:r>
        <w:r>
          <w:fldChar w:fldCharType="begin"/>
        </w:r>
        <w:r>
          <w:instrText xml:space="preserve"> PAGEREF _Toc12556 \h </w:instrText>
        </w:r>
        <w:r>
          <w:fldChar w:fldCharType="separate"/>
        </w:r>
        <w:r>
          <w:t>9</w:t>
        </w:r>
        <w:r>
          <w:fldChar w:fldCharType="end"/>
        </w:r>
      </w:hyperlink>
    </w:p>
    <w:p>
      <w:pPr>
        <w:pStyle w:val="TOC2"/>
        <w:tabs>
          <w:tab w:val="right" w:leader="dot" w:pos="8306"/>
        </w:tabs>
      </w:pPr>
      <w:hyperlink w:anchor="_Toc7811" w:history="1">
        <w:r>
          <w:rPr>
            <w:rFonts w:ascii="仿宋" w:eastAsia="仿宋" w:hAnsi="仿宋" w:cs="仿宋" w:hint="eastAsia"/>
            <w:lang w:eastAsia="zh-CN"/>
          </w:rPr>
          <w:t>(一)、项目建设背景</w:t>
        </w:r>
        <w:r>
          <w:tab/>
        </w:r>
        <w:r>
          <w:fldChar w:fldCharType="begin"/>
        </w:r>
        <w:r>
          <w:instrText xml:space="preserve"> PAGEREF _Toc7811 \h </w:instrText>
        </w:r>
        <w:r>
          <w:fldChar w:fldCharType="separate"/>
        </w:r>
        <w:r>
          <w:t>9</w:t>
        </w:r>
        <w:r>
          <w:fldChar w:fldCharType="end"/>
        </w:r>
      </w:hyperlink>
    </w:p>
    <w:p>
      <w:pPr>
        <w:pStyle w:val="TOC2"/>
        <w:tabs>
          <w:tab w:val="right" w:leader="dot" w:pos="8306"/>
        </w:tabs>
      </w:pPr>
      <w:hyperlink w:anchor="_Toc4587" w:history="1">
        <w:r>
          <w:rPr>
            <w:rFonts w:ascii="仿宋" w:eastAsia="仿宋" w:hAnsi="仿宋" w:cs="仿宋" w:hint="eastAsia"/>
            <w:lang w:eastAsia="zh-CN"/>
          </w:rPr>
          <w:t>(二)、必要性分析</w:t>
        </w:r>
        <w:r>
          <w:tab/>
        </w:r>
        <w:r>
          <w:fldChar w:fldCharType="begin"/>
        </w:r>
        <w:r>
          <w:instrText xml:space="preserve"> PAGEREF _Toc4587 \h </w:instrText>
        </w:r>
        <w:r>
          <w:fldChar w:fldCharType="separate"/>
        </w:r>
        <w:r>
          <w:t>10</w:t>
        </w:r>
        <w:r>
          <w:fldChar w:fldCharType="end"/>
        </w:r>
      </w:hyperlink>
    </w:p>
    <w:p>
      <w:pPr>
        <w:pStyle w:val="TOC2"/>
        <w:tabs>
          <w:tab w:val="right" w:leader="dot" w:pos="8306"/>
        </w:tabs>
      </w:pPr>
      <w:hyperlink w:anchor="_Toc24822" w:history="1">
        <w:r>
          <w:rPr>
            <w:rFonts w:ascii="仿宋" w:eastAsia="仿宋" w:hAnsi="仿宋" w:cs="仿宋" w:hint="eastAsia"/>
            <w:lang w:eastAsia="zh-CN"/>
          </w:rPr>
          <w:t>(三)、项目建设有利条件</w:t>
        </w:r>
        <w:r>
          <w:tab/>
        </w:r>
        <w:r>
          <w:fldChar w:fldCharType="begin"/>
        </w:r>
        <w:r>
          <w:instrText xml:space="preserve"> PAGEREF _Toc24822 \h </w:instrText>
        </w:r>
        <w:r>
          <w:fldChar w:fldCharType="separate"/>
        </w:r>
        <w:r>
          <w:t>11</w:t>
        </w:r>
        <w:r>
          <w:fldChar w:fldCharType="end"/>
        </w:r>
      </w:hyperlink>
    </w:p>
    <w:p>
      <w:pPr>
        <w:pStyle w:val="TOC1"/>
        <w:tabs>
          <w:tab w:val="right" w:leader="dot" w:pos="8306"/>
        </w:tabs>
      </w:pPr>
      <w:hyperlink w:anchor="_Toc8704" w:history="1">
        <w:r>
          <w:rPr>
            <w:rFonts w:ascii="仿宋" w:eastAsia="仿宋" w:hAnsi="仿宋" w:cs="仿宋" w:hint="eastAsia"/>
            <w:lang w:eastAsia="zh-CN"/>
          </w:rPr>
          <w:t>四、项目选址研究</w:t>
        </w:r>
        <w:r>
          <w:tab/>
        </w:r>
        <w:r>
          <w:fldChar w:fldCharType="begin"/>
        </w:r>
        <w:r>
          <w:instrText xml:space="preserve"> PAGEREF _Toc8704 \h </w:instrText>
        </w:r>
        <w:r>
          <w:fldChar w:fldCharType="separate"/>
        </w:r>
        <w:r>
          <w:t>13</w:t>
        </w:r>
        <w:r>
          <w:fldChar w:fldCharType="end"/>
        </w:r>
      </w:hyperlink>
    </w:p>
    <w:p>
      <w:pPr>
        <w:pStyle w:val="TOC2"/>
        <w:tabs>
          <w:tab w:val="right" w:leader="dot" w:pos="8306"/>
        </w:tabs>
      </w:pPr>
      <w:hyperlink w:anchor="_Toc5779" w:history="1">
        <w:r>
          <w:rPr>
            <w:rFonts w:ascii="仿宋" w:eastAsia="仿宋" w:hAnsi="仿宋" w:cs="仿宋" w:hint="eastAsia"/>
            <w:lang w:eastAsia="zh-CN"/>
          </w:rPr>
          <w:t>(一)、项目选址原则</w:t>
        </w:r>
        <w:r>
          <w:tab/>
        </w:r>
        <w:r>
          <w:fldChar w:fldCharType="begin"/>
        </w:r>
        <w:r>
          <w:instrText xml:space="preserve"> PAGEREF _Toc5779 \h </w:instrText>
        </w:r>
        <w:r>
          <w:fldChar w:fldCharType="separate"/>
        </w:r>
        <w:r>
          <w:t>13</w:t>
        </w:r>
        <w:r>
          <w:fldChar w:fldCharType="end"/>
        </w:r>
      </w:hyperlink>
    </w:p>
    <w:p>
      <w:pPr>
        <w:pStyle w:val="TOC2"/>
        <w:tabs>
          <w:tab w:val="right" w:leader="dot" w:pos="8306"/>
        </w:tabs>
      </w:pPr>
      <w:hyperlink w:anchor="_Toc2875" w:history="1">
        <w:r>
          <w:rPr>
            <w:rFonts w:ascii="仿宋" w:eastAsia="仿宋" w:hAnsi="仿宋" w:cs="仿宋" w:hint="eastAsia"/>
            <w:lang w:eastAsia="zh-CN"/>
          </w:rPr>
          <w:t>(二)、项目选址</w:t>
        </w:r>
        <w:r>
          <w:tab/>
        </w:r>
        <w:r>
          <w:fldChar w:fldCharType="begin"/>
        </w:r>
        <w:r>
          <w:instrText xml:space="preserve"> PAGEREF _Toc2875 \h </w:instrText>
        </w:r>
        <w:r>
          <w:fldChar w:fldCharType="separate"/>
        </w:r>
        <w:r>
          <w:t>16</w:t>
        </w:r>
        <w:r>
          <w:fldChar w:fldCharType="end"/>
        </w:r>
      </w:hyperlink>
    </w:p>
    <w:p>
      <w:pPr>
        <w:pStyle w:val="TOC2"/>
        <w:tabs>
          <w:tab w:val="right" w:leader="dot" w:pos="8306"/>
        </w:tabs>
      </w:pPr>
      <w:hyperlink w:anchor="_Toc2510" w:history="1">
        <w:r>
          <w:rPr>
            <w:rFonts w:ascii="仿宋" w:eastAsia="仿宋" w:hAnsi="仿宋" w:cs="仿宋" w:hint="eastAsia"/>
            <w:lang w:eastAsia="zh-CN"/>
          </w:rPr>
          <w:t>(三)、建设条件分析</w:t>
        </w:r>
        <w:r>
          <w:tab/>
        </w:r>
        <w:r>
          <w:fldChar w:fldCharType="begin"/>
        </w:r>
        <w:r>
          <w:instrText xml:space="preserve"> PAGEREF _Toc2510 \h </w:instrText>
        </w:r>
        <w:r>
          <w:fldChar w:fldCharType="separate"/>
        </w:r>
        <w:r>
          <w:t>18</w:t>
        </w:r>
        <w:r>
          <w:fldChar w:fldCharType="end"/>
        </w:r>
      </w:hyperlink>
    </w:p>
    <w:p>
      <w:pPr>
        <w:pStyle w:val="TOC2"/>
        <w:tabs>
          <w:tab w:val="right" w:leader="dot" w:pos="8306"/>
        </w:tabs>
      </w:pPr>
      <w:hyperlink w:anchor="_Toc15711" w:history="1">
        <w:r>
          <w:rPr>
            <w:rFonts w:ascii="仿宋" w:eastAsia="仿宋" w:hAnsi="仿宋" w:cs="仿宋" w:hint="eastAsia"/>
            <w:lang w:eastAsia="zh-CN"/>
          </w:rPr>
          <w:t>(四)、用地控制指标</w:t>
        </w:r>
        <w:r>
          <w:tab/>
        </w:r>
        <w:r>
          <w:fldChar w:fldCharType="begin"/>
        </w:r>
        <w:r>
          <w:instrText xml:space="preserve"> PAGEREF _Toc15711 \h </w:instrText>
        </w:r>
        <w:r>
          <w:fldChar w:fldCharType="separate"/>
        </w:r>
        <w:r>
          <w:t>19</w:t>
        </w:r>
        <w:r>
          <w:fldChar w:fldCharType="end"/>
        </w:r>
      </w:hyperlink>
    </w:p>
    <w:p>
      <w:pPr>
        <w:pStyle w:val="TOC2"/>
        <w:tabs>
          <w:tab w:val="right" w:leader="dot" w:pos="8306"/>
        </w:tabs>
      </w:pPr>
      <w:hyperlink w:anchor="_Toc1534" w:history="1">
        <w:r>
          <w:rPr>
            <w:rFonts w:ascii="仿宋" w:eastAsia="仿宋" w:hAnsi="仿宋" w:cs="仿宋" w:hint="eastAsia"/>
            <w:lang w:eastAsia="zh-CN"/>
          </w:rPr>
          <w:t>(五)、地总体要求</w:t>
        </w:r>
        <w:r>
          <w:tab/>
        </w:r>
        <w:r>
          <w:fldChar w:fldCharType="begin"/>
        </w:r>
        <w:r>
          <w:instrText xml:space="preserve"> PAGEREF _Toc1534 \h </w:instrText>
        </w:r>
        <w:r>
          <w:fldChar w:fldCharType="separate"/>
        </w:r>
        <w:r>
          <w:t>21</w:t>
        </w:r>
        <w:r>
          <w:fldChar w:fldCharType="end"/>
        </w:r>
      </w:hyperlink>
    </w:p>
    <w:p>
      <w:pPr>
        <w:pStyle w:val="TOC2"/>
        <w:tabs>
          <w:tab w:val="right" w:leader="dot" w:pos="8306"/>
        </w:tabs>
      </w:pPr>
      <w:hyperlink w:anchor="_Toc28320" w:history="1">
        <w:r>
          <w:rPr>
            <w:rFonts w:ascii="仿宋" w:eastAsia="仿宋" w:hAnsi="仿宋" w:cs="仿宋" w:hint="eastAsia"/>
            <w:lang w:eastAsia="zh-CN"/>
          </w:rPr>
          <w:t>(六)、节约用地措施</w:t>
        </w:r>
        <w:r>
          <w:tab/>
        </w:r>
        <w:r>
          <w:fldChar w:fldCharType="begin"/>
        </w:r>
        <w:r>
          <w:instrText xml:space="preserve"> PAGEREF _Toc28320 \h </w:instrText>
        </w:r>
        <w:r>
          <w:fldChar w:fldCharType="separate"/>
        </w:r>
        <w:r>
          <w:t>22</w:t>
        </w:r>
        <w:r>
          <w:fldChar w:fldCharType="end"/>
        </w:r>
      </w:hyperlink>
    </w:p>
    <w:p>
      <w:pPr>
        <w:pStyle w:val="TOC2"/>
        <w:tabs>
          <w:tab w:val="right" w:leader="dot" w:pos="8306"/>
        </w:tabs>
      </w:pPr>
      <w:hyperlink w:anchor="_Toc26604" w:history="1">
        <w:r>
          <w:rPr>
            <w:rFonts w:ascii="仿宋" w:eastAsia="仿宋" w:hAnsi="仿宋" w:cs="仿宋" w:hint="eastAsia"/>
            <w:lang w:eastAsia="zh-CN"/>
          </w:rPr>
          <w:t>(七)、选址综合评价</w:t>
        </w:r>
        <w:r>
          <w:tab/>
        </w:r>
        <w:r>
          <w:fldChar w:fldCharType="begin"/>
        </w:r>
        <w:r>
          <w:instrText xml:space="preserve"> PAGEREF _Toc26604 \h </w:instrText>
        </w:r>
        <w:r>
          <w:fldChar w:fldCharType="separate"/>
        </w:r>
        <w:r>
          <w:t>24</w:t>
        </w:r>
        <w:r>
          <w:fldChar w:fldCharType="end"/>
        </w:r>
      </w:hyperlink>
    </w:p>
    <w:p>
      <w:pPr>
        <w:pStyle w:val="TOC1"/>
        <w:tabs>
          <w:tab w:val="right" w:leader="dot" w:pos="8306"/>
        </w:tabs>
      </w:pPr>
      <w:hyperlink w:anchor="_Toc12894" w:history="1">
        <w:r>
          <w:rPr>
            <w:rFonts w:ascii="仿宋" w:eastAsia="仿宋" w:hAnsi="仿宋" w:cs="仿宋" w:hint="eastAsia"/>
            <w:lang w:eastAsia="zh-CN"/>
          </w:rPr>
          <w:t>五、项目监理与质量保证</w:t>
        </w:r>
        <w:r>
          <w:tab/>
        </w:r>
        <w:r>
          <w:fldChar w:fldCharType="begin"/>
        </w:r>
        <w:r>
          <w:instrText xml:space="preserve"> PAGEREF _Toc12894 \h </w:instrText>
        </w:r>
        <w:r>
          <w:fldChar w:fldCharType="separate"/>
        </w:r>
        <w:r>
          <w:t>25</w:t>
        </w:r>
        <w:r>
          <w:fldChar w:fldCharType="end"/>
        </w:r>
      </w:hyperlink>
    </w:p>
    <w:p>
      <w:pPr>
        <w:pStyle w:val="TOC2"/>
        <w:tabs>
          <w:tab w:val="right" w:leader="dot" w:pos="8306"/>
        </w:tabs>
      </w:pPr>
      <w:hyperlink w:anchor="_Toc54" w:history="1">
        <w:r>
          <w:rPr>
            <w:rFonts w:ascii="仿宋" w:eastAsia="仿宋" w:hAnsi="仿宋" w:cs="仿宋" w:hint="eastAsia"/>
            <w:lang w:eastAsia="zh-CN"/>
          </w:rPr>
          <w:t>(一)、监理体系构建</w:t>
        </w:r>
        <w:r>
          <w:tab/>
        </w:r>
        <w:r>
          <w:fldChar w:fldCharType="begin"/>
        </w:r>
        <w:r>
          <w:instrText xml:space="preserve"> PAGEREF _Toc54 \h </w:instrText>
        </w:r>
        <w:r>
          <w:fldChar w:fldCharType="separate"/>
        </w:r>
        <w:r>
          <w:t>25</w:t>
        </w:r>
        <w:r>
          <w:fldChar w:fldCharType="end"/>
        </w:r>
      </w:hyperlink>
    </w:p>
    <w:p>
      <w:pPr>
        <w:pStyle w:val="TOC2"/>
        <w:tabs>
          <w:tab w:val="right" w:leader="dot" w:pos="8306"/>
        </w:tabs>
      </w:pPr>
      <w:hyperlink w:anchor="_Toc24215" w:history="1">
        <w:r>
          <w:rPr>
            <w:rFonts w:ascii="仿宋" w:eastAsia="仿宋" w:hAnsi="仿宋" w:cs="仿宋" w:hint="eastAsia"/>
            <w:lang w:eastAsia="zh-CN"/>
          </w:rPr>
          <w:t>(二)、质量保证体系实施</w:t>
        </w:r>
        <w:r>
          <w:tab/>
        </w:r>
        <w:r>
          <w:fldChar w:fldCharType="begin"/>
        </w:r>
        <w:r>
          <w:instrText xml:space="preserve"> PAGEREF _Toc24215 \h </w:instrText>
        </w:r>
        <w:r>
          <w:fldChar w:fldCharType="separate"/>
        </w:r>
        <w:r>
          <w:t>25</w:t>
        </w:r>
        <w:r>
          <w:fldChar w:fldCharType="end"/>
        </w:r>
      </w:hyperlink>
    </w:p>
    <w:p>
      <w:pPr>
        <w:pStyle w:val="TOC2"/>
        <w:tabs>
          <w:tab w:val="right" w:leader="dot" w:pos="8306"/>
        </w:tabs>
      </w:pPr>
      <w:hyperlink w:anchor="_Toc15720" w:history="1">
        <w:r>
          <w:rPr>
            <w:rFonts w:ascii="仿宋" w:eastAsia="仿宋" w:hAnsi="仿宋" w:cs="仿宋" w:hint="eastAsia"/>
            <w:lang w:eastAsia="zh-CN"/>
          </w:rPr>
          <w:t>(三)、监理与质量控制流程</w:t>
        </w:r>
        <w:r>
          <w:tab/>
        </w:r>
        <w:r>
          <w:fldChar w:fldCharType="begin"/>
        </w:r>
        <w:r>
          <w:instrText xml:space="preserve"> PAGEREF _Toc15720 \h </w:instrText>
        </w:r>
        <w:r>
          <w:fldChar w:fldCharType="separate"/>
        </w:r>
        <w:r>
          <w:t>26</w:t>
        </w:r>
        <w:r>
          <w:fldChar w:fldCharType="end"/>
        </w:r>
      </w:hyperlink>
    </w:p>
    <w:p>
      <w:pPr>
        <w:pStyle w:val="TOC1"/>
        <w:tabs>
          <w:tab w:val="right" w:leader="dot" w:pos="8306"/>
        </w:tabs>
      </w:pPr>
      <w:hyperlink w:anchor="_Toc32259" w:history="1">
        <w:r>
          <w:rPr>
            <w:rFonts w:ascii="仿宋" w:eastAsia="仿宋" w:hAnsi="仿宋" w:cs="仿宋" w:hint="eastAsia"/>
            <w:lang w:eastAsia="zh-CN"/>
          </w:rPr>
          <w:t>六、表面活性剂项目概论</w:t>
        </w:r>
        <w:r>
          <w:tab/>
        </w:r>
        <w:r>
          <w:fldChar w:fldCharType="begin"/>
        </w:r>
        <w:r>
          <w:instrText xml:space="preserve"> PAGEREF _Toc32259 \h </w:instrText>
        </w:r>
        <w:r>
          <w:fldChar w:fldCharType="separate"/>
        </w:r>
        <w:r>
          <w:t>27</w:t>
        </w:r>
        <w:r>
          <w:fldChar w:fldCharType="end"/>
        </w:r>
      </w:hyperlink>
    </w:p>
    <w:p>
      <w:pPr>
        <w:pStyle w:val="TOC2"/>
        <w:tabs>
          <w:tab w:val="right" w:leader="dot" w:pos="8306"/>
        </w:tabs>
      </w:pPr>
      <w:hyperlink w:anchor="_Toc1080" w:history="1">
        <w:r>
          <w:rPr>
            <w:rFonts w:ascii="仿宋" w:eastAsia="仿宋" w:hAnsi="仿宋" w:cs="仿宋" w:hint="eastAsia"/>
            <w:lang w:eastAsia="zh-CN"/>
          </w:rPr>
          <w:t>(一)、项目申报单位概况</w:t>
        </w:r>
        <w:r>
          <w:tab/>
        </w:r>
        <w:r>
          <w:fldChar w:fldCharType="begin"/>
        </w:r>
        <w:r>
          <w:instrText xml:space="preserve"> PAGEREF _Toc1080 \h </w:instrText>
        </w:r>
        <w:r>
          <w:fldChar w:fldCharType="separate"/>
        </w:r>
        <w:r>
          <w:t>27</w:t>
        </w:r>
        <w:r>
          <w:fldChar w:fldCharType="end"/>
        </w:r>
      </w:hyperlink>
    </w:p>
    <w:p>
      <w:pPr>
        <w:pStyle w:val="TOC2"/>
        <w:tabs>
          <w:tab w:val="right" w:leader="dot" w:pos="8306"/>
        </w:tabs>
      </w:pPr>
      <w:hyperlink w:anchor="_Toc15353" w:history="1">
        <w:r>
          <w:rPr>
            <w:rFonts w:ascii="仿宋" w:eastAsia="仿宋" w:hAnsi="仿宋" w:cs="仿宋" w:hint="eastAsia"/>
            <w:lang w:eastAsia="zh-CN"/>
          </w:rPr>
          <w:t>(二)、项目概况</w:t>
        </w:r>
        <w:r>
          <w:tab/>
        </w:r>
        <w:r>
          <w:fldChar w:fldCharType="begin"/>
        </w:r>
        <w:r>
          <w:instrText xml:space="preserve"> PAGEREF _Toc15353 \h </w:instrText>
        </w:r>
        <w:r>
          <w:fldChar w:fldCharType="separate"/>
        </w:r>
        <w:r>
          <w:t>28</w:t>
        </w:r>
        <w:r>
          <w:fldChar w:fldCharType="end"/>
        </w:r>
      </w:hyperlink>
    </w:p>
    <w:p>
      <w:pPr>
        <w:pStyle w:val="TOC1"/>
        <w:tabs>
          <w:tab w:val="right" w:leader="dot" w:pos="8306"/>
        </w:tabs>
      </w:pPr>
      <w:hyperlink w:anchor="_Toc3657" w:history="1">
        <w:r>
          <w:rPr>
            <w:rFonts w:ascii="仿宋" w:eastAsia="仿宋" w:hAnsi="仿宋" w:cs="仿宋" w:hint="eastAsia"/>
            <w:lang w:eastAsia="zh-CN"/>
          </w:rPr>
          <w:t>七、项目实施与管理方案</w:t>
        </w:r>
        <w:r>
          <w:tab/>
        </w:r>
        <w:r>
          <w:fldChar w:fldCharType="begin"/>
        </w:r>
        <w:r>
          <w:instrText xml:space="preserve"> PAGEREF _Toc3657 \h </w:instrText>
        </w:r>
        <w:r>
          <w:fldChar w:fldCharType="separate"/>
        </w:r>
        <w:r>
          <w:t>31</w:t>
        </w:r>
        <w:r>
          <w:fldChar w:fldCharType="end"/>
        </w:r>
      </w:hyperlink>
    </w:p>
    <w:p>
      <w:pPr>
        <w:pStyle w:val="TOC2"/>
        <w:tabs>
          <w:tab w:val="right" w:leader="dot" w:pos="8306"/>
        </w:tabs>
      </w:pPr>
      <w:hyperlink w:anchor="_Toc24715" w:history="1">
        <w:r>
          <w:rPr>
            <w:rFonts w:ascii="仿宋" w:eastAsia="仿宋" w:hAnsi="仿宋" w:cs="仿宋" w:hint="eastAsia"/>
            <w:lang w:eastAsia="zh-CN"/>
          </w:rPr>
          <w:t>(一)、项目实施计划</w:t>
        </w:r>
        <w:r>
          <w:tab/>
        </w:r>
        <w:r>
          <w:fldChar w:fldCharType="begin"/>
        </w:r>
        <w:r>
          <w:instrText xml:space="preserve"> PAGEREF _Toc24715 \h </w:instrText>
        </w:r>
        <w:r>
          <w:fldChar w:fldCharType="separate"/>
        </w:r>
        <w:r>
          <w:t>31</w:t>
        </w:r>
        <w:r>
          <w:fldChar w:fldCharType="end"/>
        </w:r>
      </w:hyperlink>
    </w:p>
    <w:p>
      <w:pPr>
        <w:pStyle w:val="TOC2"/>
        <w:tabs>
          <w:tab w:val="right" w:leader="dot" w:pos="8306"/>
        </w:tabs>
      </w:pPr>
      <w:hyperlink w:anchor="_Toc11361" w:history="1">
        <w:r>
          <w:rPr>
            <w:rFonts w:ascii="仿宋" w:eastAsia="仿宋" w:hAnsi="仿宋" w:cs="仿宋" w:hint="eastAsia"/>
            <w:lang w:eastAsia="zh-CN"/>
          </w:rPr>
          <w:t>(二)、项目组织机构与职责</w:t>
        </w:r>
        <w:r>
          <w:tab/>
        </w:r>
        <w:r>
          <w:fldChar w:fldCharType="begin"/>
        </w:r>
        <w:r>
          <w:instrText xml:space="preserve"> PAGEREF _Toc11361 \h </w:instrText>
        </w:r>
        <w:r>
          <w:fldChar w:fldCharType="separate"/>
        </w:r>
        <w:r>
          <w:t>32</w:t>
        </w:r>
        <w:r>
          <w:fldChar w:fldCharType="end"/>
        </w:r>
      </w:hyperlink>
    </w:p>
    <w:p>
      <w:pPr>
        <w:pStyle w:val="TOC2"/>
        <w:tabs>
          <w:tab w:val="right" w:leader="dot" w:pos="8306"/>
        </w:tabs>
      </w:pPr>
      <w:hyperlink w:anchor="_Toc26238" w:history="1">
        <w:r>
          <w:rPr>
            <w:rFonts w:ascii="仿宋" w:eastAsia="仿宋" w:hAnsi="仿宋" w:cs="仿宋" w:hint="eastAsia"/>
            <w:lang w:eastAsia="zh-CN"/>
          </w:rPr>
          <w:t>(三)、项目管理与监控体系</w:t>
        </w:r>
        <w:r>
          <w:tab/>
        </w:r>
        <w:r>
          <w:fldChar w:fldCharType="begin"/>
        </w:r>
        <w:r>
          <w:instrText xml:space="preserve"> PAGEREF _Toc26238 \h </w:instrText>
        </w:r>
        <w:r>
          <w:fldChar w:fldCharType="separate"/>
        </w:r>
        <w:r>
          <w:t>35</w:t>
        </w:r>
        <w:r>
          <w:fldChar w:fldCharType="end"/>
        </w:r>
      </w:hyperlink>
    </w:p>
    <w:p>
      <w:pPr>
        <w:pStyle w:val="TOC1"/>
        <w:tabs>
          <w:tab w:val="right" w:leader="dot" w:pos="8306"/>
        </w:tabs>
      </w:pPr>
      <w:hyperlink w:anchor="_Toc28409" w:history="1">
        <w:r>
          <w:rPr>
            <w:rFonts w:ascii="仿宋" w:eastAsia="仿宋" w:hAnsi="仿宋" w:cs="仿宋" w:hint="eastAsia"/>
            <w:lang w:eastAsia="zh-CN"/>
          </w:rPr>
          <w:t>八、客户关系管理与市场拓展</w:t>
        </w:r>
        <w:r>
          <w:tab/>
        </w:r>
        <w:r>
          <w:fldChar w:fldCharType="begin"/>
        </w:r>
        <w:r>
          <w:instrText xml:space="preserve"> PAGEREF _Toc28409 \h </w:instrText>
        </w:r>
        <w:r>
          <w:fldChar w:fldCharType="separate"/>
        </w:r>
        <w:r>
          <w:t>36</w:t>
        </w:r>
        <w:r>
          <w:fldChar w:fldCharType="end"/>
        </w:r>
      </w:hyperlink>
    </w:p>
    <w:p>
      <w:pPr>
        <w:pStyle w:val="TOC2"/>
        <w:tabs>
          <w:tab w:val="right" w:leader="dot" w:pos="8306"/>
        </w:tabs>
      </w:pPr>
      <w:hyperlink w:anchor="_Toc16905" w:history="1">
        <w:r>
          <w:rPr>
            <w:rFonts w:ascii="仿宋" w:eastAsia="仿宋" w:hAnsi="仿宋" w:cs="仿宋" w:hint="eastAsia"/>
            <w:lang w:eastAsia="zh-CN"/>
          </w:rPr>
          <w:t>(一)、客户关系管理策略</w:t>
        </w:r>
        <w:r>
          <w:tab/>
        </w:r>
        <w:r>
          <w:fldChar w:fldCharType="begin"/>
        </w:r>
        <w:r>
          <w:instrText xml:space="preserve"> PAGEREF _Toc16905 \h </w:instrText>
        </w:r>
        <w:r>
          <w:fldChar w:fldCharType="separate"/>
        </w:r>
        <w:r>
          <w:t>36</w:t>
        </w:r>
        <w:r>
          <w:fldChar w:fldCharType="end"/>
        </w:r>
      </w:hyperlink>
    </w:p>
    <w:p>
      <w:pPr>
        <w:pStyle w:val="TOC2"/>
        <w:tabs>
          <w:tab w:val="right" w:leader="dot" w:pos="8306"/>
        </w:tabs>
      </w:pPr>
      <w:hyperlink w:anchor="_Toc4228" w:history="1">
        <w:r>
          <w:rPr>
            <w:rFonts w:ascii="仿宋" w:eastAsia="仿宋" w:hAnsi="仿宋" w:cs="仿宋" w:hint="eastAsia"/>
            <w:lang w:eastAsia="zh-CN"/>
          </w:rPr>
          <w:t>(二)、市场拓展方案</w:t>
        </w:r>
        <w:r>
          <w:tab/>
        </w:r>
        <w:r>
          <w:fldChar w:fldCharType="begin"/>
        </w:r>
        <w:r>
          <w:instrText xml:space="preserve"> PAGEREF _Toc4228 \h </w:instrText>
        </w:r>
        <w:r>
          <w:fldChar w:fldCharType="separate"/>
        </w:r>
        <w:r>
          <w:t>38</w:t>
        </w:r>
        <w:r>
          <w:fldChar w:fldCharType="end"/>
        </w:r>
      </w:hyperlink>
    </w:p>
    <w:p>
      <w:pPr>
        <w:pStyle w:val="TOC1"/>
        <w:tabs>
          <w:tab w:val="right" w:leader="dot" w:pos="8306"/>
        </w:tabs>
      </w:pPr>
      <w:hyperlink w:anchor="_Toc26239" w:history="1">
        <w:r>
          <w:rPr>
            <w:rFonts w:ascii="仿宋" w:eastAsia="仿宋" w:hAnsi="仿宋" w:cs="仿宋" w:hint="eastAsia"/>
            <w:lang w:eastAsia="zh-CN"/>
          </w:rPr>
          <w:t>九、环境保护与绿色发展</w:t>
        </w:r>
        <w:r>
          <w:tab/>
        </w:r>
        <w:r>
          <w:fldChar w:fldCharType="begin"/>
        </w:r>
        <w:r>
          <w:instrText xml:space="preserve"> PAGEREF _Toc26239 \h </w:instrText>
        </w:r>
        <w:r>
          <w:fldChar w:fldCharType="separate"/>
        </w:r>
        <w:r>
          <w:t>39</w:t>
        </w:r>
        <w:r>
          <w:fldChar w:fldCharType="end"/>
        </w:r>
      </w:hyperlink>
    </w:p>
    <w:p>
      <w:pPr>
        <w:pStyle w:val="TOC2"/>
        <w:tabs>
          <w:tab w:val="right" w:leader="dot" w:pos="8306"/>
        </w:tabs>
      </w:pPr>
      <w:hyperlink w:anchor="_Toc5878" w:history="1">
        <w:r>
          <w:rPr>
            <w:rFonts w:ascii="仿宋" w:eastAsia="仿宋" w:hAnsi="仿宋" w:cs="仿宋" w:hint="eastAsia"/>
            <w:lang w:eastAsia="zh-CN"/>
          </w:rPr>
          <w:t>(一)、环境保护措施</w:t>
        </w:r>
        <w:r>
          <w:tab/>
        </w:r>
        <w:r>
          <w:fldChar w:fldCharType="begin"/>
        </w:r>
        <w:r>
          <w:instrText xml:space="preserve"> PAGEREF _Toc5878 \h </w:instrText>
        </w:r>
        <w:r>
          <w:fldChar w:fldCharType="separate"/>
        </w:r>
        <w:r>
          <w:t>39</w:t>
        </w:r>
        <w:r>
          <w:fldChar w:fldCharType="end"/>
        </w:r>
      </w:hyperlink>
    </w:p>
    <w:p>
      <w:pPr>
        <w:pStyle w:val="TOC2"/>
        <w:tabs>
          <w:tab w:val="right" w:leader="dot" w:pos="8306"/>
        </w:tabs>
      </w:pPr>
      <w:hyperlink w:anchor="_Toc19023" w:history="1">
        <w:r>
          <w:rPr>
            <w:rFonts w:ascii="仿宋" w:eastAsia="仿宋" w:hAnsi="仿宋" w:cs="仿宋" w:hint="eastAsia"/>
            <w:lang w:eastAsia="zh-CN"/>
          </w:rPr>
          <w:t>(二)、绿色发展与可持续发展策略</w:t>
        </w:r>
        <w:r>
          <w:tab/>
        </w:r>
        <w:r>
          <w:fldChar w:fldCharType="begin"/>
        </w:r>
        <w:r>
          <w:instrText xml:space="preserve"> PAGEREF _Toc19023 \h </w:instrText>
        </w:r>
        <w:r>
          <w:fldChar w:fldCharType="separate"/>
        </w:r>
        <w:r>
          <w:t>40</w:t>
        </w:r>
        <w:r>
          <w:fldChar w:fldCharType="end"/>
        </w:r>
      </w:hyperlink>
    </w:p>
    <w:p>
      <w:pPr>
        <w:pStyle w:val="TOC1"/>
        <w:tabs>
          <w:tab w:val="right" w:leader="dot" w:pos="8306"/>
        </w:tabs>
      </w:pPr>
      <w:hyperlink w:anchor="_Toc3643" w:history="1">
        <w:r>
          <w:rPr>
            <w:rFonts w:ascii="仿宋" w:eastAsia="仿宋" w:hAnsi="仿宋" w:cs="仿宋" w:hint="eastAsia"/>
            <w:lang w:eastAsia="zh-CN"/>
          </w:rPr>
          <w:t>十、经济效益与社会效益优化</w:t>
        </w:r>
        <w:r>
          <w:tab/>
        </w:r>
        <w:r>
          <w:fldChar w:fldCharType="begin"/>
        </w:r>
        <w:r>
          <w:instrText xml:space="preserve"> PAGEREF _Toc3643 \h </w:instrText>
        </w:r>
        <w:r>
          <w:fldChar w:fldCharType="separate"/>
        </w:r>
        <w:r>
          <w:t>42</w:t>
        </w:r>
        <w:r>
          <w:fldChar w:fldCharType="end"/>
        </w:r>
      </w:hyperlink>
    </w:p>
    <w:p>
      <w:pPr>
        <w:pStyle w:val="TOC2"/>
        <w:tabs>
          <w:tab w:val="right" w:leader="dot" w:pos="8306"/>
        </w:tabs>
      </w:pPr>
      <w:hyperlink w:anchor="_Toc25600" w:history="1">
        <w:r>
          <w:rPr>
            <w:rFonts w:ascii="仿宋" w:eastAsia="仿宋" w:hAnsi="仿宋" w:cs="仿宋" w:hint="eastAsia"/>
            <w:lang w:eastAsia="zh-CN"/>
          </w:rPr>
          <w:t>(一)、经济效益提升策略</w:t>
        </w:r>
        <w:r>
          <w:tab/>
        </w:r>
        <w:r>
          <w:fldChar w:fldCharType="begin"/>
        </w:r>
        <w:r>
          <w:instrText xml:space="preserve"> PAGEREF _Toc25600 \h </w:instrText>
        </w:r>
        <w:r>
          <w:fldChar w:fldCharType="separate"/>
        </w:r>
        <w:r>
          <w:t>42</w:t>
        </w:r>
        <w:r>
          <w:fldChar w:fldCharType="end"/>
        </w:r>
      </w:hyperlink>
    </w:p>
    <w:p>
      <w:pPr>
        <w:pStyle w:val="TOC2"/>
        <w:tabs>
          <w:tab w:val="right" w:leader="dot" w:pos="8306"/>
        </w:tabs>
      </w:pPr>
      <w:hyperlink w:anchor="_Toc3017" w:history="1">
        <w:r>
          <w:rPr>
            <w:rFonts w:ascii="仿宋" w:eastAsia="仿宋" w:hAnsi="仿宋" w:cs="仿宋" w:hint="eastAsia"/>
            <w:lang w:eastAsia="zh-CN"/>
          </w:rPr>
          <w:t>(二)、社会效益增强方案</w:t>
        </w:r>
        <w:r>
          <w:tab/>
        </w:r>
        <w:r>
          <w:fldChar w:fldCharType="begin"/>
        </w:r>
        <w:r>
          <w:instrText xml:space="preserve"> PAGEREF _Toc3017 \h </w:instrText>
        </w:r>
        <w:r>
          <w:fldChar w:fldCharType="separate"/>
        </w:r>
        <w:r>
          <w:t>43</w:t>
        </w:r>
        <w:r>
          <w:fldChar w:fldCharType="end"/>
        </w:r>
      </w:hyperlink>
    </w:p>
    <w:p>
      <w:pPr>
        <w:pStyle w:val="TOC1"/>
        <w:tabs>
          <w:tab w:val="right" w:leader="dot" w:pos="8306"/>
        </w:tabs>
      </w:pPr>
      <w:hyperlink w:anchor="_Toc12305" w:history="1">
        <w:r>
          <w:rPr>
            <w:rFonts w:ascii="仿宋" w:eastAsia="仿宋" w:hAnsi="仿宋" w:cs="仿宋" w:hint="eastAsia"/>
            <w:lang w:eastAsia="zh-CN"/>
          </w:rPr>
          <w:t>十一、安全与应急管理</w:t>
        </w:r>
        <w:r>
          <w:tab/>
        </w:r>
        <w:r>
          <w:fldChar w:fldCharType="begin"/>
        </w:r>
        <w:r>
          <w:instrText xml:space="preserve"> PAGEREF _Toc12305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4" w:history="1">
        <w:r>
          <w:rPr>
            <w:rFonts w:ascii="仿宋" w:eastAsia="仿宋" w:hAnsi="仿宋" w:cs="仿宋" w:hint="eastAsia"/>
            <w:lang w:eastAsia="zh-CN"/>
          </w:rPr>
          <w:t>(一)、安全生产管理</w:t>
        </w:r>
        <w:r>
          <w:tab/>
        </w:r>
        <w:r>
          <w:fldChar w:fldCharType="begin"/>
        </w:r>
        <w:r>
          <w:instrText xml:space="preserve"> PAGEREF _Toc27514 \h </w:instrText>
        </w:r>
        <w:r>
          <w:fldChar w:fldCharType="separate"/>
        </w:r>
        <w:r>
          <w:t>44</w:t>
        </w:r>
        <w:r>
          <w:fldChar w:fldCharType="end"/>
        </w:r>
      </w:hyperlink>
    </w:p>
    <w:p>
      <w:pPr>
        <w:pStyle w:val="TOC2"/>
        <w:tabs>
          <w:tab w:val="right" w:leader="dot" w:pos="8306"/>
        </w:tabs>
      </w:pPr>
      <w:hyperlink w:anchor="_Toc3821" w:history="1">
        <w:r>
          <w:rPr>
            <w:rFonts w:ascii="仿宋" w:eastAsia="仿宋" w:hAnsi="仿宋" w:cs="仿宋" w:hint="eastAsia"/>
            <w:lang w:eastAsia="zh-CN"/>
          </w:rPr>
          <w:t>(二)、应急预案与响应</w:t>
        </w:r>
        <w:r>
          <w:tab/>
        </w:r>
        <w:r>
          <w:fldChar w:fldCharType="begin"/>
        </w:r>
        <w:r>
          <w:instrText xml:space="preserve"> PAGEREF _Toc3821 \h </w:instrText>
        </w:r>
        <w:r>
          <w:fldChar w:fldCharType="separate"/>
        </w:r>
        <w:r>
          <w:t>45</w:t>
        </w:r>
        <w:r>
          <w:fldChar w:fldCharType="end"/>
        </w:r>
      </w:hyperlink>
    </w:p>
    <w:p>
      <w:pPr>
        <w:pStyle w:val="TOC1"/>
        <w:tabs>
          <w:tab w:val="right" w:leader="dot" w:pos="8306"/>
        </w:tabs>
      </w:pPr>
      <w:hyperlink w:anchor="_Toc30780" w:history="1">
        <w:r>
          <w:rPr>
            <w:rFonts w:ascii="仿宋" w:eastAsia="仿宋" w:hAnsi="仿宋" w:cs="仿宋" w:hint="eastAsia"/>
            <w:lang w:eastAsia="zh-CN"/>
          </w:rPr>
          <w:t>十二、项目质量与标准</w:t>
        </w:r>
        <w:r>
          <w:tab/>
        </w:r>
        <w:r>
          <w:fldChar w:fldCharType="begin"/>
        </w:r>
        <w:r>
          <w:instrText xml:space="preserve"> PAGEREF _Toc30780 \h </w:instrText>
        </w:r>
        <w:r>
          <w:fldChar w:fldCharType="separate"/>
        </w:r>
        <w:r>
          <w:t>47</w:t>
        </w:r>
        <w:r>
          <w:fldChar w:fldCharType="end"/>
        </w:r>
      </w:hyperlink>
    </w:p>
    <w:p>
      <w:pPr>
        <w:pStyle w:val="TOC2"/>
        <w:tabs>
          <w:tab w:val="right" w:leader="dot" w:pos="8306"/>
        </w:tabs>
      </w:pPr>
      <w:hyperlink w:anchor="_Toc840" w:history="1">
        <w:r>
          <w:rPr>
            <w:rFonts w:ascii="仿宋" w:eastAsia="仿宋" w:hAnsi="仿宋" w:cs="仿宋" w:hint="eastAsia"/>
            <w:lang w:eastAsia="zh-CN"/>
          </w:rPr>
          <w:t>(一)、质量保障体系</w:t>
        </w:r>
        <w:r>
          <w:tab/>
        </w:r>
        <w:r>
          <w:fldChar w:fldCharType="begin"/>
        </w:r>
        <w:r>
          <w:instrText xml:space="preserve"> PAGEREF _Toc840 \h </w:instrText>
        </w:r>
        <w:r>
          <w:fldChar w:fldCharType="separate"/>
        </w:r>
        <w:r>
          <w:t>47</w:t>
        </w:r>
        <w:r>
          <w:fldChar w:fldCharType="end"/>
        </w:r>
      </w:hyperlink>
    </w:p>
    <w:p>
      <w:pPr>
        <w:pStyle w:val="TOC2"/>
        <w:tabs>
          <w:tab w:val="right" w:leader="dot" w:pos="8306"/>
        </w:tabs>
      </w:pPr>
      <w:hyperlink w:anchor="_Toc1898" w:history="1">
        <w:r>
          <w:rPr>
            <w:rFonts w:ascii="仿宋" w:eastAsia="仿宋" w:hAnsi="仿宋" w:cs="仿宋" w:hint="eastAsia"/>
            <w:lang w:eastAsia="zh-CN"/>
          </w:rPr>
          <w:t>(二)、标准化作业流程</w:t>
        </w:r>
        <w:r>
          <w:tab/>
        </w:r>
        <w:r>
          <w:fldChar w:fldCharType="begin"/>
        </w:r>
        <w:r>
          <w:instrText xml:space="preserve"> PAGEREF _Toc1898 \h </w:instrText>
        </w:r>
        <w:r>
          <w:fldChar w:fldCharType="separate"/>
        </w:r>
        <w:r>
          <w:t>49</w:t>
        </w:r>
        <w:r>
          <w:fldChar w:fldCharType="end"/>
        </w:r>
      </w:hyperlink>
    </w:p>
    <w:p>
      <w:pPr>
        <w:pStyle w:val="TOC2"/>
        <w:tabs>
          <w:tab w:val="right" w:leader="dot" w:pos="8306"/>
        </w:tabs>
      </w:pPr>
      <w:hyperlink w:anchor="_Toc23716" w:history="1">
        <w:r>
          <w:rPr>
            <w:rFonts w:ascii="仿宋" w:eastAsia="仿宋" w:hAnsi="仿宋" w:cs="仿宋" w:hint="eastAsia"/>
            <w:lang w:eastAsia="zh-CN"/>
          </w:rPr>
          <w:t>(三)、质量监控与评估</w:t>
        </w:r>
        <w:r>
          <w:tab/>
        </w:r>
        <w:r>
          <w:fldChar w:fldCharType="begin"/>
        </w:r>
        <w:r>
          <w:instrText xml:space="preserve"> PAGEREF _Toc23716 \h </w:instrText>
        </w:r>
        <w:r>
          <w:fldChar w:fldCharType="separate"/>
        </w:r>
        <w:r>
          <w:t>50</w:t>
        </w:r>
        <w:r>
          <w:fldChar w:fldCharType="end"/>
        </w:r>
      </w:hyperlink>
    </w:p>
    <w:p>
      <w:pPr>
        <w:pStyle w:val="TOC2"/>
        <w:tabs>
          <w:tab w:val="right" w:leader="dot" w:pos="8306"/>
        </w:tabs>
      </w:pPr>
      <w:hyperlink w:anchor="_Toc968" w:history="1">
        <w:r>
          <w:rPr>
            <w:rFonts w:ascii="仿宋" w:eastAsia="仿宋" w:hAnsi="仿宋" w:cs="仿宋" w:hint="eastAsia"/>
            <w:lang w:eastAsia="zh-CN"/>
          </w:rPr>
          <w:t>(四)、质量改进计划</w:t>
        </w:r>
        <w:r>
          <w:tab/>
        </w:r>
        <w:r>
          <w:fldChar w:fldCharType="begin"/>
        </w:r>
        <w:r>
          <w:instrText xml:space="preserve"> PAGEREF _Toc968 \h </w:instrText>
        </w:r>
        <w:r>
          <w:fldChar w:fldCharType="separate"/>
        </w:r>
        <w:r>
          <w:t>51</w:t>
        </w:r>
        <w:r>
          <w:fldChar w:fldCharType="end"/>
        </w:r>
      </w:hyperlink>
    </w:p>
    <w:p>
      <w:pPr>
        <w:pStyle w:val="TOC1"/>
        <w:tabs>
          <w:tab w:val="right" w:leader="dot" w:pos="8306"/>
        </w:tabs>
      </w:pPr>
      <w:hyperlink w:anchor="_Toc30421" w:history="1">
        <w:r>
          <w:rPr>
            <w:rFonts w:ascii="仿宋" w:eastAsia="仿宋" w:hAnsi="仿宋" w:cs="仿宋" w:hint="eastAsia"/>
            <w:lang w:eastAsia="zh-CN"/>
          </w:rPr>
          <w:t>十三、项目施工方案</w:t>
        </w:r>
        <w:r>
          <w:tab/>
        </w:r>
        <w:r>
          <w:fldChar w:fldCharType="begin"/>
        </w:r>
        <w:r>
          <w:instrText xml:space="preserve"> PAGEREF _Toc30421 \h </w:instrText>
        </w:r>
        <w:r>
          <w:fldChar w:fldCharType="separate"/>
        </w:r>
        <w:r>
          <w:t>52</w:t>
        </w:r>
        <w:r>
          <w:fldChar w:fldCharType="end"/>
        </w:r>
      </w:hyperlink>
    </w:p>
    <w:p>
      <w:pPr>
        <w:pStyle w:val="TOC2"/>
        <w:tabs>
          <w:tab w:val="right" w:leader="dot" w:pos="8306"/>
        </w:tabs>
      </w:pPr>
      <w:hyperlink w:anchor="_Toc3444" w:history="1">
        <w:r>
          <w:rPr>
            <w:rFonts w:ascii="仿宋" w:eastAsia="仿宋" w:hAnsi="仿宋" w:cs="仿宋" w:hint="eastAsia"/>
            <w:lang w:eastAsia="zh-CN"/>
          </w:rPr>
          <w:t>(一)、施工组织设计</w:t>
        </w:r>
        <w:r>
          <w:tab/>
        </w:r>
        <w:r>
          <w:fldChar w:fldCharType="begin"/>
        </w:r>
        <w:r>
          <w:instrText xml:space="preserve"> PAGEREF _Toc3444 \h </w:instrText>
        </w:r>
        <w:r>
          <w:fldChar w:fldCharType="separate"/>
        </w:r>
        <w:r>
          <w:t>52</w:t>
        </w:r>
        <w:r>
          <w:fldChar w:fldCharType="end"/>
        </w:r>
      </w:hyperlink>
    </w:p>
    <w:p>
      <w:pPr>
        <w:pStyle w:val="TOC2"/>
        <w:tabs>
          <w:tab w:val="right" w:leader="dot" w:pos="8306"/>
        </w:tabs>
      </w:pPr>
      <w:hyperlink w:anchor="_Toc16052" w:history="1">
        <w:r>
          <w:rPr>
            <w:rFonts w:ascii="仿宋" w:eastAsia="仿宋" w:hAnsi="仿宋" w:cs="仿宋" w:hint="eastAsia"/>
            <w:lang w:eastAsia="zh-CN"/>
          </w:rPr>
          <w:t>(二)、施工工艺与技术路线</w:t>
        </w:r>
        <w:r>
          <w:tab/>
        </w:r>
        <w:r>
          <w:fldChar w:fldCharType="begin"/>
        </w:r>
        <w:r>
          <w:instrText xml:space="preserve"> PAGEREF _Toc16052 \h </w:instrText>
        </w:r>
        <w:r>
          <w:fldChar w:fldCharType="separate"/>
        </w:r>
        <w:r>
          <w:t>54</w:t>
        </w:r>
        <w:r>
          <w:fldChar w:fldCharType="end"/>
        </w:r>
      </w:hyperlink>
    </w:p>
    <w:p>
      <w:pPr>
        <w:pStyle w:val="TOC2"/>
        <w:tabs>
          <w:tab w:val="right" w:leader="dot" w:pos="8306"/>
        </w:tabs>
      </w:pPr>
      <w:hyperlink w:anchor="_Toc15949" w:history="1">
        <w:r>
          <w:rPr>
            <w:rFonts w:ascii="仿宋" w:eastAsia="仿宋" w:hAnsi="仿宋" w:cs="仿宋" w:hint="eastAsia"/>
            <w:lang w:eastAsia="zh-CN"/>
          </w:rPr>
          <w:t>(三)、关键节点施工计划</w:t>
        </w:r>
        <w:r>
          <w:tab/>
        </w:r>
        <w:r>
          <w:fldChar w:fldCharType="begin"/>
        </w:r>
        <w:r>
          <w:instrText xml:space="preserve"> PAGEREF _Toc15949 \h </w:instrText>
        </w:r>
        <w:r>
          <w:fldChar w:fldCharType="separate"/>
        </w:r>
        <w:r>
          <w:t>55</w:t>
        </w:r>
        <w:r>
          <w:fldChar w:fldCharType="end"/>
        </w:r>
      </w:hyperlink>
    </w:p>
    <w:p>
      <w:pPr>
        <w:pStyle w:val="TOC2"/>
        <w:tabs>
          <w:tab w:val="right" w:leader="dot" w:pos="8306"/>
        </w:tabs>
      </w:pPr>
      <w:hyperlink w:anchor="_Toc28007" w:history="1">
        <w:r>
          <w:rPr>
            <w:rFonts w:ascii="仿宋" w:eastAsia="仿宋" w:hAnsi="仿宋" w:cs="仿宋" w:hint="eastAsia"/>
            <w:lang w:eastAsia="zh-CN"/>
          </w:rPr>
          <w:t>(四)、施工现场管理</w:t>
        </w:r>
        <w:r>
          <w:tab/>
        </w:r>
        <w:r>
          <w:fldChar w:fldCharType="begin"/>
        </w:r>
        <w:r>
          <w:instrText xml:space="preserve"> PAGEREF _Toc28007 \h </w:instrText>
        </w:r>
        <w:r>
          <w:fldChar w:fldCharType="separate"/>
        </w:r>
        <w:r>
          <w:t>57</w:t>
        </w:r>
        <w:r>
          <w:fldChar w:fldCharType="end"/>
        </w:r>
      </w:hyperlink>
    </w:p>
    <w:p>
      <w:pPr>
        <w:pStyle w:val="TOC1"/>
        <w:tabs>
          <w:tab w:val="right" w:leader="dot" w:pos="8306"/>
        </w:tabs>
      </w:pPr>
      <w:hyperlink w:anchor="_Toc24219" w:history="1">
        <w:r>
          <w:rPr>
            <w:rFonts w:ascii="仿宋" w:eastAsia="仿宋" w:hAnsi="仿宋" w:cs="仿宋" w:hint="eastAsia"/>
            <w:lang w:eastAsia="zh-CN"/>
          </w:rPr>
          <w:t>十四、法律法规与政策遵循</w:t>
        </w:r>
        <w:r>
          <w:tab/>
        </w:r>
        <w:r>
          <w:fldChar w:fldCharType="begin"/>
        </w:r>
        <w:r>
          <w:instrText xml:space="preserve"> PAGEREF _Toc24219 \h </w:instrText>
        </w:r>
        <w:r>
          <w:fldChar w:fldCharType="separate"/>
        </w:r>
        <w:r>
          <w:t>59</w:t>
        </w:r>
        <w:r>
          <w:fldChar w:fldCharType="end"/>
        </w:r>
      </w:hyperlink>
    </w:p>
    <w:p>
      <w:pPr>
        <w:pStyle w:val="TOC2"/>
        <w:tabs>
          <w:tab w:val="right" w:leader="dot" w:pos="8306"/>
        </w:tabs>
      </w:pPr>
      <w:hyperlink w:anchor="_Toc14052" w:history="1">
        <w:r>
          <w:rPr>
            <w:rFonts w:ascii="仿宋" w:eastAsia="仿宋" w:hAnsi="仿宋" w:cs="仿宋" w:hint="eastAsia"/>
            <w:lang w:eastAsia="zh-CN"/>
          </w:rPr>
          <w:t>(一)、法律法规遵守</w:t>
        </w:r>
        <w:r>
          <w:tab/>
        </w:r>
        <w:r>
          <w:fldChar w:fldCharType="begin"/>
        </w:r>
        <w:r>
          <w:instrText xml:space="preserve"> PAGEREF _Toc14052 \h </w:instrText>
        </w:r>
        <w:r>
          <w:fldChar w:fldCharType="separate"/>
        </w:r>
        <w:r>
          <w:t>59</w:t>
        </w:r>
        <w:r>
          <w:fldChar w:fldCharType="end"/>
        </w:r>
      </w:hyperlink>
    </w:p>
    <w:p>
      <w:pPr>
        <w:pStyle w:val="TOC2"/>
        <w:tabs>
          <w:tab w:val="right" w:leader="dot" w:pos="8306"/>
        </w:tabs>
      </w:pPr>
      <w:hyperlink w:anchor="_Toc29702" w:history="1">
        <w:r>
          <w:rPr>
            <w:rFonts w:ascii="仿宋" w:eastAsia="仿宋" w:hAnsi="仿宋" w:cs="仿宋" w:hint="eastAsia"/>
            <w:lang w:eastAsia="zh-CN"/>
          </w:rPr>
          <w:t>(二)、政策导向与利用</w:t>
        </w:r>
        <w:r>
          <w:tab/>
        </w:r>
        <w:r>
          <w:fldChar w:fldCharType="begin"/>
        </w:r>
        <w:r>
          <w:instrText xml:space="preserve"> PAGEREF _Toc29702 \h </w:instrText>
        </w:r>
        <w:r>
          <w:fldChar w:fldCharType="separate"/>
        </w:r>
        <w:r>
          <w:t>60</w:t>
        </w:r>
        <w:r>
          <w:fldChar w:fldCharType="end"/>
        </w:r>
      </w:hyperlink>
    </w:p>
    <w:p>
      <w:pPr>
        <w:pStyle w:val="TOC1"/>
        <w:tabs>
          <w:tab w:val="right" w:leader="dot" w:pos="8306"/>
        </w:tabs>
      </w:pPr>
      <w:hyperlink w:anchor="_Toc19870" w:history="1">
        <w:r>
          <w:rPr>
            <w:rFonts w:ascii="仿宋" w:eastAsia="仿宋" w:hAnsi="仿宋" w:cs="仿宋" w:hint="eastAsia"/>
            <w:lang w:eastAsia="zh-CN"/>
          </w:rPr>
          <w:t>十五、知识产权管理与保护</w:t>
        </w:r>
        <w:r>
          <w:tab/>
        </w:r>
        <w:r>
          <w:fldChar w:fldCharType="begin"/>
        </w:r>
        <w:r>
          <w:instrText xml:space="preserve"> PAGEREF _Toc19870 \h </w:instrText>
        </w:r>
        <w:r>
          <w:fldChar w:fldCharType="separate"/>
        </w:r>
        <w:r>
          <w:t>61</w:t>
        </w:r>
        <w:r>
          <w:fldChar w:fldCharType="end"/>
        </w:r>
      </w:hyperlink>
    </w:p>
    <w:p>
      <w:pPr>
        <w:pStyle w:val="TOC2"/>
        <w:tabs>
          <w:tab w:val="right" w:leader="dot" w:pos="8306"/>
        </w:tabs>
      </w:pPr>
      <w:hyperlink w:anchor="_Toc9488" w:history="1">
        <w:r>
          <w:rPr>
            <w:rFonts w:ascii="仿宋" w:eastAsia="仿宋" w:hAnsi="仿宋" w:cs="仿宋" w:hint="eastAsia"/>
            <w:lang w:eastAsia="zh-CN"/>
          </w:rPr>
          <w:t>(一)、知识产权管理体系建设</w:t>
        </w:r>
        <w:r>
          <w:tab/>
        </w:r>
        <w:r>
          <w:fldChar w:fldCharType="begin"/>
        </w:r>
        <w:r>
          <w:instrText xml:space="preserve"> PAGEREF _Toc9488 \h </w:instrText>
        </w:r>
        <w:r>
          <w:fldChar w:fldCharType="separate"/>
        </w:r>
        <w:r>
          <w:t>61</w:t>
        </w:r>
        <w:r>
          <w:fldChar w:fldCharType="end"/>
        </w:r>
      </w:hyperlink>
    </w:p>
    <w:p>
      <w:pPr>
        <w:pStyle w:val="TOC2"/>
        <w:tabs>
          <w:tab w:val="right" w:leader="dot" w:pos="8306"/>
        </w:tabs>
      </w:pPr>
      <w:hyperlink w:anchor="_Toc27768" w:history="1">
        <w:r>
          <w:rPr>
            <w:rFonts w:ascii="仿宋" w:eastAsia="仿宋" w:hAnsi="仿宋" w:cs="仿宋" w:hint="eastAsia"/>
            <w:lang w:eastAsia="zh-CN"/>
          </w:rPr>
          <w:t>(二)、知识产权保护措施</w:t>
        </w:r>
        <w:r>
          <w:tab/>
        </w:r>
        <w:r>
          <w:fldChar w:fldCharType="begin"/>
        </w:r>
        <w:r>
          <w:instrText xml:space="preserve"> PAGEREF _Toc27768 \h </w:instrText>
        </w:r>
        <w:r>
          <w:fldChar w:fldCharType="separate"/>
        </w:r>
        <w:r>
          <w:t>61</w:t>
        </w:r>
        <w:r>
          <w:fldChar w:fldCharType="end"/>
        </w:r>
      </w:hyperlink>
    </w:p>
    <w:p>
      <w:pPr>
        <w:pStyle w:val="TOC1"/>
        <w:tabs>
          <w:tab w:val="right" w:leader="dot" w:pos="8306"/>
        </w:tabs>
      </w:pPr>
      <w:hyperlink w:anchor="_Toc32187" w:history="1">
        <w:r>
          <w:rPr>
            <w:rFonts w:ascii="仿宋" w:eastAsia="仿宋" w:hAnsi="仿宋" w:cs="仿宋" w:hint="eastAsia"/>
            <w:lang w:eastAsia="zh-CN"/>
          </w:rPr>
          <w:t>十六、创新驱动与持续发展</w:t>
        </w:r>
        <w:r>
          <w:tab/>
        </w:r>
        <w:r>
          <w:fldChar w:fldCharType="begin"/>
        </w:r>
        <w:r>
          <w:instrText xml:space="preserve"> PAGEREF _Toc32187 \h </w:instrText>
        </w:r>
        <w:r>
          <w:fldChar w:fldCharType="separate"/>
        </w:r>
        <w:r>
          <w:t>63</w:t>
        </w:r>
        <w:r>
          <w:fldChar w:fldCharType="end"/>
        </w:r>
      </w:hyperlink>
    </w:p>
    <w:p>
      <w:pPr>
        <w:pStyle w:val="TOC2"/>
        <w:tabs>
          <w:tab w:val="right" w:leader="dot" w:pos="8306"/>
        </w:tabs>
      </w:pPr>
      <w:hyperlink w:anchor="_Toc24945" w:history="1">
        <w:r>
          <w:rPr>
            <w:rFonts w:ascii="仿宋" w:eastAsia="仿宋" w:hAnsi="仿宋" w:cs="仿宋" w:hint="eastAsia"/>
            <w:lang w:eastAsia="zh-CN"/>
          </w:rPr>
          <w:t>(一)、创新驱动战略实施</w:t>
        </w:r>
        <w:r>
          <w:tab/>
        </w:r>
        <w:r>
          <w:fldChar w:fldCharType="begin"/>
        </w:r>
        <w:r>
          <w:instrText xml:space="preserve"> PAGEREF _Toc24945 \h </w:instrText>
        </w:r>
        <w:r>
          <w:fldChar w:fldCharType="separate"/>
        </w:r>
        <w:r>
          <w:t>63</w:t>
        </w:r>
        <w:r>
          <w:fldChar w:fldCharType="end"/>
        </w:r>
      </w:hyperlink>
    </w:p>
    <w:p>
      <w:pPr>
        <w:pStyle w:val="TOC2"/>
        <w:tabs>
          <w:tab w:val="right" w:leader="dot" w:pos="8306"/>
        </w:tabs>
      </w:pPr>
      <w:hyperlink w:anchor="_Toc17920" w:history="1">
        <w:r>
          <w:rPr>
            <w:rFonts w:ascii="仿宋" w:eastAsia="仿宋" w:hAnsi="仿宋" w:cs="仿宋" w:hint="eastAsia"/>
            <w:lang w:eastAsia="zh-CN"/>
          </w:rPr>
          <w:t>(二)、持续发展路径探索</w:t>
        </w:r>
        <w:r>
          <w:tab/>
        </w:r>
        <w:r>
          <w:fldChar w:fldCharType="begin"/>
        </w:r>
        <w:r>
          <w:instrText xml:space="preserve"> PAGEREF _Toc17920 \h </w:instrText>
        </w:r>
        <w:r>
          <w:fldChar w:fldCharType="separate"/>
        </w:r>
        <w:r>
          <w:t>65</w:t>
        </w:r>
        <w:r>
          <w:fldChar w:fldCharType="end"/>
        </w:r>
      </w:hyperlink>
    </w:p>
    <w:p>
      <w:pPr>
        <w:pStyle w:val="TOC1"/>
        <w:tabs>
          <w:tab w:val="right" w:leader="dot" w:pos="8306"/>
        </w:tabs>
      </w:pPr>
      <w:hyperlink w:anchor="_Toc9903" w:history="1">
        <w:r>
          <w:rPr>
            <w:rFonts w:ascii="仿宋" w:eastAsia="仿宋" w:hAnsi="仿宋" w:cs="仿宋" w:hint="eastAsia"/>
            <w:lang w:eastAsia="zh-CN"/>
          </w:rPr>
          <w:t>十七、合作与交流机制建立</w:t>
        </w:r>
        <w:r>
          <w:tab/>
        </w:r>
        <w:r>
          <w:fldChar w:fldCharType="begin"/>
        </w:r>
        <w:r>
          <w:instrText xml:space="preserve"> PAGEREF _Toc9903 \h </w:instrText>
        </w:r>
        <w:r>
          <w:fldChar w:fldCharType="separate"/>
        </w:r>
        <w:r>
          <w:t>69</w:t>
        </w:r>
        <w:r>
          <w:fldChar w:fldCharType="end"/>
        </w:r>
      </w:hyperlink>
    </w:p>
    <w:p>
      <w:pPr>
        <w:pStyle w:val="TOC2"/>
        <w:tabs>
          <w:tab w:val="right" w:leader="dot" w:pos="8306"/>
        </w:tabs>
      </w:pPr>
      <w:hyperlink w:anchor="_Toc24888" w:history="1">
        <w:r>
          <w:rPr>
            <w:rFonts w:ascii="仿宋" w:eastAsia="仿宋" w:hAnsi="仿宋" w:cs="仿宋" w:hint="eastAsia"/>
            <w:lang w:eastAsia="zh-CN"/>
          </w:rPr>
          <w:t>(一)、合作伙伴选择与合作方式</w:t>
        </w:r>
        <w:r>
          <w:tab/>
        </w:r>
        <w:r>
          <w:fldChar w:fldCharType="begin"/>
        </w:r>
        <w:r>
          <w:instrText xml:space="preserve"> PAGEREF _Toc24888 \h </w:instrText>
        </w:r>
        <w:r>
          <w:fldChar w:fldCharType="separate"/>
        </w:r>
        <w:r>
          <w:t>69</w:t>
        </w:r>
        <w:r>
          <w:fldChar w:fldCharType="end"/>
        </w:r>
      </w:hyperlink>
    </w:p>
    <w:p>
      <w:pPr>
        <w:pStyle w:val="TOC2"/>
        <w:tabs>
          <w:tab w:val="right" w:leader="dot" w:pos="8306"/>
        </w:tabs>
      </w:pPr>
      <w:hyperlink w:anchor="_Toc17613" w:history="1">
        <w:r>
          <w:rPr>
            <w:rFonts w:ascii="仿宋" w:eastAsia="仿宋" w:hAnsi="仿宋" w:cs="仿宋" w:hint="eastAsia"/>
            <w:lang w:eastAsia="zh-CN"/>
          </w:rPr>
          <w:t>(二)、交流与合作平台搭建</w:t>
        </w:r>
        <w:r>
          <w:tab/>
        </w:r>
        <w:r>
          <w:fldChar w:fldCharType="begin"/>
        </w:r>
        <w:r>
          <w:instrText xml:space="preserve"> PAGEREF _Toc17613 \h </w:instrText>
        </w:r>
        <w:r>
          <w:fldChar w:fldCharType="separate"/>
        </w:r>
        <w:r>
          <w:t>70</w:t>
        </w:r>
        <w:r>
          <w:fldChar w:fldCharType="end"/>
        </w:r>
      </w:hyperlink>
    </w:p>
    <w:p>
      <w:pPr>
        <w:pStyle w:val="TOC1"/>
        <w:tabs>
          <w:tab w:val="right" w:leader="dot" w:pos="8306"/>
        </w:tabs>
      </w:pPr>
      <w:hyperlink w:anchor="_Toc9649" w:history="1">
        <w:r>
          <w:rPr>
            <w:rFonts w:ascii="仿宋" w:eastAsia="仿宋" w:hAnsi="仿宋" w:cs="仿宋" w:hint="eastAsia"/>
            <w:lang w:eastAsia="zh-CN"/>
          </w:rPr>
          <w:t>十八、设施与设备管理</w:t>
        </w:r>
        <w:r>
          <w:tab/>
        </w:r>
        <w:r>
          <w:fldChar w:fldCharType="begin"/>
        </w:r>
        <w:r>
          <w:instrText xml:space="preserve"> PAGEREF _Toc9649 \h </w:instrText>
        </w:r>
        <w:r>
          <w:fldChar w:fldCharType="separate"/>
        </w:r>
        <w:r>
          <w:t>72</w:t>
        </w:r>
        <w:r>
          <w:fldChar w:fldCharType="end"/>
        </w:r>
      </w:hyperlink>
    </w:p>
    <w:p>
      <w:pPr>
        <w:pStyle w:val="TOC2"/>
        <w:tabs>
          <w:tab w:val="right" w:leader="dot" w:pos="8306"/>
        </w:tabs>
      </w:pPr>
      <w:hyperlink w:anchor="_Toc20624" w:history="1">
        <w:r>
          <w:rPr>
            <w:rFonts w:ascii="仿宋" w:eastAsia="仿宋" w:hAnsi="仿宋" w:cs="仿宋" w:hint="eastAsia"/>
            <w:lang w:eastAsia="zh-CN"/>
          </w:rPr>
          <w:t>(一)、设施规划与配置</w:t>
        </w:r>
        <w:r>
          <w:tab/>
        </w:r>
        <w:r>
          <w:fldChar w:fldCharType="begin"/>
        </w:r>
        <w:r>
          <w:instrText xml:space="preserve"> PAGEREF _Toc20624 \h </w:instrText>
        </w:r>
        <w:r>
          <w:fldChar w:fldCharType="separate"/>
        </w:r>
        <w:r>
          <w:t>72</w:t>
        </w:r>
        <w:r>
          <w:fldChar w:fldCharType="end"/>
        </w:r>
      </w:hyperlink>
    </w:p>
    <w:p>
      <w:pPr>
        <w:pStyle w:val="TOC2"/>
        <w:tabs>
          <w:tab w:val="right" w:leader="dot" w:pos="8306"/>
        </w:tabs>
      </w:pPr>
      <w:hyperlink w:anchor="_Toc22015" w:history="1">
        <w:r>
          <w:rPr>
            <w:rFonts w:ascii="仿宋" w:eastAsia="仿宋" w:hAnsi="仿宋" w:cs="仿宋" w:hint="eastAsia"/>
            <w:lang w:eastAsia="zh-CN"/>
          </w:rPr>
          <w:t>(二)、设备采购与维护管理</w:t>
        </w:r>
        <w:r>
          <w:tab/>
        </w:r>
        <w:r>
          <w:fldChar w:fldCharType="begin"/>
        </w:r>
        <w:r>
          <w:instrText xml:space="preserve"> PAGEREF _Toc22015 \h </w:instrText>
        </w:r>
        <w:r>
          <w:fldChar w:fldCharType="separate"/>
        </w:r>
        <w:r>
          <w:t>72</w:t>
        </w:r>
        <w:r>
          <w:fldChar w:fldCharType="end"/>
        </w:r>
      </w:hyperlink>
    </w:p>
    <w:p>
      <w:pPr>
        <w:pStyle w:val="TOC2"/>
        <w:tabs>
          <w:tab w:val="right" w:leader="dot" w:pos="8306"/>
        </w:tabs>
      </w:pPr>
      <w:hyperlink w:anchor="_Toc10110" w:history="1">
        <w:r>
          <w:rPr>
            <w:rFonts w:ascii="仿宋" w:eastAsia="仿宋" w:hAnsi="仿宋" w:cs="仿宋" w:hint="eastAsia"/>
            <w:lang w:eastAsia="zh-CN"/>
          </w:rPr>
          <w:t>(三)、设施设备升级策略</w:t>
        </w:r>
        <w:r>
          <w:tab/>
        </w:r>
        <w:r>
          <w:fldChar w:fldCharType="begin"/>
        </w:r>
        <w:r>
          <w:instrText xml:space="preserve"> PAGEREF _Toc10110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9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1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一、表面活性剂项目的技术资源开发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二、表面活性剂项目的人力资源管理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表面活性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三、表面活性剂项目的资金资源筹措与优化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表面活性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98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表面活性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表面活性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表面活性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250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表面活性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表面活性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智能技术的应用：表面活性剂项目将利用智能技术，如物联网（IoT）和大数据分析，来监控和优化资源使用。通过实时数据分析，项目可以更有效地管理能源消耗、减少原材料浪费，并提高生产过程的整体效率。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1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903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表面活性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022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2556"/>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7811"/>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表面活性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表面活性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表面活性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4587"/>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表面活性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表面活性剂项目在其专注的领域内，特别是在人工智能和数据科学方面，有望推动显著的技术革新。项目的研发活动不仅有望孕育出改变行业运作方式的新技术，还可能在长远中影响整个技术生态系统。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表面活性剂项目还致力于提升当地居民的技能和就业能力，通过与当地教育机构合作提供培训和教育机会，从而提高社区整体的生活水平和社会福祉。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表面活性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24822"/>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https://d.book118.com/438035056124006023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92B3D"/>
    <w:rsid w:val="6B492B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035056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2023-12-27T07:59:00Z</dcterms:created>
  <dcterms:modified xsi:type="dcterms:W3CDTF">2023-12-27T07:59:21Z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46574E6FD96345FF9A194F8F137E9E7D_11</vt:lpwstr>
  </property>
  <property fmtid="{D5CDD505-2E9C-101B-9397-08002B2CF9AE}" pid="3" name="KSOProductBuildVer">
    <vt:lpwstr>2052-12.1.0.16120</vt:lpwstr>
  </property>
</Properties>
</file>