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化学纤维用浆粕项目规划设计纲要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6" w:history="1">
        <w:r>
          <w:rPr>
            <w:rFonts w:ascii="仿宋" w:eastAsia="仿宋" w:hAnsi="仿宋" w:cs="仿宋" w:hint="eastAsia"/>
            <w:lang w:eastAsia="zh-CN"/>
          </w:rPr>
          <w:t>概论</w:t>
        </w:r>
        <w:r>
          <w:tab/>
        </w:r>
        <w:r>
          <w:fldChar w:fldCharType="begin"/>
        </w:r>
        <w:r>
          <w:instrText xml:space="preserve"> PAGEREF _Toc27546 \h </w:instrText>
        </w:r>
        <w:r>
          <w:fldChar w:fldCharType="separate"/>
        </w:r>
        <w:r>
          <w:t>3</w:t>
        </w:r>
        <w:r>
          <w:fldChar w:fldCharType="end"/>
        </w:r>
      </w:hyperlink>
    </w:p>
    <w:p>
      <w:pPr>
        <w:pStyle w:val="TOC1"/>
        <w:tabs>
          <w:tab w:val="right" w:leader="dot" w:pos="8306"/>
        </w:tabs>
      </w:pPr>
      <w:hyperlink w:anchor="_Toc24470" w:history="1">
        <w:r>
          <w:rPr>
            <w:rFonts w:ascii="仿宋" w:eastAsia="仿宋" w:hAnsi="仿宋" w:cs="仿宋" w:hint="eastAsia"/>
            <w:lang w:eastAsia="zh-CN"/>
          </w:rPr>
          <w:t>一、化学纤维用浆粕项目土建工程</w:t>
        </w:r>
        <w:r>
          <w:tab/>
        </w:r>
        <w:r>
          <w:fldChar w:fldCharType="begin"/>
        </w:r>
        <w:r>
          <w:instrText xml:space="preserve"> PAGEREF _Toc24470 \h </w:instrText>
        </w:r>
        <w:r>
          <w:fldChar w:fldCharType="separate"/>
        </w:r>
        <w:r>
          <w:t>3</w:t>
        </w:r>
        <w:r>
          <w:fldChar w:fldCharType="end"/>
        </w:r>
      </w:hyperlink>
    </w:p>
    <w:p>
      <w:pPr>
        <w:pStyle w:val="TOC2"/>
        <w:tabs>
          <w:tab w:val="right" w:leader="dot" w:pos="8306"/>
        </w:tabs>
      </w:pPr>
      <w:hyperlink w:anchor="_Toc29158" w:history="1">
        <w:r>
          <w:rPr>
            <w:rFonts w:ascii="仿宋" w:eastAsia="仿宋" w:hAnsi="仿宋" w:cs="仿宋" w:hint="eastAsia"/>
            <w:lang w:eastAsia="zh-CN"/>
          </w:rPr>
          <w:t>(一)、建筑工程设计原则</w:t>
        </w:r>
        <w:r>
          <w:tab/>
        </w:r>
        <w:r>
          <w:fldChar w:fldCharType="begin"/>
        </w:r>
        <w:r>
          <w:instrText xml:space="preserve"> PAGEREF _Toc29158 \h </w:instrText>
        </w:r>
        <w:r>
          <w:fldChar w:fldCharType="separate"/>
        </w:r>
        <w:r>
          <w:t>3</w:t>
        </w:r>
        <w:r>
          <w:fldChar w:fldCharType="end"/>
        </w:r>
      </w:hyperlink>
    </w:p>
    <w:p>
      <w:pPr>
        <w:pStyle w:val="TOC2"/>
        <w:tabs>
          <w:tab w:val="right" w:leader="dot" w:pos="8306"/>
        </w:tabs>
      </w:pPr>
      <w:hyperlink w:anchor="_Toc14104" w:history="1">
        <w:r>
          <w:rPr>
            <w:rFonts w:ascii="仿宋" w:eastAsia="仿宋" w:hAnsi="仿宋" w:cs="仿宋" w:hint="eastAsia"/>
            <w:lang w:eastAsia="zh-CN"/>
          </w:rPr>
          <w:t>(二)、土建工程设计年限及安全等级</w:t>
        </w:r>
        <w:r>
          <w:tab/>
        </w:r>
        <w:r>
          <w:fldChar w:fldCharType="begin"/>
        </w:r>
        <w:r>
          <w:instrText xml:space="preserve"> PAGEREF _Toc14104 \h </w:instrText>
        </w:r>
        <w:r>
          <w:fldChar w:fldCharType="separate"/>
        </w:r>
        <w:r>
          <w:t>4</w:t>
        </w:r>
        <w:r>
          <w:fldChar w:fldCharType="end"/>
        </w:r>
      </w:hyperlink>
    </w:p>
    <w:p>
      <w:pPr>
        <w:pStyle w:val="TOC2"/>
        <w:tabs>
          <w:tab w:val="right" w:leader="dot" w:pos="8306"/>
        </w:tabs>
      </w:pPr>
      <w:hyperlink w:anchor="_Toc24143" w:history="1">
        <w:r>
          <w:rPr>
            <w:rFonts w:ascii="仿宋" w:eastAsia="仿宋" w:hAnsi="仿宋" w:cs="仿宋" w:hint="eastAsia"/>
            <w:lang w:eastAsia="zh-CN"/>
          </w:rPr>
          <w:t>(三)、建筑工程设计总体要求</w:t>
        </w:r>
        <w:r>
          <w:tab/>
        </w:r>
        <w:r>
          <w:fldChar w:fldCharType="begin"/>
        </w:r>
        <w:r>
          <w:instrText xml:space="preserve"> PAGEREF _Toc24143 \h </w:instrText>
        </w:r>
        <w:r>
          <w:fldChar w:fldCharType="separate"/>
        </w:r>
        <w:r>
          <w:t>5</w:t>
        </w:r>
        <w:r>
          <w:fldChar w:fldCharType="end"/>
        </w:r>
      </w:hyperlink>
    </w:p>
    <w:p>
      <w:pPr>
        <w:pStyle w:val="TOC2"/>
        <w:tabs>
          <w:tab w:val="right" w:leader="dot" w:pos="8306"/>
        </w:tabs>
      </w:pPr>
      <w:hyperlink w:anchor="_Toc693" w:history="1">
        <w:r>
          <w:rPr>
            <w:rFonts w:ascii="仿宋" w:eastAsia="仿宋" w:hAnsi="仿宋" w:cs="仿宋" w:hint="eastAsia"/>
            <w:lang w:eastAsia="zh-CN"/>
          </w:rPr>
          <w:t>(四)、土建工程建设指标</w:t>
        </w:r>
        <w:r>
          <w:tab/>
        </w:r>
        <w:r>
          <w:fldChar w:fldCharType="begin"/>
        </w:r>
        <w:r>
          <w:instrText xml:space="preserve"> PAGEREF _Toc693 \h </w:instrText>
        </w:r>
        <w:r>
          <w:fldChar w:fldCharType="separate"/>
        </w:r>
        <w:r>
          <w:t>6</w:t>
        </w:r>
        <w:r>
          <w:fldChar w:fldCharType="end"/>
        </w:r>
      </w:hyperlink>
    </w:p>
    <w:p>
      <w:pPr>
        <w:pStyle w:val="TOC1"/>
        <w:tabs>
          <w:tab w:val="right" w:leader="dot" w:pos="8306"/>
        </w:tabs>
      </w:pPr>
      <w:hyperlink w:anchor="_Toc3093" w:history="1">
        <w:r>
          <w:rPr>
            <w:rFonts w:ascii="仿宋" w:eastAsia="仿宋" w:hAnsi="仿宋" w:cs="仿宋" w:hint="eastAsia"/>
            <w:lang w:eastAsia="zh-CN"/>
          </w:rPr>
          <w:t>二、化学纤维用浆粕项目绩效评估</w:t>
        </w:r>
        <w:r>
          <w:tab/>
        </w:r>
        <w:r>
          <w:fldChar w:fldCharType="begin"/>
        </w:r>
        <w:r>
          <w:instrText xml:space="preserve"> PAGEREF _Toc3093 \h </w:instrText>
        </w:r>
        <w:r>
          <w:fldChar w:fldCharType="separate"/>
        </w:r>
        <w:r>
          <w:t>6</w:t>
        </w:r>
        <w:r>
          <w:fldChar w:fldCharType="end"/>
        </w:r>
      </w:hyperlink>
    </w:p>
    <w:p>
      <w:pPr>
        <w:pStyle w:val="TOC2"/>
        <w:tabs>
          <w:tab w:val="right" w:leader="dot" w:pos="8306"/>
        </w:tabs>
      </w:pPr>
      <w:hyperlink w:anchor="_Toc32299" w:history="1">
        <w:r>
          <w:rPr>
            <w:rFonts w:ascii="仿宋" w:eastAsia="仿宋" w:hAnsi="仿宋" w:cs="仿宋" w:hint="eastAsia"/>
            <w:lang w:eastAsia="zh-CN"/>
          </w:rPr>
          <w:t>(一)、绩效评估指标</w:t>
        </w:r>
        <w:r>
          <w:tab/>
        </w:r>
        <w:r>
          <w:fldChar w:fldCharType="begin"/>
        </w:r>
        <w:r>
          <w:instrText xml:space="preserve"> PAGEREF _Toc32299 \h </w:instrText>
        </w:r>
        <w:r>
          <w:fldChar w:fldCharType="separate"/>
        </w:r>
        <w:r>
          <w:t>6</w:t>
        </w:r>
        <w:r>
          <w:fldChar w:fldCharType="end"/>
        </w:r>
      </w:hyperlink>
    </w:p>
    <w:p>
      <w:pPr>
        <w:pStyle w:val="TOC2"/>
        <w:tabs>
          <w:tab w:val="right" w:leader="dot" w:pos="8306"/>
        </w:tabs>
      </w:pPr>
      <w:hyperlink w:anchor="_Toc26490" w:history="1">
        <w:r>
          <w:rPr>
            <w:rFonts w:ascii="仿宋" w:eastAsia="仿宋" w:hAnsi="仿宋" w:cs="仿宋" w:hint="eastAsia"/>
            <w:lang w:eastAsia="zh-CN"/>
          </w:rPr>
          <w:t>(二)、绩效评估方法</w:t>
        </w:r>
        <w:r>
          <w:tab/>
        </w:r>
        <w:r>
          <w:fldChar w:fldCharType="begin"/>
        </w:r>
        <w:r>
          <w:instrText xml:space="preserve"> PAGEREF _Toc26490 \h </w:instrText>
        </w:r>
        <w:r>
          <w:fldChar w:fldCharType="separate"/>
        </w:r>
        <w:r>
          <w:t>7</w:t>
        </w:r>
        <w:r>
          <w:fldChar w:fldCharType="end"/>
        </w:r>
      </w:hyperlink>
    </w:p>
    <w:p>
      <w:pPr>
        <w:pStyle w:val="TOC2"/>
        <w:tabs>
          <w:tab w:val="right" w:leader="dot" w:pos="8306"/>
        </w:tabs>
      </w:pPr>
      <w:hyperlink w:anchor="_Toc28232" w:history="1">
        <w:r>
          <w:rPr>
            <w:rFonts w:ascii="仿宋" w:eastAsia="仿宋" w:hAnsi="仿宋" w:cs="仿宋" w:hint="eastAsia"/>
            <w:lang w:eastAsia="zh-CN"/>
          </w:rPr>
          <w:t>(三)、绩效评估周期</w:t>
        </w:r>
        <w:r>
          <w:tab/>
        </w:r>
        <w:r>
          <w:fldChar w:fldCharType="begin"/>
        </w:r>
        <w:r>
          <w:instrText xml:space="preserve"> PAGEREF _Toc28232 \h </w:instrText>
        </w:r>
        <w:r>
          <w:fldChar w:fldCharType="separate"/>
        </w:r>
        <w:r>
          <w:t>8</w:t>
        </w:r>
        <w:r>
          <w:fldChar w:fldCharType="end"/>
        </w:r>
      </w:hyperlink>
    </w:p>
    <w:p>
      <w:pPr>
        <w:pStyle w:val="TOC1"/>
        <w:tabs>
          <w:tab w:val="right" w:leader="dot" w:pos="8306"/>
        </w:tabs>
      </w:pPr>
      <w:hyperlink w:anchor="_Toc19806" w:history="1">
        <w:r>
          <w:rPr>
            <w:rFonts w:ascii="仿宋" w:eastAsia="仿宋" w:hAnsi="仿宋" w:cs="仿宋" w:hint="eastAsia"/>
            <w:lang w:eastAsia="zh-CN"/>
          </w:rPr>
          <w:t>三、化学纤维用浆粕项目选址可行性分析</w:t>
        </w:r>
        <w:r>
          <w:tab/>
        </w:r>
        <w:r>
          <w:fldChar w:fldCharType="begin"/>
        </w:r>
        <w:r>
          <w:instrText xml:space="preserve"> PAGEREF _Toc19806 \h </w:instrText>
        </w:r>
        <w:r>
          <w:fldChar w:fldCharType="separate"/>
        </w:r>
        <w:r>
          <w:t>10</w:t>
        </w:r>
        <w:r>
          <w:fldChar w:fldCharType="end"/>
        </w:r>
      </w:hyperlink>
    </w:p>
    <w:p>
      <w:pPr>
        <w:pStyle w:val="TOC2"/>
        <w:tabs>
          <w:tab w:val="right" w:leader="dot" w:pos="8306"/>
        </w:tabs>
      </w:pPr>
      <w:hyperlink w:anchor="_Toc25232" w:history="1">
        <w:r>
          <w:rPr>
            <w:rFonts w:ascii="仿宋" w:eastAsia="仿宋" w:hAnsi="仿宋" w:cs="仿宋" w:hint="eastAsia"/>
            <w:lang w:eastAsia="zh-CN"/>
          </w:rPr>
          <w:t>(一)、化学纤维用浆粕项目选址</w:t>
        </w:r>
        <w:r>
          <w:tab/>
        </w:r>
        <w:r>
          <w:fldChar w:fldCharType="begin"/>
        </w:r>
        <w:r>
          <w:instrText xml:space="preserve"> PAGEREF _Toc25232 \h </w:instrText>
        </w:r>
        <w:r>
          <w:fldChar w:fldCharType="separate"/>
        </w:r>
        <w:r>
          <w:t>10</w:t>
        </w:r>
        <w:r>
          <w:fldChar w:fldCharType="end"/>
        </w:r>
      </w:hyperlink>
    </w:p>
    <w:p>
      <w:pPr>
        <w:pStyle w:val="TOC2"/>
        <w:tabs>
          <w:tab w:val="right" w:leader="dot" w:pos="8306"/>
        </w:tabs>
      </w:pPr>
      <w:hyperlink w:anchor="_Toc9420" w:history="1">
        <w:r>
          <w:rPr>
            <w:rFonts w:ascii="仿宋" w:eastAsia="仿宋" w:hAnsi="仿宋" w:cs="仿宋" w:hint="eastAsia"/>
            <w:lang w:eastAsia="zh-CN"/>
          </w:rPr>
          <w:t>(二)、用地控制指标</w:t>
        </w:r>
        <w:r>
          <w:tab/>
        </w:r>
        <w:r>
          <w:fldChar w:fldCharType="begin"/>
        </w:r>
        <w:r>
          <w:instrText xml:space="preserve"> PAGEREF _Toc9420 \h </w:instrText>
        </w:r>
        <w:r>
          <w:fldChar w:fldCharType="separate"/>
        </w:r>
        <w:r>
          <w:t>10</w:t>
        </w:r>
        <w:r>
          <w:fldChar w:fldCharType="end"/>
        </w:r>
      </w:hyperlink>
    </w:p>
    <w:p>
      <w:pPr>
        <w:pStyle w:val="TOC2"/>
        <w:tabs>
          <w:tab w:val="right" w:leader="dot" w:pos="8306"/>
        </w:tabs>
      </w:pPr>
      <w:hyperlink w:anchor="_Toc19730" w:history="1">
        <w:r>
          <w:rPr>
            <w:rFonts w:ascii="仿宋" w:eastAsia="仿宋" w:hAnsi="仿宋" w:cs="仿宋" w:hint="eastAsia"/>
            <w:lang w:eastAsia="zh-CN"/>
          </w:rPr>
          <w:t>(三)、节约用地措施</w:t>
        </w:r>
        <w:r>
          <w:tab/>
        </w:r>
        <w:r>
          <w:fldChar w:fldCharType="begin"/>
        </w:r>
        <w:r>
          <w:instrText xml:space="preserve"> PAGEREF _Toc19730 \h </w:instrText>
        </w:r>
        <w:r>
          <w:fldChar w:fldCharType="separate"/>
        </w:r>
        <w:r>
          <w:t>12</w:t>
        </w:r>
        <w:r>
          <w:fldChar w:fldCharType="end"/>
        </w:r>
      </w:hyperlink>
    </w:p>
    <w:p>
      <w:pPr>
        <w:pStyle w:val="TOC2"/>
        <w:tabs>
          <w:tab w:val="right" w:leader="dot" w:pos="8306"/>
        </w:tabs>
      </w:pPr>
      <w:hyperlink w:anchor="_Toc27141" w:history="1">
        <w:r>
          <w:rPr>
            <w:rFonts w:ascii="仿宋" w:eastAsia="仿宋" w:hAnsi="仿宋" w:cs="仿宋" w:hint="eastAsia"/>
            <w:lang w:eastAsia="zh-CN"/>
          </w:rPr>
          <w:t>(四)、总图布置方案</w:t>
        </w:r>
        <w:r>
          <w:tab/>
        </w:r>
        <w:r>
          <w:fldChar w:fldCharType="begin"/>
        </w:r>
        <w:r>
          <w:instrText xml:space="preserve"> PAGEREF _Toc27141 \h </w:instrText>
        </w:r>
        <w:r>
          <w:fldChar w:fldCharType="separate"/>
        </w:r>
        <w:r>
          <w:t>13</w:t>
        </w:r>
        <w:r>
          <w:fldChar w:fldCharType="end"/>
        </w:r>
      </w:hyperlink>
    </w:p>
    <w:p>
      <w:pPr>
        <w:pStyle w:val="TOC2"/>
        <w:tabs>
          <w:tab w:val="right" w:leader="dot" w:pos="8306"/>
        </w:tabs>
      </w:pPr>
      <w:hyperlink w:anchor="_Toc27082" w:history="1">
        <w:r>
          <w:rPr>
            <w:rFonts w:ascii="仿宋" w:eastAsia="仿宋" w:hAnsi="仿宋" w:cs="仿宋" w:hint="eastAsia"/>
            <w:lang w:eastAsia="zh-CN"/>
          </w:rPr>
          <w:t>(五)、选址综合评价</w:t>
        </w:r>
        <w:r>
          <w:tab/>
        </w:r>
        <w:r>
          <w:fldChar w:fldCharType="begin"/>
        </w:r>
        <w:r>
          <w:instrText xml:space="preserve"> PAGEREF _Toc27082 \h </w:instrText>
        </w:r>
        <w:r>
          <w:fldChar w:fldCharType="separate"/>
        </w:r>
        <w:r>
          <w:t>14</w:t>
        </w:r>
        <w:r>
          <w:fldChar w:fldCharType="end"/>
        </w:r>
      </w:hyperlink>
    </w:p>
    <w:p>
      <w:pPr>
        <w:pStyle w:val="TOC1"/>
        <w:tabs>
          <w:tab w:val="right" w:leader="dot" w:pos="8306"/>
        </w:tabs>
      </w:pPr>
      <w:hyperlink w:anchor="_Toc24266" w:history="1">
        <w:r>
          <w:rPr>
            <w:rFonts w:ascii="仿宋" w:eastAsia="仿宋" w:hAnsi="仿宋" w:cs="仿宋" w:hint="eastAsia"/>
            <w:lang w:eastAsia="zh-CN"/>
          </w:rPr>
          <w:t>四、市场分析、调研</w:t>
        </w:r>
        <w:r>
          <w:tab/>
        </w:r>
        <w:r>
          <w:fldChar w:fldCharType="begin"/>
        </w:r>
        <w:r>
          <w:instrText xml:space="preserve"> PAGEREF _Toc24266 \h </w:instrText>
        </w:r>
        <w:r>
          <w:fldChar w:fldCharType="separate"/>
        </w:r>
        <w:r>
          <w:t>15</w:t>
        </w:r>
        <w:r>
          <w:fldChar w:fldCharType="end"/>
        </w:r>
      </w:hyperlink>
    </w:p>
    <w:p>
      <w:pPr>
        <w:pStyle w:val="TOC2"/>
        <w:tabs>
          <w:tab w:val="right" w:leader="dot" w:pos="8306"/>
        </w:tabs>
      </w:pPr>
      <w:hyperlink w:anchor="_Toc31310" w:history="1">
        <w:r>
          <w:rPr>
            <w:rFonts w:ascii="仿宋" w:eastAsia="仿宋" w:hAnsi="仿宋" w:cs="仿宋" w:hint="eastAsia"/>
            <w:lang w:eastAsia="zh-CN"/>
          </w:rPr>
          <w:t>(一)、化学纤维用浆粕行业分析</w:t>
        </w:r>
        <w:r>
          <w:tab/>
        </w:r>
        <w:r>
          <w:fldChar w:fldCharType="begin"/>
        </w:r>
        <w:r>
          <w:instrText xml:space="preserve"> PAGEREF _Toc31310 \h </w:instrText>
        </w:r>
        <w:r>
          <w:fldChar w:fldCharType="separate"/>
        </w:r>
        <w:r>
          <w:t>15</w:t>
        </w:r>
        <w:r>
          <w:fldChar w:fldCharType="end"/>
        </w:r>
      </w:hyperlink>
    </w:p>
    <w:p>
      <w:pPr>
        <w:pStyle w:val="TOC2"/>
        <w:tabs>
          <w:tab w:val="right" w:leader="dot" w:pos="8306"/>
        </w:tabs>
      </w:pPr>
      <w:hyperlink w:anchor="_Toc29162" w:history="1">
        <w:r>
          <w:rPr>
            <w:rFonts w:ascii="仿宋" w:eastAsia="仿宋" w:hAnsi="仿宋" w:cs="仿宋" w:hint="eastAsia"/>
            <w:lang w:eastAsia="zh-CN"/>
          </w:rPr>
          <w:t>(二)、化学纤维用浆粕市场分析预测</w:t>
        </w:r>
        <w:r>
          <w:tab/>
        </w:r>
        <w:r>
          <w:fldChar w:fldCharType="begin"/>
        </w:r>
        <w:r>
          <w:instrText xml:space="preserve"> PAGEREF _Toc29162 \h </w:instrText>
        </w:r>
        <w:r>
          <w:fldChar w:fldCharType="separate"/>
        </w:r>
        <w:r>
          <w:t>16</w:t>
        </w:r>
        <w:r>
          <w:fldChar w:fldCharType="end"/>
        </w:r>
      </w:hyperlink>
    </w:p>
    <w:p>
      <w:pPr>
        <w:pStyle w:val="TOC1"/>
        <w:tabs>
          <w:tab w:val="right" w:leader="dot" w:pos="8306"/>
        </w:tabs>
      </w:pPr>
      <w:hyperlink w:anchor="_Toc16271" w:history="1">
        <w:r>
          <w:rPr>
            <w:rFonts w:ascii="仿宋" w:eastAsia="仿宋" w:hAnsi="仿宋" w:cs="仿宋" w:hint="eastAsia"/>
            <w:lang w:eastAsia="zh-CN"/>
          </w:rPr>
          <w:t>五、化学纤维用浆粕项目文档管理</w:t>
        </w:r>
        <w:r>
          <w:tab/>
        </w:r>
        <w:r>
          <w:fldChar w:fldCharType="begin"/>
        </w:r>
        <w:r>
          <w:instrText xml:space="preserve"> PAGEREF _Toc16271 \h </w:instrText>
        </w:r>
        <w:r>
          <w:fldChar w:fldCharType="separate"/>
        </w:r>
        <w:r>
          <w:t>17</w:t>
        </w:r>
        <w:r>
          <w:fldChar w:fldCharType="end"/>
        </w:r>
      </w:hyperlink>
    </w:p>
    <w:p>
      <w:pPr>
        <w:pStyle w:val="TOC2"/>
        <w:tabs>
          <w:tab w:val="right" w:leader="dot" w:pos="8306"/>
        </w:tabs>
      </w:pPr>
      <w:hyperlink w:anchor="_Toc16488" w:history="1">
        <w:r>
          <w:rPr>
            <w:rFonts w:ascii="仿宋" w:eastAsia="仿宋" w:hAnsi="仿宋" w:cs="仿宋" w:hint="eastAsia"/>
            <w:lang w:eastAsia="zh-CN"/>
          </w:rPr>
          <w:t>(一)、文档编制与审查</w:t>
        </w:r>
        <w:r>
          <w:tab/>
        </w:r>
        <w:r>
          <w:fldChar w:fldCharType="begin"/>
        </w:r>
        <w:r>
          <w:instrText xml:space="preserve"> PAGEREF _Toc16488 \h </w:instrText>
        </w:r>
        <w:r>
          <w:fldChar w:fldCharType="separate"/>
        </w:r>
        <w:r>
          <w:t>17</w:t>
        </w:r>
        <w:r>
          <w:fldChar w:fldCharType="end"/>
        </w:r>
      </w:hyperlink>
    </w:p>
    <w:p>
      <w:pPr>
        <w:pStyle w:val="TOC2"/>
        <w:tabs>
          <w:tab w:val="right" w:leader="dot" w:pos="8306"/>
        </w:tabs>
      </w:pPr>
      <w:hyperlink w:anchor="_Toc10996" w:history="1">
        <w:r>
          <w:rPr>
            <w:rFonts w:ascii="仿宋" w:eastAsia="仿宋" w:hAnsi="仿宋" w:cs="仿宋" w:hint="eastAsia"/>
            <w:lang w:eastAsia="zh-CN"/>
          </w:rPr>
          <w:t>(二)、文档发布与分发</w:t>
        </w:r>
        <w:r>
          <w:tab/>
        </w:r>
        <w:r>
          <w:fldChar w:fldCharType="begin"/>
        </w:r>
        <w:r>
          <w:instrText xml:space="preserve"> PAGEREF _Toc10996 \h </w:instrText>
        </w:r>
        <w:r>
          <w:fldChar w:fldCharType="separate"/>
        </w:r>
        <w:r>
          <w:t>18</w:t>
        </w:r>
        <w:r>
          <w:fldChar w:fldCharType="end"/>
        </w:r>
      </w:hyperlink>
    </w:p>
    <w:p>
      <w:pPr>
        <w:pStyle w:val="TOC2"/>
        <w:tabs>
          <w:tab w:val="right" w:leader="dot" w:pos="8306"/>
        </w:tabs>
      </w:pPr>
      <w:hyperlink w:anchor="_Toc25784" w:history="1">
        <w:r>
          <w:rPr>
            <w:rFonts w:ascii="仿宋" w:eastAsia="仿宋" w:hAnsi="仿宋" w:cs="仿宋" w:hint="eastAsia"/>
            <w:lang w:eastAsia="zh-CN"/>
          </w:rPr>
          <w:t>(三)、文档存档与归档</w:t>
        </w:r>
        <w:r>
          <w:tab/>
        </w:r>
        <w:r>
          <w:fldChar w:fldCharType="begin"/>
        </w:r>
        <w:r>
          <w:instrText xml:space="preserve"> PAGEREF _Toc25784 \h </w:instrText>
        </w:r>
        <w:r>
          <w:fldChar w:fldCharType="separate"/>
        </w:r>
        <w:r>
          <w:t>19</w:t>
        </w:r>
        <w:r>
          <w:fldChar w:fldCharType="end"/>
        </w:r>
      </w:hyperlink>
    </w:p>
    <w:p>
      <w:pPr>
        <w:pStyle w:val="TOC1"/>
        <w:tabs>
          <w:tab w:val="right" w:leader="dot" w:pos="8306"/>
        </w:tabs>
      </w:pPr>
      <w:hyperlink w:anchor="_Toc18726" w:history="1">
        <w:r>
          <w:rPr>
            <w:rFonts w:ascii="仿宋" w:eastAsia="仿宋" w:hAnsi="仿宋" w:cs="仿宋" w:hint="eastAsia"/>
            <w:lang w:eastAsia="zh-CN"/>
          </w:rPr>
          <w:t>六、化学纤维用浆粕项目建设背景及必要性分析</w:t>
        </w:r>
        <w:r>
          <w:tab/>
        </w:r>
        <w:r>
          <w:fldChar w:fldCharType="begin"/>
        </w:r>
        <w:r>
          <w:instrText xml:space="preserve"> PAGEREF _Toc18726 \h </w:instrText>
        </w:r>
        <w:r>
          <w:fldChar w:fldCharType="separate"/>
        </w:r>
        <w:r>
          <w:t>20</w:t>
        </w:r>
        <w:r>
          <w:fldChar w:fldCharType="end"/>
        </w:r>
      </w:hyperlink>
    </w:p>
    <w:p>
      <w:pPr>
        <w:pStyle w:val="TOC2"/>
        <w:tabs>
          <w:tab w:val="right" w:leader="dot" w:pos="8306"/>
        </w:tabs>
      </w:pPr>
      <w:hyperlink w:anchor="_Toc11482" w:history="1">
        <w:r>
          <w:rPr>
            <w:rFonts w:ascii="仿宋" w:eastAsia="仿宋" w:hAnsi="仿宋" w:cs="仿宋" w:hint="eastAsia"/>
            <w:lang w:eastAsia="zh-CN"/>
          </w:rPr>
          <w:t>(一)、化学纤维用浆粕项目背景分析</w:t>
        </w:r>
        <w:r>
          <w:tab/>
        </w:r>
        <w:r>
          <w:fldChar w:fldCharType="begin"/>
        </w:r>
        <w:r>
          <w:instrText xml:space="preserve"> PAGEREF _Toc11482 \h </w:instrText>
        </w:r>
        <w:r>
          <w:fldChar w:fldCharType="separate"/>
        </w:r>
        <w:r>
          <w:t>20</w:t>
        </w:r>
        <w:r>
          <w:fldChar w:fldCharType="end"/>
        </w:r>
      </w:hyperlink>
    </w:p>
    <w:p>
      <w:pPr>
        <w:pStyle w:val="TOC2"/>
        <w:tabs>
          <w:tab w:val="right" w:leader="dot" w:pos="8306"/>
        </w:tabs>
      </w:pPr>
      <w:hyperlink w:anchor="_Toc15416" w:history="1">
        <w:r>
          <w:rPr>
            <w:rFonts w:ascii="仿宋" w:eastAsia="仿宋" w:hAnsi="仿宋" w:cs="仿宋" w:hint="eastAsia"/>
            <w:lang w:eastAsia="zh-CN"/>
          </w:rPr>
          <w:t>(二)、化学纤维用浆粕项目建设必要性分析</w:t>
        </w:r>
        <w:r>
          <w:tab/>
        </w:r>
        <w:r>
          <w:fldChar w:fldCharType="begin"/>
        </w:r>
        <w:r>
          <w:instrText xml:space="preserve"> PAGEREF _Toc15416 \h </w:instrText>
        </w:r>
        <w:r>
          <w:fldChar w:fldCharType="separate"/>
        </w:r>
        <w:r>
          <w:t>22</w:t>
        </w:r>
        <w:r>
          <w:fldChar w:fldCharType="end"/>
        </w:r>
      </w:hyperlink>
    </w:p>
    <w:p>
      <w:pPr>
        <w:pStyle w:val="TOC1"/>
        <w:tabs>
          <w:tab w:val="right" w:leader="dot" w:pos="8306"/>
        </w:tabs>
      </w:pPr>
      <w:hyperlink w:anchor="_Toc22112" w:history="1">
        <w:r>
          <w:rPr>
            <w:rFonts w:ascii="仿宋" w:eastAsia="仿宋" w:hAnsi="仿宋" w:cs="仿宋" w:hint="eastAsia"/>
            <w:lang w:eastAsia="zh-CN"/>
          </w:rPr>
          <w:t>七、化学纤维用浆粕项目人力资源管理</w:t>
        </w:r>
        <w:r>
          <w:tab/>
        </w:r>
        <w:r>
          <w:fldChar w:fldCharType="begin"/>
        </w:r>
        <w:r>
          <w:instrText xml:space="preserve"> PAGEREF _Toc22112 \h </w:instrText>
        </w:r>
        <w:r>
          <w:fldChar w:fldCharType="separate"/>
        </w:r>
        <w:r>
          <w:t>23</w:t>
        </w:r>
        <w:r>
          <w:fldChar w:fldCharType="end"/>
        </w:r>
      </w:hyperlink>
    </w:p>
    <w:p>
      <w:pPr>
        <w:pStyle w:val="TOC2"/>
        <w:tabs>
          <w:tab w:val="right" w:leader="dot" w:pos="8306"/>
        </w:tabs>
      </w:pPr>
      <w:hyperlink w:anchor="_Toc2067" w:history="1">
        <w:r>
          <w:rPr>
            <w:rFonts w:ascii="仿宋" w:eastAsia="仿宋" w:hAnsi="仿宋" w:cs="仿宋" w:hint="eastAsia"/>
            <w:lang w:eastAsia="zh-CN"/>
          </w:rPr>
          <w:t>(一)、建立健全的预算管理制度</w:t>
        </w:r>
        <w:r>
          <w:tab/>
        </w:r>
        <w:r>
          <w:fldChar w:fldCharType="begin"/>
        </w:r>
        <w:r>
          <w:instrText xml:space="preserve"> PAGEREF _Toc2067 \h </w:instrText>
        </w:r>
        <w:r>
          <w:fldChar w:fldCharType="separate"/>
        </w:r>
        <w:r>
          <w:t>23</w:t>
        </w:r>
        <w:r>
          <w:fldChar w:fldCharType="end"/>
        </w:r>
      </w:hyperlink>
    </w:p>
    <w:p>
      <w:pPr>
        <w:pStyle w:val="TOC2"/>
        <w:tabs>
          <w:tab w:val="right" w:leader="dot" w:pos="8306"/>
        </w:tabs>
      </w:pPr>
      <w:hyperlink w:anchor="_Toc10151" w:history="1">
        <w:r>
          <w:rPr>
            <w:rFonts w:ascii="仿宋" w:eastAsia="仿宋" w:hAnsi="仿宋" w:cs="仿宋" w:hint="eastAsia"/>
            <w:lang w:eastAsia="zh-CN"/>
          </w:rPr>
          <w:t>(二)、加强资金流动监控</w:t>
        </w:r>
        <w:r>
          <w:tab/>
        </w:r>
        <w:r>
          <w:fldChar w:fldCharType="begin"/>
        </w:r>
        <w:r>
          <w:instrText xml:space="preserve"> PAGEREF _Toc10151 \h </w:instrText>
        </w:r>
        <w:r>
          <w:fldChar w:fldCharType="separate"/>
        </w:r>
        <w:r>
          <w:t>25</w:t>
        </w:r>
        <w:r>
          <w:fldChar w:fldCharType="end"/>
        </w:r>
      </w:hyperlink>
    </w:p>
    <w:p>
      <w:pPr>
        <w:pStyle w:val="TOC2"/>
        <w:tabs>
          <w:tab w:val="right" w:leader="dot" w:pos="8306"/>
        </w:tabs>
      </w:pPr>
      <w:hyperlink w:anchor="_Toc19283" w:history="1">
        <w:r>
          <w:rPr>
            <w:rFonts w:ascii="仿宋" w:eastAsia="仿宋" w:hAnsi="仿宋" w:cs="仿宋" w:hint="eastAsia"/>
            <w:lang w:eastAsia="zh-CN"/>
          </w:rPr>
          <w:t>(三)、制定完善的风险控制机制</w:t>
        </w:r>
        <w:r>
          <w:tab/>
        </w:r>
        <w:r>
          <w:fldChar w:fldCharType="begin"/>
        </w:r>
        <w:r>
          <w:instrText xml:space="preserve"> PAGEREF _Toc19283 \h </w:instrText>
        </w:r>
        <w:r>
          <w:fldChar w:fldCharType="separate"/>
        </w:r>
        <w:r>
          <w:t>26</w:t>
        </w:r>
        <w:r>
          <w:fldChar w:fldCharType="end"/>
        </w:r>
      </w:hyperlink>
    </w:p>
    <w:p>
      <w:pPr>
        <w:pStyle w:val="TOC2"/>
        <w:tabs>
          <w:tab w:val="right" w:leader="dot" w:pos="8306"/>
        </w:tabs>
      </w:pPr>
      <w:hyperlink w:anchor="_Toc14278" w:history="1">
        <w:r>
          <w:rPr>
            <w:rFonts w:ascii="仿宋" w:eastAsia="仿宋" w:hAnsi="仿宋" w:cs="仿宋" w:hint="eastAsia"/>
            <w:lang w:eastAsia="zh-CN"/>
          </w:rPr>
          <w:t>(四)、优化成本管理</w:t>
        </w:r>
        <w:r>
          <w:tab/>
        </w:r>
        <w:r>
          <w:fldChar w:fldCharType="begin"/>
        </w:r>
        <w:r>
          <w:instrText xml:space="preserve"> PAGEREF _Toc14278 \h </w:instrText>
        </w:r>
        <w:r>
          <w:fldChar w:fldCharType="separate"/>
        </w:r>
        <w:r>
          <w:t>28</w:t>
        </w:r>
        <w:r>
          <w:fldChar w:fldCharType="end"/>
        </w:r>
      </w:hyperlink>
    </w:p>
    <w:p>
      <w:pPr>
        <w:pStyle w:val="TOC1"/>
        <w:tabs>
          <w:tab w:val="right" w:leader="dot" w:pos="8306"/>
        </w:tabs>
      </w:pPr>
      <w:hyperlink w:anchor="_Toc4086" w:history="1">
        <w:r>
          <w:rPr>
            <w:rFonts w:ascii="仿宋" w:eastAsia="仿宋" w:hAnsi="仿宋" w:cs="仿宋" w:hint="eastAsia"/>
            <w:lang w:eastAsia="zh-CN"/>
          </w:rPr>
          <w:t>八、化学纤维用浆粕项目经营效益</w:t>
        </w:r>
        <w:r>
          <w:tab/>
        </w:r>
        <w:r>
          <w:fldChar w:fldCharType="begin"/>
        </w:r>
        <w:r>
          <w:instrText xml:space="preserve"> PAGEREF _Toc4086 \h </w:instrText>
        </w:r>
        <w:r>
          <w:fldChar w:fldCharType="separate"/>
        </w:r>
        <w:r>
          <w:t>29</w:t>
        </w:r>
        <w:r>
          <w:fldChar w:fldCharType="end"/>
        </w:r>
      </w:hyperlink>
    </w:p>
    <w:p>
      <w:pPr>
        <w:pStyle w:val="TOC2"/>
        <w:tabs>
          <w:tab w:val="right" w:leader="dot" w:pos="8306"/>
        </w:tabs>
      </w:pPr>
      <w:hyperlink w:anchor="_Toc767" w:history="1">
        <w:r>
          <w:rPr>
            <w:rFonts w:ascii="仿宋" w:eastAsia="仿宋" w:hAnsi="仿宋" w:cs="仿宋" w:hint="eastAsia"/>
            <w:lang w:eastAsia="zh-CN"/>
          </w:rPr>
          <w:t>(一)、经济评价财务测算</w:t>
        </w:r>
        <w:r>
          <w:tab/>
        </w:r>
        <w:r>
          <w:fldChar w:fldCharType="begin"/>
        </w:r>
        <w:r>
          <w:instrText xml:space="preserve"> PAGEREF _Toc767 \h </w:instrText>
        </w:r>
        <w:r>
          <w:fldChar w:fldCharType="separate"/>
        </w:r>
        <w:r>
          <w:t>29</w:t>
        </w:r>
        <w:r>
          <w:fldChar w:fldCharType="end"/>
        </w:r>
      </w:hyperlink>
    </w:p>
    <w:p>
      <w:pPr>
        <w:pStyle w:val="TOC2"/>
        <w:tabs>
          <w:tab w:val="right" w:leader="dot" w:pos="8306"/>
        </w:tabs>
      </w:pPr>
      <w:hyperlink w:anchor="_Toc31367" w:history="1">
        <w:r>
          <w:rPr>
            <w:rFonts w:ascii="仿宋" w:eastAsia="仿宋" w:hAnsi="仿宋" w:cs="仿宋" w:hint="eastAsia"/>
            <w:lang w:eastAsia="zh-CN"/>
          </w:rPr>
          <w:t>(二)、化学纤维用浆粕项目盈利能力分析</w:t>
        </w:r>
        <w:r>
          <w:tab/>
        </w:r>
        <w:r>
          <w:fldChar w:fldCharType="begin"/>
        </w:r>
        <w:r>
          <w:instrText xml:space="preserve"> PAGEREF _Toc31367 \h </w:instrText>
        </w:r>
        <w:r>
          <w:fldChar w:fldCharType="separate"/>
        </w:r>
        <w:r>
          <w:t>30</w:t>
        </w:r>
        <w:r>
          <w:fldChar w:fldCharType="end"/>
        </w:r>
      </w:hyperlink>
    </w:p>
    <w:p>
      <w:pPr>
        <w:pStyle w:val="TOC1"/>
        <w:tabs>
          <w:tab w:val="right" w:leader="dot" w:pos="8306"/>
        </w:tabs>
      </w:pPr>
      <w:hyperlink w:anchor="_Toc6073" w:history="1">
        <w:r>
          <w:rPr>
            <w:rFonts w:ascii="仿宋" w:eastAsia="仿宋" w:hAnsi="仿宋" w:cs="仿宋" w:hint="eastAsia"/>
            <w:lang w:eastAsia="zh-CN"/>
          </w:rPr>
          <w:t>九、化学纤维用浆粕项目环境影响分析</w:t>
        </w:r>
        <w:r>
          <w:tab/>
        </w:r>
        <w:r>
          <w:fldChar w:fldCharType="begin"/>
        </w:r>
        <w:r>
          <w:instrText xml:space="preserve"> PAGEREF _Toc6073 \h </w:instrText>
        </w:r>
        <w:r>
          <w:fldChar w:fldCharType="separate"/>
        </w:r>
        <w:r>
          <w:t>31</w:t>
        </w:r>
        <w:r>
          <w:fldChar w:fldCharType="end"/>
        </w:r>
      </w:hyperlink>
    </w:p>
    <w:p>
      <w:pPr>
        <w:pStyle w:val="TOC2"/>
        <w:tabs>
          <w:tab w:val="right" w:leader="dot" w:pos="8306"/>
        </w:tabs>
      </w:pPr>
      <w:hyperlink w:anchor="_Toc5041" w:history="1">
        <w:r>
          <w:rPr>
            <w:rFonts w:ascii="仿宋" w:eastAsia="仿宋" w:hAnsi="仿宋" w:cs="仿宋" w:hint="eastAsia"/>
            <w:lang w:eastAsia="zh-CN"/>
          </w:rPr>
          <w:t>(一)、建设区域环境质量现状</w:t>
        </w:r>
        <w:r>
          <w:tab/>
        </w:r>
        <w:r>
          <w:fldChar w:fldCharType="begin"/>
        </w:r>
        <w:r>
          <w:instrText xml:space="preserve"> PAGEREF _Toc5041 \h </w:instrText>
        </w:r>
        <w:r>
          <w:fldChar w:fldCharType="separate"/>
        </w:r>
        <w:r>
          <w:t>31</w:t>
        </w:r>
        <w:r>
          <w:fldChar w:fldCharType="end"/>
        </w:r>
      </w:hyperlink>
    </w:p>
    <w:p>
      <w:pPr>
        <w:pStyle w:val="TOC2"/>
        <w:tabs>
          <w:tab w:val="right" w:leader="dot" w:pos="8306"/>
        </w:tabs>
      </w:pPr>
      <w:hyperlink w:anchor="_Toc18510" w:history="1">
        <w:r>
          <w:rPr>
            <w:rFonts w:ascii="仿宋" w:eastAsia="仿宋" w:hAnsi="仿宋" w:cs="仿宋" w:hint="eastAsia"/>
            <w:lang w:eastAsia="zh-CN"/>
          </w:rPr>
          <w:t>(二)、建设期环境保护</w:t>
        </w:r>
        <w:r>
          <w:tab/>
        </w:r>
        <w:r>
          <w:fldChar w:fldCharType="begin"/>
        </w:r>
        <w:r>
          <w:instrText xml:space="preserve"> PAGEREF _Toc18510 \h </w:instrText>
        </w:r>
        <w:r>
          <w:fldChar w:fldCharType="separate"/>
        </w:r>
        <w:r>
          <w:t>32</w:t>
        </w:r>
        <w:r>
          <w:fldChar w:fldCharType="end"/>
        </w:r>
      </w:hyperlink>
    </w:p>
    <w:p>
      <w:pPr>
        <w:pStyle w:val="TOC2"/>
        <w:tabs>
          <w:tab w:val="right" w:leader="dot" w:pos="8306"/>
        </w:tabs>
      </w:pPr>
      <w:hyperlink w:anchor="_Toc1885" w:history="1">
        <w:r>
          <w:rPr>
            <w:rFonts w:ascii="仿宋" w:eastAsia="仿宋" w:hAnsi="仿宋" w:cs="仿宋" w:hint="eastAsia"/>
            <w:lang w:eastAsia="zh-CN"/>
          </w:rPr>
          <w:t>(三)、运营期环境保护</w:t>
        </w:r>
        <w:r>
          <w:tab/>
        </w:r>
        <w:r>
          <w:fldChar w:fldCharType="begin"/>
        </w:r>
        <w:r>
          <w:instrText xml:space="preserve"> PAGEREF _Toc1885 \h </w:instrText>
        </w:r>
        <w:r>
          <w:fldChar w:fldCharType="separate"/>
        </w:r>
        <w:r>
          <w:t>34</w:t>
        </w:r>
        <w:r>
          <w:fldChar w:fldCharType="end"/>
        </w:r>
      </w:hyperlink>
    </w:p>
    <w:p>
      <w:pPr>
        <w:pStyle w:val="TOC2"/>
        <w:tabs>
          <w:tab w:val="right" w:leader="dot" w:pos="8306"/>
        </w:tabs>
      </w:pPr>
      <w:hyperlink w:anchor="_Toc28713" w:history="1">
        <w:r>
          <w:rPr>
            <w:rFonts w:ascii="仿宋" w:eastAsia="仿宋" w:hAnsi="仿宋" w:cs="仿宋" w:hint="eastAsia"/>
            <w:lang w:eastAsia="zh-CN"/>
          </w:rPr>
          <w:t>(四)、化学纤维用浆粕项目建设对区域经济的影响</w:t>
        </w:r>
        <w:r>
          <w:tab/>
        </w:r>
        <w:r>
          <w:fldChar w:fldCharType="begin"/>
        </w:r>
        <w:r>
          <w:instrText xml:space="preserve"> PAGEREF _Toc28713 \h </w:instrText>
        </w:r>
        <w:r>
          <w:fldChar w:fldCharType="separate"/>
        </w:r>
        <w:r>
          <w:t>35</w:t>
        </w:r>
        <w:r>
          <w:fldChar w:fldCharType="end"/>
        </w:r>
      </w:hyperlink>
    </w:p>
    <w:p>
      <w:pPr>
        <w:pStyle w:val="TOC2"/>
        <w:tabs>
          <w:tab w:val="right" w:leader="dot" w:pos="8306"/>
        </w:tabs>
      </w:pPr>
      <w:hyperlink w:anchor="_Toc19913" w:history="1">
        <w:r>
          <w:rPr>
            <w:rFonts w:ascii="仿宋" w:eastAsia="仿宋" w:hAnsi="仿宋" w:cs="仿宋" w:hint="eastAsia"/>
            <w:lang w:eastAsia="zh-CN"/>
          </w:rPr>
          <w:t>(五)、废弃物处理</w:t>
        </w:r>
        <w:r>
          <w:tab/>
        </w:r>
        <w:r>
          <w:fldChar w:fldCharType="begin"/>
        </w:r>
        <w:r>
          <w:instrText xml:space="preserve"> PAGEREF _Toc19913 \h </w:instrText>
        </w:r>
        <w:r>
          <w:fldChar w:fldCharType="separate"/>
        </w:r>
        <w:r>
          <w:t>37</w:t>
        </w:r>
        <w:r>
          <w:fldChar w:fldCharType="end"/>
        </w:r>
      </w:hyperlink>
    </w:p>
    <w:p>
      <w:pPr>
        <w:pStyle w:val="TOC2"/>
        <w:tabs>
          <w:tab w:val="right" w:leader="dot" w:pos="8306"/>
        </w:tabs>
      </w:pPr>
      <w:hyperlink w:anchor="_Toc3857" w:history="1">
        <w:r>
          <w:rPr>
            <w:rFonts w:ascii="仿宋" w:eastAsia="仿宋" w:hAnsi="仿宋" w:cs="仿宋" w:hint="eastAsia"/>
            <w:lang w:eastAsia="zh-CN"/>
          </w:rPr>
          <w:t>(六)、特殊环境影响分析</w:t>
        </w:r>
        <w:r>
          <w:tab/>
        </w:r>
        <w:r>
          <w:fldChar w:fldCharType="begin"/>
        </w:r>
        <w:r>
          <w:instrText xml:space="preserve"> PAGEREF _Toc3857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2" w:history="1">
        <w:r>
          <w:rPr>
            <w:rFonts w:ascii="仿宋" w:eastAsia="仿宋" w:hAnsi="仿宋" w:cs="仿宋" w:hint="eastAsia"/>
            <w:lang w:eastAsia="zh-CN"/>
          </w:rPr>
          <w:t>(七)、清洁生产</w:t>
        </w:r>
        <w:r>
          <w:tab/>
        </w:r>
        <w:r>
          <w:fldChar w:fldCharType="begin"/>
        </w:r>
        <w:r>
          <w:instrText xml:space="preserve"> PAGEREF _Toc5682 \h </w:instrText>
        </w:r>
        <w:r>
          <w:fldChar w:fldCharType="separate"/>
        </w:r>
        <w:r>
          <w:t>40</w:t>
        </w:r>
        <w:r>
          <w:fldChar w:fldCharType="end"/>
        </w:r>
      </w:hyperlink>
    </w:p>
    <w:p>
      <w:pPr>
        <w:pStyle w:val="TOC2"/>
        <w:tabs>
          <w:tab w:val="right" w:leader="dot" w:pos="8306"/>
        </w:tabs>
      </w:pPr>
      <w:hyperlink w:anchor="_Toc21396" w:history="1">
        <w:r>
          <w:rPr>
            <w:rFonts w:ascii="仿宋" w:eastAsia="仿宋" w:hAnsi="仿宋" w:cs="仿宋" w:hint="eastAsia"/>
            <w:lang w:eastAsia="zh-CN"/>
          </w:rPr>
          <w:t>(八)、环境保护综合评价</w:t>
        </w:r>
        <w:r>
          <w:tab/>
        </w:r>
        <w:r>
          <w:fldChar w:fldCharType="begin"/>
        </w:r>
        <w:r>
          <w:instrText xml:space="preserve"> PAGEREF _Toc21396 \h </w:instrText>
        </w:r>
        <w:r>
          <w:fldChar w:fldCharType="separate"/>
        </w:r>
        <w:r>
          <w:t>41</w:t>
        </w:r>
        <w:r>
          <w:fldChar w:fldCharType="end"/>
        </w:r>
      </w:hyperlink>
    </w:p>
    <w:p>
      <w:pPr>
        <w:pStyle w:val="TOC1"/>
        <w:tabs>
          <w:tab w:val="right" w:leader="dot" w:pos="8306"/>
        </w:tabs>
      </w:pPr>
      <w:hyperlink w:anchor="_Toc18447" w:history="1">
        <w:r>
          <w:rPr>
            <w:rFonts w:ascii="仿宋" w:eastAsia="仿宋" w:hAnsi="仿宋" w:cs="仿宋" w:hint="eastAsia"/>
            <w:lang w:eastAsia="zh-CN"/>
          </w:rPr>
          <w:t>十、化学纤维用浆粕项目人力资源培养与发展</w:t>
        </w:r>
        <w:r>
          <w:tab/>
        </w:r>
        <w:r>
          <w:fldChar w:fldCharType="begin"/>
        </w:r>
        <w:r>
          <w:instrText xml:space="preserve"> PAGEREF _Toc18447 \h </w:instrText>
        </w:r>
        <w:r>
          <w:fldChar w:fldCharType="separate"/>
        </w:r>
        <w:r>
          <w:t>42</w:t>
        </w:r>
        <w:r>
          <w:fldChar w:fldCharType="end"/>
        </w:r>
      </w:hyperlink>
    </w:p>
    <w:p>
      <w:pPr>
        <w:pStyle w:val="TOC2"/>
        <w:tabs>
          <w:tab w:val="right" w:leader="dot" w:pos="8306"/>
        </w:tabs>
      </w:pPr>
      <w:hyperlink w:anchor="_Toc13801" w:history="1">
        <w:r>
          <w:rPr>
            <w:rFonts w:ascii="仿宋" w:eastAsia="仿宋" w:hAnsi="仿宋" w:cs="仿宋" w:hint="eastAsia"/>
            <w:lang w:eastAsia="zh-CN"/>
          </w:rPr>
          <w:t>(一)、人才需求与规划</w:t>
        </w:r>
        <w:r>
          <w:tab/>
        </w:r>
        <w:r>
          <w:fldChar w:fldCharType="begin"/>
        </w:r>
        <w:r>
          <w:instrText xml:space="preserve"> PAGEREF _Toc13801 \h </w:instrText>
        </w:r>
        <w:r>
          <w:fldChar w:fldCharType="separate"/>
        </w:r>
        <w:r>
          <w:t>42</w:t>
        </w:r>
        <w:r>
          <w:fldChar w:fldCharType="end"/>
        </w:r>
      </w:hyperlink>
    </w:p>
    <w:p>
      <w:pPr>
        <w:pStyle w:val="TOC2"/>
        <w:tabs>
          <w:tab w:val="right" w:leader="dot" w:pos="8306"/>
        </w:tabs>
      </w:pPr>
      <w:hyperlink w:anchor="_Toc22257" w:history="1">
        <w:r>
          <w:rPr>
            <w:rFonts w:ascii="仿宋" w:eastAsia="仿宋" w:hAnsi="仿宋" w:cs="仿宋" w:hint="eastAsia"/>
            <w:lang w:eastAsia="zh-CN"/>
          </w:rPr>
          <w:t>(二)、培训与发展计划</w:t>
        </w:r>
        <w:r>
          <w:tab/>
        </w:r>
        <w:r>
          <w:fldChar w:fldCharType="begin"/>
        </w:r>
        <w:r>
          <w:instrText xml:space="preserve"> PAGEREF _Toc22257 \h </w:instrText>
        </w:r>
        <w:r>
          <w:fldChar w:fldCharType="separate"/>
        </w:r>
        <w:r>
          <w:t>42</w:t>
        </w:r>
        <w:r>
          <w:fldChar w:fldCharType="end"/>
        </w:r>
      </w:hyperlink>
    </w:p>
    <w:p>
      <w:pPr>
        <w:pStyle w:val="TOC1"/>
        <w:tabs>
          <w:tab w:val="right" w:leader="dot" w:pos="8306"/>
        </w:tabs>
      </w:pPr>
      <w:hyperlink w:anchor="_Toc3778" w:history="1">
        <w:r>
          <w:rPr>
            <w:rFonts w:ascii="仿宋" w:eastAsia="仿宋" w:hAnsi="仿宋" w:cs="仿宋" w:hint="eastAsia"/>
            <w:lang w:eastAsia="zh-CN"/>
          </w:rPr>
          <w:t>十一、化学纤维用浆粕项目财务管理</w:t>
        </w:r>
        <w:r>
          <w:tab/>
        </w:r>
        <w:r>
          <w:fldChar w:fldCharType="begin"/>
        </w:r>
        <w:r>
          <w:instrText xml:space="preserve"> PAGEREF _Toc3778 \h </w:instrText>
        </w:r>
        <w:r>
          <w:fldChar w:fldCharType="separate"/>
        </w:r>
        <w:r>
          <w:t>43</w:t>
        </w:r>
        <w:r>
          <w:fldChar w:fldCharType="end"/>
        </w:r>
      </w:hyperlink>
    </w:p>
    <w:p>
      <w:pPr>
        <w:pStyle w:val="TOC2"/>
        <w:tabs>
          <w:tab w:val="right" w:leader="dot" w:pos="8306"/>
        </w:tabs>
      </w:pPr>
      <w:hyperlink w:anchor="_Toc18047" w:history="1">
        <w:r>
          <w:rPr>
            <w:rFonts w:ascii="仿宋" w:eastAsia="仿宋" w:hAnsi="仿宋" w:cs="仿宋" w:hint="eastAsia"/>
            <w:lang w:eastAsia="zh-CN"/>
          </w:rPr>
          <w:t>(一)、资金需求大</w:t>
        </w:r>
        <w:r>
          <w:tab/>
        </w:r>
        <w:r>
          <w:fldChar w:fldCharType="begin"/>
        </w:r>
        <w:r>
          <w:instrText xml:space="preserve"> PAGEREF _Toc18047 \h </w:instrText>
        </w:r>
        <w:r>
          <w:fldChar w:fldCharType="separate"/>
        </w:r>
        <w:r>
          <w:t>43</w:t>
        </w:r>
        <w:r>
          <w:fldChar w:fldCharType="end"/>
        </w:r>
      </w:hyperlink>
    </w:p>
    <w:p>
      <w:pPr>
        <w:pStyle w:val="TOC2"/>
        <w:tabs>
          <w:tab w:val="right" w:leader="dot" w:pos="8306"/>
        </w:tabs>
      </w:pPr>
      <w:hyperlink w:anchor="_Toc12781" w:history="1">
        <w:r>
          <w:rPr>
            <w:rFonts w:ascii="仿宋" w:eastAsia="仿宋" w:hAnsi="仿宋" w:cs="仿宋" w:hint="eastAsia"/>
            <w:lang w:eastAsia="zh-CN"/>
          </w:rPr>
          <w:t>(二)、研发周期长</w:t>
        </w:r>
        <w:r>
          <w:tab/>
        </w:r>
        <w:r>
          <w:fldChar w:fldCharType="begin"/>
        </w:r>
        <w:r>
          <w:instrText xml:space="preserve"> PAGEREF _Toc12781 \h </w:instrText>
        </w:r>
        <w:r>
          <w:fldChar w:fldCharType="separate"/>
        </w:r>
        <w:r>
          <w:t>44</w:t>
        </w:r>
        <w:r>
          <w:fldChar w:fldCharType="end"/>
        </w:r>
      </w:hyperlink>
    </w:p>
    <w:p>
      <w:pPr>
        <w:pStyle w:val="TOC2"/>
        <w:tabs>
          <w:tab w:val="right" w:leader="dot" w:pos="8306"/>
        </w:tabs>
      </w:pPr>
      <w:hyperlink w:anchor="_Toc26402" w:history="1">
        <w:r>
          <w:rPr>
            <w:rFonts w:ascii="仿宋" w:eastAsia="仿宋" w:hAnsi="仿宋" w:cs="仿宋" w:hint="eastAsia"/>
            <w:lang w:eastAsia="zh-CN"/>
          </w:rPr>
          <w:t>(三)、市场风险大</w:t>
        </w:r>
        <w:r>
          <w:tab/>
        </w:r>
        <w:r>
          <w:fldChar w:fldCharType="begin"/>
        </w:r>
        <w:r>
          <w:instrText xml:space="preserve"> PAGEREF _Toc26402 \h </w:instrText>
        </w:r>
        <w:r>
          <w:fldChar w:fldCharType="separate"/>
        </w:r>
        <w:r>
          <w:t>46</w:t>
        </w:r>
        <w:r>
          <w:fldChar w:fldCharType="end"/>
        </w:r>
      </w:hyperlink>
    </w:p>
    <w:p>
      <w:pPr>
        <w:pStyle w:val="TOC2"/>
        <w:tabs>
          <w:tab w:val="right" w:leader="dot" w:pos="8306"/>
        </w:tabs>
      </w:pPr>
      <w:hyperlink w:anchor="_Toc4786" w:history="1">
        <w:r>
          <w:rPr>
            <w:rFonts w:ascii="仿宋" w:eastAsia="仿宋" w:hAnsi="仿宋" w:cs="仿宋" w:hint="eastAsia"/>
            <w:lang w:eastAsia="zh-CN"/>
          </w:rPr>
          <w:t>(四)、利润率高</w:t>
        </w:r>
        <w:r>
          <w:tab/>
        </w:r>
        <w:r>
          <w:fldChar w:fldCharType="begin"/>
        </w:r>
        <w:r>
          <w:instrText xml:space="preserve"> PAGEREF _Toc4786 \h </w:instrText>
        </w:r>
        <w:r>
          <w:fldChar w:fldCharType="separate"/>
        </w:r>
        <w:r>
          <w:t>48</w:t>
        </w:r>
        <w:r>
          <w:fldChar w:fldCharType="end"/>
        </w:r>
      </w:hyperlink>
    </w:p>
    <w:p>
      <w:pPr>
        <w:pStyle w:val="TOC1"/>
        <w:tabs>
          <w:tab w:val="right" w:leader="dot" w:pos="8306"/>
        </w:tabs>
      </w:pPr>
      <w:hyperlink w:anchor="_Toc22888" w:history="1">
        <w:r>
          <w:rPr>
            <w:rFonts w:ascii="仿宋" w:eastAsia="仿宋" w:hAnsi="仿宋" w:cs="仿宋" w:hint="eastAsia"/>
            <w:lang w:eastAsia="zh-CN"/>
          </w:rPr>
          <w:t>十二、化学纤维用浆粕项目计划安排</w:t>
        </w:r>
        <w:r>
          <w:tab/>
        </w:r>
        <w:r>
          <w:fldChar w:fldCharType="begin"/>
        </w:r>
        <w:r>
          <w:instrText xml:space="preserve"> PAGEREF _Toc22888 \h </w:instrText>
        </w:r>
        <w:r>
          <w:fldChar w:fldCharType="separate"/>
        </w:r>
        <w:r>
          <w:t>50</w:t>
        </w:r>
        <w:r>
          <w:fldChar w:fldCharType="end"/>
        </w:r>
      </w:hyperlink>
    </w:p>
    <w:p>
      <w:pPr>
        <w:pStyle w:val="TOC2"/>
        <w:tabs>
          <w:tab w:val="right" w:leader="dot" w:pos="8306"/>
        </w:tabs>
      </w:pPr>
      <w:hyperlink w:anchor="_Toc26693" w:history="1">
        <w:r>
          <w:rPr>
            <w:rFonts w:ascii="仿宋" w:eastAsia="仿宋" w:hAnsi="仿宋" w:cs="仿宋" w:hint="eastAsia"/>
            <w:lang w:eastAsia="zh-CN"/>
          </w:rPr>
          <w:t>(一)、建设周期</w:t>
        </w:r>
        <w:r>
          <w:tab/>
        </w:r>
        <w:r>
          <w:fldChar w:fldCharType="begin"/>
        </w:r>
        <w:r>
          <w:instrText xml:space="preserve"> PAGEREF _Toc26693 \h </w:instrText>
        </w:r>
        <w:r>
          <w:fldChar w:fldCharType="separate"/>
        </w:r>
        <w:r>
          <w:t>50</w:t>
        </w:r>
        <w:r>
          <w:fldChar w:fldCharType="end"/>
        </w:r>
      </w:hyperlink>
    </w:p>
    <w:p>
      <w:pPr>
        <w:pStyle w:val="TOC2"/>
        <w:tabs>
          <w:tab w:val="right" w:leader="dot" w:pos="8306"/>
        </w:tabs>
      </w:pPr>
      <w:hyperlink w:anchor="_Toc5412" w:history="1">
        <w:r>
          <w:rPr>
            <w:rFonts w:ascii="仿宋" w:eastAsia="仿宋" w:hAnsi="仿宋" w:cs="仿宋" w:hint="eastAsia"/>
            <w:lang w:eastAsia="zh-CN"/>
          </w:rPr>
          <w:t>(二)、建设进度</w:t>
        </w:r>
        <w:r>
          <w:tab/>
        </w:r>
        <w:r>
          <w:fldChar w:fldCharType="begin"/>
        </w:r>
        <w:r>
          <w:instrText xml:space="preserve"> PAGEREF _Toc5412 \h </w:instrText>
        </w:r>
        <w:r>
          <w:fldChar w:fldCharType="separate"/>
        </w:r>
        <w:r>
          <w:t>51</w:t>
        </w:r>
        <w:r>
          <w:fldChar w:fldCharType="end"/>
        </w:r>
      </w:hyperlink>
    </w:p>
    <w:p>
      <w:pPr>
        <w:pStyle w:val="TOC2"/>
        <w:tabs>
          <w:tab w:val="right" w:leader="dot" w:pos="8306"/>
        </w:tabs>
      </w:pPr>
      <w:hyperlink w:anchor="_Toc15060" w:history="1">
        <w:r>
          <w:rPr>
            <w:rFonts w:ascii="仿宋" w:eastAsia="仿宋" w:hAnsi="仿宋" w:cs="仿宋" w:hint="eastAsia"/>
            <w:lang w:eastAsia="zh-CN"/>
          </w:rPr>
          <w:t>(三)、进度安排注意事项</w:t>
        </w:r>
        <w:r>
          <w:tab/>
        </w:r>
        <w:r>
          <w:fldChar w:fldCharType="begin"/>
        </w:r>
        <w:r>
          <w:instrText xml:space="preserve"> PAGEREF _Toc15060 \h </w:instrText>
        </w:r>
        <w:r>
          <w:fldChar w:fldCharType="separate"/>
        </w:r>
        <w:r>
          <w:t>52</w:t>
        </w:r>
        <w:r>
          <w:fldChar w:fldCharType="end"/>
        </w:r>
      </w:hyperlink>
    </w:p>
    <w:p>
      <w:pPr>
        <w:pStyle w:val="TOC2"/>
        <w:tabs>
          <w:tab w:val="right" w:leader="dot" w:pos="8306"/>
        </w:tabs>
      </w:pPr>
      <w:hyperlink w:anchor="_Toc23245" w:history="1">
        <w:r>
          <w:rPr>
            <w:rFonts w:ascii="仿宋" w:eastAsia="仿宋" w:hAnsi="仿宋" w:cs="仿宋" w:hint="eastAsia"/>
            <w:lang w:eastAsia="zh-CN"/>
          </w:rPr>
          <w:t>(四)、人力资源配置</w:t>
        </w:r>
        <w:r>
          <w:tab/>
        </w:r>
        <w:r>
          <w:fldChar w:fldCharType="begin"/>
        </w:r>
        <w:r>
          <w:instrText xml:space="preserve"> PAGEREF _Toc23245 \h </w:instrText>
        </w:r>
        <w:r>
          <w:fldChar w:fldCharType="separate"/>
        </w:r>
        <w:r>
          <w:t>54</w:t>
        </w:r>
        <w:r>
          <w:fldChar w:fldCharType="end"/>
        </w:r>
      </w:hyperlink>
    </w:p>
    <w:p>
      <w:pPr>
        <w:pStyle w:val="TOC1"/>
        <w:tabs>
          <w:tab w:val="right" w:leader="dot" w:pos="8306"/>
        </w:tabs>
      </w:pPr>
      <w:hyperlink w:anchor="_Toc17909" w:history="1">
        <w:r>
          <w:rPr>
            <w:rFonts w:ascii="仿宋" w:eastAsia="仿宋" w:hAnsi="仿宋" w:cs="仿宋" w:hint="eastAsia"/>
            <w:lang w:eastAsia="zh-CN"/>
          </w:rPr>
          <w:t>十三、化学纤维用浆粕项目实施保障措施</w:t>
        </w:r>
        <w:r>
          <w:tab/>
        </w:r>
        <w:r>
          <w:fldChar w:fldCharType="begin"/>
        </w:r>
        <w:r>
          <w:instrText xml:space="preserve"> PAGEREF _Toc17909 \h </w:instrText>
        </w:r>
        <w:r>
          <w:fldChar w:fldCharType="separate"/>
        </w:r>
        <w:r>
          <w:t>55</w:t>
        </w:r>
        <w:r>
          <w:fldChar w:fldCharType="end"/>
        </w:r>
      </w:hyperlink>
    </w:p>
    <w:p>
      <w:pPr>
        <w:pStyle w:val="TOC2"/>
        <w:tabs>
          <w:tab w:val="right" w:leader="dot" w:pos="8306"/>
        </w:tabs>
      </w:pPr>
      <w:hyperlink w:anchor="_Toc26806" w:history="1">
        <w:r>
          <w:rPr>
            <w:rFonts w:ascii="仿宋" w:eastAsia="仿宋" w:hAnsi="仿宋" w:cs="仿宋" w:hint="eastAsia"/>
            <w:lang w:eastAsia="zh-CN"/>
          </w:rPr>
          <w:t>(一)、化学纤维用浆粕项目实施保障机制</w:t>
        </w:r>
        <w:r>
          <w:tab/>
        </w:r>
        <w:r>
          <w:fldChar w:fldCharType="begin"/>
        </w:r>
        <w:r>
          <w:instrText xml:space="preserve"> PAGEREF _Toc26806 \h </w:instrText>
        </w:r>
        <w:r>
          <w:fldChar w:fldCharType="separate"/>
        </w:r>
        <w:r>
          <w:t>55</w:t>
        </w:r>
        <w:r>
          <w:fldChar w:fldCharType="end"/>
        </w:r>
      </w:hyperlink>
    </w:p>
    <w:p>
      <w:pPr>
        <w:pStyle w:val="TOC2"/>
        <w:tabs>
          <w:tab w:val="right" w:leader="dot" w:pos="8306"/>
        </w:tabs>
      </w:pPr>
      <w:hyperlink w:anchor="_Toc17273" w:history="1">
        <w:r>
          <w:rPr>
            <w:rFonts w:ascii="仿宋" w:eastAsia="仿宋" w:hAnsi="仿宋" w:cs="仿宋" w:hint="eastAsia"/>
            <w:lang w:eastAsia="zh-CN"/>
          </w:rPr>
          <w:t>(二)、化学纤维用浆粕项目法律合规要求</w:t>
        </w:r>
        <w:r>
          <w:tab/>
        </w:r>
        <w:r>
          <w:fldChar w:fldCharType="begin"/>
        </w:r>
        <w:r>
          <w:instrText xml:space="preserve"> PAGEREF _Toc17273 \h </w:instrText>
        </w:r>
        <w:r>
          <w:fldChar w:fldCharType="separate"/>
        </w:r>
        <w:r>
          <w:t>58</w:t>
        </w:r>
        <w:r>
          <w:fldChar w:fldCharType="end"/>
        </w:r>
      </w:hyperlink>
    </w:p>
    <w:p>
      <w:pPr>
        <w:pStyle w:val="TOC2"/>
        <w:tabs>
          <w:tab w:val="right" w:leader="dot" w:pos="8306"/>
        </w:tabs>
      </w:pPr>
      <w:hyperlink w:anchor="_Toc23307" w:history="1">
        <w:r>
          <w:rPr>
            <w:rFonts w:ascii="仿宋" w:eastAsia="仿宋" w:hAnsi="仿宋" w:cs="仿宋" w:hint="eastAsia"/>
            <w:lang w:eastAsia="zh-CN"/>
          </w:rPr>
          <w:t>(三)、化学纤维用浆粕项目合同管理与法律事务</w:t>
        </w:r>
        <w:r>
          <w:tab/>
        </w:r>
        <w:r>
          <w:fldChar w:fldCharType="begin"/>
        </w:r>
        <w:r>
          <w:instrText xml:space="preserve"> PAGEREF _Toc23307 \h </w:instrText>
        </w:r>
        <w:r>
          <w:fldChar w:fldCharType="separate"/>
        </w:r>
        <w:r>
          <w:t>63</w:t>
        </w:r>
        <w:r>
          <w:fldChar w:fldCharType="end"/>
        </w:r>
      </w:hyperlink>
    </w:p>
    <w:p>
      <w:pPr>
        <w:pStyle w:val="TOC2"/>
        <w:tabs>
          <w:tab w:val="right" w:leader="dot" w:pos="8306"/>
        </w:tabs>
      </w:pPr>
      <w:hyperlink w:anchor="_Toc2550" w:history="1">
        <w:r>
          <w:rPr>
            <w:rFonts w:ascii="仿宋" w:eastAsia="仿宋" w:hAnsi="仿宋" w:cs="仿宋" w:hint="eastAsia"/>
            <w:lang w:eastAsia="zh-CN"/>
          </w:rPr>
          <w:t>(四)、化学纤维用浆粕项目知识产权保护策略</w:t>
        </w:r>
        <w:r>
          <w:tab/>
        </w:r>
        <w:r>
          <w:fldChar w:fldCharType="begin"/>
        </w:r>
        <w:r>
          <w:instrText xml:space="preserve"> PAGEREF _Toc2550 \h </w:instrText>
        </w:r>
        <w:r>
          <w:fldChar w:fldCharType="separate"/>
        </w:r>
        <w:r>
          <w:t>69</w:t>
        </w:r>
        <w:r>
          <w:fldChar w:fldCharType="end"/>
        </w:r>
      </w:hyperlink>
    </w:p>
    <w:p>
      <w:pPr>
        <w:pStyle w:val="TOC1"/>
        <w:tabs>
          <w:tab w:val="right" w:leader="dot" w:pos="8306"/>
        </w:tabs>
      </w:pPr>
      <w:hyperlink w:anchor="_Toc5309" w:history="1">
        <w:r>
          <w:rPr>
            <w:rFonts w:ascii="仿宋" w:eastAsia="仿宋" w:hAnsi="仿宋" w:cs="仿宋" w:hint="eastAsia"/>
            <w:lang w:eastAsia="zh-CN"/>
          </w:rPr>
          <w:t>十四、化学纤维用浆粕项目治理与监督</w:t>
        </w:r>
        <w:r>
          <w:tab/>
        </w:r>
        <w:r>
          <w:fldChar w:fldCharType="begin"/>
        </w:r>
        <w:r>
          <w:instrText xml:space="preserve"> PAGEREF _Toc5309 \h </w:instrText>
        </w:r>
        <w:r>
          <w:fldChar w:fldCharType="separate"/>
        </w:r>
        <w:r>
          <w:t>72</w:t>
        </w:r>
        <w:r>
          <w:fldChar w:fldCharType="end"/>
        </w:r>
      </w:hyperlink>
    </w:p>
    <w:p>
      <w:pPr>
        <w:pStyle w:val="TOC2"/>
        <w:tabs>
          <w:tab w:val="right" w:leader="dot" w:pos="8306"/>
        </w:tabs>
      </w:pPr>
      <w:hyperlink w:anchor="_Toc1159" w:history="1">
        <w:r>
          <w:rPr>
            <w:rFonts w:ascii="仿宋" w:eastAsia="仿宋" w:hAnsi="仿宋" w:cs="仿宋" w:hint="eastAsia"/>
            <w:lang w:eastAsia="zh-CN"/>
          </w:rPr>
          <w:t>(一)、化学纤维用浆粕项目治理结构</w:t>
        </w:r>
        <w:r>
          <w:tab/>
        </w:r>
        <w:r>
          <w:fldChar w:fldCharType="begin"/>
        </w:r>
        <w:r>
          <w:instrText xml:space="preserve"> PAGEREF _Toc1159 \h </w:instrText>
        </w:r>
        <w:r>
          <w:fldChar w:fldCharType="separate"/>
        </w:r>
        <w:r>
          <w:t>72</w:t>
        </w:r>
        <w:r>
          <w:fldChar w:fldCharType="end"/>
        </w:r>
      </w:hyperlink>
    </w:p>
    <w:p>
      <w:pPr>
        <w:pStyle w:val="TOC2"/>
        <w:tabs>
          <w:tab w:val="right" w:leader="dot" w:pos="8306"/>
        </w:tabs>
      </w:pPr>
      <w:hyperlink w:anchor="_Toc16573" w:history="1">
        <w:r>
          <w:rPr>
            <w:rFonts w:ascii="仿宋" w:eastAsia="仿宋" w:hAnsi="仿宋" w:cs="仿宋" w:hint="eastAsia"/>
            <w:lang w:eastAsia="zh-CN"/>
          </w:rPr>
          <w:t>(二)、监督与审计</w:t>
        </w:r>
        <w:r>
          <w:tab/>
        </w:r>
        <w:r>
          <w:fldChar w:fldCharType="begin"/>
        </w:r>
        <w:r>
          <w:instrText xml:space="preserve"> PAGEREF _Toc16573 \h </w:instrText>
        </w:r>
        <w:r>
          <w:fldChar w:fldCharType="separate"/>
        </w:r>
        <w:r>
          <w:t>73</w:t>
        </w:r>
        <w:r>
          <w:fldChar w:fldCharType="end"/>
        </w:r>
      </w:hyperlink>
    </w:p>
    <w:p>
      <w:pPr>
        <w:pStyle w:val="TOC1"/>
        <w:tabs>
          <w:tab w:val="right" w:leader="dot" w:pos="8306"/>
        </w:tabs>
      </w:pPr>
      <w:hyperlink w:anchor="_Toc30091" w:history="1">
        <w:r>
          <w:rPr>
            <w:rFonts w:ascii="仿宋" w:eastAsia="仿宋" w:hAnsi="仿宋" w:cs="仿宋" w:hint="eastAsia"/>
            <w:lang w:eastAsia="zh-CN"/>
          </w:rPr>
          <w:t>十五、化学纤维用浆粕项目变更管理</w:t>
        </w:r>
        <w:r>
          <w:tab/>
        </w:r>
        <w:r>
          <w:fldChar w:fldCharType="begin"/>
        </w:r>
        <w:r>
          <w:instrText xml:space="preserve"> PAGEREF _Toc30091 \h </w:instrText>
        </w:r>
        <w:r>
          <w:fldChar w:fldCharType="separate"/>
        </w:r>
        <w:r>
          <w:t>75</w:t>
        </w:r>
        <w:r>
          <w:fldChar w:fldCharType="end"/>
        </w:r>
      </w:hyperlink>
    </w:p>
    <w:p>
      <w:pPr>
        <w:pStyle w:val="TOC2"/>
        <w:tabs>
          <w:tab w:val="right" w:leader="dot" w:pos="8306"/>
        </w:tabs>
      </w:pPr>
      <w:hyperlink w:anchor="_Toc13889" w:history="1">
        <w:r>
          <w:rPr>
            <w:rFonts w:ascii="仿宋" w:eastAsia="仿宋" w:hAnsi="仿宋" w:cs="仿宋" w:hint="eastAsia"/>
            <w:lang w:eastAsia="zh-CN"/>
          </w:rPr>
          <w:t>(一)、变更申请与评估</w:t>
        </w:r>
        <w:r>
          <w:tab/>
        </w:r>
        <w:r>
          <w:fldChar w:fldCharType="begin"/>
        </w:r>
        <w:r>
          <w:instrText xml:space="preserve"> PAGEREF _Toc13889 \h </w:instrText>
        </w:r>
        <w:r>
          <w:fldChar w:fldCharType="separate"/>
        </w:r>
        <w:r>
          <w:t>75</w:t>
        </w:r>
        <w:r>
          <w:fldChar w:fldCharType="end"/>
        </w:r>
      </w:hyperlink>
    </w:p>
    <w:p>
      <w:pPr>
        <w:pStyle w:val="TOC2"/>
        <w:tabs>
          <w:tab w:val="right" w:leader="dot" w:pos="8306"/>
        </w:tabs>
      </w:pPr>
      <w:hyperlink w:anchor="_Toc17521" w:history="1">
        <w:r>
          <w:rPr>
            <w:rFonts w:ascii="仿宋" w:eastAsia="仿宋" w:hAnsi="仿宋" w:cs="仿宋" w:hint="eastAsia"/>
            <w:lang w:eastAsia="zh-CN"/>
          </w:rPr>
          <w:t>(二)、变更实施与控制</w:t>
        </w:r>
        <w:r>
          <w:tab/>
        </w:r>
        <w:r>
          <w:fldChar w:fldCharType="begin"/>
        </w:r>
        <w:r>
          <w:instrText xml:space="preserve"> PAGEREF _Toc17521 \h </w:instrText>
        </w:r>
        <w:r>
          <w:fldChar w:fldCharType="separate"/>
        </w:r>
        <w:r>
          <w:t>75</w:t>
        </w:r>
        <w:r>
          <w:fldChar w:fldCharType="end"/>
        </w:r>
      </w:hyperlink>
    </w:p>
    <w:p>
      <w:pPr>
        <w:pStyle w:val="TOC1"/>
        <w:tabs>
          <w:tab w:val="right" w:leader="dot" w:pos="8306"/>
        </w:tabs>
      </w:pPr>
      <w:hyperlink w:anchor="_Toc8157" w:history="1">
        <w:r>
          <w:rPr>
            <w:rFonts w:ascii="仿宋" w:eastAsia="仿宋" w:hAnsi="仿宋" w:cs="仿宋" w:hint="eastAsia"/>
            <w:lang w:eastAsia="zh-CN"/>
          </w:rPr>
          <w:t>十六、风险识别与分类</w:t>
        </w:r>
        <w:r>
          <w:tab/>
        </w:r>
        <w:r>
          <w:fldChar w:fldCharType="begin"/>
        </w:r>
        <w:r>
          <w:instrText xml:space="preserve"> PAGEREF _Toc8157 \h </w:instrText>
        </w:r>
        <w:r>
          <w:fldChar w:fldCharType="separate"/>
        </w:r>
        <w:r>
          <w:t>76</w:t>
        </w:r>
        <w:r>
          <w:fldChar w:fldCharType="end"/>
        </w:r>
      </w:hyperlink>
    </w:p>
    <w:p>
      <w:pPr>
        <w:pStyle w:val="TOC2"/>
        <w:tabs>
          <w:tab w:val="right" w:leader="dot" w:pos="8306"/>
        </w:tabs>
      </w:pPr>
      <w:hyperlink w:anchor="_Toc22226" w:history="1">
        <w:r>
          <w:rPr>
            <w:rFonts w:ascii="仿宋" w:eastAsia="仿宋" w:hAnsi="仿宋" w:cs="仿宋" w:hint="eastAsia"/>
            <w:lang w:eastAsia="zh-CN"/>
          </w:rPr>
          <w:t>(一)、风险识别</w:t>
        </w:r>
        <w:r>
          <w:tab/>
        </w:r>
        <w:r>
          <w:fldChar w:fldCharType="begin"/>
        </w:r>
        <w:r>
          <w:instrText xml:space="preserve"> PAGEREF _Toc22226 \h </w:instrText>
        </w:r>
        <w:r>
          <w:fldChar w:fldCharType="separate"/>
        </w:r>
        <w:r>
          <w:t>76</w:t>
        </w:r>
        <w:r>
          <w:fldChar w:fldCharType="end"/>
        </w:r>
      </w:hyperlink>
    </w:p>
    <w:p>
      <w:pPr>
        <w:pStyle w:val="TOC2"/>
        <w:tabs>
          <w:tab w:val="right" w:leader="dot" w:pos="8306"/>
        </w:tabs>
      </w:pPr>
      <w:hyperlink w:anchor="_Toc1208" w:history="1">
        <w:r>
          <w:rPr>
            <w:rFonts w:ascii="仿宋" w:eastAsia="仿宋" w:hAnsi="仿宋" w:cs="仿宋" w:hint="eastAsia"/>
            <w:lang w:eastAsia="zh-CN"/>
          </w:rPr>
          <w:t>(二)、风险分类</w:t>
        </w:r>
        <w:r>
          <w:tab/>
        </w:r>
        <w:r>
          <w:fldChar w:fldCharType="begin"/>
        </w:r>
        <w:r>
          <w:instrText xml:space="preserve"> PAGEREF _Toc1208 \h </w:instrText>
        </w:r>
        <w:r>
          <w:fldChar w:fldCharType="separate"/>
        </w:r>
        <w:r>
          <w:t>77</w:t>
        </w:r>
        <w:r>
          <w:fldChar w:fldCharType="end"/>
        </w:r>
      </w:hyperlink>
    </w:p>
    <w:p>
      <w:pPr>
        <w:pStyle w:val="TOC1"/>
        <w:tabs>
          <w:tab w:val="right" w:leader="dot" w:pos="8306"/>
        </w:tabs>
      </w:pPr>
      <w:hyperlink w:anchor="_Toc14182" w:history="1">
        <w:r>
          <w:rPr>
            <w:rFonts w:ascii="仿宋" w:eastAsia="仿宋" w:hAnsi="仿宋" w:cs="仿宋" w:hint="eastAsia"/>
            <w:lang w:eastAsia="zh-CN"/>
          </w:rPr>
          <w:t>十七、利益相关者分析与沟通计划</w:t>
        </w:r>
        <w:r>
          <w:tab/>
        </w:r>
        <w:r>
          <w:fldChar w:fldCharType="begin"/>
        </w:r>
        <w:r>
          <w:instrText xml:space="preserve"> PAGEREF _Toc14182 \h </w:instrText>
        </w:r>
        <w:r>
          <w:fldChar w:fldCharType="separate"/>
        </w:r>
        <w:r>
          <w:t>79</w:t>
        </w:r>
        <w:r>
          <w:fldChar w:fldCharType="end"/>
        </w:r>
      </w:hyperlink>
    </w:p>
    <w:p>
      <w:pPr>
        <w:pStyle w:val="TOC2"/>
        <w:tabs>
          <w:tab w:val="right" w:leader="dot" w:pos="8306"/>
        </w:tabs>
      </w:pPr>
      <w:hyperlink w:anchor="_Toc3116" w:history="1">
        <w:r>
          <w:rPr>
            <w:rFonts w:ascii="仿宋" w:eastAsia="仿宋" w:hAnsi="仿宋" w:cs="仿宋" w:hint="eastAsia"/>
            <w:lang w:eastAsia="zh-CN"/>
          </w:rPr>
          <w:t>(一)、利益相关者分析</w:t>
        </w:r>
        <w:r>
          <w:tab/>
        </w:r>
        <w:r>
          <w:fldChar w:fldCharType="begin"/>
        </w:r>
        <w:r>
          <w:instrText xml:space="preserve"> PAGEREF _Toc3116 \h </w:instrText>
        </w:r>
        <w:r>
          <w:fldChar w:fldCharType="separate"/>
        </w:r>
        <w:r>
          <w:t>79</w:t>
        </w:r>
        <w:r>
          <w:fldChar w:fldCharType="end"/>
        </w:r>
      </w:hyperlink>
    </w:p>
    <w:p>
      <w:pPr>
        <w:pStyle w:val="TOC2"/>
        <w:tabs>
          <w:tab w:val="right" w:leader="dot" w:pos="8306"/>
        </w:tabs>
      </w:pPr>
      <w:hyperlink w:anchor="_Toc8601" w:history="1">
        <w:r>
          <w:rPr>
            <w:rFonts w:ascii="仿宋" w:eastAsia="仿宋" w:hAnsi="仿宋" w:cs="仿宋" w:hint="eastAsia"/>
            <w:lang w:eastAsia="zh-CN"/>
          </w:rPr>
          <w:t>(二)、沟通计划</w:t>
        </w:r>
        <w:r>
          <w:tab/>
        </w:r>
        <w:r>
          <w:fldChar w:fldCharType="begin"/>
        </w:r>
        <w:r>
          <w:instrText xml:space="preserve"> PAGEREF _Toc8601 \h </w:instrText>
        </w:r>
        <w:r>
          <w:fldChar w:fldCharType="separate"/>
        </w:r>
        <w:r>
          <w:t>81</w:t>
        </w:r>
        <w:r>
          <w:fldChar w:fldCharType="end"/>
        </w:r>
      </w:hyperlink>
    </w:p>
    <w:p>
      <w:pPr>
        <w:pStyle w:val="TOC1"/>
        <w:tabs>
          <w:tab w:val="right" w:leader="dot" w:pos="8306"/>
        </w:tabs>
      </w:pPr>
      <w:hyperlink w:anchor="_Toc22407" w:history="1">
        <w:r>
          <w:rPr>
            <w:rFonts w:ascii="仿宋" w:eastAsia="仿宋" w:hAnsi="仿宋" w:cs="仿宋" w:hint="eastAsia"/>
            <w:lang w:eastAsia="zh-CN"/>
          </w:rPr>
          <w:t>十八、化学纤维用浆粕项目工程方案分析</w:t>
        </w:r>
        <w:r>
          <w:tab/>
        </w:r>
        <w:r>
          <w:fldChar w:fldCharType="begin"/>
        </w:r>
        <w:r>
          <w:instrText xml:space="preserve"> PAGEREF _Toc22407 \h </w:instrText>
        </w:r>
        <w:r>
          <w:fldChar w:fldCharType="separate"/>
        </w:r>
        <w:r>
          <w:t>82</w:t>
        </w:r>
        <w:r>
          <w:fldChar w:fldCharType="end"/>
        </w:r>
      </w:hyperlink>
    </w:p>
    <w:p>
      <w:pPr>
        <w:pStyle w:val="TOC2"/>
        <w:tabs>
          <w:tab w:val="right" w:leader="dot" w:pos="8306"/>
        </w:tabs>
      </w:pPr>
      <w:hyperlink w:anchor="_Toc32457" w:history="1">
        <w:r>
          <w:rPr>
            <w:rFonts w:ascii="仿宋" w:eastAsia="仿宋" w:hAnsi="仿宋" w:cs="仿宋" w:hint="eastAsia"/>
            <w:lang w:eastAsia="zh-CN"/>
          </w:rPr>
          <w:t>(一)、建筑工程设计原则</w:t>
        </w:r>
        <w:r>
          <w:tab/>
        </w:r>
        <w:r>
          <w:fldChar w:fldCharType="begin"/>
        </w:r>
        <w:r>
          <w:instrText xml:space="preserve"> PAGEREF _Toc32457 \h </w:instrText>
        </w:r>
        <w:r>
          <w:fldChar w:fldCharType="separate"/>
        </w:r>
        <w:r>
          <w:t>82</w:t>
        </w:r>
        <w:r>
          <w:fldChar w:fldCharType="end"/>
        </w:r>
      </w:hyperlink>
    </w:p>
    <w:p>
      <w:pPr>
        <w:pStyle w:val="TOC2"/>
        <w:tabs>
          <w:tab w:val="right" w:leader="dot" w:pos="8306"/>
        </w:tabs>
      </w:pPr>
      <w:hyperlink w:anchor="_Toc27347" w:history="1">
        <w:r>
          <w:rPr>
            <w:rFonts w:ascii="仿宋" w:eastAsia="仿宋" w:hAnsi="仿宋" w:cs="仿宋" w:hint="eastAsia"/>
            <w:lang w:eastAsia="zh-CN"/>
          </w:rPr>
          <w:t>(二)、土建工程建设指标</w:t>
        </w:r>
        <w:r>
          <w:tab/>
        </w:r>
        <w:r>
          <w:fldChar w:fldCharType="begin"/>
        </w:r>
        <w:r>
          <w:instrText xml:space="preserve"> PAGEREF _Toc27347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70"/>
      <w:r>
        <w:rPr>
          <w:rFonts w:ascii="仿宋" w:eastAsia="仿宋" w:hAnsi="仿宋" w:cs="仿宋" w:hint="eastAsia"/>
          <w:sz w:val="28"/>
          <w:lang w:eastAsia="zh-CN"/>
        </w:rPr>
        <w:t>一、化学纤维用浆粕项目土建工程</w:t>
      </w:r>
      <w:bookmarkEnd w:id="2"/>
    </w:p>
    <w:p>
      <w:pPr>
        <w:pStyle w:val="Heading2"/>
        <w:rPr>
          <w:rFonts w:ascii="仿宋" w:eastAsia="仿宋" w:hAnsi="仿宋" w:cs="仿宋" w:hint="eastAsia"/>
          <w:lang w:eastAsia="zh-CN"/>
        </w:rPr>
      </w:pPr>
      <w:bookmarkStart w:id="3" w:name="_Toc291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在化学纤维用浆粕项目的建筑工程设计中，我们将秉承一系列重要的设计原则，以确保化学纤维用浆粕项目建筑在功能、美观、可持续性等方面达到最佳效果。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首要原则是确保建筑的功能性得到最大化的发挥。我们将充分理解化学纤维用浆粕项目的实际需求，合理布局各个功能区域，保证建筑在满足业务需求的同时，提供高效的工作环境。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在建筑设计中，我们将综合考虑建设和运营成本。通过精细的经济效益分析，确保设计方案在高效利用资源的同时，对化学纤维用浆粕项目的长期盈利能力有积极的贡献。</w:t>
      </w:r>
    </w:p>
    <w:p>
      <w:pPr>
        <w:pStyle w:val="Heading2"/>
        <w:ind w:firstLine="560" w:firstLineChars="200"/>
        <w:rPr>
          <w:rFonts w:ascii="仿宋" w:eastAsia="仿宋" w:hAnsi="仿宋" w:cs="仿宋" w:hint="eastAsia"/>
          <w:sz w:val="28"/>
          <w:lang w:eastAsia="zh-CN"/>
        </w:rPr>
      </w:pPr>
      <w:bookmarkStart w:id="4" w:name="_Toc141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的土建工程设计中，我们将精准设定设计年限，结合化学纤维用浆粕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纤维用浆粕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1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纤维用浆粕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纤维用浆粕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纤维用浆粕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9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本期工程化学纤维用浆粕项目预计总建筑面积XXX平方米，其中：计容建筑面积XXX平方米，计划建筑工程投资XX万元，占化学纤维用浆粕项目总投资的XX%。</w:t>
      </w:r>
    </w:p>
    <w:p>
      <w:pPr>
        <w:pStyle w:val="Heading1"/>
        <w:ind w:firstLine="560" w:firstLineChars="200"/>
        <w:rPr>
          <w:rFonts w:ascii="仿宋" w:eastAsia="仿宋" w:hAnsi="仿宋" w:cs="仿宋" w:hint="eastAsia"/>
          <w:sz w:val="28"/>
          <w:lang w:eastAsia="zh-CN"/>
        </w:rPr>
      </w:pPr>
      <w:bookmarkStart w:id="7" w:name="_Toc3093"/>
      <w:r>
        <w:rPr>
          <w:rFonts w:ascii="仿宋" w:eastAsia="仿宋" w:hAnsi="仿宋" w:cs="仿宋" w:hint="eastAsia"/>
          <w:sz w:val="28"/>
          <w:lang w:eastAsia="zh-CN"/>
        </w:rPr>
        <w:t>二、化学纤维用浆粕项目绩效评估</w:t>
      </w:r>
      <w:bookmarkEnd w:id="7"/>
    </w:p>
    <w:p>
      <w:pPr>
        <w:pStyle w:val="Heading2"/>
        <w:rPr>
          <w:rFonts w:ascii="仿宋" w:eastAsia="仿宋" w:hAnsi="仿宋" w:cs="仿宋" w:hint="eastAsia"/>
          <w:lang w:eastAsia="zh-CN"/>
        </w:rPr>
      </w:pPr>
      <w:bookmarkStart w:id="8" w:name="_Toc3229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中，我们设计了一套全面的绩效评估指标，以确保化学纤维用浆粕项目的可控和成功交付。这些指标跨足化学纤维用浆粕项目目标、成本、进度和质量等多个维度，为我们提供了全面洞察化学纤维用浆粕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目标达成率是我们关注的首要指标。我们设定了明确的目标，并通过定期监测和评估，迅速发现并应对潜在的目标偏差。这为化学纤维用浆粕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成本绩效是另一个核心关注点。通过实际成本与预算成本的对比分析，我们深入了解成本差异的原因，及时调整资源分配，保持化学纤维用浆粕项目在经济效益方面的合理水平。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进度作为关键的绩效指标之一，得到了精心的关注。我们制定了详细的化学纤维用浆粕项目进度计划，并设立了进度符合度指标，确保实际进度与计划进度保持一致。这使我们能够快速发现和解决潜在的进度问题，保持化学纤维用浆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纤维用浆粕项目绩效的不可或缺的一环。我们引入了一系列的质量标准和客户满意度指标，以确保化学纤维用浆粕项目交付的成果在质量上达到或超越预期水平。通过持续监测这些指标，我们努力提升化学纤维用浆粕项目整体质量水平，为化学纤维用浆粕项目的成功交付提供有力保障。通过这些科学且全面的绩效评估，我们能够更好地引导化学纤维用浆粕项目的持续改进，确保化学纤维用浆粕项目目标的顺利达成。</w:t>
      </w:r>
    </w:p>
    <w:p>
      <w:pPr>
        <w:pStyle w:val="Heading2"/>
        <w:ind w:firstLine="560" w:firstLineChars="200"/>
        <w:rPr>
          <w:rFonts w:ascii="仿宋" w:eastAsia="仿宋" w:hAnsi="仿宋" w:cs="仿宋" w:hint="eastAsia"/>
          <w:sz w:val="28"/>
          <w:lang w:eastAsia="zh-CN"/>
        </w:rPr>
      </w:pPr>
      <w:bookmarkStart w:id="9" w:name="_Toc2649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绩效评估是化学纤维用浆粕项目中的关键环节，为确保化学纤维用浆粕项目达到预期目标，我们采用了多层次、多维度的绩效评估方法。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纤维用浆粕项目的战略目标对齐，确保每个决策和行动都与化学纤维用浆粕项目整体目标保持一致。团队会定期召开战略对齐会议，审视当前工作与化学纤维用浆粕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纤维用浆粕项目进度、质量、成本和风险等方面。这些指标通过数据收集和分析，为化学纤维用浆粕项目管理团队提供了客观的评估依据。例如，我们通过化学纤维用浆粕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纤维用浆粕项目内部，还考虑了化学纤维用浆粕项目对外部环境的影响。我们定期进行干系人满意度调查，以了解各利益相关方对化学纤维用浆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这种多层次、多角度的绩效评估方法，使得我们能够全面了解化学纤维用浆粕项目的运行状态，及时做出调整，确保化学纤维用浆粕项目在不断变化的环境中保持稳健前行。</w:t>
      </w:r>
    </w:p>
    <w:p>
      <w:pPr>
        <w:pStyle w:val="Heading2"/>
        <w:ind w:firstLine="560" w:firstLineChars="200"/>
        <w:rPr>
          <w:rFonts w:ascii="仿宋" w:eastAsia="仿宋" w:hAnsi="仿宋" w:cs="仿宋" w:hint="eastAsia"/>
          <w:sz w:val="28"/>
          <w:lang w:eastAsia="zh-CN"/>
        </w:rPr>
      </w:pPr>
      <w:bookmarkStart w:id="10" w:name="_Toc2823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为了确保化学纤维用浆粕项目的有效管理和不断优化，我们采用了精心设计的绩效评估周期。这个周期旨在实现灵活、实时和全面的评估，以适应化学纤维用浆粕项目执行中的各种挑战。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纤维用浆粕项目的不同需求，分为短期、中期和长期。短期评估关注每个迭代或工作周期，以及时发现和解决当前任务中的问题。中期评估涵盖几个迭代，深入了解整体化学纤维用浆粕项目的趋势和性能。长期评估则着眼于整个化学纤维用浆粕项目阶段，确保化学纤维用浆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纤维用浆粕项目管理工具和协作平台，团队成员能够随时更新和分享化学纤维用浆粕项目数据。这种实时性的反馈机制使我们能够及时察觉潜在问题，快速调整，保持化学纤维用浆粕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化学纤维用浆粕项目的决策制定密不可分。每个周期的化学纤维用浆粕项目回顾会议成为集体总结经验、识别问题深层次原因并找到创新解决方案的平台。这种定期的反思与调整机制使化学纤维用浆粕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9806"/>
      <w:r>
        <w:rPr>
          <w:rFonts w:ascii="仿宋" w:eastAsia="仿宋" w:hAnsi="仿宋" w:cs="仿宋" w:hint="eastAsia"/>
          <w:sz w:val="28"/>
          <w:lang w:eastAsia="zh-CN"/>
        </w:rPr>
        <w:t>三、化学纤维用浆粕项目选址可行性分析</w:t>
      </w:r>
      <w:bookmarkEnd w:id="11"/>
    </w:p>
    <w:p>
      <w:pPr>
        <w:pStyle w:val="Heading2"/>
        <w:rPr>
          <w:rFonts w:ascii="仿宋" w:eastAsia="仿宋" w:hAnsi="仿宋" w:cs="仿宋" w:hint="eastAsia"/>
          <w:lang w:eastAsia="zh-CN"/>
        </w:rPr>
      </w:pPr>
      <w:bookmarkStart w:id="12" w:name="_Toc25232"/>
      <w:r>
        <w:rPr>
          <w:rFonts w:ascii="仿宋" w:eastAsia="仿宋" w:hAnsi="仿宋" w:cs="仿宋" w:hint="eastAsia"/>
          <w:lang w:eastAsia="zh-CN"/>
        </w:rPr>
        <w:t>(一)、化学纤维用浆粕项目选址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该化学纤维用浆粕项目选址位于XX省XX市XX区XXX街道</w:t>
      </w:r>
    </w:p>
    <w:p>
      <w:pPr>
        <w:pStyle w:val="Heading2"/>
        <w:ind w:firstLine="560" w:firstLineChars="200"/>
        <w:rPr>
          <w:rFonts w:ascii="仿宋" w:eastAsia="仿宋" w:hAnsi="仿宋" w:cs="仿宋" w:hint="eastAsia"/>
          <w:sz w:val="28"/>
          <w:lang w:eastAsia="zh-CN"/>
        </w:rPr>
      </w:pPr>
      <w:bookmarkStart w:id="13" w:name="_Toc942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化学纤维用浆粕项目的征地面积将根据化学纤维用浆粕项目的实际规模和需求进行精确规划。具体面积XXX平方米，旨在确保化学纤维用浆粕项目不仅能够满足当前的发展需求，还能够预留空间以适应未来的扩展。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净用地面积是在征地面积基础上去除不可利用面积后的实际可开发用地。具体面积XXX平方米，考虑到环保、交通、安全等多方面因素，以确保化学纤维用浆粕项目在整体利用效率上达到最优。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化学纤维用浆粕项目计划建设的建筑总规模具体面积XXX平方米。这一规模的确定综合考虑了化学纤维用浆粕项目的性质、规模，以及城市规划的相关要求，确保建筑布局与周边环境协调一致。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绿地率是化学纤维用浆粕项目用地中被规划为绿地的比例。具体面积XXX平方米，旨在通过合理规划绿地，改善化学纤维用浆粕项目周边环境，提升居民生活质量，并符合城市整体绿化规划。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容积率是用地上可以建设的建筑总体积与用地面积之比。具体面积XXX，通过合理的容积率规划，确保化学纤维用浆粕项目建筑规模与周边环境和谐共生。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纤维用浆粕项目选址与当地城市规划相一致，具体面积XXX平方米。通过与城市规划部门深入沟通，确保化学纤维用浆粕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纤维用浆粕项目选址符合当地产业政策，具体面积XXX平方米。这包括化学纤维用浆粕项目对当地经济的促进作用，以及对相关产业的带动效应，确保化学纤维用浆粕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用地总体要求必须符合环保和可持续发展的原则，具体面积XXX平方米。通过采用绿色建筑设计、节能减排等措施，确保化学纤维用浆粕项目在建设和运营过程中对环境的影响最小化，达到可持续发展的要求。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确保化学纤维用浆粕项目选址具备必要的公共设施配套，具体面积XXX平方米。这包括交通便利性、教育、医疗等基础设施，以提高居民生活品质，使得化学纤维用浆粕项目选址更具吸引力。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考虑用地总体要求对当地社会稳定性的影响，具体面积XXX平方米。通过深入了解当地社区反馈，确保化学纤维用浆粕项目的选址和建设过程对当地社会和谐稳定产生积极作用。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纤维用浆粕项目选址不仅符合法规和规划，还在实际操作中具有可行性。这一全面规划将为化学纤维用浆粕项目的成功实施提供坚实的基础，确保化学纤维用浆粕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73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化学纤维用浆粕项目的设备规划和空间设计中，我们将采取灵活设备布局的措施。设备布局将根据实际需求进行灵活设计，避免不必要的浪费。通过合理规划设备摆放位置，我们将提高设备的利用率，减少设备间距，以确保化学纤维用浆粕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纤维用浆粕项目内部引入共享设施的概念，例如共享会议室、办公区等。通过这种方式，我们可以减少对资源的重复建设，提高资源共享效率，从而减小化学纤维用浆粕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14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纤维用浆粕项目的总图布置中，我们将不同功能区域进行明确的规划，以最大程度满足化学纤维用浆粕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08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纤维用浆粕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学纤维用浆粕项目对环境的影响是综合评价的重要因素之一。我们将详细考虑选址周边的自然环境、生态保护区、水源地等情况，确保化学纤维用浆粕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对选址的评价还需充分考虑当地政府的产业政策和法规。我们将详细了解化学纤维用浆粕项目所在地的相关政策，确保化学纤维用浆粕项目的规划和运营与当地法规相符，降低不必要的法律风险。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考虑到社会稳定性对企业运营的重要性，我们将评估选址地区的社会安全情况、劳工关系、社区反馈等方面，以确保化学纤维用浆粕项目的建设和运营不会受到社会稳定性的负面影响。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最后，我们将综合考虑用地成本，包括土地购置费用、土地开发成本等。通过对用地成本的详细评估，我们能够做出更为精确的经济效益分析，为化学纤维用浆粕项目的投资决策提供有力支持。</w:t>
      </w:r>
    </w:p>
    <w:p>
      <w:pPr>
        <w:pStyle w:val="Heading1"/>
        <w:ind w:firstLine="560" w:firstLineChars="200"/>
        <w:rPr>
          <w:rFonts w:ascii="仿宋" w:eastAsia="仿宋" w:hAnsi="仿宋" w:cs="仿宋" w:hint="eastAsia"/>
          <w:sz w:val="28"/>
          <w:lang w:eastAsia="zh-CN"/>
        </w:rPr>
      </w:pPr>
      <w:bookmarkStart w:id="17" w:name="_Toc24266"/>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31310"/>
      <w:r>
        <w:rPr>
          <w:rFonts w:ascii="仿宋" w:eastAsia="仿宋" w:hAnsi="仿宋" w:cs="仿宋" w:hint="eastAsia"/>
          <w:lang w:eastAsia="zh-CN"/>
        </w:rPr>
        <w:t>(一)、化学纤维用浆粕行业分析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行业一直以来都是市场的关注焦点。行业内的发展趋势、竞争态势以及潜在机会都对化学纤维用浆粕项目的推进产生深远的影响。通过深入研究行业的整体概貌，我们将更好地理解行业的核心特征，为化学纤维用浆粕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行业，技术一直是推动创新和发展的关键因素。我们将对当前技术趋势进行详尽分析，包括但不限于人工智能、大数据应用、先进制造技术等。这有助于化学纤维用浆粕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学纤维用浆粕项目成功的基础。我们将对主要竞争对手进行深入研究，包括其市场份额、产品特点、市场定位等。通过全面了解竞争对手的优势和劣势，化学纤维用浆粕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162"/>
      <w:r>
        <w:rPr>
          <w:rFonts w:ascii="仿宋" w:eastAsia="仿宋" w:hAnsi="仿宋" w:cs="仿宋" w:hint="eastAsia"/>
          <w:sz w:val="28"/>
          <w:lang w:eastAsia="zh-CN"/>
        </w:rPr>
        <w:t>(二)、化学纤维用浆粕市场分析预测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纤维用浆粕市场未来的增长趋势。这包括市场的整体规模、各细分领域的发展趋势等。化学纤维用浆粕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纤维用浆粕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https://d.book118.com/438042050112006045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21458"/>
    <w:rsid w:val="3C0214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4205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2024-03-02T06:42:00Z</dcterms:created>
  <dcterms:modified xsi:type="dcterms:W3CDTF">2024-03-02T06:43:18Z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2896FC75DBEA4529A3E9B8F3C9F8D435_11</vt:lpwstr>
  </property>
  <property fmtid="{D5CDD505-2E9C-101B-9397-08002B2CF9AE}" pid="3" name="KSOProductBuildVer">
    <vt:lpwstr>2052-12.1.0.16388</vt:lpwstr>
  </property>
</Properties>
</file>