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9506B" w14:paraId="35B065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506B" w14:paraId="26ED75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506B" w14:paraId="40E0FA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506B" w:rsidRPr="00B9506B" w14:paraId="4A462576" w14:textId="1E3F689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9506B">
        <w:rPr>
          <w:rFonts w:ascii="宋体" w:eastAsia="宋体" w:hAnsi="宋体" w:hint="eastAsia"/>
          <w:b/>
          <w:sz w:val="60"/>
        </w:rPr>
        <w:t>动物疫苗项目安全评估报告</w:t>
      </w:r>
    </w:p>
    <w:p w:rsidR="00B9506B" w:rsidP="00B9506B" w14:paraId="5F24B899" w14:textId="2B7F35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9506B">
        <w:rPr>
          <w:rFonts w:ascii="仿宋" w:eastAsia="仿宋" w:hAnsi="仿宋" w:hint="eastAsia"/>
          <w:b/>
          <w:sz w:val="40"/>
        </w:rPr>
        <w:t>目录</w:t>
      </w:r>
    </w:p>
    <w:p w:rsidR="00B9506B" w14:paraId="1012FCCA" w14:textId="6F6347F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506B" w14:paraId="43789B90" w14:textId="578526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506B" w14:paraId="04F4B669" w14:textId="749F6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506B" w14:paraId="3B069E7B" w14:textId="6A50A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9506B" w14:paraId="07FAA157" w14:textId="13F6C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9506B" w14:paraId="350C331D" w14:textId="58A08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9506B" w14:paraId="3011B554" w14:textId="5FCDD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9506B" w14:paraId="32663088" w14:textId="1F21B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9506B" w14:paraId="1560A328" w14:textId="0610CB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9506B" w14:paraId="375FEF87" w14:textId="65EC4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9506B" w14:paraId="7674D825" w14:textId="73047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9506B" w14:paraId="7B94F5EE" w14:textId="7943E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9506B" w14:paraId="1CAB9A48" w14:textId="4CFA0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9506B" w14:paraId="7E4A8881" w14:textId="445EC7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_Toc161464472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9506B" w14:paraId="0C63C097" w14:textId="343B8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9506B" w14:paraId="69E020EB" w14:textId="4782C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9506B" w14:paraId="565BBCD3" w14:textId="7E85FA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9506B" w14:paraId="1867C23F" w14:textId="482F6A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四、评价动物疫苗项目概述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_Toc161464476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9506B" w14:paraId="5F93AB53" w14:textId="7E08A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9506B" w14:paraId="3F207116" w14:textId="01243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(二)、动物疫苗行业企业所在地的自然条件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9506B" w14:paraId="5A9F1BFA" w14:textId="603298D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9506B" w14:paraId="25012E7F" w14:textId="4C3A6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_Toc161464480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9506B" w14:paraId="39618E76" w14:textId="271E3F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9506B" w14:paraId="6EA313EA" w14:textId="6AAD26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9506B" w14:paraId="013FEA0E" w14:textId="1267F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9506B" w14:paraId="0C02B9E3" w14:textId="1923B4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9506B" w14:paraId="5FA1DFAE" w14:textId="702F6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9506B" w14:paraId="600EED9D" w14:textId="741C1E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_Toc161464486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9506B" w14:paraId="37BE88A3" w14:textId="761E8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_Toc161464487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9506B" w14:paraId="238C9E92" w14:textId="716F4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_Toc161464488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9506B" w14:paraId="64AC1A35" w14:textId="41694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_Toc161464489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9506B" w14:paraId="397654EC" w14:textId="6AF1B3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9506B" w14:paraId="0BA4AA45" w14:textId="5A017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9506B" w14:paraId="4724C5F3" w14:textId="62A54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(二)、评价动物疫苗项目风险分析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9506B" w14:paraId="68CACD8C" w14:textId="5232A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_Toc161464493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9506B" w14:paraId="473C5EA2" w14:textId="0F74B6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_Toc161464494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9506B" w14:paraId="72074078" w14:textId="74127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_Toc161464495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9506B" w14:paraId="1B4130B6" w14:textId="26416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(二)、动物疫苗项目对当地经济的影响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_Toc161464496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9506B" w14:paraId="2EF665FF" w14:textId="60DEB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(三)、动物疫苗项目对当地社会的影响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_Toc161464497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9506B" w14:paraId="3DB3C419" w14:textId="5064C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(四)、动物疫苗项目对当地文化的影响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_Toc161464498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9506B" w14:paraId="3476D277" w14:textId="6B9B4E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_Toc161464499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9506B" w14:paraId="4D7501D6" w14:textId="035CB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_Toc161464500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9506B" w14:paraId="1CD44A15" w14:textId="310F73D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_Toc161464501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9506B" w14:paraId="172ACB38" w14:textId="3B897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_Toc161464502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9506B" w14:paraId="5FC2D0AC" w14:textId="78CF5D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_Toc161464503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9506B" w14:paraId="4FCC5291" w14:textId="136B0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_Toc161464504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9506B" w14:paraId="6C8856B8" w14:textId="25A9C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_Toc161464505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9506B" w14:paraId="4573CD13" w14:textId="13D84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_Toc161464506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9506B" w14:paraId="068F320A" w14:textId="628099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_Toc161464507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9506B" w14:paraId="3E7F5ED5" w14:textId="5DFCA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_Toc161464508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9506B" w14:paraId="3765E9DF" w14:textId="09A89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_Toc161464509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9506B" w14:paraId="5BC9D758" w14:textId="12D0C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_Toc161464510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B9506B" w14:paraId="695721CF" w14:textId="18C34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_Toc161464511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B9506B" w14:paraId="4EB8F00B" w14:textId="57E3DE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_Toc161464512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B9506B" w14:paraId="27DDBAC7" w14:textId="28B378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_Toc161464513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B9506B" w14:paraId="00532389" w14:textId="7A1F4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_Toc161464514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B9506B" w14:paraId="1086FDF0" w14:textId="2B15B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_Toc161464515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B9506B" w14:paraId="25C89863" w14:textId="7FC0C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_Toc161464516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B9506B" w14:paraId="1B8AD8A7" w14:textId="2FB548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_Toc161464517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B9506B" w14:paraId="38A63DAF" w14:textId="7BADC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_Toc161464518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B9506B" w14:paraId="5C993332" w14:textId="0332BC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_Toc161464519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B9506B" w14:paraId="7C4DF015" w14:textId="300C3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_Toc161464520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B9506B" w14:paraId="55005D8C" w14:textId="3ABC4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_Toc161464521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B9506B" w14:paraId="0A11B0E2" w14:textId="0C669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_Toc161464522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B9506B" w14:paraId="63BB8C97" w14:textId="3FCF8CBD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十三、动物疫苗项目安全现状评价报告的审核与批准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_Toc161464523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B9506B" w14:paraId="2D0D696E" w14:textId="0B0FD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_Toc161464524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B9506B" w14:paraId="76925C00" w14:textId="3535D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_Toc161464525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B9506B" w14:paraId="67E0714C" w14:textId="77756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_Toc161464526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B9506B" w14:paraId="28674FD8" w14:textId="575C7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_Toc161464527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B9506B" w14:paraId="1E6EE624" w14:textId="4F3A2A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十四、动物疫苗项目安全现状评价报告的存档与发布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_Toc161464528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B9506B" w14:paraId="1F7FB04C" w14:textId="00408D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_Toc161464529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B9506B" w14:paraId="009B1673" w14:textId="71E64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_Toc161464530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B9506B" w14:paraId="58B8EE27" w14:textId="173B1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_Toc161464531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B9506B" w14:paraId="499526BC" w14:textId="6B07F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_Toc161464532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B9506B" w:rsidP="00B9506B" w14:paraId="6883D22E" w14:textId="79FBD40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https://d.book118.com/438045013010006047</w:t>
        </w:r>
      </w:hyperlink>
    </w:p>
    <w:p w:rsidR="00B9506B" w:rsidP="00B9506B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:rsidP="00D762F2" w14:paraId="7E0DF9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506B" w14:paraId="5F711E2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:rsidP="00D762F2" w14:paraId="791830B3" w14:textId="20DA05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9506B" w14:paraId="65D0B0D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14:paraId="79A00FE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:rsidP="00D762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506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:rsidP="00D762F2" w14:textId="20DA05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9506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:rsidP="00D762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506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:rsidP="00D762F2" w14:textId="20DA05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9506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:rsidP="00D762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506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:rsidP="00D762F2" w14:textId="20DA05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9506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:rsidP="00D762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506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:rsidP="00D762F2" w14:textId="20DA05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9506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14:paraId="0C1C720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:rsidRPr="00B9506B" w:rsidP="00B9506B" w14:paraId="2D11601F" w14:textId="0C8FB01F">
    <w:pPr>
      <w:pStyle w:val="Header"/>
      <w:rPr>
        <w:rFonts w:ascii="仿宋" w:eastAsia="仿宋" w:hAnsi="仿宋"/>
      </w:rPr>
    </w:pPr>
    <w:r w:rsidRPr="00B9506B">
      <w:rPr>
        <w:rFonts w:ascii="仿宋" w:eastAsia="仿宋" w:hAnsi="仿宋" w:hint="eastAsia"/>
      </w:rPr>
      <w:t>动物疫苗项目安全评估报告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14:paraId="63E1FDF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:rsidRPr="00B9506B" w:rsidP="00B9506B" w14:textId="0C8FB01F">
    <w:pPr>
      <w:pStyle w:val="Header"/>
      <w:rPr>
        <w:rFonts w:ascii="仿宋" w:eastAsia="仿宋" w:hAnsi="仿宋"/>
      </w:rPr>
    </w:pPr>
    <w:r w:rsidRPr="00B9506B">
      <w:rPr>
        <w:rFonts w:ascii="仿宋" w:eastAsia="仿宋" w:hAnsi="仿宋" w:hint="eastAsia"/>
      </w:rPr>
      <w:t>动物疫苗项目安全评估报告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:rsidRPr="00B9506B" w:rsidP="00B9506B" w14:textId="0C8FB01F">
    <w:pPr>
      <w:pStyle w:val="Header"/>
      <w:rPr>
        <w:rFonts w:ascii="仿宋" w:eastAsia="仿宋" w:hAnsi="仿宋"/>
      </w:rPr>
    </w:pPr>
    <w:r w:rsidRPr="00B9506B">
      <w:rPr>
        <w:rFonts w:ascii="仿宋" w:eastAsia="仿宋" w:hAnsi="仿宋" w:hint="eastAsia"/>
      </w:rPr>
      <w:t>动物疫苗项目安全评估报告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:rsidRPr="00B9506B" w:rsidP="00B9506B" w14:textId="0C8FB01F">
    <w:pPr>
      <w:pStyle w:val="Header"/>
      <w:rPr>
        <w:rFonts w:ascii="仿宋" w:eastAsia="仿宋" w:hAnsi="仿宋"/>
      </w:rPr>
    </w:pPr>
    <w:r w:rsidRPr="00B9506B">
      <w:rPr>
        <w:rFonts w:ascii="仿宋" w:eastAsia="仿宋" w:hAnsi="仿宋" w:hint="eastAsia"/>
      </w:rPr>
      <w:t>动物疫苗项目安全评估报告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:rsidRPr="00B9506B" w:rsidP="00B9506B" w14:textId="0C8FB01F">
    <w:pPr>
      <w:pStyle w:val="Header"/>
      <w:rPr>
        <w:rFonts w:ascii="仿宋" w:eastAsia="仿宋" w:hAnsi="仿宋"/>
      </w:rPr>
    </w:pPr>
    <w:r w:rsidRPr="00B9506B">
      <w:rPr>
        <w:rFonts w:ascii="仿宋" w:eastAsia="仿宋" w:hAnsi="仿宋" w:hint="eastAsia"/>
      </w:rPr>
      <w:t>动物疫苗项目安全评估报告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06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06B"/>
    <w:rsid w:val="00B9506B"/>
    <w:rsid w:val="00D762F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9E535E"/>
  <w15:chartTrackingRefBased/>
  <w15:docId w15:val="{E35E6850-D96E-4913-A044-316EF7ED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9506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9506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9506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9506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950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9506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950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9506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9506B"/>
  </w:style>
  <w:style w:type="paragraph" w:styleId="TOC1">
    <w:name w:val="toc 1"/>
    <w:basedOn w:val="Normal"/>
    <w:next w:val="Normal"/>
    <w:autoRedefine/>
    <w:uiPriority w:val="39"/>
    <w:unhideWhenUsed/>
    <w:rsid w:val="00B9506B"/>
  </w:style>
  <w:style w:type="paragraph" w:styleId="TOC2">
    <w:name w:val="toc 2"/>
    <w:basedOn w:val="Normal"/>
    <w:next w:val="Normal"/>
    <w:autoRedefine/>
    <w:uiPriority w:val="39"/>
    <w:unhideWhenUsed/>
    <w:rsid w:val="00B9506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3804501301000604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6991</Words>
  <Characters>39852</Characters>
  <Application>Microsoft Office Word</Application>
  <DocSecurity>0</DocSecurity>
  <Lines>332</Lines>
  <Paragraphs>93</Paragraphs>
  <ScaleCrop>false</ScaleCrop>
  <Company/>
  <LinksUpToDate>false</LinksUpToDate>
  <CharactersWithSpaces>46750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2024-03-15T22:53:00Z</dcterms:created>
  <dcterms:modified xsi:type="dcterms:W3CDTF">2024-03-15T22:54:00Z</dcterms:modified>
</cp:coreProperties>
</file>