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板栗机械化剥壳去衣机项目规划设计纲要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29" w:history="1">
        <w:r>
          <w:rPr>
            <w:rFonts w:ascii="仿宋" w:eastAsia="仿宋" w:hAnsi="仿宋" w:cs="仿宋" w:hint="eastAsia"/>
            <w:lang w:eastAsia="zh-CN"/>
          </w:rPr>
          <w:t>概论</w:t>
        </w:r>
        <w:r>
          <w:tab/>
        </w:r>
        <w:r>
          <w:fldChar w:fldCharType="begin"/>
        </w:r>
        <w:r>
          <w:instrText xml:space="preserve"> PAGEREF _Toc24729 \h </w:instrText>
        </w:r>
        <w:r>
          <w:fldChar w:fldCharType="separate"/>
        </w:r>
        <w:r>
          <w:t>3</w:t>
        </w:r>
        <w:r>
          <w:fldChar w:fldCharType="end"/>
        </w:r>
      </w:hyperlink>
    </w:p>
    <w:p>
      <w:pPr>
        <w:pStyle w:val="TOC1"/>
        <w:tabs>
          <w:tab w:val="right" w:leader="dot" w:pos="8306"/>
        </w:tabs>
      </w:pPr>
      <w:hyperlink w:anchor="_Toc27063" w:history="1">
        <w:r>
          <w:rPr>
            <w:rFonts w:ascii="仿宋" w:eastAsia="仿宋" w:hAnsi="仿宋" w:cs="仿宋" w:hint="eastAsia"/>
            <w:lang w:eastAsia="zh-CN"/>
          </w:rPr>
          <w:t>一、板栗机械化剥壳去衣机项目选址可行性分析</w:t>
        </w:r>
        <w:r>
          <w:tab/>
        </w:r>
        <w:r>
          <w:fldChar w:fldCharType="begin"/>
        </w:r>
        <w:r>
          <w:instrText xml:space="preserve"> PAGEREF _Toc27063 \h </w:instrText>
        </w:r>
        <w:r>
          <w:fldChar w:fldCharType="separate"/>
        </w:r>
        <w:r>
          <w:t>3</w:t>
        </w:r>
        <w:r>
          <w:fldChar w:fldCharType="end"/>
        </w:r>
      </w:hyperlink>
    </w:p>
    <w:p>
      <w:pPr>
        <w:pStyle w:val="TOC2"/>
        <w:tabs>
          <w:tab w:val="right" w:leader="dot" w:pos="8306"/>
        </w:tabs>
      </w:pPr>
      <w:hyperlink w:anchor="_Toc18159" w:history="1">
        <w:r>
          <w:rPr>
            <w:rFonts w:ascii="仿宋" w:eastAsia="仿宋" w:hAnsi="仿宋" w:cs="仿宋" w:hint="eastAsia"/>
            <w:lang w:eastAsia="zh-CN"/>
          </w:rPr>
          <w:t>(一)、板栗机械化剥壳去衣机项目选址</w:t>
        </w:r>
        <w:r>
          <w:tab/>
        </w:r>
        <w:r>
          <w:fldChar w:fldCharType="begin"/>
        </w:r>
        <w:r>
          <w:instrText xml:space="preserve"> PAGEREF _Toc18159 \h </w:instrText>
        </w:r>
        <w:r>
          <w:fldChar w:fldCharType="separate"/>
        </w:r>
        <w:r>
          <w:t>3</w:t>
        </w:r>
        <w:r>
          <w:fldChar w:fldCharType="end"/>
        </w:r>
      </w:hyperlink>
    </w:p>
    <w:p>
      <w:pPr>
        <w:pStyle w:val="TOC2"/>
        <w:tabs>
          <w:tab w:val="right" w:leader="dot" w:pos="8306"/>
        </w:tabs>
      </w:pPr>
      <w:hyperlink w:anchor="_Toc20865" w:history="1">
        <w:r>
          <w:rPr>
            <w:rFonts w:ascii="仿宋" w:eastAsia="仿宋" w:hAnsi="仿宋" w:cs="仿宋" w:hint="eastAsia"/>
            <w:lang w:eastAsia="zh-CN"/>
          </w:rPr>
          <w:t>(二)、用地控制指标</w:t>
        </w:r>
        <w:r>
          <w:tab/>
        </w:r>
        <w:r>
          <w:fldChar w:fldCharType="begin"/>
        </w:r>
        <w:r>
          <w:instrText xml:space="preserve"> PAGEREF _Toc20865 \h </w:instrText>
        </w:r>
        <w:r>
          <w:fldChar w:fldCharType="separate"/>
        </w:r>
        <w:r>
          <w:t>3</w:t>
        </w:r>
        <w:r>
          <w:fldChar w:fldCharType="end"/>
        </w:r>
      </w:hyperlink>
    </w:p>
    <w:p>
      <w:pPr>
        <w:pStyle w:val="TOC2"/>
        <w:tabs>
          <w:tab w:val="right" w:leader="dot" w:pos="8306"/>
        </w:tabs>
      </w:pPr>
      <w:hyperlink w:anchor="_Toc26447" w:history="1">
        <w:r>
          <w:rPr>
            <w:rFonts w:ascii="仿宋" w:eastAsia="仿宋" w:hAnsi="仿宋" w:cs="仿宋" w:hint="eastAsia"/>
            <w:lang w:eastAsia="zh-CN"/>
          </w:rPr>
          <w:t>(三)、节约用地措施</w:t>
        </w:r>
        <w:r>
          <w:tab/>
        </w:r>
        <w:r>
          <w:fldChar w:fldCharType="begin"/>
        </w:r>
        <w:r>
          <w:instrText xml:space="preserve"> PAGEREF _Toc26447 \h </w:instrText>
        </w:r>
        <w:r>
          <w:fldChar w:fldCharType="separate"/>
        </w:r>
        <w:r>
          <w:t>5</w:t>
        </w:r>
        <w:r>
          <w:fldChar w:fldCharType="end"/>
        </w:r>
      </w:hyperlink>
    </w:p>
    <w:p>
      <w:pPr>
        <w:pStyle w:val="TOC2"/>
        <w:tabs>
          <w:tab w:val="right" w:leader="dot" w:pos="8306"/>
        </w:tabs>
      </w:pPr>
      <w:hyperlink w:anchor="_Toc28872" w:history="1">
        <w:r>
          <w:rPr>
            <w:rFonts w:ascii="仿宋" w:eastAsia="仿宋" w:hAnsi="仿宋" w:cs="仿宋" w:hint="eastAsia"/>
            <w:lang w:eastAsia="zh-CN"/>
          </w:rPr>
          <w:t>(四)、总图布置方案</w:t>
        </w:r>
        <w:r>
          <w:tab/>
        </w:r>
        <w:r>
          <w:fldChar w:fldCharType="begin"/>
        </w:r>
        <w:r>
          <w:instrText xml:space="preserve"> PAGEREF _Toc28872 \h </w:instrText>
        </w:r>
        <w:r>
          <w:fldChar w:fldCharType="separate"/>
        </w:r>
        <w:r>
          <w:t>6</w:t>
        </w:r>
        <w:r>
          <w:fldChar w:fldCharType="end"/>
        </w:r>
      </w:hyperlink>
    </w:p>
    <w:p>
      <w:pPr>
        <w:pStyle w:val="TOC2"/>
        <w:tabs>
          <w:tab w:val="right" w:leader="dot" w:pos="8306"/>
        </w:tabs>
      </w:pPr>
      <w:hyperlink w:anchor="_Toc29026" w:history="1">
        <w:r>
          <w:rPr>
            <w:rFonts w:ascii="仿宋" w:eastAsia="仿宋" w:hAnsi="仿宋" w:cs="仿宋" w:hint="eastAsia"/>
            <w:lang w:eastAsia="zh-CN"/>
          </w:rPr>
          <w:t>(五)、选址综合评价</w:t>
        </w:r>
        <w:r>
          <w:tab/>
        </w:r>
        <w:r>
          <w:fldChar w:fldCharType="begin"/>
        </w:r>
        <w:r>
          <w:instrText xml:space="preserve"> PAGEREF _Toc29026 \h </w:instrText>
        </w:r>
        <w:r>
          <w:fldChar w:fldCharType="separate"/>
        </w:r>
        <w:r>
          <w:t>8</w:t>
        </w:r>
        <w:r>
          <w:fldChar w:fldCharType="end"/>
        </w:r>
      </w:hyperlink>
    </w:p>
    <w:p>
      <w:pPr>
        <w:pStyle w:val="TOC1"/>
        <w:tabs>
          <w:tab w:val="right" w:leader="dot" w:pos="8306"/>
        </w:tabs>
      </w:pPr>
      <w:hyperlink w:anchor="_Toc24438" w:history="1">
        <w:r>
          <w:rPr>
            <w:rFonts w:ascii="仿宋" w:eastAsia="仿宋" w:hAnsi="仿宋" w:cs="仿宋" w:hint="eastAsia"/>
            <w:lang w:eastAsia="zh-CN"/>
          </w:rPr>
          <w:t>二、板栗机械化剥壳去衣机项目绩效评估</w:t>
        </w:r>
        <w:r>
          <w:tab/>
        </w:r>
        <w:r>
          <w:fldChar w:fldCharType="begin"/>
        </w:r>
        <w:r>
          <w:instrText xml:space="preserve"> PAGEREF _Toc24438 \h </w:instrText>
        </w:r>
        <w:r>
          <w:fldChar w:fldCharType="separate"/>
        </w:r>
        <w:r>
          <w:t>9</w:t>
        </w:r>
        <w:r>
          <w:fldChar w:fldCharType="end"/>
        </w:r>
      </w:hyperlink>
    </w:p>
    <w:p>
      <w:pPr>
        <w:pStyle w:val="TOC2"/>
        <w:tabs>
          <w:tab w:val="right" w:leader="dot" w:pos="8306"/>
        </w:tabs>
      </w:pPr>
      <w:hyperlink w:anchor="_Toc12486" w:history="1">
        <w:r>
          <w:rPr>
            <w:rFonts w:ascii="仿宋" w:eastAsia="仿宋" w:hAnsi="仿宋" w:cs="仿宋" w:hint="eastAsia"/>
            <w:lang w:eastAsia="zh-CN"/>
          </w:rPr>
          <w:t>(一)、绩效评估指标</w:t>
        </w:r>
        <w:r>
          <w:tab/>
        </w:r>
        <w:r>
          <w:fldChar w:fldCharType="begin"/>
        </w:r>
        <w:r>
          <w:instrText xml:space="preserve"> PAGEREF _Toc12486 \h </w:instrText>
        </w:r>
        <w:r>
          <w:fldChar w:fldCharType="separate"/>
        </w:r>
        <w:r>
          <w:t>9</w:t>
        </w:r>
        <w:r>
          <w:fldChar w:fldCharType="end"/>
        </w:r>
      </w:hyperlink>
    </w:p>
    <w:p>
      <w:pPr>
        <w:pStyle w:val="TOC2"/>
        <w:tabs>
          <w:tab w:val="right" w:leader="dot" w:pos="8306"/>
        </w:tabs>
      </w:pPr>
      <w:hyperlink w:anchor="_Toc26784" w:history="1">
        <w:r>
          <w:rPr>
            <w:rFonts w:ascii="仿宋" w:eastAsia="仿宋" w:hAnsi="仿宋" w:cs="仿宋" w:hint="eastAsia"/>
            <w:lang w:eastAsia="zh-CN"/>
          </w:rPr>
          <w:t>(二)、绩效评估方法</w:t>
        </w:r>
        <w:r>
          <w:tab/>
        </w:r>
        <w:r>
          <w:fldChar w:fldCharType="begin"/>
        </w:r>
        <w:r>
          <w:instrText xml:space="preserve"> PAGEREF _Toc26784 \h </w:instrText>
        </w:r>
        <w:r>
          <w:fldChar w:fldCharType="separate"/>
        </w:r>
        <w:r>
          <w:t>10</w:t>
        </w:r>
        <w:r>
          <w:fldChar w:fldCharType="end"/>
        </w:r>
      </w:hyperlink>
    </w:p>
    <w:p>
      <w:pPr>
        <w:pStyle w:val="TOC2"/>
        <w:tabs>
          <w:tab w:val="right" w:leader="dot" w:pos="8306"/>
        </w:tabs>
      </w:pPr>
      <w:hyperlink w:anchor="_Toc613" w:history="1">
        <w:r>
          <w:rPr>
            <w:rFonts w:ascii="仿宋" w:eastAsia="仿宋" w:hAnsi="仿宋" w:cs="仿宋" w:hint="eastAsia"/>
            <w:lang w:eastAsia="zh-CN"/>
          </w:rPr>
          <w:t>(三)、绩效评估周期</w:t>
        </w:r>
        <w:r>
          <w:tab/>
        </w:r>
        <w:r>
          <w:fldChar w:fldCharType="begin"/>
        </w:r>
        <w:r>
          <w:instrText xml:space="preserve"> PAGEREF _Toc613 \h </w:instrText>
        </w:r>
        <w:r>
          <w:fldChar w:fldCharType="separate"/>
        </w:r>
        <w:r>
          <w:t>11</w:t>
        </w:r>
        <w:r>
          <w:fldChar w:fldCharType="end"/>
        </w:r>
      </w:hyperlink>
    </w:p>
    <w:p>
      <w:pPr>
        <w:pStyle w:val="TOC1"/>
        <w:tabs>
          <w:tab w:val="right" w:leader="dot" w:pos="8306"/>
        </w:tabs>
      </w:pPr>
      <w:hyperlink w:anchor="_Toc25356" w:history="1">
        <w:r>
          <w:rPr>
            <w:rFonts w:ascii="仿宋" w:eastAsia="仿宋" w:hAnsi="仿宋" w:cs="仿宋" w:hint="eastAsia"/>
            <w:lang w:eastAsia="zh-CN"/>
          </w:rPr>
          <w:t>三、产品规划分析</w:t>
        </w:r>
        <w:r>
          <w:tab/>
        </w:r>
        <w:r>
          <w:fldChar w:fldCharType="begin"/>
        </w:r>
        <w:r>
          <w:instrText xml:space="preserve"> PAGEREF _Toc25356 \h </w:instrText>
        </w:r>
        <w:r>
          <w:fldChar w:fldCharType="separate"/>
        </w:r>
        <w:r>
          <w:t>12</w:t>
        </w:r>
        <w:r>
          <w:fldChar w:fldCharType="end"/>
        </w:r>
      </w:hyperlink>
    </w:p>
    <w:p>
      <w:pPr>
        <w:pStyle w:val="TOC2"/>
        <w:tabs>
          <w:tab w:val="right" w:leader="dot" w:pos="8306"/>
        </w:tabs>
      </w:pPr>
      <w:hyperlink w:anchor="_Toc8552" w:history="1">
        <w:r>
          <w:rPr>
            <w:rFonts w:ascii="仿宋" w:eastAsia="仿宋" w:hAnsi="仿宋" w:cs="仿宋" w:hint="eastAsia"/>
            <w:lang w:eastAsia="zh-CN"/>
          </w:rPr>
          <w:t>(一)、产品规划</w:t>
        </w:r>
        <w:r>
          <w:tab/>
        </w:r>
        <w:r>
          <w:fldChar w:fldCharType="begin"/>
        </w:r>
        <w:r>
          <w:instrText xml:space="preserve"> PAGEREF _Toc8552 \h </w:instrText>
        </w:r>
        <w:r>
          <w:fldChar w:fldCharType="separate"/>
        </w:r>
        <w:r>
          <w:t>12</w:t>
        </w:r>
        <w:r>
          <w:fldChar w:fldCharType="end"/>
        </w:r>
      </w:hyperlink>
    </w:p>
    <w:p>
      <w:pPr>
        <w:pStyle w:val="TOC2"/>
        <w:tabs>
          <w:tab w:val="right" w:leader="dot" w:pos="8306"/>
        </w:tabs>
      </w:pPr>
      <w:hyperlink w:anchor="_Toc18128" w:history="1">
        <w:r>
          <w:rPr>
            <w:rFonts w:ascii="仿宋" w:eastAsia="仿宋" w:hAnsi="仿宋" w:cs="仿宋" w:hint="eastAsia"/>
            <w:lang w:eastAsia="zh-CN"/>
          </w:rPr>
          <w:t>(二)、建设规模</w:t>
        </w:r>
        <w:r>
          <w:tab/>
        </w:r>
        <w:r>
          <w:fldChar w:fldCharType="begin"/>
        </w:r>
        <w:r>
          <w:instrText xml:space="preserve"> PAGEREF _Toc18128 \h </w:instrText>
        </w:r>
        <w:r>
          <w:fldChar w:fldCharType="separate"/>
        </w:r>
        <w:r>
          <w:t>13</w:t>
        </w:r>
        <w:r>
          <w:fldChar w:fldCharType="end"/>
        </w:r>
      </w:hyperlink>
    </w:p>
    <w:p>
      <w:pPr>
        <w:pStyle w:val="TOC1"/>
        <w:tabs>
          <w:tab w:val="right" w:leader="dot" w:pos="8306"/>
        </w:tabs>
      </w:pPr>
      <w:hyperlink w:anchor="_Toc28886" w:history="1">
        <w:r>
          <w:rPr>
            <w:rFonts w:ascii="仿宋" w:eastAsia="仿宋" w:hAnsi="仿宋" w:cs="仿宋" w:hint="eastAsia"/>
            <w:lang w:eastAsia="zh-CN"/>
          </w:rPr>
          <w:t>四、板栗机械化剥壳去衣机项目概论</w:t>
        </w:r>
        <w:r>
          <w:tab/>
        </w:r>
        <w:r>
          <w:fldChar w:fldCharType="begin"/>
        </w:r>
        <w:r>
          <w:instrText xml:space="preserve"> PAGEREF _Toc28886 \h </w:instrText>
        </w:r>
        <w:r>
          <w:fldChar w:fldCharType="separate"/>
        </w:r>
        <w:r>
          <w:t>14</w:t>
        </w:r>
        <w:r>
          <w:fldChar w:fldCharType="end"/>
        </w:r>
      </w:hyperlink>
    </w:p>
    <w:p>
      <w:pPr>
        <w:pStyle w:val="TOC2"/>
        <w:tabs>
          <w:tab w:val="right" w:leader="dot" w:pos="8306"/>
        </w:tabs>
      </w:pPr>
      <w:hyperlink w:anchor="_Toc12536" w:history="1">
        <w:r>
          <w:rPr>
            <w:rFonts w:ascii="仿宋" w:eastAsia="仿宋" w:hAnsi="仿宋" w:cs="仿宋" w:hint="eastAsia"/>
            <w:lang w:eastAsia="zh-CN"/>
          </w:rPr>
          <w:t>(一)、板栗机械化剥壳去衣机项目概况</w:t>
        </w:r>
        <w:r>
          <w:tab/>
        </w:r>
        <w:r>
          <w:fldChar w:fldCharType="begin"/>
        </w:r>
        <w:r>
          <w:instrText xml:space="preserve"> PAGEREF _Toc12536 \h </w:instrText>
        </w:r>
        <w:r>
          <w:fldChar w:fldCharType="separate"/>
        </w:r>
        <w:r>
          <w:t>14</w:t>
        </w:r>
        <w:r>
          <w:fldChar w:fldCharType="end"/>
        </w:r>
      </w:hyperlink>
    </w:p>
    <w:p>
      <w:pPr>
        <w:pStyle w:val="TOC2"/>
        <w:tabs>
          <w:tab w:val="right" w:leader="dot" w:pos="8306"/>
        </w:tabs>
      </w:pPr>
      <w:hyperlink w:anchor="_Toc20259" w:history="1">
        <w:r>
          <w:rPr>
            <w:rFonts w:ascii="仿宋" w:eastAsia="仿宋" w:hAnsi="仿宋" w:cs="仿宋" w:hint="eastAsia"/>
            <w:lang w:eastAsia="zh-CN"/>
          </w:rPr>
          <w:t>(二)、板栗机械化剥壳去衣机项目目标</w:t>
        </w:r>
        <w:r>
          <w:tab/>
        </w:r>
        <w:r>
          <w:fldChar w:fldCharType="begin"/>
        </w:r>
        <w:r>
          <w:instrText xml:space="preserve"> PAGEREF _Toc20259 \h </w:instrText>
        </w:r>
        <w:r>
          <w:fldChar w:fldCharType="separate"/>
        </w:r>
        <w:r>
          <w:t>17</w:t>
        </w:r>
        <w:r>
          <w:fldChar w:fldCharType="end"/>
        </w:r>
      </w:hyperlink>
    </w:p>
    <w:p>
      <w:pPr>
        <w:pStyle w:val="TOC2"/>
        <w:tabs>
          <w:tab w:val="right" w:leader="dot" w:pos="8306"/>
        </w:tabs>
      </w:pPr>
      <w:hyperlink w:anchor="_Toc19803" w:history="1">
        <w:r>
          <w:rPr>
            <w:rFonts w:ascii="仿宋" w:eastAsia="仿宋" w:hAnsi="仿宋" w:cs="仿宋" w:hint="eastAsia"/>
            <w:lang w:eastAsia="zh-CN"/>
          </w:rPr>
          <w:t>(三)、板栗机械化剥壳去衣机项目提出的理由</w:t>
        </w:r>
        <w:r>
          <w:tab/>
        </w:r>
        <w:r>
          <w:fldChar w:fldCharType="begin"/>
        </w:r>
        <w:r>
          <w:instrText xml:space="preserve"> PAGEREF _Toc19803 \h </w:instrText>
        </w:r>
        <w:r>
          <w:fldChar w:fldCharType="separate"/>
        </w:r>
        <w:r>
          <w:t>18</w:t>
        </w:r>
        <w:r>
          <w:fldChar w:fldCharType="end"/>
        </w:r>
      </w:hyperlink>
    </w:p>
    <w:p>
      <w:pPr>
        <w:pStyle w:val="TOC2"/>
        <w:tabs>
          <w:tab w:val="right" w:leader="dot" w:pos="8306"/>
        </w:tabs>
      </w:pPr>
      <w:hyperlink w:anchor="_Toc11065" w:history="1">
        <w:r>
          <w:rPr>
            <w:rFonts w:ascii="仿宋" w:eastAsia="仿宋" w:hAnsi="仿宋" w:cs="仿宋" w:hint="eastAsia"/>
            <w:lang w:eastAsia="zh-CN"/>
          </w:rPr>
          <w:t>(四)、板栗机械化剥壳去衣机项目意义</w:t>
        </w:r>
        <w:r>
          <w:tab/>
        </w:r>
        <w:r>
          <w:fldChar w:fldCharType="begin"/>
        </w:r>
        <w:r>
          <w:instrText xml:space="preserve"> PAGEREF _Toc11065 \h </w:instrText>
        </w:r>
        <w:r>
          <w:fldChar w:fldCharType="separate"/>
        </w:r>
        <w:r>
          <w:t>20</w:t>
        </w:r>
        <w:r>
          <w:fldChar w:fldCharType="end"/>
        </w:r>
      </w:hyperlink>
    </w:p>
    <w:p>
      <w:pPr>
        <w:pStyle w:val="TOC2"/>
        <w:tabs>
          <w:tab w:val="right" w:leader="dot" w:pos="8306"/>
        </w:tabs>
      </w:pPr>
      <w:hyperlink w:anchor="_Toc8190" w:history="1">
        <w:r>
          <w:rPr>
            <w:rFonts w:ascii="仿宋" w:eastAsia="仿宋" w:hAnsi="仿宋" w:cs="仿宋" w:hint="eastAsia"/>
            <w:lang w:eastAsia="zh-CN"/>
          </w:rPr>
          <w:t>(五)、板栗机械化剥壳去衣机项目背景</w:t>
        </w:r>
        <w:r>
          <w:tab/>
        </w:r>
        <w:r>
          <w:fldChar w:fldCharType="begin"/>
        </w:r>
        <w:r>
          <w:instrText xml:space="preserve"> PAGEREF _Toc8190 \h </w:instrText>
        </w:r>
        <w:r>
          <w:fldChar w:fldCharType="separate"/>
        </w:r>
        <w:r>
          <w:t>20</w:t>
        </w:r>
        <w:r>
          <w:fldChar w:fldCharType="end"/>
        </w:r>
      </w:hyperlink>
    </w:p>
    <w:p>
      <w:pPr>
        <w:pStyle w:val="TOC1"/>
        <w:tabs>
          <w:tab w:val="right" w:leader="dot" w:pos="8306"/>
        </w:tabs>
      </w:pPr>
      <w:hyperlink w:anchor="_Toc3776" w:history="1">
        <w:r>
          <w:rPr>
            <w:rFonts w:ascii="仿宋" w:eastAsia="仿宋" w:hAnsi="仿宋" w:cs="仿宋" w:hint="eastAsia"/>
            <w:lang w:eastAsia="zh-CN"/>
          </w:rPr>
          <w:t>五、工艺说明</w:t>
        </w:r>
        <w:r>
          <w:tab/>
        </w:r>
        <w:r>
          <w:fldChar w:fldCharType="begin"/>
        </w:r>
        <w:r>
          <w:instrText xml:space="preserve"> PAGEREF _Toc3776 \h </w:instrText>
        </w:r>
        <w:r>
          <w:fldChar w:fldCharType="separate"/>
        </w:r>
        <w:r>
          <w:t>21</w:t>
        </w:r>
        <w:r>
          <w:fldChar w:fldCharType="end"/>
        </w:r>
      </w:hyperlink>
    </w:p>
    <w:p>
      <w:pPr>
        <w:pStyle w:val="TOC2"/>
        <w:tabs>
          <w:tab w:val="right" w:leader="dot" w:pos="8306"/>
        </w:tabs>
      </w:pPr>
      <w:hyperlink w:anchor="_Toc12989" w:history="1">
        <w:r>
          <w:rPr>
            <w:rFonts w:ascii="仿宋" w:eastAsia="仿宋" w:hAnsi="仿宋" w:cs="仿宋" w:hint="eastAsia"/>
            <w:lang w:eastAsia="zh-CN"/>
          </w:rPr>
          <w:t>(一)、技术管理特点</w:t>
        </w:r>
        <w:r>
          <w:tab/>
        </w:r>
        <w:r>
          <w:fldChar w:fldCharType="begin"/>
        </w:r>
        <w:r>
          <w:instrText xml:space="preserve"> PAGEREF _Toc12989 \h </w:instrText>
        </w:r>
        <w:r>
          <w:fldChar w:fldCharType="separate"/>
        </w:r>
        <w:r>
          <w:t>21</w:t>
        </w:r>
        <w:r>
          <w:fldChar w:fldCharType="end"/>
        </w:r>
      </w:hyperlink>
    </w:p>
    <w:p>
      <w:pPr>
        <w:pStyle w:val="TOC2"/>
        <w:tabs>
          <w:tab w:val="right" w:leader="dot" w:pos="8306"/>
        </w:tabs>
      </w:pPr>
      <w:hyperlink w:anchor="_Toc12206" w:history="1">
        <w:r>
          <w:rPr>
            <w:rFonts w:ascii="仿宋" w:eastAsia="仿宋" w:hAnsi="仿宋" w:cs="仿宋" w:hint="eastAsia"/>
            <w:lang w:eastAsia="zh-CN"/>
          </w:rPr>
          <w:t>(二)、板栗机械化剥壳去衣机项目工艺技术设计方案</w:t>
        </w:r>
        <w:r>
          <w:tab/>
        </w:r>
        <w:r>
          <w:fldChar w:fldCharType="begin"/>
        </w:r>
        <w:r>
          <w:instrText xml:space="preserve"> PAGEREF _Toc12206 \h </w:instrText>
        </w:r>
        <w:r>
          <w:fldChar w:fldCharType="separate"/>
        </w:r>
        <w:r>
          <w:t>23</w:t>
        </w:r>
        <w:r>
          <w:fldChar w:fldCharType="end"/>
        </w:r>
      </w:hyperlink>
    </w:p>
    <w:p>
      <w:pPr>
        <w:pStyle w:val="TOC2"/>
        <w:tabs>
          <w:tab w:val="right" w:leader="dot" w:pos="8306"/>
        </w:tabs>
      </w:pPr>
      <w:hyperlink w:anchor="_Toc4369" w:history="1">
        <w:r>
          <w:rPr>
            <w:rFonts w:ascii="仿宋" w:eastAsia="仿宋" w:hAnsi="仿宋" w:cs="仿宋" w:hint="eastAsia"/>
            <w:lang w:eastAsia="zh-CN"/>
          </w:rPr>
          <w:t>(三)、设备选型方案</w:t>
        </w:r>
        <w:r>
          <w:tab/>
        </w:r>
        <w:r>
          <w:fldChar w:fldCharType="begin"/>
        </w:r>
        <w:r>
          <w:instrText xml:space="preserve"> PAGEREF _Toc4369 \h </w:instrText>
        </w:r>
        <w:r>
          <w:fldChar w:fldCharType="separate"/>
        </w:r>
        <w:r>
          <w:t>24</w:t>
        </w:r>
        <w:r>
          <w:fldChar w:fldCharType="end"/>
        </w:r>
      </w:hyperlink>
    </w:p>
    <w:p>
      <w:pPr>
        <w:pStyle w:val="TOC1"/>
        <w:tabs>
          <w:tab w:val="right" w:leader="dot" w:pos="8306"/>
        </w:tabs>
      </w:pPr>
      <w:hyperlink w:anchor="_Toc27504" w:history="1">
        <w:r>
          <w:rPr>
            <w:rFonts w:ascii="仿宋" w:eastAsia="仿宋" w:hAnsi="仿宋" w:cs="仿宋" w:hint="eastAsia"/>
            <w:lang w:eastAsia="zh-CN"/>
          </w:rPr>
          <w:t>六、板栗机械化剥壳去衣机项目建设单位说明</w:t>
        </w:r>
        <w:r>
          <w:tab/>
        </w:r>
        <w:r>
          <w:fldChar w:fldCharType="begin"/>
        </w:r>
        <w:r>
          <w:instrText xml:space="preserve"> PAGEREF _Toc27504 \h </w:instrText>
        </w:r>
        <w:r>
          <w:fldChar w:fldCharType="separate"/>
        </w:r>
        <w:r>
          <w:t>25</w:t>
        </w:r>
        <w:r>
          <w:fldChar w:fldCharType="end"/>
        </w:r>
      </w:hyperlink>
    </w:p>
    <w:p>
      <w:pPr>
        <w:pStyle w:val="TOC2"/>
        <w:tabs>
          <w:tab w:val="right" w:leader="dot" w:pos="8306"/>
        </w:tabs>
      </w:pPr>
      <w:hyperlink w:anchor="_Toc2859" w:history="1">
        <w:r>
          <w:rPr>
            <w:rFonts w:ascii="仿宋" w:eastAsia="仿宋" w:hAnsi="仿宋" w:cs="仿宋" w:hint="eastAsia"/>
            <w:lang w:eastAsia="zh-CN"/>
          </w:rPr>
          <w:t>(一)、板栗机械化剥壳去衣机项目承办单位基本情况</w:t>
        </w:r>
        <w:r>
          <w:tab/>
        </w:r>
        <w:r>
          <w:fldChar w:fldCharType="begin"/>
        </w:r>
        <w:r>
          <w:instrText xml:space="preserve"> PAGEREF _Toc2859 \h </w:instrText>
        </w:r>
        <w:r>
          <w:fldChar w:fldCharType="separate"/>
        </w:r>
        <w:r>
          <w:t>25</w:t>
        </w:r>
        <w:r>
          <w:fldChar w:fldCharType="end"/>
        </w:r>
      </w:hyperlink>
    </w:p>
    <w:p>
      <w:pPr>
        <w:pStyle w:val="TOC2"/>
        <w:tabs>
          <w:tab w:val="right" w:leader="dot" w:pos="8306"/>
        </w:tabs>
      </w:pPr>
      <w:hyperlink w:anchor="_Toc24609" w:history="1">
        <w:r>
          <w:rPr>
            <w:rFonts w:ascii="仿宋" w:eastAsia="仿宋" w:hAnsi="仿宋" w:cs="仿宋" w:hint="eastAsia"/>
            <w:lang w:eastAsia="zh-CN"/>
          </w:rPr>
          <w:t>(二)、公司经济效益分析</w:t>
        </w:r>
        <w:r>
          <w:tab/>
        </w:r>
        <w:r>
          <w:fldChar w:fldCharType="begin"/>
        </w:r>
        <w:r>
          <w:instrText xml:space="preserve"> PAGEREF _Toc24609 \h </w:instrText>
        </w:r>
        <w:r>
          <w:fldChar w:fldCharType="separate"/>
        </w:r>
        <w:r>
          <w:t>26</w:t>
        </w:r>
        <w:r>
          <w:fldChar w:fldCharType="end"/>
        </w:r>
      </w:hyperlink>
    </w:p>
    <w:p>
      <w:pPr>
        <w:pStyle w:val="TOC1"/>
        <w:tabs>
          <w:tab w:val="right" w:leader="dot" w:pos="8306"/>
        </w:tabs>
      </w:pPr>
      <w:hyperlink w:anchor="_Toc17084" w:history="1">
        <w:r>
          <w:rPr>
            <w:rFonts w:ascii="仿宋" w:eastAsia="仿宋" w:hAnsi="仿宋" w:cs="仿宋" w:hint="eastAsia"/>
            <w:lang w:eastAsia="zh-CN"/>
          </w:rPr>
          <w:t>七、板栗机械化剥壳去衣机项目风险管理</w:t>
        </w:r>
        <w:r>
          <w:tab/>
        </w:r>
        <w:r>
          <w:fldChar w:fldCharType="begin"/>
        </w:r>
        <w:r>
          <w:instrText xml:space="preserve"> PAGEREF _Toc17084 \h </w:instrText>
        </w:r>
        <w:r>
          <w:fldChar w:fldCharType="separate"/>
        </w:r>
        <w:r>
          <w:t>27</w:t>
        </w:r>
        <w:r>
          <w:fldChar w:fldCharType="end"/>
        </w:r>
      </w:hyperlink>
    </w:p>
    <w:p>
      <w:pPr>
        <w:pStyle w:val="TOC2"/>
        <w:tabs>
          <w:tab w:val="right" w:leader="dot" w:pos="8306"/>
        </w:tabs>
      </w:pPr>
      <w:hyperlink w:anchor="_Toc15528" w:history="1">
        <w:r>
          <w:rPr>
            <w:rFonts w:ascii="仿宋" w:eastAsia="仿宋" w:hAnsi="仿宋" w:cs="仿宋" w:hint="eastAsia"/>
            <w:lang w:eastAsia="zh-CN"/>
          </w:rPr>
          <w:t>(一)、风险识别与评估</w:t>
        </w:r>
        <w:r>
          <w:tab/>
        </w:r>
        <w:r>
          <w:fldChar w:fldCharType="begin"/>
        </w:r>
        <w:r>
          <w:instrText xml:space="preserve"> PAGEREF _Toc15528 \h </w:instrText>
        </w:r>
        <w:r>
          <w:fldChar w:fldCharType="separate"/>
        </w:r>
        <w:r>
          <w:t>27</w:t>
        </w:r>
        <w:r>
          <w:fldChar w:fldCharType="end"/>
        </w:r>
      </w:hyperlink>
    </w:p>
    <w:p>
      <w:pPr>
        <w:pStyle w:val="TOC2"/>
        <w:tabs>
          <w:tab w:val="right" w:leader="dot" w:pos="8306"/>
        </w:tabs>
      </w:pPr>
      <w:hyperlink w:anchor="_Toc22301" w:history="1">
        <w:r>
          <w:rPr>
            <w:rFonts w:ascii="仿宋" w:eastAsia="仿宋" w:hAnsi="仿宋" w:cs="仿宋" w:hint="eastAsia"/>
            <w:lang w:eastAsia="zh-CN"/>
          </w:rPr>
          <w:t>(二)、风险应对策略</w:t>
        </w:r>
        <w:r>
          <w:tab/>
        </w:r>
        <w:r>
          <w:fldChar w:fldCharType="begin"/>
        </w:r>
        <w:r>
          <w:instrText xml:space="preserve"> PAGEREF _Toc22301 \h </w:instrText>
        </w:r>
        <w:r>
          <w:fldChar w:fldCharType="separate"/>
        </w:r>
        <w:r>
          <w:t>28</w:t>
        </w:r>
        <w:r>
          <w:fldChar w:fldCharType="end"/>
        </w:r>
      </w:hyperlink>
    </w:p>
    <w:p>
      <w:pPr>
        <w:pStyle w:val="TOC2"/>
        <w:tabs>
          <w:tab w:val="right" w:leader="dot" w:pos="8306"/>
        </w:tabs>
      </w:pPr>
      <w:hyperlink w:anchor="_Toc26305" w:history="1">
        <w:r>
          <w:rPr>
            <w:rFonts w:ascii="仿宋" w:eastAsia="仿宋" w:hAnsi="仿宋" w:cs="仿宋" w:hint="eastAsia"/>
            <w:lang w:eastAsia="zh-CN"/>
          </w:rPr>
          <w:t>(三)、风险监控与控制</w:t>
        </w:r>
        <w:r>
          <w:tab/>
        </w:r>
        <w:r>
          <w:fldChar w:fldCharType="begin"/>
        </w:r>
        <w:r>
          <w:instrText xml:space="preserve"> PAGEREF _Toc26305 \h </w:instrText>
        </w:r>
        <w:r>
          <w:fldChar w:fldCharType="separate"/>
        </w:r>
        <w:r>
          <w:t>30</w:t>
        </w:r>
        <w:r>
          <w:fldChar w:fldCharType="end"/>
        </w:r>
      </w:hyperlink>
    </w:p>
    <w:p>
      <w:pPr>
        <w:pStyle w:val="TOC1"/>
        <w:tabs>
          <w:tab w:val="right" w:leader="dot" w:pos="8306"/>
        </w:tabs>
      </w:pPr>
      <w:hyperlink w:anchor="_Toc29632" w:history="1">
        <w:r>
          <w:rPr>
            <w:rFonts w:ascii="仿宋" w:eastAsia="仿宋" w:hAnsi="仿宋" w:cs="仿宋" w:hint="eastAsia"/>
            <w:lang w:eastAsia="zh-CN"/>
          </w:rPr>
          <w:t>八、板栗机械化剥壳去衣机项目创新与研发</w:t>
        </w:r>
        <w:r>
          <w:tab/>
        </w:r>
        <w:r>
          <w:fldChar w:fldCharType="begin"/>
        </w:r>
        <w:r>
          <w:instrText xml:space="preserve"> PAGEREF _Toc29632 \h </w:instrText>
        </w:r>
        <w:r>
          <w:fldChar w:fldCharType="separate"/>
        </w:r>
        <w:r>
          <w:t>31</w:t>
        </w:r>
        <w:r>
          <w:fldChar w:fldCharType="end"/>
        </w:r>
      </w:hyperlink>
    </w:p>
    <w:p>
      <w:pPr>
        <w:pStyle w:val="TOC2"/>
        <w:tabs>
          <w:tab w:val="right" w:leader="dot" w:pos="8306"/>
        </w:tabs>
      </w:pPr>
      <w:hyperlink w:anchor="_Toc20015" w:history="1">
        <w:r>
          <w:rPr>
            <w:rFonts w:ascii="仿宋" w:eastAsia="仿宋" w:hAnsi="仿宋" w:cs="仿宋" w:hint="eastAsia"/>
            <w:lang w:eastAsia="zh-CN"/>
          </w:rPr>
          <w:t>(一)、创新策略与方向</w:t>
        </w:r>
        <w:r>
          <w:tab/>
        </w:r>
        <w:r>
          <w:fldChar w:fldCharType="begin"/>
        </w:r>
        <w:r>
          <w:instrText xml:space="preserve"> PAGEREF _Toc20015 \h </w:instrText>
        </w:r>
        <w:r>
          <w:fldChar w:fldCharType="separate"/>
        </w:r>
        <w:r>
          <w:t>31</w:t>
        </w:r>
        <w:r>
          <w:fldChar w:fldCharType="end"/>
        </w:r>
      </w:hyperlink>
    </w:p>
    <w:p>
      <w:pPr>
        <w:pStyle w:val="TOC2"/>
        <w:tabs>
          <w:tab w:val="right" w:leader="dot" w:pos="8306"/>
        </w:tabs>
      </w:pPr>
      <w:hyperlink w:anchor="_Toc23306" w:history="1">
        <w:r>
          <w:rPr>
            <w:rFonts w:ascii="仿宋" w:eastAsia="仿宋" w:hAnsi="仿宋" w:cs="仿宋" w:hint="eastAsia"/>
            <w:lang w:eastAsia="zh-CN"/>
          </w:rPr>
          <w:t>(二)、研发规划与投入</w:t>
        </w:r>
        <w:r>
          <w:tab/>
        </w:r>
        <w:r>
          <w:fldChar w:fldCharType="begin"/>
        </w:r>
        <w:r>
          <w:instrText xml:space="preserve"> PAGEREF _Toc23306 \h </w:instrText>
        </w:r>
        <w:r>
          <w:fldChar w:fldCharType="separate"/>
        </w:r>
        <w:r>
          <w:t>33</w:t>
        </w:r>
        <w:r>
          <w:fldChar w:fldCharType="end"/>
        </w:r>
      </w:hyperlink>
    </w:p>
    <w:p>
      <w:pPr>
        <w:pStyle w:val="TOC1"/>
        <w:tabs>
          <w:tab w:val="right" w:leader="dot" w:pos="8306"/>
        </w:tabs>
      </w:pPr>
      <w:hyperlink w:anchor="_Toc16051" w:history="1">
        <w:r>
          <w:rPr>
            <w:rFonts w:ascii="仿宋" w:eastAsia="仿宋" w:hAnsi="仿宋" w:cs="仿宋" w:hint="eastAsia"/>
            <w:lang w:eastAsia="zh-CN"/>
          </w:rPr>
          <w:t>九、板栗机械化剥壳去衣机项目经营效益</w:t>
        </w:r>
        <w:r>
          <w:tab/>
        </w:r>
        <w:r>
          <w:fldChar w:fldCharType="begin"/>
        </w:r>
        <w:r>
          <w:instrText xml:space="preserve"> PAGEREF _Toc16051 \h </w:instrText>
        </w:r>
        <w:r>
          <w:fldChar w:fldCharType="separate"/>
        </w:r>
        <w:r>
          <w:t>34</w:t>
        </w:r>
        <w:r>
          <w:fldChar w:fldCharType="end"/>
        </w:r>
      </w:hyperlink>
    </w:p>
    <w:p>
      <w:pPr>
        <w:pStyle w:val="TOC2"/>
        <w:tabs>
          <w:tab w:val="right" w:leader="dot" w:pos="8306"/>
        </w:tabs>
      </w:pPr>
      <w:hyperlink w:anchor="_Toc6399" w:history="1">
        <w:r>
          <w:rPr>
            <w:rFonts w:ascii="仿宋" w:eastAsia="仿宋" w:hAnsi="仿宋" w:cs="仿宋" w:hint="eastAsia"/>
            <w:lang w:eastAsia="zh-CN"/>
          </w:rPr>
          <w:t>(一)、经济评价财务测算</w:t>
        </w:r>
        <w:r>
          <w:tab/>
        </w:r>
        <w:r>
          <w:fldChar w:fldCharType="begin"/>
        </w:r>
        <w:r>
          <w:instrText xml:space="preserve"> PAGEREF _Toc6399 \h </w:instrText>
        </w:r>
        <w:r>
          <w:fldChar w:fldCharType="separate"/>
        </w:r>
        <w:r>
          <w:t>34</w:t>
        </w:r>
        <w:r>
          <w:fldChar w:fldCharType="end"/>
        </w:r>
      </w:hyperlink>
    </w:p>
    <w:p>
      <w:pPr>
        <w:pStyle w:val="TOC2"/>
        <w:tabs>
          <w:tab w:val="right" w:leader="dot" w:pos="8306"/>
        </w:tabs>
      </w:pPr>
      <w:hyperlink w:anchor="_Toc20086" w:history="1">
        <w:r>
          <w:rPr>
            <w:rFonts w:ascii="仿宋" w:eastAsia="仿宋" w:hAnsi="仿宋" w:cs="仿宋" w:hint="eastAsia"/>
            <w:lang w:eastAsia="zh-CN"/>
          </w:rPr>
          <w:t>(二)、板栗机械化剥壳去衣机项目盈利能力分析</w:t>
        </w:r>
        <w:r>
          <w:tab/>
        </w:r>
        <w:r>
          <w:fldChar w:fldCharType="begin"/>
        </w:r>
        <w:r>
          <w:instrText xml:space="preserve"> PAGEREF _Toc20086 \h </w:instrText>
        </w:r>
        <w:r>
          <w:fldChar w:fldCharType="separate"/>
        </w:r>
        <w:r>
          <w:t>36</w:t>
        </w:r>
        <w:r>
          <w:fldChar w:fldCharType="end"/>
        </w:r>
      </w:hyperlink>
    </w:p>
    <w:p>
      <w:pPr>
        <w:pStyle w:val="TOC1"/>
        <w:tabs>
          <w:tab w:val="right" w:leader="dot" w:pos="8306"/>
        </w:tabs>
      </w:pPr>
      <w:hyperlink w:anchor="_Toc9330" w:history="1">
        <w:r>
          <w:rPr>
            <w:rFonts w:ascii="仿宋" w:eastAsia="仿宋" w:hAnsi="仿宋" w:cs="仿宋" w:hint="eastAsia"/>
            <w:lang w:eastAsia="zh-CN"/>
          </w:rPr>
          <w:t>十、板栗机械化剥壳去衣机项目人力资源培养与发展</w:t>
        </w:r>
        <w:r>
          <w:tab/>
        </w:r>
        <w:r>
          <w:fldChar w:fldCharType="begin"/>
        </w:r>
        <w:r>
          <w:instrText xml:space="preserve"> PAGEREF _Toc9330 \h </w:instrText>
        </w:r>
        <w:r>
          <w:fldChar w:fldCharType="separate"/>
        </w:r>
        <w:r>
          <w:t>37</w:t>
        </w:r>
        <w:r>
          <w:fldChar w:fldCharType="end"/>
        </w:r>
      </w:hyperlink>
    </w:p>
    <w:p>
      <w:pPr>
        <w:pStyle w:val="TOC2"/>
        <w:tabs>
          <w:tab w:val="right" w:leader="dot" w:pos="8306"/>
        </w:tabs>
      </w:pPr>
      <w:hyperlink w:anchor="_Toc13575" w:history="1">
        <w:r>
          <w:rPr>
            <w:rFonts w:ascii="仿宋" w:eastAsia="仿宋" w:hAnsi="仿宋" w:cs="仿宋" w:hint="eastAsia"/>
            <w:lang w:eastAsia="zh-CN"/>
          </w:rPr>
          <w:t>(一)、人才需求与规划</w:t>
        </w:r>
        <w:r>
          <w:tab/>
        </w:r>
        <w:r>
          <w:fldChar w:fldCharType="begin"/>
        </w:r>
        <w:r>
          <w:instrText xml:space="preserve"> PAGEREF _Toc13575 \h </w:instrText>
        </w:r>
        <w:r>
          <w:fldChar w:fldCharType="separate"/>
        </w:r>
        <w:r>
          <w:t>37</w:t>
        </w:r>
        <w:r>
          <w:fldChar w:fldCharType="end"/>
        </w:r>
      </w:hyperlink>
    </w:p>
    <w:p>
      <w:pPr>
        <w:pStyle w:val="TOC2"/>
        <w:tabs>
          <w:tab w:val="right" w:leader="dot" w:pos="8306"/>
        </w:tabs>
      </w:pPr>
      <w:hyperlink w:anchor="_Toc10904" w:history="1">
        <w:r>
          <w:rPr>
            <w:rFonts w:ascii="仿宋" w:eastAsia="仿宋" w:hAnsi="仿宋" w:cs="仿宋" w:hint="eastAsia"/>
            <w:lang w:eastAsia="zh-CN"/>
          </w:rPr>
          <w:t>(二)、培训与发展计划</w:t>
        </w:r>
        <w:r>
          <w:tab/>
        </w:r>
        <w:r>
          <w:fldChar w:fldCharType="begin"/>
        </w:r>
        <w:r>
          <w:instrText xml:space="preserve"> PAGEREF _Toc10904 \h </w:instrText>
        </w:r>
        <w:r>
          <w:fldChar w:fldCharType="separate"/>
        </w:r>
        <w:r>
          <w:t>37</w:t>
        </w:r>
        <w:r>
          <w:fldChar w:fldCharType="end"/>
        </w:r>
      </w:hyperlink>
    </w:p>
    <w:p>
      <w:pPr>
        <w:pStyle w:val="TOC1"/>
        <w:tabs>
          <w:tab w:val="right" w:leader="dot" w:pos="8306"/>
        </w:tabs>
      </w:pPr>
      <w:hyperlink w:anchor="_Toc30503" w:history="1">
        <w:r>
          <w:rPr>
            <w:rFonts w:ascii="仿宋" w:eastAsia="仿宋" w:hAnsi="仿宋" w:cs="仿宋" w:hint="eastAsia"/>
            <w:lang w:eastAsia="zh-CN"/>
          </w:rPr>
          <w:t>十一、板栗机械化剥壳去衣机项目人力资源管理</w:t>
        </w:r>
        <w:r>
          <w:tab/>
        </w:r>
        <w:r>
          <w:fldChar w:fldCharType="begin"/>
        </w:r>
        <w:r>
          <w:instrText xml:space="preserve"> PAGEREF _Toc30503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10" w:history="1">
        <w:r>
          <w:rPr>
            <w:rFonts w:ascii="仿宋" w:eastAsia="仿宋" w:hAnsi="仿宋" w:cs="仿宋" w:hint="eastAsia"/>
            <w:lang w:eastAsia="zh-CN"/>
          </w:rPr>
          <w:t>(一)、建立健全的预算管理制度</w:t>
        </w:r>
        <w:r>
          <w:tab/>
        </w:r>
        <w:r>
          <w:fldChar w:fldCharType="begin"/>
        </w:r>
        <w:r>
          <w:instrText xml:space="preserve"> PAGEREF _Toc24610 \h </w:instrText>
        </w:r>
        <w:r>
          <w:fldChar w:fldCharType="separate"/>
        </w:r>
        <w:r>
          <w:t>38</w:t>
        </w:r>
        <w:r>
          <w:fldChar w:fldCharType="end"/>
        </w:r>
      </w:hyperlink>
    </w:p>
    <w:p>
      <w:pPr>
        <w:pStyle w:val="TOC2"/>
        <w:tabs>
          <w:tab w:val="right" w:leader="dot" w:pos="8306"/>
        </w:tabs>
      </w:pPr>
      <w:hyperlink w:anchor="_Toc30187" w:history="1">
        <w:r>
          <w:rPr>
            <w:rFonts w:ascii="仿宋" w:eastAsia="仿宋" w:hAnsi="仿宋" w:cs="仿宋" w:hint="eastAsia"/>
            <w:lang w:eastAsia="zh-CN"/>
          </w:rPr>
          <w:t>(二)、加强资金流动监控</w:t>
        </w:r>
        <w:r>
          <w:tab/>
        </w:r>
        <w:r>
          <w:fldChar w:fldCharType="begin"/>
        </w:r>
        <w:r>
          <w:instrText xml:space="preserve"> PAGEREF _Toc30187 \h </w:instrText>
        </w:r>
        <w:r>
          <w:fldChar w:fldCharType="separate"/>
        </w:r>
        <w:r>
          <w:t>40</w:t>
        </w:r>
        <w:r>
          <w:fldChar w:fldCharType="end"/>
        </w:r>
      </w:hyperlink>
    </w:p>
    <w:p>
      <w:pPr>
        <w:pStyle w:val="TOC2"/>
        <w:tabs>
          <w:tab w:val="right" w:leader="dot" w:pos="8306"/>
        </w:tabs>
      </w:pPr>
      <w:hyperlink w:anchor="_Toc19540" w:history="1">
        <w:r>
          <w:rPr>
            <w:rFonts w:ascii="仿宋" w:eastAsia="仿宋" w:hAnsi="仿宋" w:cs="仿宋" w:hint="eastAsia"/>
            <w:lang w:eastAsia="zh-CN"/>
          </w:rPr>
          <w:t>(三)、制定完善的风险控制机制</w:t>
        </w:r>
        <w:r>
          <w:tab/>
        </w:r>
        <w:r>
          <w:fldChar w:fldCharType="begin"/>
        </w:r>
        <w:r>
          <w:instrText xml:space="preserve"> PAGEREF _Toc19540 \h </w:instrText>
        </w:r>
        <w:r>
          <w:fldChar w:fldCharType="separate"/>
        </w:r>
        <w:r>
          <w:t>41</w:t>
        </w:r>
        <w:r>
          <w:fldChar w:fldCharType="end"/>
        </w:r>
      </w:hyperlink>
    </w:p>
    <w:p>
      <w:pPr>
        <w:pStyle w:val="TOC2"/>
        <w:tabs>
          <w:tab w:val="right" w:leader="dot" w:pos="8306"/>
        </w:tabs>
      </w:pPr>
      <w:hyperlink w:anchor="_Toc9216" w:history="1">
        <w:r>
          <w:rPr>
            <w:rFonts w:ascii="仿宋" w:eastAsia="仿宋" w:hAnsi="仿宋" w:cs="仿宋" w:hint="eastAsia"/>
            <w:lang w:eastAsia="zh-CN"/>
          </w:rPr>
          <w:t>(四)、优化成本管理</w:t>
        </w:r>
        <w:r>
          <w:tab/>
        </w:r>
        <w:r>
          <w:fldChar w:fldCharType="begin"/>
        </w:r>
        <w:r>
          <w:instrText xml:space="preserve"> PAGEREF _Toc9216 \h </w:instrText>
        </w:r>
        <w:r>
          <w:fldChar w:fldCharType="separate"/>
        </w:r>
        <w:r>
          <w:t>42</w:t>
        </w:r>
        <w:r>
          <w:fldChar w:fldCharType="end"/>
        </w:r>
      </w:hyperlink>
    </w:p>
    <w:p>
      <w:pPr>
        <w:pStyle w:val="TOC1"/>
        <w:tabs>
          <w:tab w:val="right" w:leader="dot" w:pos="8306"/>
        </w:tabs>
      </w:pPr>
      <w:hyperlink w:anchor="_Toc26036" w:history="1">
        <w:r>
          <w:rPr>
            <w:rFonts w:ascii="仿宋" w:eastAsia="仿宋" w:hAnsi="仿宋" w:cs="仿宋" w:hint="eastAsia"/>
            <w:lang w:eastAsia="zh-CN"/>
          </w:rPr>
          <w:t>十二、生产安全保护</w:t>
        </w:r>
        <w:r>
          <w:tab/>
        </w:r>
        <w:r>
          <w:fldChar w:fldCharType="begin"/>
        </w:r>
        <w:r>
          <w:instrText xml:space="preserve"> PAGEREF _Toc26036 \h </w:instrText>
        </w:r>
        <w:r>
          <w:fldChar w:fldCharType="separate"/>
        </w:r>
        <w:r>
          <w:t>44</w:t>
        </w:r>
        <w:r>
          <w:fldChar w:fldCharType="end"/>
        </w:r>
      </w:hyperlink>
    </w:p>
    <w:p>
      <w:pPr>
        <w:pStyle w:val="TOC2"/>
        <w:tabs>
          <w:tab w:val="right" w:leader="dot" w:pos="8306"/>
        </w:tabs>
      </w:pPr>
      <w:hyperlink w:anchor="_Toc31262" w:history="1">
        <w:r>
          <w:rPr>
            <w:rFonts w:ascii="仿宋" w:eastAsia="仿宋" w:hAnsi="仿宋" w:cs="仿宋" w:hint="eastAsia"/>
            <w:lang w:eastAsia="zh-CN"/>
          </w:rPr>
          <w:t>(一)、消防安全</w:t>
        </w:r>
        <w:r>
          <w:tab/>
        </w:r>
        <w:r>
          <w:fldChar w:fldCharType="begin"/>
        </w:r>
        <w:r>
          <w:instrText xml:space="preserve"> PAGEREF _Toc31262 \h </w:instrText>
        </w:r>
        <w:r>
          <w:fldChar w:fldCharType="separate"/>
        </w:r>
        <w:r>
          <w:t>44</w:t>
        </w:r>
        <w:r>
          <w:fldChar w:fldCharType="end"/>
        </w:r>
      </w:hyperlink>
    </w:p>
    <w:p>
      <w:pPr>
        <w:pStyle w:val="TOC2"/>
        <w:tabs>
          <w:tab w:val="right" w:leader="dot" w:pos="8306"/>
        </w:tabs>
      </w:pPr>
      <w:hyperlink w:anchor="_Toc21825" w:history="1">
        <w:r>
          <w:rPr>
            <w:rFonts w:ascii="仿宋" w:eastAsia="仿宋" w:hAnsi="仿宋" w:cs="仿宋" w:hint="eastAsia"/>
            <w:lang w:eastAsia="zh-CN"/>
          </w:rPr>
          <w:t>(二)、防火防爆总图布置措施</w:t>
        </w:r>
        <w:r>
          <w:tab/>
        </w:r>
        <w:r>
          <w:fldChar w:fldCharType="begin"/>
        </w:r>
        <w:r>
          <w:instrText xml:space="preserve"> PAGEREF _Toc21825 \h </w:instrText>
        </w:r>
        <w:r>
          <w:fldChar w:fldCharType="separate"/>
        </w:r>
        <w:r>
          <w:t>46</w:t>
        </w:r>
        <w:r>
          <w:fldChar w:fldCharType="end"/>
        </w:r>
      </w:hyperlink>
    </w:p>
    <w:p>
      <w:pPr>
        <w:pStyle w:val="TOC2"/>
        <w:tabs>
          <w:tab w:val="right" w:leader="dot" w:pos="8306"/>
        </w:tabs>
      </w:pPr>
      <w:hyperlink w:anchor="_Toc19426" w:history="1">
        <w:r>
          <w:rPr>
            <w:rFonts w:ascii="仿宋" w:eastAsia="仿宋" w:hAnsi="仿宋" w:cs="仿宋" w:hint="eastAsia"/>
            <w:lang w:eastAsia="zh-CN"/>
          </w:rPr>
          <w:t>(三)、自然灾害防范措施</w:t>
        </w:r>
        <w:r>
          <w:tab/>
        </w:r>
        <w:r>
          <w:fldChar w:fldCharType="begin"/>
        </w:r>
        <w:r>
          <w:instrText xml:space="preserve"> PAGEREF _Toc19426 \h </w:instrText>
        </w:r>
        <w:r>
          <w:fldChar w:fldCharType="separate"/>
        </w:r>
        <w:r>
          <w:t>46</w:t>
        </w:r>
        <w:r>
          <w:fldChar w:fldCharType="end"/>
        </w:r>
      </w:hyperlink>
    </w:p>
    <w:p>
      <w:pPr>
        <w:pStyle w:val="TOC2"/>
        <w:tabs>
          <w:tab w:val="right" w:leader="dot" w:pos="8306"/>
        </w:tabs>
      </w:pPr>
      <w:hyperlink w:anchor="_Toc7253" w:history="1">
        <w:r>
          <w:rPr>
            <w:rFonts w:ascii="仿宋" w:eastAsia="仿宋" w:hAnsi="仿宋" w:cs="仿宋" w:hint="eastAsia"/>
            <w:lang w:eastAsia="zh-CN"/>
          </w:rPr>
          <w:t>(四)、安全色及安全标志使用要求</w:t>
        </w:r>
        <w:r>
          <w:tab/>
        </w:r>
        <w:r>
          <w:fldChar w:fldCharType="begin"/>
        </w:r>
        <w:r>
          <w:instrText xml:space="preserve"> PAGEREF _Toc7253 \h </w:instrText>
        </w:r>
        <w:r>
          <w:fldChar w:fldCharType="separate"/>
        </w:r>
        <w:r>
          <w:t>48</w:t>
        </w:r>
        <w:r>
          <w:fldChar w:fldCharType="end"/>
        </w:r>
      </w:hyperlink>
    </w:p>
    <w:p>
      <w:pPr>
        <w:pStyle w:val="TOC2"/>
        <w:tabs>
          <w:tab w:val="right" w:leader="dot" w:pos="8306"/>
        </w:tabs>
      </w:pPr>
      <w:hyperlink w:anchor="_Toc26792" w:history="1">
        <w:r>
          <w:rPr>
            <w:rFonts w:ascii="仿宋" w:eastAsia="仿宋" w:hAnsi="仿宋" w:cs="仿宋" w:hint="eastAsia"/>
            <w:lang w:eastAsia="zh-CN"/>
          </w:rPr>
          <w:t>(五)、防尘防毒措施</w:t>
        </w:r>
        <w:r>
          <w:tab/>
        </w:r>
        <w:r>
          <w:fldChar w:fldCharType="begin"/>
        </w:r>
        <w:r>
          <w:instrText xml:space="preserve"> PAGEREF _Toc26792 \h </w:instrText>
        </w:r>
        <w:r>
          <w:fldChar w:fldCharType="separate"/>
        </w:r>
        <w:r>
          <w:t>49</w:t>
        </w:r>
        <w:r>
          <w:fldChar w:fldCharType="end"/>
        </w:r>
      </w:hyperlink>
    </w:p>
    <w:p>
      <w:pPr>
        <w:pStyle w:val="TOC2"/>
        <w:tabs>
          <w:tab w:val="right" w:leader="dot" w:pos="8306"/>
        </w:tabs>
      </w:pPr>
      <w:hyperlink w:anchor="_Toc31388" w:history="1">
        <w:r>
          <w:rPr>
            <w:rFonts w:ascii="仿宋" w:eastAsia="仿宋" w:hAnsi="仿宋" w:cs="仿宋" w:hint="eastAsia"/>
            <w:lang w:eastAsia="zh-CN"/>
          </w:rPr>
          <w:t>(六)、防静电、触电防护及防雷措施</w:t>
        </w:r>
        <w:r>
          <w:tab/>
        </w:r>
        <w:r>
          <w:fldChar w:fldCharType="begin"/>
        </w:r>
        <w:r>
          <w:instrText xml:space="preserve"> PAGEREF _Toc31388 \h </w:instrText>
        </w:r>
        <w:r>
          <w:fldChar w:fldCharType="separate"/>
        </w:r>
        <w:r>
          <w:t>50</w:t>
        </w:r>
        <w:r>
          <w:fldChar w:fldCharType="end"/>
        </w:r>
      </w:hyperlink>
    </w:p>
    <w:p>
      <w:pPr>
        <w:pStyle w:val="TOC2"/>
        <w:tabs>
          <w:tab w:val="right" w:leader="dot" w:pos="8306"/>
        </w:tabs>
      </w:pPr>
      <w:hyperlink w:anchor="_Toc4133" w:history="1">
        <w:r>
          <w:rPr>
            <w:rFonts w:ascii="仿宋" w:eastAsia="仿宋" w:hAnsi="仿宋" w:cs="仿宋" w:hint="eastAsia"/>
            <w:lang w:eastAsia="zh-CN"/>
          </w:rPr>
          <w:t>(七)、机械设备安全保障措施</w:t>
        </w:r>
        <w:r>
          <w:tab/>
        </w:r>
        <w:r>
          <w:fldChar w:fldCharType="begin"/>
        </w:r>
        <w:r>
          <w:instrText xml:space="preserve"> PAGEREF _Toc4133 \h </w:instrText>
        </w:r>
        <w:r>
          <w:fldChar w:fldCharType="separate"/>
        </w:r>
        <w:r>
          <w:t>51</w:t>
        </w:r>
        <w:r>
          <w:fldChar w:fldCharType="end"/>
        </w:r>
      </w:hyperlink>
    </w:p>
    <w:p>
      <w:pPr>
        <w:pStyle w:val="TOC1"/>
        <w:tabs>
          <w:tab w:val="right" w:leader="dot" w:pos="8306"/>
        </w:tabs>
      </w:pPr>
      <w:hyperlink w:anchor="_Toc7371" w:history="1">
        <w:r>
          <w:rPr>
            <w:rFonts w:ascii="仿宋" w:eastAsia="仿宋" w:hAnsi="仿宋" w:cs="仿宋" w:hint="eastAsia"/>
            <w:lang w:eastAsia="zh-CN"/>
          </w:rPr>
          <w:t>十三、风险识别与分类</w:t>
        </w:r>
        <w:r>
          <w:tab/>
        </w:r>
        <w:r>
          <w:fldChar w:fldCharType="begin"/>
        </w:r>
        <w:r>
          <w:instrText xml:space="preserve"> PAGEREF _Toc7371 \h </w:instrText>
        </w:r>
        <w:r>
          <w:fldChar w:fldCharType="separate"/>
        </w:r>
        <w:r>
          <w:t>53</w:t>
        </w:r>
        <w:r>
          <w:fldChar w:fldCharType="end"/>
        </w:r>
      </w:hyperlink>
    </w:p>
    <w:p>
      <w:pPr>
        <w:pStyle w:val="TOC2"/>
        <w:tabs>
          <w:tab w:val="right" w:leader="dot" w:pos="8306"/>
        </w:tabs>
      </w:pPr>
      <w:hyperlink w:anchor="_Toc16585" w:history="1">
        <w:r>
          <w:rPr>
            <w:rFonts w:ascii="仿宋" w:eastAsia="仿宋" w:hAnsi="仿宋" w:cs="仿宋" w:hint="eastAsia"/>
            <w:lang w:eastAsia="zh-CN"/>
          </w:rPr>
          <w:t>(一)、风险识别</w:t>
        </w:r>
        <w:r>
          <w:tab/>
        </w:r>
        <w:r>
          <w:fldChar w:fldCharType="begin"/>
        </w:r>
        <w:r>
          <w:instrText xml:space="preserve"> PAGEREF _Toc16585 \h </w:instrText>
        </w:r>
        <w:r>
          <w:fldChar w:fldCharType="separate"/>
        </w:r>
        <w:r>
          <w:t>53</w:t>
        </w:r>
        <w:r>
          <w:fldChar w:fldCharType="end"/>
        </w:r>
      </w:hyperlink>
    </w:p>
    <w:p>
      <w:pPr>
        <w:pStyle w:val="TOC2"/>
        <w:tabs>
          <w:tab w:val="right" w:leader="dot" w:pos="8306"/>
        </w:tabs>
      </w:pPr>
      <w:hyperlink w:anchor="_Toc8692" w:history="1">
        <w:r>
          <w:rPr>
            <w:rFonts w:ascii="仿宋" w:eastAsia="仿宋" w:hAnsi="仿宋" w:cs="仿宋" w:hint="eastAsia"/>
            <w:lang w:eastAsia="zh-CN"/>
          </w:rPr>
          <w:t>(二)、风险分类</w:t>
        </w:r>
        <w:r>
          <w:tab/>
        </w:r>
        <w:r>
          <w:fldChar w:fldCharType="begin"/>
        </w:r>
        <w:r>
          <w:instrText xml:space="preserve"> PAGEREF _Toc8692 \h </w:instrText>
        </w:r>
        <w:r>
          <w:fldChar w:fldCharType="separate"/>
        </w:r>
        <w:r>
          <w:t>54</w:t>
        </w:r>
        <w:r>
          <w:fldChar w:fldCharType="end"/>
        </w:r>
      </w:hyperlink>
    </w:p>
    <w:p>
      <w:pPr>
        <w:pStyle w:val="TOC1"/>
        <w:tabs>
          <w:tab w:val="right" w:leader="dot" w:pos="8306"/>
        </w:tabs>
      </w:pPr>
      <w:hyperlink w:anchor="_Toc22063" w:history="1">
        <w:r>
          <w:rPr>
            <w:rFonts w:ascii="仿宋" w:eastAsia="仿宋" w:hAnsi="仿宋" w:cs="仿宋" w:hint="eastAsia"/>
            <w:lang w:eastAsia="zh-CN"/>
          </w:rPr>
          <w:t>十四、板栗机械化剥壳去衣机项目变更管理</w:t>
        </w:r>
        <w:r>
          <w:tab/>
        </w:r>
        <w:r>
          <w:fldChar w:fldCharType="begin"/>
        </w:r>
        <w:r>
          <w:instrText xml:space="preserve"> PAGEREF _Toc22063 \h </w:instrText>
        </w:r>
        <w:r>
          <w:fldChar w:fldCharType="separate"/>
        </w:r>
        <w:r>
          <w:t>56</w:t>
        </w:r>
        <w:r>
          <w:fldChar w:fldCharType="end"/>
        </w:r>
      </w:hyperlink>
    </w:p>
    <w:p>
      <w:pPr>
        <w:pStyle w:val="TOC2"/>
        <w:tabs>
          <w:tab w:val="right" w:leader="dot" w:pos="8306"/>
        </w:tabs>
      </w:pPr>
      <w:hyperlink w:anchor="_Toc13494" w:history="1">
        <w:r>
          <w:rPr>
            <w:rFonts w:ascii="仿宋" w:eastAsia="仿宋" w:hAnsi="仿宋" w:cs="仿宋" w:hint="eastAsia"/>
            <w:lang w:eastAsia="zh-CN"/>
          </w:rPr>
          <w:t>(一)、变更申请与评估</w:t>
        </w:r>
        <w:r>
          <w:tab/>
        </w:r>
        <w:r>
          <w:fldChar w:fldCharType="begin"/>
        </w:r>
        <w:r>
          <w:instrText xml:space="preserve"> PAGEREF _Toc13494 \h </w:instrText>
        </w:r>
        <w:r>
          <w:fldChar w:fldCharType="separate"/>
        </w:r>
        <w:r>
          <w:t>56</w:t>
        </w:r>
        <w:r>
          <w:fldChar w:fldCharType="end"/>
        </w:r>
      </w:hyperlink>
    </w:p>
    <w:p>
      <w:pPr>
        <w:pStyle w:val="TOC2"/>
        <w:tabs>
          <w:tab w:val="right" w:leader="dot" w:pos="8306"/>
        </w:tabs>
      </w:pPr>
      <w:hyperlink w:anchor="_Toc24623" w:history="1">
        <w:r>
          <w:rPr>
            <w:rFonts w:ascii="仿宋" w:eastAsia="仿宋" w:hAnsi="仿宋" w:cs="仿宋" w:hint="eastAsia"/>
            <w:lang w:eastAsia="zh-CN"/>
          </w:rPr>
          <w:t>(二)、变更实施与控制</w:t>
        </w:r>
        <w:r>
          <w:tab/>
        </w:r>
        <w:r>
          <w:fldChar w:fldCharType="begin"/>
        </w:r>
        <w:r>
          <w:instrText xml:space="preserve"> PAGEREF _Toc24623 \h </w:instrText>
        </w:r>
        <w:r>
          <w:fldChar w:fldCharType="separate"/>
        </w:r>
        <w:r>
          <w:t>56</w:t>
        </w:r>
        <w:r>
          <w:fldChar w:fldCharType="end"/>
        </w:r>
      </w:hyperlink>
    </w:p>
    <w:p>
      <w:pPr>
        <w:pStyle w:val="TOC1"/>
        <w:tabs>
          <w:tab w:val="right" w:leader="dot" w:pos="8306"/>
        </w:tabs>
      </w:pPr>
      <w:hyperlink w:anchor="_Toc7821" w:history="1">
        <w:r>
          <w:rPr>
            <w:rFonts w:ascii="仿宋" w:eastAsia="仿宋" w:hAnsi="仿宋" w:cs="仿宋" w:hint="eastAsia"/>
            <w:lang w:eastAsia="zh-CN"/>
          </w:rPr>
          <w:t>十五、板栗机械化剥壳去衣机项目实施时间节点</w:t>
        </w:r>
        <w:r>
          <w:tab/>
        </w:r>
        <w:r>
          <w:fldChar w:fldCharType="begin"/>
        </w:r>
        <w:r>
          <w:instrText xml:space="preserve"> PAGEREF _Toc7821 \h </w:instrText>
        </w:r>
        <w:r>
          <w:fldChar w:fldCharType="separate"/>
        </w:r>
        <w:r>
          <w:t>57</w:t>
        </w:r>
        <w:r>
          <w:fldChar w:fldCharType="end"/>
        </w:r>
      </w:hyperlink>
    </w:p>
    <w:p>
      <w:pPr>
        <w:pStyle w:val="TOC2"/>
        <w:tabs>
          <w:tab w:val="right" w:leader="dot" w:pos="8306"/>
        </w:tabs>
      </w:pPr>
      <w:hyperlink w:anchor="_Toc8005" w:history="1">
        <w:r>
          <w:rPr>
            <w:rFonts w:ascii="仿宋" w:eastAsia="仿宋" w:hAnsi="仿宋" w:cs="仿宋" w:hint="eastAsia"/>
            <w:lang w:eastAsia="zh-CN"/>
          </w:rPr>
          <w:t>(一)、板栗机械化剥壳去衣机项目启动阶段时间节点</w:t>
        </w:r>
        <w:r>
          <w:tab/>
        </w:r>
        <w:r>
          <w:fldChar w:fldCharType="begin"/>
        </w:r>
        <w:r>
          <w:instrText xml:space="preserve"> PAGEREF _Toc8005 \h </w:instrText>
        </w:r>
        <w:r>
          <w:fldChar w:fldCharType="separate"/>
        </w:r>
        <w:r>
          <w:t>57</w:t>
        </w:r>
        <w:r>
          <w:fldChar w:fldCharType="end"/>
        </w:r>
      </w:hyperlink>
    </w:p>
    <w:p>
      <w:pPr>
        <w:pStyle w:val="TOC2"/>
        <w:tabs>
          <w:tab w:val="right" w:leader="dot" w:pos="8306"/>
        </w:tabs>
      </w:pPr>
      <w:hyperlink w:anchor="_Toc12053" w:history="1">
        <w:r>
          <w:rPr>
            <w:rFonts w:ascii="仿宋" w:eastAsia="仿宋" w:hAnsi="仿宋" w:cs="仿宋" w:hint="eastAsia"/>
            <w:lang w:eastAsia="zh-CN"/>
          </w:rPr>
          <w:t>(二)、板栗机械化剥壳去衣机项目执行阶段时间节点</w:t>
        </w:r>
        <w:r>
          <w:tab/>
        </w:r>
        <w:r>
          <w:fldChar w:fldCharType="begin"/>
        </w:r>
        <w:r>
          <w:instrText xml:space="preserve"> PAGEREF _Toc12053 \h </w:instrText>
        </w:r>
        <w:r>
          <w:fldChar w:fldCharType="separate"/>
        </w:r>
        <w:r>
          <w:t>59</w:t>
        </w:r>
        <w:r>
          <w:fldChar w:fldCharType="end"/>
        </w:r>
      </w:hyperlink>
    </w:p>
    <w:p>
      <w:pPr>
        <w:pStyle w:val="TOC2"/>
        <w:tabs>
          <w:tab w:val="right" w:leader="dot" w:pos="8306"/>
        </w:tabs>
      </w:pPr>
      <w:hyperlink w:anchor="_Toc14699" w:history="1">
        <w:r>
          <w:rPr>
            <w:rFonts w:ascii="仿宋" w:eastAsia="仿宋" w:hAnsi="仿宋" w:cs="仿宋" w:hint="eastAsia"/>
            <w:lang w:eastAsia="zh-CN"/>
          </w:rPr>
          <w:t>(三)、板栗机械化剥壳去衣机项目完成阶段时间节点</w:t>
        </w:r>
        <w:r>
          <w:tab/>
        </w:r>
        <w:r>
          <w:fldChar w:fldCharType="begin"/>
        </w:r>
        <w:r>
          <w:instrText xml:space="preserve"> PAGEREF _Toc14699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63"/>
      <w:r>
        <w:rPr>
          <w:rFonts w:ascii="仿宋" w:eastAsia="仿宋" w:hAnsi="仿宋" w:cs="仿宋" w:hint="eastAsia"/>
          <w:sz w:val="28"/>
          <w:lang w:eastAsia="zh-CN"/>
        </w:rPr>
        <w:t>一、板栗机械化剥壳去衣机项目选址可行性分析</w:t>
      </w:r>
      <w:bookmarkEnd w:id="2"/>
    </w:p>
    <w:p>
      <w:pPr>
        <w:pStyle w:val="Heading2"/>
        <w:rPr>
          <w:rFonts w:ascii="仿宋" w:eastAsia="仿宋" w:hAnsi="仿宋" w:cs="仿宋" w:hint="eastAsia"/>
          <w:lang w:eastAsia="zh-CN"/>
        </w:rPr>
      </w:pPr>
      <w:bookmarkStart w:id="3" w:name="_Toc18159"/>
      <w:r>
        <w:rPr>
          <w:rFonts w:ascii="仿宋" w:eastAsia="仿宋" w:hAnsi="仿宋" w:cs="仿宋" w:hint="eastAsia"/>
          <w:lang w:eastAsia="zh-CN"/>
        </w:rPr>
        <w:t>(一)、板栗机械化剥壳去衣机项目选址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该板栗机械化剥壳去衣机项目选址位于XX省XX市XX区XXX街道</w:t>
      </w:r>
    </w:p>
    <w:p>
      <w:pPr>
        <w:pStyle w:val="Heading2"/>
        <w:ind w:firstLine="560" w:firstLineChars="200"/>
        <w:rPr>
          <w:rFonts w:ascii="仿宋" w:eastAsia="仿宋" w:hAnsi="仿宋" w:cs="仿宋" w:hint="eastAsia"/>
          <w:sz w:val="28"/>
          <w:lang w:eastAsia="zh-CN"/>
        </w:rPr>
      </w:pPr>
      <w:bookmarkStart w:id="4" w:name="_Toc208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板栗机械化剥壳去衣机项目的征地面积将根据板栗机械化剥壳去衣机项目的实际规模和需求进行精确规划。具体面积XXX平方米，旨在确保板栗机械化剥壳去衣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净用地面积是在征地面积基础上去除不可利用面积后的实际可开发用地。具体面积XXX平方米，考虑到环保、交通、安全等多方面因素，以确保板栗机械化剥壳去衣机项目在整体利用效率上达到最优。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板栗机械化剥壳去衣机项目计划建设的建筑总规模具体面积XXX平方米。这一规模的确定综合考虑了板栗机械化剥壳去衣机项目的性质、规模，以及城市规划的相关要求，确保建筑布局与周边环境协调一致。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绿地率是板栗机械化剥壳去衣机项目用地中被规划为绿地的比例。具体面积XXX平方米，旨在通过合理规划绿地，改善板栗机械化剥壳去衣机项目周边环境，提升居民生活质量，并符合城市整体绿化规划。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容积率是用地上可以建设的建筑总体积与用地面积之比。具体面积XXX，通过合理的容积率规划，确保板栗机械化剥壳去衣机项目建筑规模与周边环境和谐共生。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板栗机械化剥壳去衣机项目选址与当地城市规划相一致，具体面积XXX平方米。通过与城市规划部门深入沟通，确保板栗机械化剥壳去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板栗机械化剥壳去衣机项目选址符合当地产业政策，具体面积XXX平方米。这包括板栗机械化剥壳去衣机项目对当地经济的促进作用，以及对相关产业的带动效应，确保板栗机械化剥壳去衣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板栗机械化剥壳去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确保板栗机械化剥壳去衣机项目选址具备必要的公共设施配套，具体面积XXX平方米。这包括交通便利性、教育、医疗等基础设施，以提高居民生活品质，使得板栗机械化剥壳去衣机项目选址更具吸引力。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考虑用地总体要求对当地社会稳定性的影响，具体面积XXX平方米。通过深入了解当地社区反馈，确保板栗机械化剥壳去衣机项目的选址和建设过程对当地社会和谐稳定产生积极作用。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板栗机械化剥壳去衣机项目选址不仅符合法规和规划，还在实际操作中具有可行性。这一全面规划将为板栗机械化剥壳去衣机项目的成功实施提供坚实的基础，确保板栗机械化剥壳去衣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44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板栗机械化剥壳去衣机项目的设备规划和空间设计中，我们将采取灵活设备布局的措施。设备布局将根据实际需求进行灵活设计，避免不必要的浪费。通过合理规划设备摆放位置，我们将提高设备的利用率，减少设备间距，以确保板栗机械化剥壳去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板栗机械化剥壳去衣机项目内部引入共享设施的概念，例如共享会议室、办公区等。通过这种方式，我们可以减少对资源的重复建设，提高资源共享效率，从而减小板栗机械化剥壳去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8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板栗机械化剥壳去衣机项目的总图布置中，我们将不同功能区域进行明确的规划，以最大程度满足板栗机械化剥壳去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0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板栗机械化剥壳去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板栗机械化剥壳去衣机项目对环境的影响是综合评价的重要因素之一。我们将详细考虑选址周边的自然环境、生态保护区、水源地等情况，确保板栗机械化剥壳去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对选址的评价还需充分考虑当地政府的产业政策和法规。我们将详细了解板栗机械化剥壳去衣机项目所在地的相关政策，确保板栗机械化剥壳去衣机项目的规划和运营与当地法规相符，降低不必要的法律风险。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考虑到社会稳定性对企业运营的重要性，我们将评估选址地区的社会安全情况、劳工关系、社区反馈等方面，以确保板栗机械化剥壳去衣机项目的建设和运营不会受到社会稳定性的负面影响。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最后，我们将综合考虑用地成本，包括土地购置费用、土地开发成本等。通过对用地成本的详细评估，我们能够做出更为精确的经济效益分析，为板栗机械化剥壳去衣机项目的投资决策提供有力支持。</w:t>
      </w:r>
    </w:p>
    <w:p>
      <w:pPr>
        <w:pStyle w:val="Heading1"/>
        <w:ind w:firstLine="560" w:firstLineChars="200"/>
        <w:rPr>
          <w:rFonts w:ascii="仿宋" w:eastAsia="仿宋" w:hAnsi="仿宋" w:cs="仿宋" w:hint="eastAsia"/>
          <w:sz w:val="28"/>
          <w:lang w:eastAsia="zh-CN"/>
        </w:rPr>
      </w:pPr>
      <w:bookmarkStart w:id="8" w:name="_Toc24438"/>
      <w:r>
        <w:rPr>
          <w:rFonts w:ascii="仿宋" w:eastAsia="仿宋" w:hAnsi="仿宋" w:cs="仿宋" w:hint="eastAsia"/>
          <w:sz w:val="28"/>
          <w:lang w:eastAsia="zh-CN"/>
        </w:rPr>
        <w:t>二、板栗机械化剥壳去衣机项目绩效评估</w:t>
      </w:r>
      <w:bookmarkEnd w:id="8"/>
    </w:p>
    <w:p>
      <w:pPr>
        <w:pStyle w:val="Heading2"/>
        <w:rPr>
          <w:rFonts w:ascii="仿宋" w:eastAsia="仿宋" w:hAnsi="仿宋" w:cs="仿宋" w:hint="eastAsia"/>
          <w:lang w:eastAsia="zh-CN"/>
        </w:rPr>
      </w:pPr>
      <w:bookmarkStart w:id="9" w:name="_Toc1248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中，我们设计了一套全面的绩效评估指标，以确保板栗机械化剥壳去衣机项目的可控和成功交付。这些指标跨足板栗机械化剥壳去衣机项目目标、成本、进度和质量等多个维度，为我们提供了全面洞察板栗机械化剥壳去衣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目标达成率是我们关注的首要指标。我们设定了明确的目标，并通过定期监测和评估，迅速发现并应对潜在的目标偏差。这为板栗机械化剥壳去衣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成本绩效是另一个核心关注点。通过实际成本与预算成本的对比分析，我们深入了解成本差异的原因，及时调整资源分配，保持板栗机械化剥壳去衣机项目在经济效益方面的合理水平。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板栗机械化剥壳去衣机项目进度作为关键的绩效指标之一，得到了精心的关注。我们制定了详细的板栗机械化剥壳去衣机项目进度计划，并设立了进度符合度指标，确保实际进度与计划进度保持一致。这使我们能够快速发现和解决潜在的进度问题，保持板栗机械化剥壳去衣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板栗机械化剥壳去衣机项目绩效的不可或缺的一环。我们引入了一系列的质量标准和客户满意度指标，以确保板栗机械化剥壳去衣机项目交付的成果在质量上达到或超越预期水平。通过持续监测这些指标，我们努力提升板栗机械化剥壳去衣机项目整体质量水平，为板栗机械化剥壳去衣机项目的成功交付提供有力保障。通过这些科学且全面的绩效评估，我们能够更好地引导板栗机械化剥壳去衣机项目的持续改进，确保板栗机械化剥壳去衣机项目目标的顺利达成。</w:t>
      </w:r>
    </w:p>
    <w:p>
      <w:pPr>
        <w:pStyle w:val="Heading2"/>
        <w:ind w:firstLine="560" w:firstLineChars="200"/>
        <w:rPr>
          <w:rFonts w:ascii="仿宋" w:eastAsia="仿宋" w:hAnsi="仿宋" w:cs="仿宋" w:hint="eastAsia"/>
          <w:sz w:val="28"/>
          <w:lang w:eastAsia="zh-CN"/>
        </w:rPr>
      </w:pPr>
      <w:bookmarkStart w:id="10" w:name="_Toc2678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绩效评估是板栗机械化剥壳去衣机项目中的关键环节，为确保板栗机械化剥壳去衣机项目达到预期目标，我们采用了多层次、多维度的绩效评估方法。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板栗机械化剥壳去衣机项目的战略目标对齐，确保每个决策和行动都与板栗机械化剥壳去衣机项目整体目标保持一致。团队会定期召开战略对齐会议，审视当前工作与板栗机械化剥壳去衣机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板栗机械化剥壳去衣机项目进度、质量、成本和风险等方面。这些指标通过数据收集和分析，为板栗机械化剥壳去衣机项目管理团队提供了客观的评估依据。例如，我们通过板栗机械化剥壳去衣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板栗机械化剥壳去衣机项目内部，还考虑了板栗机械化剥壳去衣机项目对外部环境的影响。我们定期进行干系人满意度调查，以了解各利益相关方对板栗机械化剥壳去衣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这种多层次、多角度的绩效评估方法，使得我们能够全面了解板栗机械化剥壳去衣机项目的运行状态，及时做出调整，确保板栗机械化剥壳去衣机项目在不断变化的环境中保持稳健前行。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61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为了确保板栗机械化剥壳去衣机项目的有效管理和不断优化，我们采用了精心设计的绩效评估周期。这个周期旨在实现灵活、实时和全面的评估，以适应板栗机械化剥壳去衣机项目执行中的各种挑战。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板栗机械化剥壳去衣机项目的不同需求，分为短期、中期和长期。短期评估关注每个迭代或工作周期，以及时发现和解决当前任务中的问题。中期评估涵盖几个迭代，深入了解整体板栗机械化剥壳去衣机项目的趋势和性能。长期评估则着眼于整个板栗机械化剥壳去衣机项目阶段，确保板栗机械化剥壳去衣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板栗机械化剥壳去衣机项目管理工具和协作平台，团队成员能够随时更新和分享板栗机械化剥壳去衣机项目数据。这种实时性的反馈机制使我们能够及时察觉潜在问题，快速调整，保持板栗机械化剥壳去衣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板栗机械化剥壳去衣机项目的决策制定密不可分。每个周期的板栗机械化剥壳去衣机项目回顾会议成为集体总结经验、识别问题深层次原因并找到创新解决方案的平台。这种定期的反思与调整机制使板栗机械化剥壳去衣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35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855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板栗机械化剥壳去衣机项目的主要产品是XXXX，预计年产值为XXX万元。这一产品在市场中占据着重要的地位，其广泛的应用范围使得该板栗机械化剥壳去衣机项目的市场前景非常广阔。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板栗机械化剥壳去衣机项目的xxx产品作为重要的原材料之一，将在多个领域发挥关键作用。其在建筑、交通、能源等方面的广泛应用将为整个产业链提供强大的支持，形成产业协同效应。板栗机械化剥壳去衣机项目的年产值XXX万XXX万XXX万万元不仅反映了其在市场上的巨大潜力，更预示着它对国民经济的积极贡献。这种关联度高、涉及面广的产业关系，使得该板栗机械化剥壳去衣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12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总征地面积为XXXX平方米，相当于约XX.XX亩，其中净用地面积为XXXX平方米，红线范围内相当于约XX.XX亩。这一用地规模充分考虑了板栗机械化剥壳去衣机项目的建设需求，保障了板栗机械化剥壳去衣机项目在合适的空间内得以充分发展。板栗机械化剥壳去衣机项目规划的总建筑面积为XXXX平方米，其中主体工程建设占XXXX平方米，计容建筑面积达XXXX平方米。预计建筑工程的投资将达到XXXX万元，为板栗机械化剥壳去衣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计划购置的设备共计XXXX台（套），设备购置费用为XXXX万元。这一设备购置计划充分考虑到板栗机械化剥壳去衣机项目的生产需求和技术要求，确保了板栗机械化剥壳去衣机项目在生产运营中具备先进的技术装备和高效的生产能力。设备的合理配置将为板栗机械化剥壳去衣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计划总投资为XXXX万元，预计年实现营业收入为XXXX万元。这一产能规模的设定旨在确保板栗机械化剥壳去衣机项目能够在投资与回报之间取得平衡，实现长期可持续的发展。板栗机械化剥壳去衣机项目的总投资充分考虑到各个方面的需求，包括用地建设、设备购置等多个环节，以确保板栗机械化剥壳去衣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886"/>
      <w:r>
        <w:rPr>
          <w:rFonts w:ascii="仿宋" w:eastAsia="仿宋" w:hAnsi="仿宋" w:cs="仿宋" w:hint="eastAsia"/>
          <w:sz w:val="28"/>
          <w:lang w:eastAsia="zh-CN"/>
        </w:rPr>
        <w:t>四、板栗机械化剥壳去衣机项目概论</w:t>
      </w:r>
      <w:bookmarkEnd w:id="15"/>
    </w:p>
    <w:p>
      <w:pPr>
        <w:pStyle w:val="Heading2"/>
        <w:rPr>
          <w:rFonts w:ascii="仿宋" w:eastAsia="仿宋" w:hAnsi="仿宋" w:cs="仿宋" w:hint="eastAsia"/>
          <w:lang w:eastAsia="zh-CN"/>
        </w:rPr>
      </w:pPr>
      <w:bookmarkStart w:id="16" w:name="_Toc12536"/>
      <w:r>
        <w:rPr>
          <w:rFonts w:ascii="仿宋" w:eastAsia="仿宋" w:hAnsi="仿宋" w:cs="仿宋" w:hint="eastAsia"/>
          <w:lang w:eastAsia="zh-CN"/>
        </w:rPr>
        <w:t>(一)、板栗机械化剥壳去衣机项目概况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起源追溯至对市场的深入洞察。市场的不断演变与变革为板栗机械化剥壳去衣机项目提供了难得的机遇。当前市场存在的需求缺口和变革的大环境共同构成了板栗机械化剥壳去衣机项目的背景。这个板栗机械化剥壳去衣机项目旨在充分利用市场机遇，填补行业中尚未满足的需求，为客户提供全新的解决方案。市场的变革和需求的增长使得这个板栗机械化剥壳去衣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板栗机械化剥壳去衣机项目名称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正式命名为板栗机械化剥壳去衣机。这个名称不仅仅是一个标识，更代表了板栗机械化剥壳去衣机项目的核心理念和愿景。它蕴含着板栗机械化剥壳去衣机项目所要解决问题的关键字，具有强烈的表达和辨识度，为板栗机械化剥壳去衣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板栗机械化剥壳去衣机项目目标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核心目标是提供一种全新、高效的解决方案，满足客户日益增长的需求。板栗机械化剥壳去衣机项目追求的不仅仅是满足市场需求，更是在市场中获得卓越的竞争优势。通过不断提升产品或服务的质量和创新水平，板栗机械化剥壳去衣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板栗机械化剥壳去衣机项目范围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全面涵盖了产品研发、制造、市场推广和售后服务，确保从产品设计到最终用户体验的全方位关注。这一全面的板栗机械化剥壳去衣机项目范围是为了确保板栗机械化剥壳去衣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板栗机械化剥壳去衣机项目时间表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计划在未来18个月内完成，包括研发、测试、市场试点和正式推出等不同阶段。这个时间表的合理设计是为了确保板栗机械化剥壳去衣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板栗机械化剥壳去衣机项目预算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总预算估算为XX百万美元，主要分配在研发、市场推广、人员培训和运营等方面。这一充足的预算为板栗机械化剥壳去衣机项目提供了充足的资源，确保板栗机械化剥壳去衣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板栗机械化剥壳去衣机项目风险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可能面临的风险包括市场接受度低、技术难题、竞争激烈等。板栗机械化剥壳去衣机项目团队已经制定了相应的风险应对计划，通过前瞻性的风险管理，确保板栗机械化剥壳去衣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板栗机械化剥壳去衣机项目团队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汇聚了一支经验丰富、多领域专业素养的核心团队，确保板栗机械化剥壳去衣机项目在各个方面都能拥有高水平的执行力。团队的协同作战是板栗机械化剥壳去衣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板栗机械化剥壳去衣机项目背景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板栗机械化剥壳去衣机项目的背景根植于市场对更高效、创新产品的渴望，同时也受到科技发展对行业格局的深刻改变的影响。这为板栗机械化剥壳去衣机项目提供了广阔的发展空间和市场需求。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https://d.book118.com/438061013137006025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0619ED"/>
    <w:rsid w:val="400619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6101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2024-01-11T15:12:00Z</dcterms:created>
  <dcterms:modified xsi:type="dcterms:W3CDTF">2024-01-11T15:12:24Z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18137D91F1EC4E859FA93D7C7429A8E3_11</vt:lpwstr>
  </property>
  <property fmtid="{D5CDD505-2E9C-101B-9397-08002B2CF9AE}" pid="3" name="KSOProductBuildVer">
    <vt:lpwstr>2052-12.1.0.16120</vt:lpwstr>
  </property>
</Properties>
</file>