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洗碗清洁剂行业相关公司设立可行性研究报告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35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_Toc17353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7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_Toc2377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_Toc12690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_Toc18251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_Toc12179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_Toc15051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64" w:history="1">
        <w:r>
          <w:rPr>
            <w:rFonts w:ascii="仿宋" w:eastAsia="仿宋" w:hAnsi="仿宋" w:cs="仿宋" w:hint="eastAsia"/>
            <w:lang w:eastAsia="zh-CN"/>
          </w:rPr>
          <w:t>二、洗碗清洁剂筹建公司基本信息</w:t>
        </w:r>
        <w:r>
          <w:tab/>
        </w:r>
        <w:r>
          <w:fldChar w:fldCharType="begin"/>
        </w:r>
        <w:r>
          <w:instrText xml:space="preserve"> PAGEREF _Toc19364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_Toc17801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_Toc18109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_Toc23019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_Toc29108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_Toc13647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_Toc3273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11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_Toc5611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_Toc10375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_Toc4252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_Toc15052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_Toc3678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_Toc28918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_Toc30265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8" w:history="1">
        <w:r>
          <w:rPr>
            <w:rFonts w:ascii="仿宋" w:eastAsia="仿宋" w:hAnsi="仿宋" w:cs="仿宋" w:hint="eastAsia"/>
            <w:lang w:eastAsia="zh-CN"/>
          </w:rPr>
          <w:t>(七)、洗碗清洁剂项目建设必要性分析</w:t>
        </w:r>
        <w:r>
          <w:tab/>
        </w:r>
        <w:r>
          <w:fldChar w:fldCharType="begin"/>
        </w:r>
        <w:r>
          <w:instrText xml:space="preserve"> PAGEREF _Toc20608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50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_Toc28650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_Toc414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_Toc19609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_Toc15252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45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_Toc20045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_Toc18648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_Toc3076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_Toc24478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_Toc19180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_Toc29685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_Toc22068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57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_Toc31957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7" w:history="1">
        <w:r>
          <w:rPr>
            <w:rFonts w:ascii="仿宋" w:eastAsia="仿宋" w:hAnsi="仿宋" w:cs="仿宋" w:hint="eastAsia"/>
            <w:lang w:eastAsia="zh-CN"/>
          </w:rPr>
          <w:t>(一)、洗碗清洁剂项目背景分析</w:t>
        </w:r>
        <w:r>
          <w:tab/>
        </w:r>
        <w:r>
          <w:fldChar w:fldCharType="begin"/>
        </w:r>
        <w:r>
          <w:instrText xml:space="preserve"> PAGEREF _Toc12417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4" w:history="1">
        <w:r>
          <w:rPr>
            <w:rFonts w:ascii="仿宋" w:eastAsia="仿宋" w:hAnsi="仿宋" w:cs="仿宋" w:hint="eastAsia"/>
            <w:lang w:eastAsia="zh-CN"/>
          </w:rPr>
          <w:t>(二)、洗碗清洁剂项目建设必要性分析</w:t>
        </w:r>
        <w:r>
          <w:tab/>
        </w:r>
        <w:r>
          <w:fldChar w:fldCharType="begin"/>
        </w:r>
        <w:r>
          <w:instrText xml:space="preserve"> PAGEREF _Toc12224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_Toc28783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_Toc2958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88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_Toc6488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_Toc11895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_Toc24530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57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_Toc13578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_Toc1850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5" w:history="1">
        <w:r>
          <w:rPr>
            <w:rFonts w:ascii="仿宋" w:eastAsia="仿宋" w:hAnsi="仿宋" w:cs="仿宋" w:hint="eastAsia"/>
            <w:lang w:eastAsia="zh-CN"/>
          </w:rPr>
          <w:t>(五)、洗碗清洁剂项目总投资</w:t>
        </w:r>
        <w:r>
          <w:tab/>
        </w:r>
        <w:r>
          <w:fldChar w:fldCharType="begin"/>
        </w:r>
        <w:r>
          <w:instrText xml:space="preserve"> PAGEREF _Toc12815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_Toc18578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03" w:history="1">
        <w:r>
          <w:rPr>
            <w:rFonts w:ascii="仿宋" w:eastAsia="仿宋" w:hAnsi="仿宋" w:cs="仿宋" w:hint="eastAsia"/>
            <w:lang w:eastAsia="zh-CN"/>
          </w:rPr>
          <w:t>八、洗碗清洁剂项目风险分析</w:t>
        </w:r>
        <w:r>
          <w:tab/>
        </w:r>
        <w:r>
          <w:fldChar w:fldCharType="begin"/>
        </w:r>
        <w:r>
          <w:instrText xml:space="preserve"> PAGEREF _Toc3703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9" w:history="1">
        <w:r>
          <w:rPr>
            <w:rFonts w:ascii="仿宋" w:eastAsia="仿宋" w:hAnsi="仿宋" w:cs="仿宋" w:hint="eastAsia"/>
            <w:lang w:eastAsia="zh-CN"/>
          </w:rPr>
          <w:t>(一)、洗碗清洁剂项目风险分析</w:t>
        </w:r>
        <w:r>
          <w:tab/>
        </w:r>
        <w:r>
          <w:fldChar w:fldCharType="begin"/>
        </w:r>
        <w:r>
          <w:instrText xml:space="preserve"> PAGEREF _Toc29999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5" w:history="1">
        <w:r>
          <w:rPr>
            <w:rFonts w:ascii="仿宋" w:eastAsia="仿宋" w:hAnsi="仿宋" w:cs="仿宋" w:hint="eastAsia"/>
            <w:lang w:eastAsia="zh-CN"/>
          </w:rPr>
          <w:t>(二)、洗碗清洁剂项目风险对策</w:t>
        </w:r>
        <w:r>
          <w:tab/>
        </w:r>
        <w:r>
          <w:fldChar w:fldCharType="begin"/>
        </w:r>
        <w:r>
          <w:instrText xml:space="preserve"> PAGEREF _Toc22975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73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_Toc23573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_Toc5745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_Toc28401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_Toc11177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_Toc19464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08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_Toc11208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0" w:history="1">
        <w:r>
          <w:rPr>
            <w:rFonts w:ascii="仿宋" w:eastAsia="仿宋" w:hAnsi="仿宋" w:cs="仿宋" w:hint="eastAsia"/>
            <w:lang w:eastAsia="zh-CN"/>
          </w:rPr>
          <w:t>(一)、洗碗清洁剂项目进度安排</w:t>
        </w:r>
        <w:r>
          <w:tab/>
        </w:r>
        <w:r>
          <w:fldChar w:fldCharType="begin"/>
        </w:r>
        <w:r>
          <w:instrText xml:space="preserve"> PAGEREF _Toc15520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0" w:history="1">
        <w:r>
          <w:rPr>
            <w:rFonts w:ascii="仿宋" w:eastAsia="仿宋" w:hAnsi="仿宋" w:cs="仿宋" w:hint="eastAsia"/>
            <w:lang w:eastAsia="zh-CN"/>
          </w:rPr>
          <w:t>(二)、洗碗清洁剂项目实施保障措施</w:t>
        </w:r>
        <w:r>
          <w:tab/>
        </w:r>
        <w:r>
          <w:fldChar w:fldCharType="begin"/>
        </w:r>
        <w:r>
          <w:instrText xml:space="preserve"> PAGEREF _Toc25020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12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_Toc29612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_Toc24964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_Toc30391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_Toc32217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20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_Toc11120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_Toc21542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_Toc5695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_Toc26932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_Toc31429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49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_Toc25649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_Toc21827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8" w:history="1">
        <w:r>
          <w:rPr>
            <w:rFonts w:ascii="仿宋" w:eastAsia="仿宋" w:hAnsi="仿宋" w:cs="仿宋" w:hint="eastAsia"/>
            <w:lang w:eastAsia="zh-CN"/>
          </w:rPr>
          <w:t>(二)、合作洗碗清洁剂项目</w:t>
        </w:r>
        <w:r>
          <w:tab/>
        </w:r>
        <w:r>
          <w:fldChar w:fldCharType="begin"/>
        </w:r>
        <w:r>
          <w:instrText xml:space="preserve"> PAGEREF _Toc8958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4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_Toc7214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09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_Toc31209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_Toc29571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_Toc16961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_Toc1942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35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77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690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https://d.book118.com/438066064051006037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洗碗清洁剂行业相关公司设立可行性研究报告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洗碗清洁剂行业相关公司设立可行性研究报告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洗碗清洁剂行业相关公司设立可行性研究报告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洗碗清洁剂行业相关公司设立可行性研究报告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洗碗清洁剂行业相关公司设立可行性研究报告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38066064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2024-02-03T08:53:00Z</dcterms:created>
  <dcterms:modified xsi:type="dcterms:W3CDTF">2024-02-03T08:53:40Z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25E7C2AD0D4F45259AE652D8B6DEDDAD_11</vt:lpwstr>
  </property>
  <property fmtid="{D5CDD505-2E9C-101B-9397-08002B2CF9AE}" pid="3" name="KSOProductBuildVer">
    <vt:lpwstr>2052-12.1.0.16250</vt:lpwstr>
  </property>
</Properties>
</file>