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81" w:history="1">
        <w:r>
          <w:rPr>
            <w:rFonts w:ascii="仿宋" w:eastAsia="仿宋" w:hAnsi="仿宋" w:cs="仿宋" w:hint="eastAsia"/>
            <w:lang w:eastAsia="zh-CN"/>
          </w:rPr>
          <w:t>序言</w:t>
        </w:r>
        <w:r>
          <w:tab/>
        </w:r>
        <w:r>
          <w:fldChar w:fldCharType="begin"/>
        </w:r>
        <w:r>
          <w:instrText xml:space="preserve"> PAGEREF _Toc10881 \h </w:instrText>
        </w:r>
        <w:r>
          <w:fldChar w:fldCharType="separate"/>
        </w:r>
        <w:r>
          <w:t>3</w:t>
        </w:r>
        <w:r>
          <w:fldChar w:fldCharType="end"/>
        </w:r>
      </w:hyperlink>
    </w:p>
    <w:p>
      <w:pPr>
        <w:pStyle w:val="TOC1"/>
        <w:tabs>
          <w:tab w:val="right" w:leader="dot" w:pos="8306"/>
        </w:tabs>
      </w:pPr>
      <w:hyperlink w:anchor="_Toc28040" w:history="1">
        <w:r>
          <w:rPr>
            <w:rFonts w:ascii="仿宋" w:eastAsia="仿宋" w:hAnsi="仿宋" w:cs="仿宋" w:hint="eastAsia"/>
            <w:lang w:eastAsia="zh-CN"/>
          </w:rPr>
          <w:t>一、工艺说明</w:t>
        </w:r>
        <w:r>
          <w:tab/>
        </w:r>
        <w:r>
          <w:fldChar w:fldCharType="begin"/>
        </w:r>
        <w:r>
          <w:instrText xml:space="preserve"> PAGEREF _Toc28040 \h </w:instrText>
        </w:r>
        <w:r>
          <w:fldChar w:fldCharType="separate"/>
        </w:r>
        <w:r>
          <w:t>3</w:t>
        </w:r>
        <w:r>
          <w:fldChar w:fldCharType="end"/>
        </w:r>
      </w:hyperlink>
    </w:p>
    <w:p>
      <w:pPr>
        <w:pStyle w:val="TOC2"/>
        <w:tabs>
          <w:tab w:val="right" w:leader="dot" w:pos="8306"/>
        </w:tabs>
      </w:pPr>
      <w:hyperlink w:anchor="_Toc4746" w:history="1">
        <w:r>
          <w:rPr>
            <w:rFonts w:ascii="仿宋" w:eastAsia="仿宋" w:hAnsi="仿宋" w:cs="仿宋" w:hint="eastAsia"/>
            <w:lang w:eastAsia="zh-CN"/>
          </w:rPr>
          <w:t>(一)、技术管理特点</w:t>
        </w:r>
        <w:r>
          <w:tab/>
        </w:r>
        <w:r>
          <w:fldChar w:fldCharType="begin"/>
        </w:r>
        <w:r>
          <w:instrText xml:space="preserve"> PAGEREF _Toc4746 \h </w:instrText>
        </w:r>
        <w:r>
          <w:fldChar w:fldCharType="separate"/>
        </w:r>
        <w:r>
          <w:t>3</w:t>
        </w:r>
        <w:r>
          <w:fldChar w:fldCharType="end"/>
        </w:r>
      </w:hyperlink>
    </w:p>
    <w:p>
      <w:pPr>
        <w:pStyle w:val="TOC2"/>
        <w:tabs>
          <w:tab w:val="right" w:leader="dot" w:pos="8306"/>
        </w:tabs>
      </w:pPr>
      <w:hyperlink w:anchor="_Toc13940" w:history="1">
        <w:r>
          <w:rPr>
            <w:rFonts w:ascii="仿宋" w:eastAsia="仿宋" w:hAnsi="仿宋" w:cs="仿宋" w:hint="eastAsia"/>
            <w:lang w:eastAsia="zh-CN"/>
          </w:rPr>
          <w:t>(二)、监理项目工艺技术设计方案</w:t>
        </w:r>
        <w:r>
          <w:tab/>
        </w:r>
        <w:r>
          <w:fldChar w:fldCharType="begin"/>
        </w:r>
        <w:r>
          <w:instrText xml:space="preserve"> PAGEREF _Toc13940 \h </w:instrText>
        </w:r>
        <w:r>
          <w:fldChar w:fldCharType="separate"/>
        </w:r>
        <w:r>
          <w:t>4</w:t>
        </w:r>
        <w:r>
          <w:fldChar w:fldCharType="end"/>
        </w:r>
      </w:hyperlink>
    </w:p>
    <w:p>
      <w:pPr>
        <w:pStyle w:val="TOC2"/>
        <w:tabs>
          <w:tab w:val="right" w:leader="dot" w:pos="8306"/>
        </w:tabs>
      </w:pPr>
      <w:hyperlink w:anchor="_Toc14936" w:history="1">
        <w:r>
          <w:rPr>
            <w:rFonts w:ascii="仿宋" w:eastAsia="仿宋" w:hAnsi="仿宋" w:cs="仿宋" w:hint="eastAsia"/>
            <w:lang w:eastAsia="zh-CN"/>
          </w:rPr>
          <w:t>(三)、设备选型方案</w:t>
        </w:r>
        <w:r>
          <w:tab/>
        </w:r>
        <w:r>
          <w:fldChar w:fldCharType="begin"/>
        </w:r>
        <w:r>
          <w:instrText xml:space="preserve"> PAGEREF _Toc14936 \h </w:instrText>
        </w:r>
        <w:r>
          <w:fldChar w:fldCharType="separate"/>
        </w:r>
        <w:r>
          <w:t>5</w:t>
        </w:r>
        <w:r>
          <w:fldChar w:fldCharType="end"/>
        </w:r>
      </w:hyperlink>
    </w:p>
    <w:p>
      <w:pPr>
        <w:pStyle w:val="TOC1"/>
        <w:tabs>
          <w:tab w:val="right" w:leader="dot" w:pos="8306"/>
        </w:tabs>
      </w:pPr>
      <w:hyperlink w:anchor="_Toc9845" w:history="1">
        <w:r>
          <w:rPr>
            <w:rFonts w:ascii="仿宋" w:eastAsia="仿宋" w:hAnsi="仿宋" w:cs="仿宋" w:hint="eastAsia"/>
            <w:lang w:eastAsia="zh-CN"/>
          </w:rPr>
          <w:t>二、产品规划分析</w:t>
        </w:r>
        <w:r>
          <w:tab/>
        </w:r>
        <w:r>
          <w:fldChar w:fldCharType="begin"/>
        </w:r>
        <w:r>
          <w:instrText xml:space="preserve"> PAGEREF _Toc9845 \h </w:instrText>
        </w:r>
        <w:r>
          <w:fldChar w:fldCharType="separate"/>
        </w:r>
        <w:r>
          <w:t>6</w:t>
        </w:r>
        <w:r>
          <w:fldChar w:fldCharType="end"/>
        </w:r>
      </w:hyperlink>
    </w:p>
    <w:p>
      <w:pPr>
        <w:pStyle w:val="TOC2"/>
        <w:tabs>
          <w:tab w:val="right" w:leader="dot" w:pos="8306"/>
        </w:tabs>
      </w:pPr>
      <w:hyperlink w:anchor="_Toc26289" w:history="1">
        <w:r>
          <w:rPr>
            <w:rFonts w:ascii="仿宋" w:eastAsia="仿宋" w:hAnsi="仿宋" w:cs="仿宋" w:hint="eastAsia"/>
            <w:lang w:eastAsia="zh-CN"/>
          </w:rPr>
          <w:t>(一)、产品规划</w:t>
        </w:r>
        <w:r>
          <w:tab/>
        </w:r>
        <w:r>
          <w:fldChar w:fldCharType="begin"/>
        </w:r>
        <w:r>
          <w:instrText xml:space="preserve"> PAGEREF _Toc26289 \h </w:instrText>
        </w:r>
        <w:r>
          <w:fldChar w:fldCharType="separate"/>
        </w:r>
        <w:r>
          <w:t>6</w:t>
        </w:r>
        <w:r>
          <w:fldChar w:fldCharType="end"/>
        </w:r>
      </w:hyperlink>
    </w:p>
    <w:p>
      <w:pPr>
        <w:pStyle w:val="TOC2"/>
        <w:tabs>
          <w:tab w:val="right" w:leader="dot" w:pos="8306"/>
        </w:tabs>
      </w:pPr>
      <w:hyperlink w:anchor="_Toc5241" w:history="1">
        <w:r>
          <w:rPr>
            <w:rFonts w:ascii="仿宋" w:eastAsia="仿宋" w:hAnsi="仿宋" w:cs="仿宋" w:hint="eastAsia"/>
            <w:lang w:eastAsia="zh-CN"/>
          </w:rPr>
          <w:t>(二)、建设规模</w:t>
        </w:r>
        <w:r>
          <w:tab/>
        </w:r>
        <w:r>
          <w:fldChar w:fldCharType="begin"/>
        </w:r>
        <w:r>
          <w:instrText xml:space="preserve"> PAGEREF _Toc5241 \h </w:instrText>
        </w:r>
        <w:r>
          <w:fldChar w:fldCharType="separate"/>
        </w:r>
        <w:r>
          <w:t>7</w:t>
        </w:r>
        <w:r>
          <w:fldChar w:fldCharType="end"/>
        </w:r>
      </w:hyperlink>
    </w:p>
    <w:p>
      <w:pPr>
        <w:pStyle w:val="TOC1"/>
        <w:tabs>
          <w:tab w:val="right" w:leader="dot" w:pos="8306"/>
        </w:tabs>
      </w:pPr>
      <w:hyperlink w:anchor="_Toc2843" w:history="1">
        <w:r>
          <w:rPr>
            <w:rFonts w:ascii="仿宋" w:eastAsia="仿宋" w:hAnsi="仿宋" w:cs="仿宋" w:hint="eastAsia"/>
            <w:lang w:eastAsia="zh-CN"/>
          </w:rPr>
          <w:t>三、监理项目建设背景及必要性分析</w:t>
        </w:r>
        <w:r>
          <w:tab/>
        </w:r>
        <w:r>
          <w:fldChar w:fldCharType="begin"/>
        </w:r>
        <w:r>
          <w:instrText xml:space="preserve"> PAGEREF _Toc2843 \h </w:instrText>
        </w:r>
        <w:r>
          <w:fldChar w:fldCharType="separate"/>
        </w:r>
        <w:r>
          <w:t>8</w:t>
        </w:r>
        <w:r>
          <w:fldChar w:fldCharType="end"/>
        </w:r>
      </w:hyperlink>
    </w:p>
    <w:p>
      <w:pPr>
        <w:pStyle w:val="TOC2"/>
        <w:tabs>
          <w:tab w:val="right" w:leader="dot" w:pos="8306"/>
        </w:tabs>
      </w:pPr>
      <w:hyperlink w:anchor="_Toc1266" w:history="1">
        <w:r>
          <w:rPr>
            <w:rFonts w:ascii="仿宋" w:eastAsia="仿宋" w:hAnsi="仿宋" w:cs="仿宋" w:hint="eastAsia"/>
            <w:lang w:eastAsia="zh-CN"/>
          </w:rPr>
          <w:t>(一)、监理项目背景分析</w:t>
        </w:r>
        <w:r>
          <w:tab/>
        </w:r>
        <w:r>
          <w:fldChar w:fldCharType="begin"/>
        </w:r>
        <w:r>
          <w:instrText xml:space="preserve"> PAGEREF _Toc1266 \h </w:instrText>
        </w:r>
        <w:r>
          <w:fldChar w:fldCharType="separate"/>
        </w:r>
        <w:r>
          <w:t>8</w:t>
        </w:r>
        <w:r>
          <w:fldChar w:fldCharType="end"/>
        </w:r>
      </w:hyperlink>
    </w:p>
    <w:p>
      <w:pPr>
        <w:pStyle w:val="TOC2"/>
        <w:tabs>
          <w:tab w:val="right" w:leader="dot" w:pos="8306"/>
        </w:tabs>
      </w:pPr>
      <w:hyperlink w:anchor="_Toc9510" w:history="1">
        <w:r>
          <w:rPr>
            <w:rFonts w:ascii="仿宋" w:eastAsia="仿宋" w:hAnsi="仿宋" w:cs="仿宋" w:hint="eastAsia"/>
            <w:lang w:eastAsia="zh-CN"/>
          </w:rPr>
          <w:t>(二)、监理项目建设必要性分析</w:t>
        </w:r>
        <w:r>
          <w:tab/>
        </w:r>
        <w:r>
          <w:fldChar w:fldCharType="begin"/>
        </w:r>
        <w:r>
          <w:instrText xml:space="preserve"> PAGEREF _Toc9510 \h </w:instrText>
        </w:r>
        <w:r>
          <w:fldChar w:fldCharType="separate"/>
        </w:r>
        <w:r>
          <w:t>10</w:t>
        </w:r>
        <w:r>
          <w:fldChar w:fldCharType="end"/>
        </w:r>
      </w:hyperlink>
    </w:p>
    <w:p>
      <w:pPr>
        <w:pStyle w:val="TOC1"/>
        <w:tabs>
          <w:tab w:val="right" w:leader="dot" w:pos="8306"/>
        </w:tabs>
      </w:pPr>
      <w:hyperlink w:anchor="_Toc26256" w:history="1">
        <w:r>
          <w:rPr>
            <w:rFonts w:ascii="仿宋" w:eastAsia="仿宋" w:hAnsi="仿宋" w:cs="仿宋" w:hint="eastAsia"/>
            <w:lang w:eastAsia="zh-CN"/>
          </w:rPr>
          <w:t>四、监理项目建设单位说明</w:t>
        </w:r>
        <w:r>
          <w:tab/>
        </w:r>
        <w:r>
          <w:fldChar w:fldCharType="begin"/>
        </w:r>
        <w:r>
          <w:instrText xml:space="preserve"> PAGEREF _Toc26256 \h </w:instrText>
        </w:r>
        <w:r>
          <w:fldChar w:fldCharType="separate"/>
        </w:r>
        <w:r>
          <w:t>11</w:t>
        </w:r>
        <w:r>
          <w:fldChar w:fldCharType="end"/>
        </w:r>
      </w:hyperlink>
    </w:p>
    <w:p>
      <w:pPr>
        <w:pStyle w:val="TOC2"/>
        <w:tabs>
          <w:tab w:val="right" w:leader="dot" w:pos="8306"/>
        </w:tabs>
      </w:pPr>
      <w:hyperlink w:anchor="_Toc6835" w:history="1">
        <w:r>
          <w:rPr>
            <w:rFonts w:ascii="仿宋" w:eastAsia="仿宋" w:hAnsi="仿宋" w:cs="仿宋" w:hint="eastAsia"/>
            <w:lang w:eastAsia="zh-CN"/>
          </w:rPr>
          <w:t>(一)、监理项目承办单位基本情况</w:t>
        </w:r>
        <w:r>
          <w:tab/>
        </w:r>
        <w:r>
          <w:fldChar w:fldCharType="begin"/>
        </w:r>
        <w:r>
          <w:instrText xml:space="preserve"> PAGEREF _Toc6835 \h </w:instrText>
        </w:r>
        <w:r>
          <w:fldChar w:fldCharType="separate"/>
        </w:r>
        <w:r>
          <w:t>11</w:t>
        </w:r>
        <w:r>
          <w:fldChar w:fldCharType="end"/>
        </w:r>
      </w:hyperlink>
    </w:p>
    <w:p>
      <w:pPr>
        <w:pStyle w:val="TOC2"/>
        <w:tabs>
          <w:tab w:val="right" w:leader="dot" w:pos="8306"/>
        </w:tabs>
      </w:pPr>
      <w:hyperlink w:anchor="_Toc14804" w:history="1">
        <w:r>
          <w:rPr>
            <w:rFonts w:ascii="仿宋" w:eastAsia="仿宋" w:hAnsi="仿宋" w:cs="仿宋" w:hint="eastAsia"/>
            <w:lang w:eastAsia="zh-CN"/>
          </w:rPr>
          <w:t>(二)、公司经济效益分析</w:t>
        </w:r>
        <w:r>
          <w:tab/>
        </w:r>
        <w:r>
          <w:fldChar w:fldCharType="begin"/>
        </w:r>
        <w:r>
          <w:instrText xml:space="preserve"> PAGEREF _Toc14804 \h </w:instrText>
        </w:r>
        <w:r>
          <w:fldChar w:fldCharType="separate"/>
        </w:r>
        <w:r>
          <w:t>12</w:t>
        </w:r>
        <w:r>
          <w:fldChar w:fldCharType="end"/>
        </w:r>
      </w:hyperlink>
    </w:p>
    <w:p>
      <w:pPr>
        <w:pStyle w:val="TOC1"/>
        <w:tabs>
          <w:tab w:val="right" w:leader="dot" w:pos="8306"/>
        </w:tabs>
      </w:pPr>
      <w:hyperlink w:anchor="_Toc31678" w:history="1">
        <w:r>
          <w:rPr>
            <w:rFonts w:ascii="仿宋" w:eastAsia="仿宋" w:hAnsi="仿宋" w:cs="仿宋" w:hint="eastAsia"/>
            <w:lang w:eastAsia="zh-CN"/>
          </w:rPr>
          <w:t>五、监理项目土建工程</w:t>
        </w:r>
        <w:r>
          <w:tab/>
        </w:r>
        <w:r>
          <w:fldChar w:fldCharType="begin"/>
        </w:r>
        <w:r>
          <w:instrText xml:space="preserve"> PAGEREF _Toc31678 \h </w:instrText>
        </w:r>
        <w:r>
          <w:fldChar w:fldCharType="separate"/>
        </w:r>
        <w:r>
          <w:t>13</w:t>
        </w:r>
        <w:r>
          <w:fldChar w:fldCharType="end"/>
        </w:r>
      </w:hyperlink>
    </w:p>
    <w:p>
      <w:pPr>
        <w:pStyle w:val="TOC2"/>
        <w:tabs>
          <w:tab w:val="right" w:leader="dot" w:pos="8306"/>
        </w:tabs>
      </w:pPr>
      <w:hyperlink w:anchor="_Toc8778" w:history="1">
        <w:r>
          <w:rPr>
            <w:rFonts w:ascii="仿宋" w:eastAsia="仿宋" w:hAnsi="仿宋" w:cs="仿宋" w:hint="eastAsia"/>
            <w:lang w:eastAsia="zh-CN"/>
          </w:rPr>
          <w:t>(一)、建筑工程设计原则</w:t>
        </w:r>
        <w:r>
          <w:tab/>
        </w:r>
        <w:r>
          <w:fldChar w:fldCharType="begin"/>
        </w:r>
        <w:r>
          <w:instrText xml:space="preserve"> PAGEREF _Toc8778 \h </w:instrText>
        </w:r>
        <w:r>
          <w:fldChar w:fldCharType="separate"/>
        </w:r>
        <w:r>
          <w:t>13</w:t>
        </w:r>
        <w:r>
          <w:fldChar w:fldCharType="end"/>
        </w:r>
      </w:hyperlink>
    </w:p>
    <w:p>
      <w:pPr>
        <w:pStyle w:val="TOC2"/>
        <w:tabs>
          <w:tab w:val="right" w:leader="dot" w:pos="8306"/>
        </w:tabs>
      </w:pPr>
      <w:hyperlink w:anchor="_Toc19258" w:history="1">
        <w:r>
          <w:rPr>
            <w:rFonts w:ascii="仿宋" w:eastAsia="仿宋" w:hAnsi="仿宋" w:cs="仿宋" w:hint="eastAsia"/>
            <w:lang w:eastAsia="zh-CN"/>
          </w:rPr>
          <w:t>(二)、土建工程设计年限及安全等级</w:t>
        </w:r>
        <w:r>
          <w:tab/>
        </w:r>
        <w:r>
          <w:fldChar w:fldCharType="begin"/>
        </w:r>
        <w:r>
          <w:instrText xml:space="preserve"> PAGEREF _Toc19258 \h </w:instrText>
        </w:r>
        <w:r>
          <w:fldChar w:fldCharType="separate"/>
        </w:r>
        <w:r>
          <w:t>14</w:t>
        </w:r>
        <w:r>
          <w:fldChar w:fldCharType="end"/>
        </w:r>
      </w:hyperlink>
    </w:p>
    <w:p>
      <w:pPr>
        <w:pStyle w:val="TOC2"/>
        <w:tabs>
          <w:tab w:val="right" w:leader="dot" w:pos="8306"/>
        </w:tabs>
      </w:pPr>
      <w:hyperlink w:anchor="_Toc5729" w:history="1">
        <w:r>
          <w:rPr>
            <w:rFonts w:ascii="仿宋" w:eastAsia="仿宋" w:hAnsi="仿宋" w:cs="仿宋" w:hint="eastAsia"/>
            <w:lang w:eastAsia="zh-CN"/>
          </w:rPr>
          <w:t>(三)、建筑工程设计总体要求</w:t>
        </w:r>
        <w:r>
          <w:tab/>
        </w:r>
        <w:r>
          <w:fldChar w:fldCharType="begin"/>
        </w:r>
        <w:r>
          <w:instrText xml:space="preserve"> PAGEREF _Toc5729 \h </w:instrText>
        </w:r>
        <w:r>
          <w:fldChar w:fldCharType="separate"/>
        </w:r>
        <w:r>
          <w:t>15</w:t>
        </w:r>
        <w:r>
          <w:fldChar w:fldCharType="end"/>
        </w:r>
      </w:hyperlink>
    </w:p>
    <w:p>
      <w:pPr>
        <w:pStyle w:val="TOC2"/>
        <w:tabs>
          <w:tab w:val="right" w:leader="dot" w:pos="8306"/>
        </w:tabs>
      </w:pPr>
      <w:hyperlink w:anchor="_Toc20472" w:history="1">
        <w:r>
          <w:rPr>
            <w:rFonts w:ascii="仿宋" w:eastAsia="仿宋" w:hAnsi="仿宋" w:cs="仿宋" w:hint="eastAsia"/>
            <w:lang w:eastAsia="zh-CN"/>
          </w:rPr>
          <w:t>(四)、土建工程建设指标</w:t>
        </w:r>
        <w:r>
          <w:tab/>
        </w:r>
        <w:r>
          <w:fldChar w:fldCharType="begin"/>
        </w:r>
        <w:r>
          <w:instrText xml:space="preserve"> PAGEREF _Toc20472 \h </w:instrText>
        </w:r>
        <w:r>
          <w:fldChar w:fldCharType="separate"/>
        </w:r>
        <w:r>
          <w:t>16</w:t>
        </w:r>
        <w:r>
          <w:fldChar w:fldCharType="end"/>
        </w:r>
      </w:hyperlink>
    </w:p>
    <w:p>
      <w:pPr>
        <w:pStyle w:val="TOC1"/>
        <w:tabs>
          <w:tab w:val="right" w:leader="dot" w:pos="8306"/>
        </w:tabs>
      </w:pPr>
      <w:hyperlink w:anchor="_Toc19263" w:history="1">
        <w:r>
          <w:rPr>
            <w:rFonts w:ascii="仿宋" w:eastAsia="仿宋" w:hAnsi="仿宋" w:cs="仿宋" w:hint="eastAsia"/>
            <w:lang w:eastAsia="zh-CN"/>
          </w:rPr>
          <w:t>六、监理项目概论</w:t>
        </w:r>
        <w:r>
          <w:tab/>
        </w:r>
        <w:r>
          <w:fldChar w:fldCharType="begin"/>
        </w:r>
        <w:r>
          <w:instrText xml:space="preserve"> PAGEREF _Toc19263 \h </w:instrText>
        </w:r>
        <w:r>
          <w:fldChar w:fldCharType="separate"/>
        </w:r>
        <w:r>
          <w:t>16</w:t>
        </w:r>
        <w:r>
          <w:fldChar w:fldCharType="end"/>
        </w:r>
      </w:hyperlink>
    </w:p>
    <w:p>
      <w:pPr>
        <w:pStyle w:val="TOC2"/>
        <w:tabs>
          <w:tab w:val="right" w:leader="dot" w:pos="8306"/>
        </w:tabs>
      </w:pPr>
      <w:hyperlink w:anchor="_Toc13754" w:history="1">
        <w:r>
          <w:rPr>
            <w:rFonts w:ascii="仿宋" w:eastAsia="仿宋" w:hAnsi="仿宋" w:cs="仿宋" w:hint="eastAsia"/>
            <w:lang w:eastAsia="zh-CN"/>
          </w:rPr>
          <w:t>(一)、监理项目概况</w:t>
        </w:r>
        <w:r>
          <w:tab/>
        </w:r>
        <w:r>
          <w:fldChar w:fldCharType="begin"/>
        </w:r>
        <w:r>
          <w:instrText xml:space="preserve"> PAGEREF _Toc13754 \h </w:instrText>
        </w:r>
        <w:r>
          <w:fldChar w:fldCharType="separate"/>
        </w:r>
        <w:r>
          <w:t>16</w:t>
        </w:r>
        <w:r>
          <w:fldChar w:fldCharType="end"/>
        </w:r>
      </w:hyperlink>
    </w:p>
    <w:p>
      <w:pPr>
        <w:pStyle w:val="TOC2"/>
        <w:tabs>
          <w:tab w:val="right" w:leader="dot" w:pos="8306"/>
        </w:tabs>
      </w:pPr>
      <w:hyperlink w:anchor="_Toc9221" w:history="1">
        <w:r>
          <w:rPr>
            <w:rFonts w:ascii="仿宋" w:eastAsia="仿宋" w:hAnsi="仿宋" w:cs="仿宋" w:hint="eastAsia"/>
            <w:lang w:eastAsia="zh-CN"/>
          </w:rPr>
          <w:t>(二)、监理项目目标</w:t>
        </w:r>
        <w:r>
          <w:tab/>
        </w:r>
        <w:r>
          <w:fldChar w:fldCharType="begin"/>
        </w:r>
        <w:r>
          <w:instrText xml:space="preserve"> PAGEREF _Toc9221 \h </w:instrText>
        </w:r>
        <w:r>
          <w:fldChar w:fldCharType="separate"/>
        </w:r>
        <w:r>
          <w:t>18</w:t>
        </w:r>
        <w:r>
          <w:fldChar w:fldCharType="end"/>
        </w:r>
      </w:hyperlink>
    </w:p>
    <w:p>
      <w:pPr>
        <w:pStyle w:val="TOC2"/>
        <w:tabs>
          <w:tab w:val="right" w:leader="dot" w:pos="8306"/>
        </w:tabs>
      </w:pPr>
      <w:hyperlink w:anchor="_Toc18397" w:history="1">
        <w:r>
          <w:rPr>
            <w:rFonts w:ascii="仿宋" w:eastAsia="仿宋" w:hAnsi="仿宋" w:cs="仿宋" w:hint="eastAsia"/>
            <w:lang w:eastAsia="zh-CN"/>
          </w:rPr>
          <w:t>(三)、监理项目提出的理由</w:t>
        </w:r>
        <w:r>
          <w:tab/>
        </w:r>
        <w:r>
          <w:fldChar w:fldCharType="begin"/>
        </w:r>
        <w:r>
          <w:instrText xml:space="preserve"> PAGEREF _Toc18397 \h </w:instrText>
        </w:r>
        <w:r>
          <w:fldChar w:fldCharType="separate"/>
        </w:r>
        <w:r>
          <w:t>19</w:t>
        </w:r>
        <w:r>
          <w:fldChar w:fldCharType="end"/>
        </w:r>
      </w:hyperlink>
    </w:p>
    <w:p>
      <w:pPr>
        <w:pStyle w:val="TOC2"/>
        <w:tabs>
          <w:tab w:val="right" w:leader="dot" w:pos="8306"/>
        </w:tabs>
      </w:pPr>
      <w:hyperlink w:anchor="_Toc26717" w:history="1">
        <w:r>
          <w:rPr>
            <w:rFonts w:ascii="仿宋" w:eastAsia="仿宋" w:hAnsi="仿宋" w:cs="仿宋" w:hint="eastAsia"/>
            <w:lang w:eastAsia="zh-CN"/>
          </w:rPr>
          <w:t>(四)、监理项目意义</w:t>
        </w:r>
        <w:r>
          <w:tab/>
        </w:r>
        <w:r>
          <w:fldChar w:fldCharType="begin"/>
        </w:r>
        <w:r>
          <w:instrText xml:space="preserve"> PAGEREF _Toc26717 \h </w:instrText>
        </w:r>
        <w:r>
          <w:fldChar w:fldCharType="separate"/>
        </w:r>
        <w:r>
          <w:t>21</w:t>
        </w:r>
        <w:r>
          <w:fldChar w:fldCharType="end"/>
        </w:r>
      </w:hyperlink>
    </w:p>
    <w:p>
      <w:pPr>
        <w:pStyle w:val="TOC2"/>
        <w:tabs>
          <w:tab w:val="right" w:leader="dot" w:pos="8306"/>
        </w:tabs>
      </w:pPr>
      <w:hyperlink w:anchor="_Toc6712" w:history="1">
        <w:r>
          <w:rPr>
            <w:rFonts w:ascii="仿宋" w:eastAsia="仿宋" w:hAnsi="仿宋" w:cs="仿宋" w:hint="eastAsia"/>
            <w:lang w:eastAsia="zh-CN"/>
          </w:rPr>
          <w:t>(五)、监理项目背景</w:t>
        </w:r>
        <w:r>
          <w:tab/>
        </w:r>
        <w:r>
          <w:fldChar w:fldCharType="begin"/>
        </w:r>
        <w:r>
          <w:instrText xml:space="preserve"> PAGEREF _Toc6712 \h </w:instrText>
        </w:r>
        <w:r>
          <w:fldChar w:fldCharType="separate"/>
        </w:r>
        <w:r>
          <w:t>21</w:t>
        </w:r>
        <w:r>
          <w:fldChar w:fldCharType="end"/>
        </w:r>
      </w:hyperlink>
    </w:p>
    <w:p>
      <w:pPr>
        <w:pStyle w:val="TOC1"/>
        <w:tabs>
          <w:tab w:val="right" w:leader="dot" w:pos="8306"/>
        </w:tabs>
      </w:pPr>
      <w:hyperlink w:anchor="_Toc25671" w:history="1">
        <w:r>
          <w:rPr>
            <w:rFonts w:ascii="仿宋" w:eastAsia="仿宋" w:hAnsi="仿宋" w:cs="仿宋" w:hint="eastAsia"/>
            <w:lang w:eastAsia="zh-CN"/>
          </w:rPr>
          <w:t>七、监理项目计划安排</w:t>
        </w:r>
        <w:r>
          <w:tab/>
        </w:r>
        <w:r>
          <w:fldChar w:fldCharType="begin"/>
        </w:r>
        <w:r>
          <w:instrText xml:space="preserve"> PAGEREF _Toc25671 \h </w:instrText>
        </w:r>
        <w:r>
          <w:fldChar w:fldCharType="separate"/>
        </w:r>
        <w:r>
          <w:t>22</w:t>
        </w:r>
        <w:r>
          <w:fldChar w:fldCharType="end"/>
        </w:r>
      </w:hyperlink>
    </w:p>
    <w:p>
      <w:pPr>
        <w:pStyle w:val="TOC2"/>
        <w:tabs>
          <w:tab w:val="right" w:leader="dot" w:pos="8306"/>
        </w:tabs>
      </w:pPr>
      <w:hyperlink w:anchor="_Toc23082" w:history="1">
        <w:r>
          <w:rPr>
            <w:rFonts w:ascii="仿宋" w:eastAsia="仿宋" w:hAnsi="仿宋" w:cs="仿宋" w:hint="eastAsia"/>
            <w:lang w:eastAsia="zh-CN"/>
          </w:rPr>
          <w:t>(一)、建设周期</w:t>
        </w:r>
        <w:r>
          <w:tab/>
        </w:r>
        <w:r>
          <w:fldChar w:fldCharType="begin"/>
        </w:r>
        <w:r>
          <w:instrText xml:space="preserve"> PAGEREF _Toc23082 \h </w:instrText>
        </w:r>
        <w:r>
          <w:fldChar w:fldCharType="separate"/>
        </w:r>
        <w:r>
          <w:t>22</w:t>
        </w:r>
        <w:r>
          <w:fldChar w:fldCharType="end"/>
        </w:r>
      </w:hyperlink>
    </w:p>
    <w:p>
      <w:pPr>
        <w:pStyle w:val="TOC2"/>
        <w:tabs>
          <w:tab w:val="right" w:leader="dot" w:pos="8306"/>
        </w:tabs>
      </w:pPr>
      <w:hyperlink w:anchor="_Toc25471" w:history="1">
        <w:r>
          <w:rPr>
            <w:rFonts w:ascii="仿宋" w:eastAsia="仿宋" w:hAnsi="仿宋" w:cs="仿宋" w:hint="eastAsia"/>
            <w:lang w:eastAsia="zh-CN"/>
          </w:rPr>
          <w:t>(二)、建设进度</w:t>
        </w:r>
        <w:r>
          <w:tab/>
        </w:r>
        <w:r>
          <w:fldChar w:fldCharType="begin"/>
        </w:r>
        <w:r>
          <w:instrText xml:space="preserve"> PAGEREF _Toc25471 \h </w:instrText>
        </w:r>
        <w:r>
          <w:fldChar w:fldCharType="separate"/>
        </w:r>
        <w:r>
          <w:t>23</w:t>
        </w:r>
        <w:r>
          <w:fldChar w:fldCharType="end"/>
        </w:r>
      </w:hyperlink>
    </w:p>
    <w:p>
      <w:pPr>
        <w:pStyle w:val="TOC2"/>
        <w:tabs>
          <w:tab w:val="right" w:leader="dot" w:pos="8306"/>
        </w:tabs>
      </w:pPr>
      <w:hyperlink w:anchor="_Toc4337" w:history="1">
        <w:r>
          <w:rPr>
            <w:rFonts w:ascii="仿宋" w:eastAsia="仿宋" w:hAnsi="仿宋" w:cs="仿宋" w:hint="eastAsia"/>
            <w:lang w:eastAsia="zh-CN"/>
          </w:rPr>
          <w:t>(三)、进度安排注意事项</w:t>
        </w:r>
        <w:r>
          <w:tab/>
        </w:r>
        <w:r>
          <w:fldChar w:fldCharType="begin"/>
        </w:r>
        <w:r>
          <w:instrText xml:space="preserve"> PAGEREF _Toc4337 \h </w:instrText>
        </w:r>
        <w:r>
          <w:fldChar w:fldCharType="separate"/>
        </w:r>
        <w:r>
          <w:t>24</w:t>
        </w:r>
        <w:r>
          <w:fldChar w:fldCharType="end"/>
        </w:r>
      </w:hyperlink>
    </w:p>
    <w:p>
      <w:pPr>
        <w:pStyle w:val="TOC2"/>
        <w:tabs>
          <w:tab w:val="right" w:leader="dot" w:pos="8306"/>
        </w:tabs>
      </w:pPr>
      <w:hyperlink w:anchor="_Toc19706" w:history="1">
        <w:r>
          <w:rPr>
            <w:rFonts w:ascii="仿宋" w:eastAsia="仿宋" w:hAnsi="仿宋" w:cs="仿宋" w:hint="eastAsia"/>
            <w:lang w:eastAsia="zh-CN"/>
          </w:rPr>
          <w:t>(四)、人力资源配置</w:t>
        </w:r>
        <w:r>
          <w:tab/>
        </w:r>
        <w:r>
          <w:fldChar w:fldCharType="begin"/>
        </w:r>
        <w:r>
          <w:instrText xml:space="preserve"> PAGEREF _Toc19706 \h </w:instrText>
        </w:r>
        <w:r>
          <w:fldChar w:fldCharType="separate"/>
        </w:r>
        <w:r>
          <w:t>26</w:t>
        </w:r>
        <w:r>
          <w:fldChar w:fldCharType="end"/>
        </w:r>
      </w:hyperlink>
    </w:p>
    <w:p>
      <w:pPr>
        <w:pStyle w:val="TOC1"/>
        <w:tabs>
          <w:tab w:val="right" w:leader="dot" w:pos="8306"/>
        </w:tabs>
      </w:pPr>
      <w:hyperlink w:anchor="_Toc10673" w:history="1">
        <w:r>
          <w:rPr>
            <w:rFonts w:ascii="仿宋" w:eastAsia="仿宋" w:hAnsi="仿宋" w:cs="仿宋" w:hint="eastAsia"/>
            <w:lang w:eastAsia="zh-CN"/>
          </w:rPr>
          <w:t>八、监理项目环境影响分析</w:t>
        </w:r>
        <w:r>
          <w:tab/>
        </w:r>
        <w:r>
          <w:fldChar w:fldCharType="begin"/>
        </w:r>
        <w:r>
          <w:instrText xml:space="preserve"> PAGEREF _Toc10673 \h </w:instrText>
        </w:r>
        <w:r>
          <w:fldChar w:fldCharType="separate"/>
        </w:r>
        <w:r>
          <w:t>26</w:t>
        </w:r>
        <w:r>
          <w:fldChar w:fldCharType="end"/>
        </w:r>
      </w:hyperlink>
    </w:p>
    <w:p>
      <w:pPr>
        <w:pStyle w:val="TOC2"/>
        <w:tabs>
          <w:tab w:val="right" w:leader="dot" w:pos="8306"/>
        </w:tabs>
      </w:pPr>
      <w:hyperlink w:anchor="_Toc1857" w:history="1">
        <w:r>
          <w:rPr>
            <w:rFonts w:ascii="仿宋" w:eastAsia="仿宋" w:hAnsi="仿宋" w:cs="仿宋" w:hint="eastAsia"/>
            <w:lang w:eastAsia="zh-CN"/>
          </w:rPr>
          <w:t>(一)、建设区域环境质量现状</w:t>
        </w:r>
        <w:r>
          <w:tab/>
        </w:r>
        <w:r>
          <w:fldChar w:fldCharType="begin"/>
        </w:r>
        <w:r>
          <w:instrText xml:space="preserve"> PAGEREF _Toc1857 \h </w:instrText>
        </w:r>
        <w:r>
          <w:fldChar w:fldCharType="separate"/>
        </w:r>
        <w:r>
          <w:t>26</w:t>
        </w:r>
        <w:r>
          <w:fldChar w:fldCharType="end"/>
        </w:r>
      </w:hyperlink>
    </w:p>
    <w:p>
      <w:pPr>
        <w:pStyle w:val="TOC2"/>
        <w:tabs>
          <w:tab w:val="right" w:leader="dot" w:pos="8306"/>
        </w:tabs>
      </w:pPr>
      <w:hyperlink w:anchor="_Toc24803" w:history="1">
        <w:r>
          <w:rPr>
            <w:rFonts w:ascii="仿宋" w:eastAsia="仿宋" w:hAnsi="仿宋" w:cs="仿宋" w:hint="eastAsia"/>
            <w:lang w:eastAsia="zh-CN"/>
          </w:rPr>
          <w:t>(二)、建设期环境保护</w:t>
        </w:r>
        <w:r>
          <w:tab/>
        </w:r>
        <w:r>
          <w:fldChar w:fldCharType="begin"/>
        </w:r>
        <w:r>
          <w:instrText xml:space="preserve"> PAGEREF _Toc24803 \h </w:instrText>
        </w:r>
        <w:r>
          <w:fldChar w:fldCharType="separate"/>
        </w:r>
        <w:r>
          <w:t>28</w:t>
        </w:r>
        <w:r>
          <w:fldChar w:fldCharType="end"/>
        </w:r>
      </w:hyperlink>
    </w:p>
    <w:p>
      <w:pPr>
        <w:pStyle w:val="TOC2"/>
        <w:tabs>
          <w:tab w:val="right" w:leader="dot" w:pos="8306"/>
        </w:tabs>
      </w:pPr>
      <w:hyperlink w:anchor="_Toc21688" w:history="1">
        <w:r>
          <w:rPr>
            <w:rFonts w:ascii="仿宋" w:eastAsia="仿宋" w:hAnsi="仿宋" w:cs="仿宋" w:hint="eastAsia"/>
            <w:lang w:eastAsia="zh-CN"/>
          </w:rPr>
          <w:t>(三)、运营期环境保护</w:t>
        </w:r>
        <w:r>
          <w:tab/>
        </w:r>
        <w:r>
          <w:fldChar w:fldCharType="begin"/>
        </w:r>
        <w:r>
          <w:instrText xml:space="preserve"> PAGEREF _Toc21688 \h </w:instrText>
        </w:r>
        <w:r>
          <w:fldChar w:fldCharType="separate"/>
        </w:r>
        <w:r>
          <w:t>29</w:t>
        </w:r>
        <w:r>
          <w:fldChar w:fldCharType="end"/>
        </w:r>
      </w:hyperlink>
    </w:p>
    <w:p>
      <w:pPr>
        <w:pStyle w:val="TOC2"/>
        <w:tabs>
          <w:tab w:val="right" w:leader="dot" w:pos="8306"/>
        </w:tabs>
      </w:pPr>
      <w:hyperlink w:anchor="_Toc12285" w:history="1">
        <w:r>
          <w:rPr>
            <w:rFonts w:ascii="仿宋" w:eastAsia="仿宋" w:hAnsi="仿宋" w:cs="仿宋" w:hint="eastAsia"/>
            <w:lang w:eastAsia="zh-CN"/>
          </w:rPr>
          <w:t>(四)、监理项目建设对区域经济的影响</w:t>
        </w:r>
        <w:r>
          <w:tab/>
        </w:r>
        <w:r>
          <w:fldChar w:fldCharType="begin"/>
        </w:r>
        <w:r>
          <w:instrText xml:space="preserve"> PAGEREF _Toc12285 \h </w:instrText>
        </w:r>
        <w:r>
          <w:fldChar w:fldCharType="separate"/>
        </w:r>
        <w:r>
          <w:t>30</w:t>
        </w:r>
        <w:r>
          <w:fldChar w:fldCharType="end"/>
        </w:r>
      </w:hyperlink>
    </w:p>
    <w:p>
      <w:pPr>
        <w:pStyle w:val="TOC2"/>
        <w:tabs>
          <w:tab w:val="right" w:leader="dot" w:pos="8306"/>
        </w:tabs>
      </w:pPr>
      <w:hyperlink w:anchor="_Toc3859" w:history="1">
        <w:r>
          <w:rPr>
            <w:rFonts w:ascii="仿宋" w:eastAsia="仿宋" w:hAnsi="仿宋" w:cs="仿宋" w:hint="eastAsia"/>
            <w:lang w:eastAsia="zh-CN"/>
          </w:rPr>
          <w:t>(五)、废弃物处理</w:t>
        </w:r>
        <w:r>
          <w:tab/>
        </w:r>
        <w:r>
          <w:fldChar w:fldCharType="begin"/>
        </w:r>
        <w:r>
          <w:instrText xml:space="preserve"> PAGEREF _Toc3859 \h </w:instrText>
        </w:r>
        <w:r>
          <w:fldChar w:fldCharType="separate"/>
        </w:r>
        <w:r>
          <w:t>32</w:t>
        </w:r>
        <w:r>
          <w:fldChar w:fldCharType="end"/>
        </w:r>
      </w:hyperlink>
    </w:p>
    <w:p>
      <w:pPr>
        <w:pStyle w:val="TOC2"/>
        <w:tabs>
          <w:tab w:val="right" w:leader="dot" w:pos="8306"/>
        </w:tabs>
      </w:pPr>
      <w:hyperlink w:anchor="_Toc8079" w:history="1">
        <w:r>
          <w:rPr>
            <w:rFonts w:ascii="仿宋" w:eastAsia="仿宋" w:hAnsi="仿宋" w:cs="仿宋" w:hint="eastAsia"/>
            <w:lang w:eastAsia="zh-CN"/>
          </w:rPr>
          <w:t>(六)、特殊环境影响分析</w:t>
        </w:r>
        <w:r>
          <w:tab/>
        </w:r>
        <w:r>
          <w:fldChar w:fldCharType="begin"/>
        </w:r>
        <w:r>
          <w:instrText xml:space="preserve"> PAGEREF _Toc8079 \h </w:instrText>
        </w:r>
        <w:r>
          <w:fldChar w:fldCharType="separate"/>
        </w:r>
        <w:r>
          <w:t>33</w:t>
        </w:r>
        <w:r>
          <w:fldChar w:fldCharType="end"/>
        </w:r>
      </w:hyperlink>
    </w:p>
    <w:p>
      <w:pPr>
        <w:pStyle w:val="TOC2"/>
        <w:tabs>
          <w:tab w:val="right" w:leader="dot" w:pos="8306"/>
        </w:tabs>
      </w:pPr>
      <w:hyperlink w:anchor="_Toc9100" w:history="1">
        <w:r>
          <w:rPr>
            <w:rFonts w:ascii="仿宋" w:eastAsia="仿宋" w:hAnsi="仿宋" w:cs="仿宋" w:hint="eastAsia"/>
            <w:lang w:eastAsia="zh-CN"/>
          </w:rPr>
          <w:t>(七)、清洁生产</w:t>
        </w:r>
        <w:r>
          <w:tab/>
        </w:r>
        <w:r>
          <w:fldChar w:fldCharType="begin"/>
        </w:r>
        <w:r>
          <w:instrText xml:space="preserve"> PAGEREF _Toc9100 \h </w:instrText>
        </w:r>
        <w:r>
          <w:fldChar w:fldCharType="separate"/>
        </w:r>
        <w:r>
          <w:t>35</w:t>
        </w:r>
        <w:r>
          <w:fldChar w:fldCharType="end"/>
        </w:r>
      </w:hyperlink>
    </w:p>
    <w:p>
      <w:pPr>
        <w:pStyle w:val="TOC2"/>
        <w:tabs>
          <w:tab w:val="right" w:leader="dot" w:pos="8306"/>
        </w:tabs>
      </w:pPr>
      <w:hyperlink w:anchor="_Toc31541" w:history="1">
        <w:r>
          <w:rPr>
            <w:rFonts w:ascii="仿宋" w:eastAsia="仿宋" w:hAnsi="仿宋" w:cs="仿宋" w:hint="eastAsia"/>
            <w:lang w:eastAsia="zh-CN"/>
          </w:rPr>
          <w:t>(八)、环境保护综合评价</w:t>
        </w:r>
        <w:r>
          <w:tab/>
        </w:r>
        <w:r>
          <w:fldChar w:fldCharType="begin"/>
        </w:r>
        <w:r>
          <w:instrText xml:space="preserve"> PAGEREF _Toc31541 \h </w:instrText>
        </w:r>
        <w:r>
          <w:fldChar w:fldCharType="separate"/>
        </w:r>
        <w:r>
          <w:t>36</w:t>
        </w:r>
        <w:r>
          <w:fldChar w:fldCharType="end"/>
        </w:r>
      </w:hyperlink>
    </w:p>
    <w:p>
      <w:pPr>
        <w:pStyle w:val="TOC1"/>
        <w:tabs>
          <w:tab w:val="right" w:leader="dot" w:pos="8306"/>
        </w:tabs>
      </w:pPr>
      <w:hyperlink w:anchor="_Toc32141" w:history="1">
        <w:r>
          <w:rPr>
            <w:rFonts w:ascii="仿宋" w:eastAsia="仿宋" w:hAnsi="仿宋" w:cs="仿宋" w:hint="eastAsia"/>
            <w:lang w:eastAsia="zh-CN"/>
          </w:rPr>
          <w:t>九、监理项目技术管理</w:t>
        </w:r>
        <w:r>
          <w:tab/>
        </w:r>
        <w:r>
          <w:fldChar w:fldCharType="begin"/>
        </w:r>
        <w:r>
          <w:instrText xml:space="preserve"> PAGEREF _Toc32141 \h </w:instrText>
        </w:r>
        <w:r>
          <w:fldChar w:fldCharType="separate"/>
        </w:r>
        <w:r>
          <w:t>37</w:t>
        </w:r>
        <w:r>
          <w:fldChar w:fldCharType="end"/>
        </w:r>
      </w:hyperlink>
    </w:p>
    <w:p>
      <w:pPr>
        <w:pStyle w:val="TOC2"/>
        <w:tabs>
          <w:tab w:val="right" w:leader="dot" w:pos="8306"/>
        </w:tabs>
      </w:pPr>
      <w:hyperlink w:anchor="_Toc32254" w:history="1">
        <w:r>
          <w:rPr>
            <w:rFonts w:ascii="仿宋" w:eastAsia="仿宋" w:hAnsi="仿宋" w:cs="仿宋" w:hint="eastAsia"/>
            <w:lang w:eastAsia="zh-CN"/>
          </w:rPr>
          <w:t>(一)、技术方案选用方向</w:t>
        </w:r>
        <w:r>
          <w:tab/>
        </w:r>
        <w:r>
          <w:fldChar w:fldCharType="begin"/>
        </w:r>
        <w:r>
          <w:instrText xml:space="preserve"> PAGEREF _Toc32254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43" w:history="1">
        <w:r>
          <w:rPr>
            <w:rFonts w:ascii="仿宋" w:eastAsia="仿宋" w:hAnsi="仿宋" w:cs="仿宋" w:hint="eastAsia"/>
            <w:lang w:eastAsia="zh-CN"/>
          </w:rPr>
          <w:t>(二)、工艺技术方案选用原则</w:t>
        </w:r>
        <w:r>
          <w:tab/>
        </w:r>
        <w:r>
          <w:fldChar w:fldCharType="begin"/>
        </w:r>
        <w:r>
          <w:instrText xml:space="preserve"> PAGEREF _Toc15343 \h </w:instrText>
        </w:r>
        <w:r>
          <w:fldChar w:fldCharType="separate"/>
        </w:r>
        <w:r>
          <w:t>39</w:t>
        </w:r>
        <w:r>
          <w:fldChar w:fldCharType="end"/>
        </w:r>
      </w:hyperlink>
    </w:p>
    <w:p>
      <w:pPr>
        <w:pStyle w:val="TOC2"/>
        <w:tabs>
          <w:tab w:val="right" w:leader="dot" w:pos="8306"/>
        </w:tabs>
      </w:pPr>
      <w:hyperlink w:anchor="_Toc834" w:history="1">
        <w:r>
          <w:rPr>
            <w:rFonts w:ascii="仿宋" w:eastAsia="仿宋" w:hAnsi="仿宋" w:cs="仿宋" w:hint="eastAsia"/>
            <w:lang w:eastAsia="zh-CN"/>
          </w:rPr>
          <w:t>(三)、工艺技术方案要求</w:t>
        </w:r>
        <w:r>
          <w:tab/>
        </w:r>
        <w:r>
          <w:fldChar w:fldCharType="begin"/>
        </w:r>
        <w:r>
          <w:instrText xml:space="preserve"> PAGEREF _Toc834 \h </w:instrText>
        </w:r>
        <w:r>
          <w:fldChar w:fldCharType="separate"/>
        </w:r>
        <w:r>
          <w:t>41</w:t>
        </w:r>
        <w:r>
          <w:fldChar w:fldCharType="end"/>
        </w:r>
      </w:hyperlink>
    </w:p>
    <w:p>
      <w:pPr>
        <w:pStyle w:val="TOC1"/>
        <w:tabs>
          <w:tab w:val="right" w:leader="dot" w:pos="8306"/>
        </w:tabs>
      </w:pPr>
      <w:hyperlink w:anchor="_Toc11523" w:history="1">
        <w:r>
          <w:rPr>
            <w:rFonts w:ascii="仿宋" w:eastAsia="仿宋" w:hAnsi="仿宋" w:cs="仿宋" w:hint="eastAsia"/>
            <w:lang w:eastAsia="zh-CN"/>
          </w:rPr>
          <w:t>十、监理项目经营效益</w:t>
        </w:r>
        <w:r>
          <w:tab/>
        </w:r>
        <w:r>
          <w:fldChar w:fldCharType="begin"/>
        </w:r>
        <w:r>
          <w:instrText xml:space="preserve"> PAGEREF _Toc11523 \h </w:instrText>
        </w:r>
        <w:r>
          <w:fldChar w:fldCharType="separate"/>
        </w:r>
        <w:r>
          <w:t>43</w:t>
        </w:r>
        <w:r>
          <w:fldChar w:fldCharType="end"/>
        </w:r>
      </w:hyperlink>
    </w:p>
    <w:p>
      <w:pPr>
        <w:pStyle w:val="TOC2"/>
        <w:tabs>
          <w:tab w:val="right" w:leader="dot" w:pos="8306"/>
        </w:tabs>
      </w:pPr>
      <w:hyperlink w:anchor="_Toc26370" w:history="1">
        <w:r>
          <w:rPr>
            <w:rFonts w:ascii="仿宋" w:eastAsia="仿宋" w:hAnsi="仿宋" w:cs="仿宋" w:hint="eastAsia"/>
            <w:lang w:eastAsia="zh-CN"/>
          </w:rPr>
          <w:t>(一)、经济评价财务测算</w:t>
        </w:r>
        <w:r>
          <w:tab/>
        </w:r>
        <w:r>
          <w:fldChar w:fldCharType="begin"/>
        </w:r>
        <w:r>
          <w:instrText xml:space="preserve"> PAGEREF _Toc26370 \h </w:instrText>
        </w:r>
        <w:r>
          <w:fldChar w:fldCharType="separate"/>
        </w:r>
        <w:r>
          <w:t>43</w:t>
        </w:r>
        <w:r>
          <w:fldChar w:fldCharType="end"/>
        </w:r>
      </w:hyperlink>
    </w:p>
    <w:p>
      <w:pPr>
        <w:pStyle w:val="TOC2"/>
        <w:tabs>
          <w:tab w:val="right" w:leader="dot" w:pos="8306"/>
        </w:tabs>
      </w:pPr>
      <w:hyperlink w:anchor="_Toc12278" w:history="1">
        <w:r>
          <w:rPr>
            <w:rFonts w:ascii="仿宋" w:eastAsia="仿宋" w:hAnsi="仿宋" w:cs="仿宋" w:hint="eastAsia"/>
            <w:lang w:eastAsia="zh-CN"/>
          </w:rPr>
          <w:t>(二)、监理项目盈利能力分析</w:t>
        </w:r>
        <w:r>
          <w:tab/>
        </w:r>
        <w:r>
          <w:fldChar w:fldCharType="begin"/>
        </w:r>
        <w:r>
          <w:instrText xml:space="preserve"> PAGEREF _Toc12278 \h </w:instrText>
        </w:r>
        <w:r>
          <w:fldChar w:fldCharType="separate"/>
        </w:r>
        <w:r>
          <w:t>44</w:t>
        </w:r>
        <w:r>
          <w:fldChar w:fldCharType="end"/>
        </w:r>
      </w:hyperlink>
    </w:p>
    <w:p>
      <w:pPr>
        <w:pStyle w:val="TOC1"/>
        <w:tabs>
          <w:tab w:val="right" w:leader="dot" w:pos="8306"/>
        </w:tabs>
      </w:pPr>
      <w:hyperlink w:anchor="_Toc23092" w:history="1">
        <w:r>
          <w:rPr>
            <w:rFonts w:ascii="仿宋" w:eastAsia="仿宋" w:hAnsi="仿宋" w:cs="仿宋" w:hint="eastAsia"/>
            <w:lang w:eastAsia="zh-CN"/>
          </w:rPr>
          <w:t>十一、监理项目人力资源管理</w:t>
        </w:r>
        <w:r>
          <w:tab/>
        </w:r>
        <w:r>
          <w:fldChar w:fldCharType="begin"/>
        </w:r>
        <w:r>
          <w:instrText xml:space="preserve"> PAGEREF _Toc23092 \h </w:instrText>
        </w:r>
        <w:r>
          <w:fldChar w:fldCharType="separate"/>
        </w:r>
        <w:r>
          <w:t>45</w:t>
        </w:r>
        <w:r>
          <w:fldChar w:fldCharType="end"/>
        </w:r>
      </w:hyperlink>
    </w:p>
    <w:p>
      <w:pPr>
        <w:pStyle w:val="TOC2"/>
        <w:tabs>
          <w:tab w:val="right" w:leader="dot" w:pos="8306"/>
        </w:tabs>
      </w:pPr>
      <w:hyperlink w:anchor="_Toc20056" w:history="1">
        <w:r>
          <w:rPr>
            <w:rFonts w:ascii="仿宋" w:eastAsia="仿宋" w:hAnsi="仿宋" w:cs="仿宋" w:hint="eastAsia"/>
            <w:lang w:eastAsia="zh-CN"/>
          </w:rPr>
          <w:t>(一)、建立健全的预算管理制度</w:t>
        </w:r>
        <w:r>
          <w:tab/>
        </w:r>
        <w:r>
          <w:fldChar w:fldCharType="begin"/>
        </w:r>
        <w:r>
          <w:instrText xml:space="preserve"> PAGEREF _Toc20056 \h </w:instrText>
        </w:r>
        <w:r>
          <w:fldChar w:fldCharType="separate"/>
        </w:r>
        <w:r>
          <w:t>45</w:t>
        </w:r>
        <w:r>
          <w:fldChar w:fldCharType="end"/>
        </w:r>
      </w:hyperlink>
    </w:p>
    <w:p>
      <w:pPr>
        <w:pStyle w:val="TOC2"/>
        <w:tabs>
          <w:tab w:val="right" w:leader="dot" w:pos="8306"/>
        </w:tabs>
      </w:pPr>
      <w:hyperlink w:anchor="_Toc21182" w:history="1">
        <w:r>
          <w:rPr>
            <w:rFonts w:ascii="仿宋" w:eastAsia="仿宋" w:hAnsi="仿宋" w:cs="仿宋" w:hint="eastAsia"/>
            <w:lang w:eastAsia="zh-CN"/>
          </w:rPr>
          <w:t>(二)、加强资金流动监控</w:t>
        </w:r>
        <w:r>
          <w:tab/>
        </w:r>
        <w:r>
          <w:fldChar w:fldCharType="begin"/>
        </w:r>
        <w:r>
          <w:instrText xml:space="preserve"> PAGEREF _Toc21182 \h </w:instrText>
        </w:r>
        <w:r>
          <w:fldChar w:fldCharType="separate"/>
        </w:r>
        <w:r>
          <w:t>46</w:t>
        </w:r>
        <w:r>
          <w:fldChar w:fldCharType="end"/>
        </w:r>
      </w:hyperlink>
    </w:p>
    <w:p>
      <w:pPr>
        <w:pStyle w:val="TOC2"/>
        <w:tabs>
          <w:tab w:val="right" w:leader="dot" w:pos="8306"/>
        </w:tabs>
      </w:pPr>
      <w:hyperlink w:anchor="_Toc14025" w:history="1">
        <w:r>
          <w:rPr>
            <w:rFonts w:ascii="仿宋" w:eastAsia="仿宋" w:hAnsi="仿宋" w:cs="仿宋" w:hint="eastAsia"/>
            <w:lang w:eastAsia="zh-CN"/>
          </w:rPr>
          <w:t>(三)、制定完善的风险控制机制</w:t>
        </w:r>
        <w:r>
          <w:tab/>
        </w:r>
        <w:r>
          <w:fldChar w:fldCharType="begin"/>
        </w:r>
        <w:r>
          <w:instrText xml:space="preserve"> PAGEREF _Toc14025 \h </w:instrText>
        </w:r>
        <w:r>
          <w:fldChar w:fldCharType="separate"/>
        </w:r>
        <w:r>
          <w:t>47</w:t>
        </w:r>
        <w:r>
          <w:fldChar w:fldCharType="end"/>
        </w:r>
      </w:hyperlink>
    </w:p>
    <w:p>
      <w:pPr>
        <w:pStyle w:val="TOC2"/>
        <w:tabs>
          <w:tab w:val="right" w:leader="dot" w:pos="8306"/>
        </w:tabs>
      </w:pPr>
      <w:hyperlink w:anchor="_Toc15330" w:history="1">
        <w:r>
          <w:rPr>
            <w:rFonts w:ascii="仿宋" w:eastAsia="仿宋" w:hAnsi="仿宋" w:cs="仿宋" w:hint="eastAsia"/>
            <w:lang w:eastAsia="zh-CN"/>
          </w:rPr>
          <w:t>(四)、优化成本管理</w:t>
        </w:r>
        <w:r>
          <w:tab/>
        </w:r>
        <w:r>
          <w:fldChar w:fldCharType="begin"/>
        </w:r>
        <w:r>
          <w:instrText xml:space="preserve"> PAGEREF _Toc15330 \h </w:instrText>
        </w:r>
        <w:r>
          <w:fldChar w:fldCharType="separate"/>
        </w:r>
        <w:r>
          <w:t>49</w:t>
        </w:r>
        <w:r>
          <w:fldChar w:fldCharType="end"/>
        </w:r>
      </w:hyperlink>
    </w:p>
    <w:p>
      <w:pPr>
        <w:pStyle w:val="TOC1"/>
        <w:tabs>
          <w:tab w:val="right" w:leader="dot" w:pos="8306"/>
        </w:tabs>
      </w:pPr>
      <w:hyperlink w:anchor="_Toc18967" w:history="1">
        <w:r>
          <w:rPr>
            <w:rFonts w:ascii="仿宋" w:eastAsia="仿宋" w:hAnsi="仿宋" w:cs="仿宋" w:hint="eastAsia"/>
            <w:lang w:eastAsia="zh-CN"/>
          </w:rPr>
          <w:t>十二、监理项目风险管理</w:t>
        </w:r>
        <w:r>
          <w:tab/>
        </w:r>
        <w:r>
          <w:fldChar w:fldCharType="begin"/>
        </w:r>
        <w:r>
          <w:instrText xml:space="preserve"> PAGEREF _Toc18967 \h </w:instrText>
        </w:r>
        <w:r>
          <w:fldChar w:fldCharType="separate"/>
        </w:r>
        <w:r>
          <w:t>50</w:t>
        </w:r>
        <w:r>
          <w:fldChar w:fldCharType="end"/>
        </w:r>
      </w:hyperlink>
    </w:p>
    <w:p>
      <w:pPr>
        <w:pStyle w:val="TOC2"/>
        <w:tabs>
          <w:tab w:val="right" w:leader="dot" w:pos="8306"/>
        </w:tabs>
      </w:pPr>
      <w:hyperlink w:anchor="_Toc29544" w:history="1">
        <w:r>
          <w:rPr>
            <w:rFonts w:ascii="仿宋" w:eastAsia="仿宋" w:hAnsi="仿宋" w:cs="仿宋" w:hint="eastAsia"/>
            <w:lang w:eastAsia="zh-CN"/>
          </w:rPr>
          <w:t>(一)、风险识别与评估</w:t>
        </w:r>
        <w:r>
          <w:tab/>
        </w:r>
        <w:r>
          <w:fldChar w:fldCharType="begin"/>
        </w:r>
        <w:r>
          <w:instrText xml:space="preserve"> PAGEREF _Toc29544 \h </w:instrText>
        </w:r>
        <w:r>
          <w:fldChar w:fldCharType="separate"/>
        </w:r>
        <w:r>
          <w:t>50</w:t>
        </w:r>
        <w:r>
          <w:fldChar w:fldCharType="end"/>
        </w:r>
      </w:hyperlink>
    </w:p>
    <w:p>
      <w:pPr>
        <w:pStyle w:val="TOC2"/>
        <w:tabs>
          <w:tab w:val="right" w:leader="dot" w:pos="8306"/>
        </w:tabs>
      </w:pPr>
      <w:hyperlink w:anchor="_Toc13911" w:history="1">
        <w:r>
          <w:rPr>
            <w:rFonts w:ascii="仿宋" w:eastAsia="仿宋" w:hAnsi="仿宋" w:cs="仿宋" w:hint="eastAsia"/>
            <w:lang w:eastAsia="zh-CN"/>
          </w:rPr>
          <w:t>(二)、风险应对策略</w:t>
        </w:r>
        <w:r>
          <w:tab/>
        </w:r>
        <w:r>
          <w:fldChar w:fldCharType="begin"/>
        </w:r>
        <w:r>
          <w:instrText xml:space="preserve"> PAGEREF _Toc13911 \h </w:instrText>
        </w:r>
        <w:r>
          <w:fldChar w:fldCharType="separate"/>
        </w:r>
        <w:r>
          <w:t>51</w:t>
        </w:r>
        <w:r>
          <w:fldChar w:fldCharType="end"/>
        </w:r>
      </w:hyperlink>
    </w:p>
    <w:p>
      <w:pPr>
        <w:pStyle w:val="TOC2"/>
        <w:tabs>
          <w:tab w:val="right" w:leader="dot" w:pos="8306"/>
        </w:tabs>
      </w:pPr>
      <w:hyperlink w:anchor="_Toc16593" w:history="1">
        <w:r>
          <w:rPr>
            <w:rFonts w:ascii="仿宋" w:eastAsia="仿宋" w:hAnsi="仿宋" w:cs="仿宋" w:hint="eastAsia"/>
            <w:lang w:eastAsia="zh-CN"/>
          </w:rPr>
          <w:t>(三)、风险监控与控制</w:t>
        </w:r>
        <w:r>
          <w:tab/>
        </w:r>
        <w:r>
          <w:fldChar w:fldCharType="begin"/>
        </w:r>
        <w:r>
          <w:instrText xml:space="preserve"> PAGEREF _Toc16593 \h </w:instrText>
        </w:r>
        <w:r>
          <w:fldChar w:fldCharType="separate"/>
        </w:r>
        <w:r>
          <w:t>53</w:t>
        </w:r>
        <w:r>
          <w:fldChar w:fldCharType="end"/>
        </w:r>
      </w:hyperlink>
    </w:p>
    <w:p>
      <w:pPr>
        <w:pStyle w:val="TOC1"/>
        <w:tabs>
          <w:tab w:val="right" w:leader="dot" w:pos="8306"/>
        </w:tabs>
      </w:pPr>
      <w:hyperlink w:anchor="_Toc14271" w:history="1">
        <w:r>
          <w:rPr>
            <w:rFonts w:ascii="仿宋" w:eastAsia="仿宋" w:hAnsi="仿宋" w:cs="仿宋" w:hint="eastAsia"/>
            <w:lang w:eastAsia="zh-CN"/>
          </w:rPr>
          <w:t>十三、监理项目工程方案分析</w:t>
        </w:r>
        <w:r>
          <w:tab/>
        </w:r>
        <w:r>
          <w:fldChar w:fldCharType="begin"/>
        </w:r>
        <w:r>
          <w:instrText xml:space="preserve"> PAGEREF _Toc14271 \h </w:instrText>
        </w:r>
        <w:r>
          <w:fldChar w:fldCharType="separate"/>
        </w:r>
        <w:r>
          <w:t>54</w:t>
        </w:r>
        <w:r>
          <w:fldChar w:fldCharType="end"/>
        </w:r>
      </w:hyperlink>
    </w:p>
    <w:p>
      <w:pPr>
        <w:pStyle w:val="TOC2"/>
        <w:tabs>
          <w:tab w:val="right" w:leader="dot" w:pos="8306"/>
        </w:tabs>
      </w:pPr>
      <w:hyperlink w:anchor="_Toc8014" w:history="1">
        <w:r>
          <w:rPr>
            <w:rFonts w:ascii="仿宋" w:eastAsia="仿宋" w:hAnsi="仿宋" w:cs="仿宋" w:hint="eastAsia"/>
            <w:lang w:eastAsia="zh-CN"/>
          </w:rPr>
          <w:t>(一)、建筑工程设计原则</w:t>
        </w:r>
        <w:r>
          <w:tab/>
        </w:r>
        <w:r>
          <w:fldChar w:fldCharType="begin"/>
        </w:r>
        <w:r>
          <w:instrText xml:space="preserve"> PAGEREF _Toc8014 \h </w:instrText>
        </w:r>
        <w:r>
          <w:fldChar w:fldCharType="separate"/>
        </w:r>
        <w:r>
          <w:t>54</w:t>
        </w:r>
        <w:r>
          <w:fldChar w:fldCharType="end"/>
        </w:r>
      </w:hyperlink>
    </w:p>
    <w:p>
      <w:pPr>
        <w:pStyle w:val="TOC2"/>
        <w:tabs>
          <w:tab w:val="right" w:leader="dot" w:pos="8306"/>
        </w:tabs>
      </w:pPr>
      <w:hyperlink w:anchor="_Toc5448" w:history="1">
        <w:r>
          <w:rPr>
            <w:rFonts w:ascii="仿宋" w:eastAsia="仿宋" w:hAnsi="仿宋" w:cs="仿宋" w:hint="eastAsia"/>
            <w:lang w:eastAsia="zh-CN"/>
          </w:rPr>
          <w:t>(二)、土建工程建设指标</w:t>
        </w:r>
        <w:r>
          <w:tab/>
        </w:r>
        <w:r>
          <w:fldChar w:fldCharType="begin"/>
        </w:r>
        <w:r>
          <w:instrText xml:space="preserve"> PAGEREF _Toc5448 \h </w:instrText>
        </w:r>
        <w:r>
          <w:fldChar w:fldCharType="separate"/>
        </w:r>
        <w:r>
          <w:t>57</w:t>
        </w:r>
        <w:r>
          <w:fldChar w:fldCharType="end"/>
        </w:r>
      </w:hyperlink>
    </w:p>
    <w:p>
      <w:pPr>
        <w:pStyle w:val="TOC1"/>
        <w:tabs>
          <w:tab w:val="right" w:leader="dot" w:pos="8306"/>
        </w:tabs>
      </w:pPr>
      <w:hyperlink w:anchor="_Toc14424" w:history="1">
        <w:r>
          <w:rPr>
            <w:rFonts w:ascii="仿宋" w:eastAsia="仿宋" w:hAnsi="仿宋" w:cs="仿宋" w:hint="eastAsia"/>
            <w:lang w:eastAsia="zh-CN"/>
          </w:rPr>
          <w:t>十四、风险识别与分类</w:t>
        </w:r>
        <w:r>
          <w:tab/>
        </w:r>
        <w:r>
          <w:fldChar w:fldCharType="begin"/>
        </w:r>
        <w:r>
          <w:instrText xml:space="preserve"> PAGEREF _Toc14424 \h </w:instrText>
        </w:r>
        <w:r>
          <w:fldChar w:fldCharType="separate"/>
        </w:r>
        <w:r>
          <w:t>59</w:t>
        </w:r>
        <w:r>
          <w:fldChar w:fldCharType="end"/>
        </w:r>
      </w:hyperlink>
    </w:p>
    <w:p>
      <w:pPr>
        <w:pStyle w:val="TOC2"/>
        <w:tabs>
          <w:tab w:val="right" w:leader="dot" w:pos="8306"/>
        </w:tabs>
      </w:pPr>
      <w:hyperlink w:anchor="_Toc24415" w:history="1">
        <w:r>
          <w:rPr>
            <w:rFonts w:ascii="仿宋" w:eastAsia="仿宋" w:hAnsi="仿宋" w:cs="仿宋" w:hint="eastAsia"/>
            <w:lang w:eastAsia="zh-CN"/>
          </w:rPr>
          <w:t>(一)、风险识别</w:t>
        </w:r>
        <w:r>
          <w:tab/>
        </w:r>
        <w:r>
          <w:fldChar w:fldCharType="begin"/>
        </w:r>
        <w:r>
          <w:instrText xml:space="preserve"> PAGEREF _Toc24415 \h </w:instrText>
        </w:r>
        <w:r>
          <w:fldChar w:fldCharType="separate"/>
        </w:r>
        <w:r>
          <w:t>59</w:t>
        </w:r>
        <w:r>
          <w:fldChar w:fldCharType="end"/>
        </w:r>
      </w:hyperlink>
    </w:p>
    <w:p>
      <w:pPr>
        <w:pStyle w:val="TOC2"/>
        <w:tabs>
          <w:tab w:val="right" w:leader="dot" w:pos="8306"/>
        </w:tabs>
      </w:pPr>
      <w:hyperlink w:anchor="_Toc7191" w:history="1">
        <w:r>
          <w:rPr>
            <w:rFonts w:ascii="仿宋" w:eastAsia="仿宋" w:hAnsi="仿宋" w:cs="仿宋" w:hint="eastAsia"/>
            <w:lang w:eastAsia="zh-CN"/>
          </w:rPr>
          <w:t>(二)、风险分类</w:t>
        </w:r>
        <w:r>
          <w:tab/>
        </w:r>
        <w:r>
          <w:fldChar w:fldCharType="begin"/>
        </w:r>
        <w:r>
          <w:instrText xml:space="preserve"> PAGEREF _Toc7191 \h </w:instrText>
        </w:r>
        <w:r>
          <w:fldChar w:fldCharType="separate"/>
        </w:r>
        <w:r>
          <w:t>60</w:t>
        </w:r>
        <w:r>
          <w:fldChar w:fldCharType="end"/>
        </w:r>
      </w:hyperlink>
    </w:p>
    <w:p>
      <w:pPr>
        <w:pStyle w:val="TOC1"/>
        <w:tabs>
          <w:tab w:val="right" w:leader="dot" w:pos="8306"/>
        </w:tabs>
      </w:pPr>
      <w:hyperlink w:anchor="_Toc26931" w:history="1">
        <w:r>
          <w:rPr>
            <w:rFonts w:ascii="仿宋" w:eastAsia="仿宋" w:hAnsi="仿宋" w:cs="仿宋" w:hint="eastAsia"/>
            <w:lang w:eastAsia="zh-CN"/>
          </w:rPr>
          <w:t>十五、利益相关者分析与沟通计划</w:t>
        </w:r>
        <w:r>
          <w:tab/>
        </w:r>
        <w:r>
          <w:fldChar w:fldCharType="begin"/>
        </w:r>
        <w:r>
          <w:instrText xml:space="preserve"> PAGEREF _Toc26931 \h </w:instrText>
        </w:r>
        <w:r>
          <w:fldChar w:fldCharType="separate"/>
        </w:r>
        <w:r>
          <w:t>62</w:t>
        </w:r>
        <w:r>
          <w:fldChar w:fldCharType="end"/>
        </w:r>
      </w:hyperlink>
    </w:p>
    <w:p>
      <w:pPr>
        <w:pStyle w:val="TOC2"/>
        <w:tabs>
          <w:tab w:val="right" w:leader="dot" w:pos="8306"/>
        </w:tabs>
      </w:pPr>
      <w:hyperlink w:anchor="_Toc28161" w:history="1">
        <w:r>
          <w:rPr>
            <w:rFonts w:ascii="仿宋" w:eastAsia="仿宋" w:hAnsi="仿宋" w:cs="仿宋" w:hint="eastAsia"/>
            <w:lang w:eastAsia="zh-CN"/>
          </w:rPr>
          <w:t>(一)、利益相关者分析</w:t>
        </w:r>
        <w:r>
          <w:tab/>
        </w:r>
        <w:r>
          <w:fldChar w:fldCharType="begin"/>
        </w:r>
        <w:r>
          <w:instrText xml:space="preserve"> PAGEREF _Toc28161 \h </w:instrText>
        </w:r>
        <w:r>
          <w:fldChar w:fldCharType="separate"/>
        </w:r>
        <w:r>
          <w:t>62</w:t>
        </w:r>
        <w:r>
          <w:fldChar w:fldCharType="end"/>
        </w:r>
      </w:hyperlink>
    </w:p>
    <w:p>
      <w:pPr>
        <w:pStyle w:val="TOC2"/>
        <w:tabs>
          <w:tab w:val="right" w:leader="dot" w:pos="8306"/>
        </w:tabs>
      </w:pPr>
      <w:hyperlink w:anchor="_Toc31075" w:history="1">
        <w:r>
          <w:rPr>
            <w:rFonts w:ascii="仿宋" w:eastAsia="仿宋" w:hAnsi="仿宋" w:cs="仿宋" w:hint="eastAsia"/>
            <w:lang w:eastAsia="zh-CN"/>
          </w:rPr>
          <w:t>(二)、沟通计划</w:t>
        </w:r>
        <w:r>
          <w:tab/>
        </w:r>
        <w:r>
          <w:fldChar w:fldCharType="begin"/>
        </w:r>
        <w:r>
          <w:instrText xml:space="preserve"> PAGEREF _Toc31075 \h </w:instrText>
        </w:r>
        <w:r>
          <w:fldChar w:fldCharType="separate"/>
        </w:r>
        <w:r>
          <w:t>63</w:t>
        </w:r>
        <w:r>
          <w:fldChar w:fldCharType="end"/>
        </w:r>
      </w:hyperlink>
    </w:p>
    <w:p>
      <w:pPr>
        <w:pStyle w:val="TOC1"/>
        <w:tabs>
          <w:tab w:val="right" w:leader="dot" w:pos="8306"/>
        </w:tabs>
      </w:pPr>
      <w:hyperlink w:anchor="_Toc12108" w:history="1">
        <w:r>
          <w:rPr>
            <w:rFonts w:ascii="仿宋" w:eastAsia="仿宋" w:hAnsi="仿宋" w:cs="仿宋" w:hint="eastAsia"/>
            <w:lang w:eastAsia="zh-CN"/>
          </w:rPr>
          <w:t>十六、营销与推广策略</w:t>
        </w:r>
        <w:r>
          <w:tab/>
        </w:r>
        <w:r>
          <w:fldChar w:fldCharType="begin"/>
        </w:r>
        <w:r>
          <w:instrText xml:space="preserve"> PAGEREF _Toc12108 \h </w:instrText>
        </w:r>
        <w:r>
          <w:fldChar w:fldCharType="separate"/>
        </w:r>
        <w:r>
          <w:t>64</w:t>
        </w:r>
        <w:r>
          <w:fldChar w:fldCharType="end"/>
        </w:r>
      </w:hyperlink>
    </w:p>
    <w:p>
      <w:pPr>
        <w:pStyle w:val="TOC2"/>
        <w:tabs>
          <w:tab w:val="right" w:leader="dot" w:pos="8306"/>
        </w:tabs>
      </w:pPr>
      <w:hyperlink w:anchor="_Toc21778" w:history="1">
        <w:r>
          <w:rPr>
            <w:rFonts w:ascii="仿宋" w:eastAsia="仿宋" w:hAnsi="仿宋" w:cs="仿宋" w:hint="eastAsia"/>
            <w:lang w:eastAsia="zh-CN"/>
          </w:rPr>
          <w:t>(一)、产品/服务定位与特点</w:t>
        </w:r>
        <w:r>
          <w:tab/>
        </w:r>
        <w:r>
          <w:fldChar w:fldCharType="begin"/>
        </w:r>
        <w:r>
          <w:instrText xml:space="preserve"> PAGEREF _Toc21778 \h </w:instrText>
        </w:r>
        <w:r>
          <w:fldChar w:fldCharType="separate"/>
        </w:r>
        <w:r>
          <w:t>64</w:t>
        </w:r>
        <w:r>
          <w:fldChar w:fldCharType="end"/>
        </w:r>
      </w:hyperlink>
    </w:p>
    <w:p>
      <w:pPr>
        <w:pStyle w:val="TOC2"/>
        <w:tabs>
          <w:tab w:val="right" w:leader="dot" w:pos="8306"/>
        </w:tabs>
      </w:pPr>
      <w:hyperlink w:anchor="_Toc24113" w:history="1">
        <w:r>
          <w:rPr>
            <w:rFonts w:ascii="仿宋" w:eastAsia="仿宋" w:hAnsi="仿宋" w:cs="仿宋" w:hint="eastAsia"/>
            <w:lang w:eastAsia="zh-CN"/>
          </w:rPr>
          <w:t>(二)、市场定位与竞争分析</w:t>
        </w:r>
        <w:r>
          <w:tab/>
        </w:r>
        <w:r>
          <w:fldChar w:fldCharType="begin"/>
        </w:r>
        <w:r>
          <w:instrText xml:space="preserve"> PAGEREF _Toc24113 \h </w:instrText>
        </w:r>
        <w:r>
          <w:fldChar w:fldCharType="separate"/>
        </w:r>
        <w:r>
          <w:t>65</w:t>
        </w:r>
        <w:r>
          <w:fldChar w:fldCharType="end"/>
        </w:r>
      </w:hyperlink>
    </w:p>
    <w:p>
      <w:pPr>
        <w:pStyle w:val="TOC2"/>
        <w:tabs>
          <w:tab w:val="right" w:leader="dot" w:pos="8306"/>
        </w:tabs>
      </w:pPr>
      <w:hyperlink w:anchor="_Toc8366" w:history="1">
        <w:r>
          <w:rPr>
            <w:rFonts w:ascii="仿宋" w:eastAsia="仿宋" w:hAnsi="仿宋" w:cs="仿宋" w:hint="eastAsia"/>
            <w:lang w:eastAsia="zh-CN"/>
          </w:rPr>
          <w:t>(三)、营销渠道与策略</w:t>
        </w:r>
        <w:r>
          <w:tab/>
        </w:r>
        <w:r>
          <w:fldChar w:fldCharType="begin"/>
        </w:r>
        <w:r>
          <w:instrText xml:space="preserve"> PAGEREF _Toc8366 \h </w:instrText>
        </w:r>
        <w:r>
          <w:fldChar w:fldCharType="separate"/>
        </w:r>
        <w:r>
          <w:t>67</w:t>
        </w:r>
        <w:r>
          <w:fldChar w:fldCharType="end"/>
        </w:r>
      </w:hyperlink>
    </w:p>
    <w:p>
      <w:pPr>
        <w:pStyle w:val="TOC2"/>
        <w:tabs>
          <w:tab w:val="right" w:leader="dot" w:pos="8306"/>
        </w:tabs>
      </w:pPr>
      <w:hyperlink w:anchor="_Toc6167" w:history="1">
        <w:r>
          <w:rPr>
            <w:rFonts w:ascii="仿宋" w:eastAsia="仿宋" w:hAnsi="仿宋" w:cs="仿宋" w:hint="eastAsia"/>
            <w:lang w:eastAsia="zh-CN"/>
          </w:rPr>
          <w:t>(四)、推广与宣传活动</w:t>
        </w:r>
        <w:r>
          <w:tab/>
        </w:r>
        <w:r>
          <w:fldChar w:fldCharType="begin"/>
        </w:r>
        <w:r>
          <w:instrText xml:space="preserve"> PAGEREF _Toc6167 \h </w:instrText>
        </w:r>
        <w:r>
          <w:fldChar w:fldCharType="separate"/>
        </w:r>
        <w:r>
          <w:t>68</w:t>
        </w:r>
        <w:r>
          <w:fldChar w:fldCharType="end"/>
        </w:r>
      </w:hyperlink>
    </w:p>
    <w:p>
      <w:pPr>
        <w:pStyle w:val="TOC1"/>
        <w:tabs>
          <w:tab w:val="right" w:leader="dot" w:pos="8306"/>
        </w:tabs>
      </w:pPr>
      <w:hyperlink w:anchor="_Toc11251" w:history="1">
        <w:r>
          <w:rPr>
            <w:rFonts w:ascii="仿宋" w:eastAsia="仿宋" w:hAnsi="仿宋" w:cs="仿宋" w:hint="eastAsia"/>
            <w:lang w:eastAsia="zh-CN"/>
          </w:rPr>
          <w:t>十七、监理项目治理与监督</w:t>
        </w:r>
        <w:r>
          <w:tab/>
        </w:r>
        <w:r>
          <w:fldChar w:fldCharType="begin"/>
        </w:r>
        <w:r>
          <w:instrText xml:space="preserve"> PAGEREF _Toc11251 \h </w:instrText>
        </w:r>
        <w:r>
          <w:fldChar w:fldCharType="separate"/>
        </w:r>
        <w:r>
          <w:t>73</w:t>
        </w:r>
        <w:r>
          <w:fldChar w:fldCharType="end"/>
        </w:r>
      </w:hyperlink>
    </w:p>
    <w:p>
      <w:pPr>
        <w:pStyle w:val="TOC2"/>
        <w:tabs>
          <w:tab w:val="right" w:leader="dot" w:pos="8306"/>
        </w:tabs>
      </w:pPr>
      <w:hyperlink w:anchor="_Toc7692" w:history="1">
        <w:r>
          <w:rPr>
            <w:rFonts w:ascii="仿宋" w:eastAsia="仿宋" w:hAnsi="仿宋" w:cs="仿宋" w:hint="eastAsia"/>
            <w:lang w:eastAsia="zh-CN"/>
          </w:rPr>
          <w:t>(一)、监理项目治理结构</w:t>
        </w:r>
        <w:r>
          <w:tab/>
        </w:r>
        <w:r>
          <w:fldChar w:fldCharType="begin"/>
        </w:r>
        <w:r>
          <w:instrText xml:space="preserve"> PAGEREF _Toc7692 \h </w:instrText>
        </w:r>
        <w:r>
          <w:fldChar w:fldCharType="separate"/>
        </w:r>
        <w:r>
          <w:t>73</w:t>
        </w:r>
        <w:r>
          <w:fldChar w:fldCharType="end"/>
        </w:r>
      </w:hyperlink>
    </w:p>
    <w:p>
      <w:pPr>
        <w:pStyle w:val="TOC2"/>
        <w:tabs>
          <w:tab w:val="right" w:leader="dot" w:pos="8306"/>
        </w:tabs>
      </w:pPr>
      <w:hyperlink w:anchor="_Toc10985" w:history="1">
        <w:r>
          <w:rPr>
            <w:rFonts w:ascii="仿宋" w:eastAsia="仿宋" w:hAnsi="仿宋" w:cs="仿宋" w:hint="eastAsia"/>
            <w:lang w:eastAsia="zh-CN"/>
          </w:rPr>
          <w:t>(二)、监督与审计</w:t>
        </w:r>
        <w:r>
          <w:tab/>
        </w:r>
        <w:r>
          <w:fldChar w:fldCharType="begin"/>
        </w:r>
        <w:r>
          <w:instrText xml:space="preserve"> PAGEREF _Toc10985 \h </w:instrText>
        </w:r>
        <w:r>
          <w:fldChar w:fldCharType="separate"/>
        </w:r>
        <w:r>
          <w:t>74</w:t>
        </w:r>
        <w:r>
          <w:fldChar w:fldCharType="end"/>
        </w:r>
      </w:hyperlink>
    </w:p>
    <w:p>
      <w:pPr>
        <w:pStyle w:val="TOC1"/>
        <w:tabs>
          <w:tab w:val="right" w:leader="dot" w:pos="8306"/>
        </w:tabs>
      </w:pPr>
      <w:hyperlink w:anchor="_Toc22090" w:history="1">
        <w:r>
          <w:rPr>
            <w:rFonts w:ascii="仿宋" w:eastAsia="仿宋" w:hAnsi="仿宋" w:cs="仿宋" w:hint="eastAsia"/>
            <w:lang w:eastAsia="zh-CN"/>
          </w:rPr>
          <w:t>十八、供应链管理</w:t>
        </w:r>
        <w:r>
          <w:tab/>
        </w:r>
        <w:r>
          <w:fldChar w:fldCharType="begin"/>
        </w:r>
        <w:r>
          <w:instrText xml:space="preserve"> PAGEREF _Toc22090 \h </w:instrText>
        </w:r>
        <w:r>
          <w:fldChar w:fldCharType="separate"/>
        </w:r>
        <w:r>
          <w:t>76</w:t>
        </w:r>
        <w:r>
          <w:fldChar w:fldCharType="end"/>
        </w:r>
      </w:hyperlink>
    </w:p>
    <w:p>
      <w:pPr>
        <w:pStyle w:val="TOC2"/>
        <w:tabs>
          <w:tab w:val="right" w:leader="dot" w:pos="8306"/>
        </w:tabs>
      </w:pPr>
      <w:hyperlink w:anchor="_Toc11248" w:history="1">
        <w:r>
          <w:rPr>
            <w:rFonts w:ascii="仿宋" w:eastAsia="仿宋" w:hAnsi="仿宋" w:cs="仿宋" w:hint="eastAsia"/>
            <w:lang w:eastAsia="zh-CN"/>
          </w:rPr>
          <w:t>(一)、供应链战略规划</w:t>
        </w:r>
        <w:r>
          <w:tab/>
        </w:r>
        <w:r>
          <w:fldChar w:fldCharType="begin"/>
        </w:r>
        <w:r>
          <w:instrText xml:space="preserve"> PAGEREF _Toc11248 \h </w:instrText>
        </w:r>
        <w:r>
          <w:fldChar w:fldCharType="separate"/>
        </w:r>
        <w:r>
          <w:t>76</w:t>
        </w:r>
        <w:r>
          <w:fldChar w:fldCharType="end"/>
        </w:r>
      </w:hyperlink>
    </w:p>
    <w:p>
      <w:pPr>
        <w:pStyle w:val="TOC2"/>
        <w:tabs>
          <w:tab w:val="right" w:leader="dot" w:pos="8306"/>
        </w:tabs>
      </w:pPr>
      <w:hyperlink w:anchor="_Toc31379" w:history="1">
        <w:r>
          <w:rPr>
            <w:rFonts w:ascii="仿宋" w:eastAsia="仿宋" w:hAnsi="仿宋" w:cs="仿宋" w:hint="eastAsia"/>
            <w:lang w:eastAsia="zh-CN"/>
          </w:rPr>
          <w:t>(二)、供应商选择与合作</w:t>
        </w:r>
        <w:r>
          <w:tab/>
        </w:r>
        <w:r>
          <w:fldChar w:fldCharType="begin"/>
        </w:r>
        <w:r>
          <w:instrText xml:space="preserve"> PAGEREF _Toc31379 \h </w:instrText>
        </w:r>
        <w:r>
          <w:fldChar w:fldCharType="separate"/>
        </w:r>
        <w:r>
          <w:t>77</w:t>
        </w:r>
        <w:r>
          <w:fldChar w:fldCharType="end"/>
        </w:r>
      </w:hyperlink>
    </w:p>
    <w:p>
      <w:pPr>
        <w:pStyle w:val="TOC2"/>
        <w:tabs>
          <w:tab w:val="right" w:leader="dot" w:pos="8306"/>
        </w:tabs>
      </w:pPr>
      <w:hyperlink w:anchor="_Toc23322" w:history="1">
        <w:r>
          <w:rPr>
            <w:rFonts w:ascii="仿宋" w:eastAsia="仿宋" w:hAnsi="仿宋" w:cs="仿宋" w:hint="eastAsia"/>
            <w:lang w:eastAsia="zh-CN"/>
          </w:rPr>
          <w:t>(三)、物流与库存管理</w:t>
        </w:r>
        <w:r>
          <w:tab/>
        </w:r>
        <w:r>
          <w:fldChar w:fldCharType="begin"/>
        </w:r>
        <w:r>
          <w:instrText xml:space="preserve"> PAGEREF _Toc23322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4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7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的技术管理特点体现在其创新导向。通过引入最先进的技术趋势和解决方案，监理项目致力于提升科技含量、提高质量和效率水平。这意味着我们将采用最新的工具和方法，确保监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监理项目技术管理的显著特征。通过整合不同领域的技术资源，我们实现了跨学科的协同工作。这有助于优化技术架构，提高整体效能。此外，整合性策略还促进了不同技术团队之间的紧密沟通和高效合作，确保监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监理项目所采用的技术。通过不断优化技术方案，监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监理项目团队将在监理项目初期识别可能的技术风险，并采取相应的预防和应对措施。通过建立健全的风险评估机制，监理项目能够在实施过程中及时发现并解决潜在的技术问题，保障监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通过这些独特的技术管理特点，我们确信在监理项目中，技术将成为监理项目成功的有力支持。这一深度剖析揭示了技术管理在监理项目实施中的关键作用，为监理项目的技术基础奠定了坚实的基础。</w:t>
      </w:r>
    </w:p>
    <w:p>
      <w:pPr>
        <w:pStyle w:val="Heading2"/>
        <w:ind w:firstLine="560" w:firstLineChars="200"/>
        <w:rPr>
          <w:rFonts w:ascii="仿宋" w:eastAsia="仿宋" w:hAnsi="仿宋" w:cs="仿宋" w:hint="eastAsia"/>
          <w:sz w:val="28"/>
          <w:lang w:eastAsia="zh-CN"/>
        </w:rPr>
      </w:pPr>
      <w:bookmarkStart w:id="4" w:name="_Toc13940"/>
      <w:r>
        <w:rPr>
          <w:rFonts w:ascii="仿宋" w:eastAsia="仿宋" w:hAnsi="仿宋" w:cs="仿宋" w:hint="eastAsia"/>
          <w:sz w:val="28"/>
          <w:lang w:eastAsia="zh-CN"/>
        </w:rPr>
        <w:t>(二)、监理项目工艺技术设计方案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监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监理项目将严格按照相关行业规范要求进行组织。通过有效控制产品质量，监理项目将致力于为顾客提供优质的监理项目产品和良好的服务。这体现了监理项目对于生产活动合规性和质量标准的高度重视，为监理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监理项目注重生态效益和清洁生产原则。监理项目建设将紧密结合地方特色经济发展，与社会经济发展规划和区域环境保护规划方案相协调一致。通过与当地区域自然生态系统的结合，监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监理项目产品具有多样化的客户需求和个性化的特点。因此，监理项目产品规格品种多样，且单批生产数量较小。为满足这一特点，监理项目承办单位将建设先进的柔性制造生产线。通过广泛应用柔性制造技术，监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总体而言，监理项目采用的技术具有较高的技术含量和自动化水平，处于国内先进水平。这一技术选用不仅体现了对生产效率、质量和环境友好性的高标准要求，同时为监理项目的可持续发展奠定了坚实的基础。</w:t>
      </w:r>
    </w:p>
    <w:p>
      <w:pPr>
        <w:pStyle w:val="Heading2"/>
        <w:ind w:firstLine="560" w:firstLineChars="200"/>
        <w:rPr>
          <w:rFonts w:ascii="仿宋" w:eastAsia="仿宋" w:hAnsi="仿宋" w:cs="仿宋" w:hint="eastAsia"/>
          <w:sz w:val="28"/>
          <w:lang w:eastAsia="zh-CN"/>
        </w:rPr>
      </w:pPr>
      <w:bookmarkStart w:id="5" w:name="_Toc149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为确保监理项目的高效生产和技术实施，我们制定了一套精心设计的设备选型方案，以满足监理项目生产、质量和环保的要求。该方案的主要特点如下：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监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针对监理项目产品的多样性和小批量生产的特点，我们将建设柔性制造生产线。通过在设备选型中考虑柔性制造技术，可以灵活应对不同产品规格和生产需求，实现生产线的高度灵活性和适应性。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84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628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监理项目的主要产品是XXXX，预计年产值为XXX万元。这一产品在市场中占据着重要的地位，其广泛的应用范围使得该监理项目的市场前景非常广阔。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监理项目的xxx产品作为重要的原材料之一，将在多个领域发挥关键作用。其在建筑、交通、能源等方面的广泛应用将为整个产业链提供强大的支持，形成产业协同效应。监理项目的年产值XXX万XXX万XXX万万元不仅反映了其在市场上的巨大潜力，更预示着它对国民经济的积极贡献。这种关联度高、涉及面广的产业关系，使得该监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24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总征地面积为XXXX平方米，相当于约XX.XX亩，其中净用地面积为XXXX平方米，红线范围内相当于约XX.XX亩。这一用地规模充分考虑了监理项目的建设需求，保障了监理项目在合适的空间内得以充分发展。监理项目规划的总建筑面积为XXXX平方米，其中主体工程建设占XXXX平方米，计容建筑面积达XXXX平方米。预计建筑工程的投资将达到XXXX万元，为监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计划购置的设备共计XXXX台（套），设备购置费用为XXXX万元。这一设备购置计划充分考虑到监理项目的生产需求和技术要求，确保了监理项目在生产运营中具备先进的技术装备和高效的生产能力。设备的合理配置将为监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计划总投资为XXXX万元，预计年实现营业收入为XXXX万元。这一产能规模的设定旨在确保监理项目能够在投资与回报之间取得平衡，实现长期可持续的发展。监理项目的总投资充分考虑到各个方面的需求，包括用地建设、设备购置等多个环节，以确保监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43"/>
      <w:r>
        <w:rPr>
          <w:rFonts w:ascii="仿宋" w:eastAsia="仿宋" w:hAnsi="仿宋" w:cs="仿宋" w:hint="eastAsia"/>
          <w:sz w:val="28"/>
          <w:lang w:eastAsia="zh-CN"/>
        </w:rPr>
        <w:t>三、监理项目建设背景及必要性分析</w:t>
      </w:r>
      <w:bookmarkEnd w:id="9"/>
    </w:p>
    <w:p>
      <w:pPr>
        <w:pStyle w:val="Heading2"/>
        <w:rPr>
          <w:rFonts w:ascii="仿宋" w:eastAsia="仿宋" w:hAnsi="仿宋" w:cs="仿宋" w:hint="eastAsia"/>
          <w:lang w:eastAsia="zh-CN"/>
        </w:rPr>
      </w:pPr>
      <w:bookmarkStart w:id="10" w:name="_Toc1266"/>
      <w:r>
        <w:rPr>
          <w:rFonts w:ascii="仿宋" w:eastAsia="仿宋" w:hAnsi="仿宋" w:cs="仿宋" w:hint="eastAsia"/>
          <w:lang w:eastAsia="zh-CN"/>
        </w:rPr>
        <w:t>(一)、监理项目背景分析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监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我们的背景分析将深入挖掘当前行业的发展趋势，通过对竞争态势的全面审视，找到监理项目在这个潮流中的定位。同时，我们将关注行业内涌现的新兴机遇，以便监理项目更好地融入行业发展的潮流中。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监理项目提供了强大的发展动力。我们将聚焦于行业内最新的技术发展趋势，包括但不限于人工智能、大数据分析、物联网等领域。通过深度的技术研究，我们将确保监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监理项目发展的源泉。我们将投入更多的精力对市场需求进行深入剖析，超越表面的需求，深入挖掘潜在的市场痛点和机遇。通过对市场需求的细致了解，监理项目将更有针对性地设计解决方案，满足市场的多样化需求，从而更好地促进监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监理项目战略至关重要。我们将对竞争态势进行更为深入的分析，包括但不限于市场份额、产品特点、客户满意度等多个维度。通过深度的竞争分析，监理项目将能够更准确地把握市场脉搏，制定具有竞争力的监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监理项目的发展具有直接的影响。我们将进行更为全面的法规和政策分析，了解行业发展中的潜在法律风险和合规挑战。通过充分了解和遵守相关法规，监理项目将确保在法律框架内合法合规运营，为监理项目的稳健发展提供有力支持。</w:t>
      </w:r>
    </w:p>
    <w:p>
      <w:pPr>
        <w:pStyle w:val="Heading2"/>
        <w:ind w:firstLine="560" w:firstLineChars="200"/>
        <w:rPr>
          <w:rFonts w:ascii="仿宋" w:eastAsia="仿宋" w:hAnsi="仿宋" w:cs="仿宋" w:hint="eastAsia"/>
          <w:sz w:val="28"/>
          <w:lang w:eastAsia="zh-CN"/>
        </w:rPr>
      </w:pPr>
      <w:bookmarkStart w:id="11" w:name="_Toc9510"/>
      <w:r>
        <w:rPr>
          <w:rFonts w:ascii="仿宋" w:eastAsia="仿宋" w:hAnsi="仿宋" w:cs="仿宋" w:hint="eastAsia"/>
          <w:sz w:val="28"/>
          <w:lang w:eastAsia="zh-CN"/>
        </w:rPr>
        <w:t>(二)、监理项目建设必要性分析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建设的迫切性源于对行业发展趋势的深刻洞察。我们正处于一个行业变革的时代，科技创新、数字化转型成为企业发展的关键动力。监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建设不仅仅是为了跟上潮流，更是为了通过技术创新推动企业的持续发展。通过引入先进的技术和解决方案，监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监理项目的建设成为必然选择，通过提高产品质量、拓展服务领域，从而在竞争中获得更多的机会。监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监理项目建设的必要性体现在对客户需求更精准的满足。通过监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建设的背后是对企业持续创新的追求。只有通过不断创新，企业才能在竞争中立于不败之地。监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256"/>
      <w:r>
        <w:rPr>
          <w:rFonts w:ascii="仿宋" w:eastAsia="仿宋" w:hAnsi="仿宋" w:cs="仿宋" w:hint="eastAsia"/>
          <w:sz w:val="28"/>
          <w:lang w:eastAsia="zh-CN"/>
        </w:rPr>
        <w:t>四、监理项目建设单位说明</w:t>
      </w:r>
      <w:bookmarkEnd w:id="12"/>
    </w:p>
    <w:p>
      <w:pPr>
        <w:pStyle w:val="Heading2"/>
        <w:rPr>
          <w:rFonts w:ascii="仿宋" w:eastAsia="仿宋" w:hAnsi="仿宋" w:cs="仿宋" w:hint="eastAsia"/>
          <w:lang w:eastAsia="zh-CN"/>
        </w:rPr>
      </w:pPr>
      <w:bookmarkStart w:id="13" w:name="_Toc6835"/>
      <w:r>
        <w:rPr>
          <w:rFonts w:ascii="仿宋" w:eastAsia="仿宋" w:hAnsi="仿宋" w:cs="仿宋" w:hint="eastAsia"/>
          <w:lang w:eastAsia="zh-CN"/>
        </w:rPr>
        <w:t>(一)、监理项目承办单位基本情况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80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监理项目承办单位的XXXX，我们着眼于实现可持续的经济效益。通过技术创新和解决方案的提供，公司预计在监理项目执行期间将获得可观的收入增长。这一收入来源主要包括监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同时，我们注重成本控制和效率提升，以确保监理项目的可持续盈利。透过精细的管理和资源优化，公司期望实现监理项目利润最大化。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监理项目实施进行全面的投资评估，包括监理项目启动阶段的资金投入和后续运营成本。通过对监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为确保公司在监理项目实施过程中具备足够的资金流动性，公司将进行详尽的现金流分析。这包括资金需求的合理预测、监理项目周期内的资金峰谷分析以及灵活的财务管理策略，以应对各种潜在的经济变动。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678"/>
      <w:r>
        <w:rPr>
          <w:rFonts w:ascii="仿宋" w:eastAsia="仿宋" w:hAnsi="仿宋" w:cs="仿宋" w:hint="eastAsia"/>
          <w:sz w:val="28"/>
          <w:lang w:eastAsia="zh-CN"/>
        </w:rPr>
        <w:t>五、监理项目土建工程</w:t>
      </w:r>
      <w:bookmarkEnd w:id="15"/>
    </w:p>
    <w:p>
      <w:pPr>
        <w:pStyle w:val="Heading2"/>
        <w:rPr>
          <w:rFonts w:ascii="仿宋" w:eastAsia="仿宋" w:hAnsi="仿宋" w:cs="仿宋" w:hint="eastAsia"/>
          <w:lang w:eastAsia="zh-CN"/>
        </w:rPr>
      </w:pPr>
      <w:bookmarkStart w:id="16" w:name="_Toc877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在监理项目的建筑工程设计中，我们将秉承一系列重要的设计原则，以确保监理项目建筑在功能、美观、可持续性等方面达到最佳效果。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首要原则是确保建筑的功能性得到最大化的发挥。我们将充分理解监理项目的实际需求，合理布局各个功能区域，保证建筑在满足业务需求的同时，提供高效的工作环境。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在建筑设计中，我们将综合考虑建设和运营成本。通过精细的经济效益分析，确保设计方案在高效利用资源的同时，对监理项目的长期盈利能力有积极的贡献。</w:t>
      </w:r>
    </w:p>
    <w:p>
      <w:pPr>
        <w:pStyle w:val="Heading2"/>
        <w:ind w:firstLine="560" w:firstLineChars="200"/>
        <w:rPr>
          <w:rFonts w:ascii="仿宋" w:eastAsia="仿宋" w:hAnsi="仿宋" w:cs="仿宋" w:hint="eastAsia"/>
          <w:sz w:val="28"/>
          <w:lang w:eastAsia="zh-CN"/>
        </w:rPr>
      </w:pPr>
      <w:bookmarkStart w:id="17" w:name="_Toc1925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的土建工程设计中，我们将精准设定设计年限，结合监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监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572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监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监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监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47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本期工程监理项目预计总建筑面积XXX平方米，其中：计容建筑面积XXX平方米，计划建筑工程投资XX万元，占监理项目总投资的XX%。</w:t>
      </w:r>
    </w:p>
    <w:p>
      <w:pPr>
        <w:pStyle w:val="Heading1"/>
        <w:ind w:firstLine="560" w:firstLineChars="200"/>
        <w:rPr>
          <w:rFonts w:ascii="仿宋" w:eastAsia="仿宋" w:hAnsi="仿宋" w:cs="仿宋" w:hint="eastAsia"/>
          <w:sz w:val="28"/>
          <w:lang w:eastAsia="zh-CN"/>
        </w:rPr>
      </w:pPr>
      <w:bookmarkStart w:id="20" w:name="_Toc19263"/>
      <w:r>
        <w:rPr>
          <w:rFonts w:ascii="仿宋" w:eastAsia="仿宋" w:hAnsi="仿宋" w:cs="仿宋" w:hint="eastAsia"/>
          <w:sz w:val="28"/>
          <w:lang w:eastAsia="zh-CN"/>
        </w:rPr>
        <w:t>六、监理项目概论</w:t>
      </w:r>
      <w:bookmarkEnd w:id="20"/>
    </w:p>
    <w:p>
      <w:pPr>
        <w:pStyle w:val="Heading2"/>
        <w:rPr>
          <w:rFonts w:ascii="仿宋" w:eastAsia="仿宋" w:hAnsi="仿宋" w:cs="仿宋" w:hint="eastAsia"/>
          <w:lang w:eastAsia="zh-CN"/>
        </w:rPr>
      </w:pPr>
      <w:bookmarkStart w:id="21" w:name="_Toc13754"/>
      <w:r>
        <w:rPr>
          <w:rFonts w:ascii="仿宋" w:eastAsia="仿宋" w:hAnsi="仿宋" w:cs="仿宋" w:hint="eastAsia"/>
          <w:lang w:eastAsia="zh-CN"/>
        </w:rPr>
        <w:t>(一)、监理项目概况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的起源追溯至对市场的深入洞察。市场的不断演变与变革为监理项目提供了难得的机遇。当前市场存在的需求缺口和变革的大环境共同构成了监理项目的背景。这个监理项目旨在充分利用市场机遇，填补行业中尚未满足的需求，为客户提供全新的解决方案。市场的变革和需求的增长使得这个监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监理项目名称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监理项目正式命名为监理。这个名称不仅仅是一个标识，更代表了监理项目的核心理念和愿景。它蕴含着监理项目所要解决问题的关键字，具有强烈的表达和辨识度，为监理项目树立了鲜明的品牌形象。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https://d.book118.com/438102034046006047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54428"/>
    <w:rsid w:val="03A544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0203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2024-02-27T09:19:00Z</dcterms:created>
  <dcterms:modified xsi:type="dcterms:W3CDTF">2024-02-27T09:19:21Z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FD96CFA4274645CABF967C88D43C7B8F_11</vt:lpwstr>
  </property>
  <property fmtid="{D5CDD505-2E9C-101B-9397-08002B2CF9AE}" pid="3" name="KSOProductBuildVer">
    <vt:lpwstr>2052-12.1.0.16388</vt:lpwstr>
  </property>
</Properties>
</file>