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732DD" w:rsidP="00D732DD" w14:paraId="0BC054C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732DD">
        <w:rPr>
          <w:rFonts w:ascii="华文中宋" w:eastAsia="华文中宋" w:hAnsi="华文中宋"/>
          <w:b/>
          <w:sz w:val="30"/>
        </w:rPr>
        <w:t>2024</w:t>
      </w:r>
      <w:r w:rsidRPr="00D732DD">
        <w:rPr>
          <w:rFonts w:ascii="华文中宋" w:eastAsia="华文中宋" w:hAnsi="华文中宋"/>
          <w:b/>
          <w:sz w:val="30"/>
        </w:rPr>
        <w:t>年湖南有色集团湘东钨业有限公司人员招聘考试题库及答案解析</w:t>
      </w:r>
    </w:p>
    <w:p w:rsidR="00A77B3E" w14:paraId="6C8164C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051F1C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3F588C" w14:paraId="4E873AC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随着“谁主张、谁举证”这一司法原则的强化，能否搜集到有力的证据，成为民事诉讼胜败的关键。目前，虽然人们的调查取证意识增强了，但搜集、保存和运用证据的能力还较弱，许多当事人往往只好委托律师或其他人员进行调查取证，因此民事类调查取证的需求越来越大。</w:t>
      </w:r>
    </w:p>
    <w:p w:rsidR="003F588C" w14:paraId="34E6DAA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这段文字意在说明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</w:p>
    <w:p w:rsidR="003F588C" w14:paraId="17601EC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、民事诉讼中调查取证的主要途径</w:t>
      </w:r>
    </w:p>
    <w:p w:rsidR="003F588C" w14:paraId="5D8887E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、民事诉讼调查取证需求增大的原因</w:t>
      </w:r>
    </w:p>
    <w:p w:rsidR="003F588C" w14:paraId="59D2DF84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、当事人取证意识与取证能力之间的差距</w:t>
      </w:r>
    </w:p>
    <w:p w:rsidR="003F588C" w14:paraId="09D5BE0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、搜集证据成为诉讼胜败关键的法律因素</w:t>
      </w:r>
    </w:p>
    <w:p w:rsidR="003F588C" w14:paraId="67E885D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5E63346A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第一句提到“能否搜集到有力的证据，成为民事诉讼胜败的关键”，第二句说“当事人往往只好委托律师或其他人员进行调查取证”，最后叙述“因此民事类调查取证的需求越来越大”，意在说明“民事诉讼调查取证需求增大的原因”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EDE9FE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对文艺精品的判断，时间验证之空间效应更为重要。遗憾的是，当下某些人的创作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是：急功近利，注重眼前的实惠，难耐寂寞，对空间效应的追求远远大于对时间验证的关注，因而作品中从生活到艺术都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“将来时态”和“未来意识”。</w:t>
      </w:r>
    </w:p>
    <w:p w:rsidR="003F588C" w14:paraId="5DA908C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需要</w:t>
      </w:r>
    </w:p>
    <w:p w:rsidR="003F588C" w14:paraId="38C2AC6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、事实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欠缺</w:t>
      </w:r>
    </w:p>
    <w:p w:rsidR="003F588C" w14:paraId="1F5D042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、趋势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寻求</w:t>
      </w:r>
    </w:p>
    <w:p w:rsidR="003F588C" w14:paraId="4E73FA25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、倾向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缺乏</w:t>
      </w:r>
    </w:p>
    <w:p w:rsidR="003F588C" w14:paraId="525031F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</w:p>
    <w:p w:rsidR="003F588C" w14:paraId="6999800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此题可用对应分析法来解。与“急功近利，注重眼前的实惠，难耐寂寞，对空间效应的追求远大于对时间验证的关注”相对应</w:t>
      </w:r>
      <w:r w:rsidRPr="003F588C">
        <w:rPr>
          <w:rFonts w:ascii="Times New Roman" w:eastAsia="微软雅黑" w:hAnsi="微软雅黑" w:cs="宋体" w:hint="eastAsia"/>
          <w:szCs w:val="18"/>
        </w:rPr>
        <w:t>.</w:t>
      </w:r>
      <w:r w:rsidRPr="003F588C">
        <w:rPr>
          <w:rFonts w:ascii="Times New Roman" w:eastAsia="微软雅黑" w:hAnsi="微软雅黑" w:cs="宋体" w:hint="eastAsia"/>
          <w:szCs w:val="18"/>
        </w:rPr>
        <w:t>第二空只能填“欠缺”、“缺乏”。“创作倾向”为固定搭配。故选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0D0BE2B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毫无疑问，在今日武断批判中医的人中，不乏以“科学”代言人自居者，将各种自己不懂的知识系统一棍子打死，归入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，这种态度不能不使人怀疑其言论与知识的讨论无关，是另有用意。不过，在抗拒这种学霸的同时，我们也不必要陷入相反的</w:t>
      </w:r>
      <w:r w:rsidRPr="003F588C">
        <w:rPr>
          <w:rFonts w:ascii="Times New Roman" w:eastAsia="微软雅黑" w:hAnsi="微软雅黑" w:cs="宋体" w:hint="eastAsia"/>
          <w:szCs w:val="18"/>
        </w:rPr>
        <w:t>____</w:t>
      </w:r>
      <w:r w:rsidRPr="003F588C">
        <w:rPr>
          <w:rFonts w:ascii="Times New Roman" w:eastAsia="微软雅黑" w:hAnsi="微软雅黑" w:cs="宋体" w:hint="eastAsia"/>
          <w:szCs w:val="18"/>
        </w:rPr>
        <w:t>。坦率地说，身为一个“中医”，我认为目前的中医面临的最大危机不是外来的，而是内在的，中医落到今天这个地步，一定程度上可谓是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31C519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1073AD49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、邪说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境地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罪有应得</w:t>
      </w:r>
    </w:p>
    <w:p w:rsidR="003F588C" w14:paraId="40CB744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、异端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泥潭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咎由自取</w:t>
      </w:r>
    </w:p>
    <w:p w:rsidR="003F588C" w14:paraId="5839A34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、异己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泥潭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责无旁贷</w:t>
      </w:r>
    </w:p>
    <w:p w:rsidR="003F588C" w14:paraId="363AF8C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、异类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困境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作茧自缚</w:t>
      </w:r>
    </w:p>
    <w:p w:rsidR="003F588C" w14:paraId="0F668D10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6C3E5D1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“异端”现多指自认为正统者对异己的思想、理论的称呼，与题干中“不乏‘科学’代言人自居者，将各种自己不懂的知识系统一棍子打死”相呼应，故第一空填“异端”合适。“异类”、“异己”针对的是人或其他生物，不能用来形容“知识系统”。“邪说”一词语义过重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2F859FE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“离婚率连续</w:t>
      </w:r>
      <w:r w:rsidRPr="003F588C">
        <w:rPr>
          <w:rFonts w:ascii="Times New Roman" w:eastAsia="微软雅黑" w:hAnsi="微软雅黑" w:cs="宋体" w:hint="eastAsia"/>
          <w:szCs w:val="18"/>
        </w:rPr>
        <w:t>10</w:t>
      </w:r>
      <w:r w:rsidRPr="003F588C">
        <w:rPr>
          <w:rFonts w:ascii="Times New Roman" w:eastAsia="微软雅黑" w:hAnsi="微软雅黑" w:cs="宋体" w:hint="eastAsia"/>
          <w:szCs w:val="18"/>
        </w:rPr>
        <w:t>年递增”无关个人道德问题，也并不能一定得出社会进步的结论，却提出了我们这个时代的婚姻价值观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或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的问题。婚姻固然扮演着社会最小细胞的角色、</w:t>
      </w:r>
      <w:r w:rsidRPr="003F588C">
        <w:rPr>
          <w:rFonts w:ascii="Times New Roman" w:eastAsia="微软雅黑" w:hAnsi="微软雅黑" w:cs="宋体" w:hint="eastAsia"/>
          <w:szCs w:val="18"/>
        </w:rPr>
        <w:t>_________</w:t>
      </w:r>
      <w:r w:rsidRPr="003F588C">
        <w:rPr>
          <w:rFonts w:ascii="Times New Roman" w:eastAsia="微软雅黑" w:hAnsi="微软雅黑" w:cs="宋体" w:hint="eastAsia"/>
          <w:szCs w:val="18"/>
        </w:rPr>
        <w:t>着社会稳定的责任，但理想化的现代婚姻，更应关照到婚姻对于个人的价值。</w:t>
      </w:r>
    </w:p>
    <w:p w:rsidR="003F588C" w14:paraId="34555B6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499F83FC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、稳定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持久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担当</w:t>
      </w:r>
    </w:p>
    <w:p w:rsidR="003F588C" w14:paraId="07973C08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、失衡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混乱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维持</w:t>
      </w:r>
    </w:p>
    <w:p w:rsidR="003F588C" w14:paraId="4FE6BE72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、盲目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错误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支撑</w:t>
      </w:r>
    </w:p>
    <w:p w:rsidR="003F588C" w14:paraId="6224F67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、模糊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缺失</w:t>
      </w:r>
      <w:r w:rsidRPr="003F588C">
        <w:rPr>
          <w:rFonts w:ascii="Times New Roman" w:eastAsia="微软雅黑" w:hAnsi="微软雅黑" w:cs="宋体" w:hint="eastAsia"/>
          <w:szCs w:val="18"/>
        </w:rPr>
        <w:t xml:space="preserve"> </w:t>
      </w:r>
      <w:r w:rsidRPr="003F588C">
        <w:rPr>
          <w:rFonts w:ascii="Times New Roman" w:eastAsia="微软雅黑" w:hAnsi="微软雅黑" w:cs="宋体" w:hint="eastAsia"/>
          <w:szCs w:val="18"/>
        </w:rPr>
        <w:t>承担</w:t>
      </w:r>
    </w:p>
    <w:p w:rsidR="003F588C" w14:paraId="3F0F8E37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D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https://d.book118.com/438102115057006026</w:t>
        </w:r>
      </w:hyperlink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:rsidP="005E01B6" w14:paraId="0AA0BB1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2DD" w14:paraId="1B831AA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:rsidP="005E01B6" w14:paraId="5335CEC6" w14:textId="198A6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732DD" w14:paraId="6174F4B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paraId="706040C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2D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:rsidP="005E01B6" w14:textId="198A6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732D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:rsidP="005E01B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732D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:rsidP="005E01B6" w14:textId="198A69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732D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paraId="57BF8C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paraId="544D827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paraId="4605BB9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732D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5E01B6"/>
    <w:rsid w:val="007675BD"/>
    <w:rsid w:val="0096624A"/>
    <w:rsid w:val="009C641C"/>
    <w:rsid w:val="00A77B3E"/>
    <w:rsid w:val="00A95C3D"/>
    <w:rsid w:val="00CA2A55"/>
    <w:rsid w:val="00D732DD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2B1B6F1"/>
  <w15:docId w15:val="{3F7510CE-B7C4-4190-A7CF-AEBA112FA6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kern w:val="2"/>
      <w:sz w:val="21"/>
      <w:szCs w:val="22"/>
      <w:lang w:eastAsia="zh-CN"/>
    </w:rPr>
  </w:style>
  <w:style w:type="paragraph" w:styleId="NormalWeb">
    <w:name w:val="Normal (Web)"/>
    <w:basedOn w:val="1"/>
    <w:rsid w:val="00A95C3D"/>
    <w:pPr>
      <w:spacing w:beforeAutospacing="1" w:afterAutospacing="1"/>
      <w:jc w:val="left"/>
    </w:pPr>
    <w:rPr>
      <w:rFonts w:ascii="等线" w:eastAsia="等线" w:hAnsi="等线"/>
      <w:kern w:val="0"/>
      <w:sz w:val="24"/>
      <w:szCs w:val="24"/>
    </w:rPr>
  </w:style>
  <w:style w:type="paragraph" w:styleId="Header">
    <w:name w:val="header"/>
    <w:basedOn w:val="Normal"/>
    <w:link w:val="a"/>
    <w:rsid w:val="00D732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732DD"/>
    <w:rPr>
      <w:sz w:val="18"/>
      <w:szCs w:val="18"/>
    </w:rPr>
  </w:style>
  <w:style w:type="paragraph" w:styleId="Footer">
    <w:name w:val="footer"/>
    <w:basedOn w:val="Normal"/>
    <w:link w:val="a0"/>
    <w:rsid w:val="00D732D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732DD"/>
    <w:rPr>
      <w:sz w:val="18"/>
      <w:szCs w:val="18"/>
    </w:rPr>
  </w:style>
  <w:style w:type="character" w:styleId="PageNumber">
    <w:name w:val="page number"/>
    <w:basedOn w:val="DefaultParagraphFont"/>
    <w:rsid w:val="00D732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38102115057006026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4064</Words>
  <Characters>23165</Characters>
  <Application>Microsoft Office Word</Application>
  <DocSecurity>0</DocSecurity>
  <Lines>193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2024-01-14T03:31:00Z</dcterms:created>
  <dcterms:modified xsi:type="dcterms:W3CDTF">2024-01-14T03:31:00Z</dcterms:modified>
</cp:coreProperties>
</file>