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7" w:history="1">
        <w:r>
          <w:rPr>
            <w:rFonts w:ascii="仿宋" w:eastAsia="仿宋" w:hAnsi="仿宋" w:cs="仿宋" w:hint="eastAsia"/>
            <w:lang w:eastAsia="zh-CN"/>
          </w:rPr>
          <w:t>前言</w:t>
        </w:r>
        <w:r>
          <w:tab/>
        </w:r>
        <w:r>
          <w:fldChar w:fldCharType="begin"/>
        </w:r>
        <w:r>
          <w:instrText xml:space="preserve"> PAGEREF _Toc20077 \h </w:instrText>
        </w:r>
        <w:r>
          <w:fldChar w:fldCharType="separate"/>
        </w:r>
        <w:r>
          <w:t>3</w:t>
        </w:r>
        <w:r>
          <w:fldChar w:fldCharType="end"/>
        </w:r>
      </w:hyperlink>
    </w:p>
    <w:p>
      <w:pPr>
        <w:pStyle w:val="TOC1"/>
        <w:tabs>
          <w:tab w:val="right" w:leader="dot" w:pos="8306"/>
        </w:tabs>
      </w:pPr>
      <w:hyperlink w:anchor="_Toc13153" w:history="1">
        <w:r>
          <w:rPr>
            <w:rFonts w:ascii="仿宋" w:eastAsia="仿宋" w:hAnsi="仿宋" w:cs="仿宋" w:hint="eastAsia"/>
            <w:lang w:eastAsia="zh-CN"/>
          </w:rPr>
          <w:t>一、PA6项目绩效评估</w:t>
        </w:r>
        <w:r>
          <w:tab/>
        </w:r>
        <w:r>
          <w:fldChar w:fldCharType="begin"/>
        </w:r>
        <w:r>
          <w:instrText xml:space="preserve"> PAGEREF _Toc13153 \h </w:instrText>
        </w:r>
        <w:r>
          <w:fldChar w:fldCharType="separate"/>
        </w:r>
        <w:r>
          <w:t>3</w:t>
        </w:r>
        <w:r>
          <w:fldChar w:fldCharType="end"/>
        </w:r>
      </w:hyperlink>
    </w:p>
    <w:p>
      <w:pPr>
        <w:pStyle w:val="TOC2"/>
        <w:tabs>
          <w:tab w:val="right" w:leader="dot" w:pos="8306"/>
        </w:tabs>
      </w:pPr>
      <w:hyperlink w:anchor="_Toc6526" w:history="1">
        <w:r>
          <w:rPr>
            <w:rFonts w:ascii="仿宋" w:eastAsia="仿宋" w:hAnsi="仿宋" w:cs="仿宋" w:hint="eastAsia"/>
            <w:lang w:eastAsia="zh-CN"/>
          </w:rPr>
          <w:t>(一)、绩效评估指标</w:t>
        </w:r>
        <w:r>
          <w:tab/>
        </w:r>
        <w:r>
          <w:fldChar w:fldCharType="begin"/>
        </w:r>
        <w:r>
          <w:instrText xml:space="preserve"> PAGEREF _Toc6526 \h </w:instrText>
        </w:r>
        <w:r>
          <w:fldChar w:fldCharType="separate"/>
        </w:r>
        <w:r>
          <w:t>3</w:t>
        </w:r>
        <w:r>
          <w:fldChar w:fldCharType="end"/>
        </w:r>
      </w:hyperlink>
    </w:p>
    <w:p>
      <w:pPr>
        <w:pStyle w:val="TOC2"/>
        <w:tabs>
          <w:tab w:val="right" w:leader="dot" w:pos="8306"/>
        </w:tabs>
      </w:pPr>
      <w:hyperlink w:anchor="_Toc4139" w:history="1">
        <w:r>
          <w:rPr>
            <w:rFonts w:ascii="仿宋" w:eastAsia="仿宋" w:hAnsi="仿宋" w:cs="仿宋" w:hint="eastAsia"/>
            <w:lang w:eastAsia="zh-CN"/>
          </w:rPr>
          <w:t>(二)、绩效评估方法</w:t>
        </w:r>
        <w:r>
          <w:tab/>
        </w:r>
        <w:r>
          <w:fldChar w:fldCharType="begin"/>
        </w:r>
        <w:r>
          <w:instrText xml:space="preserve"> PAGEREF _Toc4139 \h </w:instrText>
        </w:r>
        <w:r>
          <w:fldChar w:fldCharType="separate"/>
        </w:r>
        <w:r>
          <w:t>4</w:t>
        </w:r>
        <w:r>
          <w:fldChar w:fldCharType="end"/>
        </w:r>
      </w:hyperlink>
    </w:p>
    <w:p>
      <w:pPr>
        <w:pStyle w:val="TOC2"/>
        <w:tabs>
          <w:tab w:val="right" w:leader="dot" w:pos="8306"/>
        </w:tabs>
      </w:pPr>
      <w:hyperlink w:anchor="_Toc14662" w:history="1">
        <w:r>
          <w:rPr>
            <w:rFonts w:ascii="仿宋" w:eastAsia="仿宋" w:hAnsi="仿宋" w:cs="仿宋" w:hint="eastAsia"/>
            <w:lang w:eastAsia="zh-CN"/>
          </w:rPr>
          <w:t>(三)、绩效评估周期</w:t>
        </w:r>
        <w:r>
          <w:tab/>
        </w:r>
        <w:r>
          <w:fldChar w:fldCharType="begin"/>
        </w:r>
        <w:r>
          <w:instrText xml:space="preserve"> PAGEREF _Toc14662 \h </w:instrText>
        </w:r>
        <w:r>
          <w:fldChar w:fldCharType="separate"/>
        </w:r>
        <w:r>
          <w:t>5</w:t>
        </w:r>
        <w:r>
          <w:fldChar w:fldCharType="end"/>
        </w:r>
      </w:hyperlink>
    </w:p>
    <w:p>
      <w:pPr>
        <w:pStyle w:val="TOC1"/>
        <w:tabs>
          <w:tab w:val="right" w:leader="dot" w:pos="8306"/>
        </w:tabs>
      </w:pPr>
      <w:hyperlink w:anchor="_Toc15868" w:history="1">
        <w:r>
          <w:rPr>
            <w:rFonts w:ascii="仿宋" w:eastAsia="仿宋" w:hAnsi="仿宋" w:cs="仿宋" w:hint="eastAsia"/>
            <w:lang w:eastAsia="zh-CN"/>
          </w:rPr>
          <w:t>二、PA6项目危机管理</w:t>
        </w:r>
        <w:r>
          <w:tab/>
        </w:r>
        <w:r>
          <w:fldChar w:fldCharType="begin"/>
        </w:r>
        <w:r>
          <w:instrText xml:space="preserve"> PAGEREF _Toc15868 \h </w:instrText>
        </w:r>
        <w:r>
          <w:fldChar w:fldCharType="separate"/>
        </w:r>
        <w:r>
          <w:t>6</w:t>
        </w:r>
        <w:r>
          <w:fldChar w:fldCharType="end"/>
        </w:r>
      </w:hyperlink>
    </w:p>
    <w:p>
      <w:pPr>
        <w:pStyle w:val="TOC2"/>
        <w:tabs>
          <w:tab w:val="right" w:leader="dot" w:pos="8306"/>
        </w:tabs>
      </w:pPr>
      <w:hyperlink w:anchor="_Toc31096" w:history="1">
        <w:r>
          <w:rPr>
            <w:rFonts w:ascii="仿宋" w:eastAsia="仿宋" w:hAnsi="仿宋" w:cs="仿宋" w:hint="eastAsia"/>
            <w:lang w:eastAsia="zh-CN"/>
          </w:rPr>
          <w:t>(一)、危机预警与识别</w:t>
        </w:r>
        <w:r>
          <w:tab/>
        </w:r>
        <w:r>
          <w:fldChar w:fldCharType="begin"/>
        </w:r>
        <w:r>
          <w:instrText xml:space="preserve"> PAGEREF _Toc31096 \h </w:instrText>
        </w:r>
        <w:r>
          <w:fldChar w:fldCharType="separate"/>
        </w:r>
        <w:r>
          <w:t>6</w:t>
        </w:r>
        <w:r>
          <w:fldChar w:fldCharType="end"/>
        </w:r>
      </w:hyperlink>
    </w:p>
    <w:p>
      <w:pPr>
        <w:pStyle w:val="TOC2"/>
        <w:tabs>
          <w:tab w:val="right" w:leader="dot" w:pos="8306"/>
        </w:tabs>
      </w:pPr>
      <w:hyperlink w:anchor="_Toc19744" w:history="1">
        <w:r>
          <w:rPr>
            <w:rFonts w:ascii="仿宋" w:eastAsia="仿宋" w:hAnsi="仿宋" w:cs="仿宋" w:hint="eastAsia"/>
            <w:lang w:eastAsia="zh-CN"/>
          </w:rPr>
          <w:t>(二)、危机应对与恢复</w:t>
        </w:r>
        <w:r>
          <w:tab/>
        </w:r>
        <w:r>
          <w:fldChar w:fldCharType="begin"/>
        </w:r>
        <w:r>
          <w:instrText xml:space="preserve"> PAGEREF _Toc19744 \h </w:instrText>
        </w:r>
        <w:r>
          <w:fldChar w:fldCharType="separate"/>
        </w:r>
        <w:r>
          <w:t>7</w:t>
        </w:r>
        <w:r>
          <w:fldChar w:fldCharType="end"/>
        </w:r>
      </w:hyperlink>
    </w:p>
    <w:p>
      <w:pPr>
        <w:pStyle w:val="TOC1"/>
        <w:tabs>
          <w:tab w:val="right" w:leader="dot" w:pos="8306"/>
        </w:tabs>
      </w:pPr>
      <w:hyperlink w:anchor="_Toc22275" w:history="1">
        <w:r>
          <w:rPr>
            <w:rFonts w:ascii="仿宋" w:eastAsia="仿宋" w:hAnsi="仿宋" w:cs="仿宋" w:hint="eastAsia"/>
            <w:lang w:eastAsia="zh-CN"/>
          </w:rPr>
          <w:t>三、PA6项目可持续发展</w:t>
        </w:r>
        <w:r>
          <w:tab/>
        </w:r>
        <w:r>
          <w:fldChar w:fldCharType="begin"/>
        </w:r>
        <w:r>
          <w:instrText xml:space="preserve"> PAGEREF _Toc22275 \h </w:instrText>
        </w:r>
        <w:r>
          <w:fldChar w:fldCharType="separate"/>
        </w:r>
        <w:r>
          <w:t>8</w:t>
        </w:r>
        <w:r>
          <w:fldChar w:fldCharType="end"/>
        </w:r>
      </w:hyperlink>
    </w:p>
    <w:p>
      <w:pPr>
        <w:pStyle w:val="TOC2"/>
        <w:tabs>
          <w:tab w:val="right" w:leader="dot" w:pos="8306"/>
        </w:tabs>
      </w:pPr>
      <w:hyperlink w:anchor="_Toc9527" w:history="1">
        <w:r>
          <w:rPr>
            <w:rFonts w:ascii="仿宋" w:eastAsia="仿宋" w:hAnsi="仿宋" w:cs="仿宋" w:hint="eastAsia"/>
            <w:lang w:eastAsia="zh-CN"/>
          </w:rPr>
          <w:t>(一)、可持续战略与实践</w:t>
        </w:r>
        <w:r>
          <w:tab/>
        </w:r>
        <w:r>
          <w:fldChar w:fldCharType="begin"/>
        </w:r>
        <w:r>
          <w:instrText xml:space="preserve"> PAGEREF _Toc9527 \h </w:instrText>
        </w:r>
        <w:r>
          <w:fldChar w:fldCharType="separate"/>
        </w:r>
        <w:r>
          <w:t>8</w:t>
        </w:r>
        <w:r>
          <w:fldChar w:fldCharType="end"/>
        </w:r>
      </w:hyperlink>
    </w:p>
    <w:p>
      <w:pPr>
        <w:pStyle w:val="TOC2"/>
        <w:tabs>
          <w:tab w:val="right" w:leader="dot" w:pos="8306"/>
        </w:tabs>
      </w:pPr>
      <w:hyperlink w:anchor="_Toc18356" w:history="1">
        <w:r>
          <w:rPr>
            <w:rFonts w:ascii="仿宋" w:eastAsia="仿宋" w:hAnsi="仿宋" w:cs="仿宋" w:hint="eastAsia"/>
            <w:lang w:eastAsia="zh-CN"/>
          </w:rPr>
          <w:t>(二)、环保与社会责任</w:t>
        </w:r>
        <w:r>
          <w:tab/>
        </w:r>
        <w:r>
          <w:fldChar w:fldCharType="begin"/>
        </w:r>
        <w:r>
          <w:instrText xml:space="preserve"> PAGEREF _Toc18356 \h </w:instrText>
        </w:r>
        <w:r>
          <w:fldChar w:fldCharType="separate"/>
        </w:r>
        <w:r>
          <w:t>9</w:t>
        </w:r>
        <w:r>
          <w:fldChar w:fldCharType="end"/>
        </w:r>
      </w:hyperlink>
    </w:p>
    <w:p>
      <w:pPr>
        <w:pStyle w:val="TOC1"/>
        <w:tabs>
          <w:tab w:val="right" w:leader="dot" w:pos="8306"/>
        </w:tabs>
      </w:pPr>
      <w:hyperlink w:anchor="_Toc1758" w:history="1">
        <w:r>
          <w:rPr>
            <w:rFonts w:ascii="仿宋" w:eastAsia="仿宋" w:hAnsi="仿宋" w:cs="仿宋" w:hint="eastAsia"/>
            <w:lang w:eastAsia="zh-CN"/>
          </w:rPr>
          <w:t>四、市场分析、调研</w:t>
        </w:r>
        <w:r>
          <w:tab/>
        </w:r>
        <w:r>
          <w:fldChar w:fldCharType="begin"/>
        </w:r>
        <w:r>
          <w:instrText xml:space="preserve"> PAGEREF _Toc1758 \h </w:instrText>
        </w:r>
        <w:r>
          <w:fldChar w:fldCharType="separate"/>
        </w:r>
        <w:r>
          <w:t>10</w:t>
        </w:r>
        <w:r>
          <w:fldChar w:fldCharType="end"/>
        </w:r>
      </w:hyperlink>
    </w:p>
    <w:p>
      <w:pPr>
        <w:pStyle w:val="TOC2"/>
        <w:tabs>
          <w:tab w:val="right" w:leader="dot" w:pos="8306"/>
        </w:tabs>
      </w:pPr>
      <w:hyperlink w:anchor="_Toc11185" w:history="1">
        <w:r>
          <w:rPr>
            <w:rFonts w:ascii="仿宋" w:eastAsia="仿宋" w:hAnsi="仿宋" w:cs="仿宋" w:hint="eastAsia"/>
            <w:lang w:eastAsia="zh-CN"/>
          </w:rPr>
          <w:t>(一)、PA6行业分析</w:t>
        </w:r>
        <w:r>
          <w:tab/>
        </w:r>
        <w:r>
          <w:fldChar w:fldCharType="begin"/>
        </w:r>
        <w:r>
          <w:instrText xml:space="preserve"> PAGEREF _Toc11185 \h </w:instrText>
        </w:r>
        <w:r>
          <w:fldChar w:fldCharType="separate"/>
        </w:r>
        <w:r>
          <w:t>10</w:t>
        </w:r>
        <w:r>
          <w:fldChar w:fldCharType="end"/>
        </w:r>
      </w:hyperlink>
    </w:p>
    <w:p>
      <w:pPr>
        <w:pStyle w:val="TOC2"/>
        <w:tabs>
          <w:tab w:val="right" w:leader="dot" w:pos="8306"/>
        </w:tabs>
      </w:pPr>
      <w:hyperlink w:anchor="_Toc21429" w:history="1">
        <w:r>
          <w:rPr>
            <w:rFonts w:ascii="仿宋" w:eastAsia="仿宋" w:hAnsi="仿宋" w:cs="仿宋" w:hint="eastAsia"/>
            <w:lang w:eastAsia="zh-CN"/>
          </w:rPr>
          <w:t>(二)、PA6市场分析预测</w:t>
        </w:r>
        <w:r>
          <w:tab/>
        </w:r>
        <w:r>
          <w:fldChar w:fldCharType="begin"/>
        </w:r>
        <w:r>
          <w:instrText xml:space="preserve"> PAGEREF _Toc21429 \h </w:instrText>
        </w:r>
        <w:r>
          <w:fldChar w:fldCharType="separate"/>
        </w:r>
        <w:r>
          <w:t>11</w:t>
        </w:r>
        <w:r>
          <w:fldChar w:fldCharType="end"/>
        </w:r>
      </w:hyperlink>
    </w:p>
    <w:p>
      <w:pPr>
        <w:pStyle w:val="TOC1"/>
        <w:tabs>
          <w:tab w:val="right" w:leader="dot" w:pos="8306"/>
        </w:tabs>
      </w:pPr>
      <w:hyperlink w:anchor="_Toc8158" w:history="1">
        <w:r>
          <w:rPr>
            <w:rFonts w:ascii="仿宋" w:eastAsia="仿宋" w:hAnsi="仿宋" w:cs="仿宋" w:hint="eastAsia"/>
            <w:lang w:eastAsia="zh-CN"/>
          </w:rPr>
          <w:t>五、产品规划分析</w:t>
        </w:r>
        <w:r>
          <w:tab/>
        </w:r>
        <w:r>
          <w:fldChar w:fldCharType="begin"/>
        </w:r>
        <w:r>
          <w:instrText xml:space="preserve"> PAGEREF _Toc8158 \h </w:instrText>
        </w:r>
        <w:r>
          <w:fldChar w:fldCharType="separate"/>
        </w:r>
        <w:r>
          <w:t>11</w:t>
        </w:r>
        <w:r>
          <w:fldChar w:fldCharType="end"/>
        </w:r>
      </w:hyperlink>
    </w:p>
    <w:p>
      <w:pPr>
        <w:pStyle w:val="TOC2"/>
        <w:tabs>
          <w:tab w:val="right" w:leader="dot" w:pos="8306"/>
        </w:tabs>
      </w:pPr>
      <w:hyperlink w:anchor="_Toc6067" w:history="1">
        <w:r>
          <w:rPr>
            <w:rFonts w:ascii="仿宋" w:eastAsia="仿宋" w:hAnsi="仿宋" w:cs="仿宋" w:hint="eastAsia"/>
            <w:lang w:eastAsia="zh-CN"/>
          </w:rPr>
          <w:t>(一)、产品规划</w:t>
        </w:r>
        <w:r>
          <w:tab/>
        </w:r>
        <w:r>
          <w:fldChar w:fldCharType="begin"/>
        </w:r>
        <w:r>
          <w:instrText xml:space="preserve"> PAGEREF _Toc6067 \h </w:instrText>
        </w:r>
        <w:r>
          <w:fldChar w:fldCharType="separate"/>
        </w:r>
        <w:r>
          <w:t>11</w:t>
        </w:r>
        <w:r>
          <w:fldChar w:fldCharType="end"/>
        </w:r>
      </w:hyperlink>
    </w:p>
    <w:p>
      <w:pPr>
        <w:pStyle w:val="TOC2"/>
        <w:tabs>
          <w:tab w:val="right" w:leader="dot" w:pos="8306"/>
        </w:tabs>
      </w:pPr>
      <w:hyperlink w:anchor="_Toc24693" w:history="1">
        <w:r>
          <w:rPr>
            <w:rFonts w:ascii="仿宋" w:eastAsia="仿宋" w:hAnsi="仿宋" w:cs="仿宋" w:hint="eastAsia"/>
            <w:lang w:eastAsia="zh-CN"/>
          </w:rPr>
          <w:t>(二)、建设规模</w:t>
        </w:r>
        <w:r>
          <w:tab/>
        </w:r>
        <w:r>
          <w:fldChar w:fldCharType="begin"/>
        </w:r>
        <w:r>
          <w:instrText xml:space="preserve"> PAGEREF _Toc24693 \h </w:instrText>
        </w:r>
        <w:r>
          <w:fldChar w:fldCharType="separate"/>
        </w:r>
        <w:r>
          <w:t>12</w:t>
        </w:r>
        <w:r>
          <w:fldChar w:fldCharType="end"/>
        </w:r>
      </w:hyperlink>
    </w:p>
    <w:p>
      <w:pPr>
        <w:pStyle w:val="TOC1"/>
        <w:tabs>
          <w:tab w:val="right" w:leader="dot" w:pos="8306"/>
        </w:tabs>
      </w:pPr>
      <w:hyperlink w:anchor="_Toc26075" w:history="1">
        <w:r>
          <w:rPr>
            <w:rFonts w:ascii="仿宋" w:eastAsia="仿宋" w:hAnsi="仿宋" w:cs="仿宋" w:hint="eastAsia"/>
            <w:lang w:eastAsia="zh-CN"/>
          </w:rPr>
          <w:t>六、工艺说明</w:t>
        </w:r>
        <w:r>
          <w:tab/>
        </w:r>
        <w:r>
          <w:fldChar w:fldCharType="begin"/>
        </w:r>
        <w:r>
          <w:instrText xml:space="preserve"> PAGEREF _Toc26075 \h </w:instrText>
        </w:r>
        <w:r>
          <w:fldChar w:fldCharType="separate"/>
        </w:r>
        <w:r>
          <w:t>13</w:t>
        </w:r>
        <w:r>
          <w:fldChar w:fldCharType="end"/>
        </w:r>
      </w:hyperlink>
    </w:p>
    <w:p>
      <w:pPr>
        <w:pStyle w:val="TOC2"/>
        <w:tabs>
          <w:tab w:val="right" w:leader="dot" w:pos="8306"/>
        </w:tabs>
      </w:pPr>
      <w:hyperlink w:anchor="_Toc9559" w:history="1">
        <w:r>
          <w:rPr>
            <w:rFonts w:ascii="仿宋" w:eastAsia="仿宋" w:hAnsi="仿宋" w:cs="仿宋" w:hint="eastAsia"/>
            <w:lang w:eastAsia="zh-CN"/>
          </w:rPr>
          <w:t>(一)、技术管理特点</w:t>
        </w:r>
        <w:r>
          <w:tab/>
        </w:r>
        <w:r>
          <w:fldChar w:fldCharType="begin"/>
        </w:r>
        <w:r>
          <w:instrText xml:space="preserve"> PAGEREF _Toc9559 \h </w:instrText>
        </w:r>
        <w:r>
          <w:fldChar w:fldCharType="separate"/>
        </w:r>
        <w:r>
          <w:t>13</w:t>
        </w:r>
        <w:r>
          <w:fldChar w:fldCharType="end"/>
        </w:r>
      </w:hyperlink>
    </w:p>
    <w:p>
      <w:pPr>
        <w:pStyle w:val="TOC2"/>
        <w:tabs>
          <w:tab w:val="right" w:leader="dot" w:pos="8306"/>
        </w:tabs>
      </w:pPr>
      <w:hyperlink w:anchor="_Toc27596" w:history="1">
        <w:r>
          <w:rPr>
            <w:rFonts w:ascii="仿宋" w:eastAsia="仿宋" w:hAnsi="仿宋" w:cs="仿宋" w:hint="eastAsia"/>
            <w:lang w:eastAsia="zh-CN"/>
          </w:rPr>
          <w:t>(二)、PA6项目工艺技术设计方案</w:t>
        </w:r>
        <w:r>
          <w:tab/>
        </w:r>
        <w:r>
          <w:fldChar w:fldCharType="begin"/>
        </w:r>
        <w:r>
          <w:instrText xml:space="preserve"> PAGEREF _Toc27596 \h </w:instrText>
        </w:r>
        <w:r>
          <w:fldChar w:fldCharType="separate"/>
        </w:r>
        <w:r>
          <w:t>14</w:t>
        </w:r>
        <w:r>
          <w:fldChar w:fldCharType="end"/>
        </w:r>
      </w:hyperlink>
    </w:p>
    <w:p>
      <w:pPr>
        <w:pStyle w:val="TOC2"/>
        <w:tabs>
          <w:tab w:val="right" w:leader="dot" w:pos="8306"/>
        </w:tabs>
      </w:pPr>
      <w:hyperlink w:anchor="_Toc28124" w:history="1">
        <w:r>
          <w:rPr>
            <w:rFonts w:ascii="仿宋" w:eastAsia="仿宋" w:hAnsi="仿宋" w:cs="仿宋" w:hint="eastAsia"/>
            <w:lang w:eastAsia="zh-CN"/>
          </w:rPr>
          <w:t>(三)、设备选型方案</w:t>
        </w:r>
        <w:r>
          <w:tab/>
        </w:r>
        <w:r>
          <w:fldChar w:fldCharType="begin"/>
        </w:r>
        <w:r>
          <w:instrText xml:space="preserve"> PAGEREF _Toc28124 \h </w:instrText>
        </w:r>
        <w:r>
          <w:fldChar w:fldCharType="separate"/>
        </w:r>
        <w:r>
          <w:t>15</w:t>
        </w:r>
        <w:r>
          <w:fldChar w:fldCharType="end"/>
        </w:r>
      </w:hyperlink>
    </w:p>
    <w:p>
      <w:pPr>
        <w:pStyle w:val="TOC1"/>
        <w:tabs>
          <w:tab w:val="right" w:leader="dot" w:pos="8306"/>
        </w:tabs>
      </w:pPr>
      <w:hyperlink w:anchor="_Toc31443" w:history="1">
        <w:r>
          <w:rPr>
            <w:rFonts w:ascii="仿宋" w:eastAsia="仿宋" w:hAnsi="仿宋" w:cs="仿宋" w:hint="eastAsia"/>
            <w:lang w:eastAsia="zh-CN"/>
          </w:rPr>
          <w:t>七、PA6项目财务管理</w:t>
        </w:r>
        <w:r>
          <w:tab/>
        </w:r>
        <w:r>
          <w:fldChar w:fldCharType="begin"/>
        </w:r>
        <w:r>
          <w:instrText xml:space="preserve"> PAGEREF _Toc31443 \h </w:instrText>
        </w:r>
        <w:r>
          <w:fldChar w:fldCharType="separate"/>
        </w:r>
        <w:r>
          <w:t>17</w:t>
        </w:r>
        <w:r>
          <w:fldChar w:fldCharType="end"/>
        </w:r>
      </w:hyperlink>
    </w:p>
    <w:p>
      <w:pPr>
        <w:pStyle w:val="TOC2"/>
        <w:tabs>
          <w:tab w:val="right" w:leader="dot" w:pos="8306"/>
        </w:tabs>
      </w:pPr>
      <w:hyperlink w:anchor="_Toc8235" w:history="1">
        <w:r>
          <w:rPr>
            <w:rFonts w:ascii="仿宋" w:eastAsia="仿宋" w:hAnsi="仿宋" w:cs="仿宋" w:hint="eastAsia"/>
            <w:lang w:eastAsia="zh-CN"/>
          </w:rPr>
          <w:t>(一)、资金需求大</w:t>
        </w:r>
        <w:r>
          <w:tab/>
        </w:r>
        <w:r>
          <w:fldChar w:fldCharType="begin"/>
        </w:r>
        <w:r>
          <w:instrText xml:space="preserve"> PAGEREF _Toc8235 \h </w:instrText>
        </w:r>
        <w:r>
          <w:fldChar w:fldCharType="separate"/>
        </w:r>
        <w:r>
          <w:t>17</w:t>
        </w:r>
        <w:r>
          <w:fldChar w:fldCharType="end"/>
        </w:r>
      </w:hyperlink>
    </w:p>
    <w:p>
      <w:pPr>
        <w:pStyle w:val="TOC2"/>
        <w:tabs>
          <w:tab w:val="right" w:leader="dot" w:pos="8306"/>
        </w:tabs>
      </w:pPr>
      <w:hyperlink w:anchor="_Toc31318" w:history="1">
        <w:r>
          <w:rPr>
            <w:rFonts w:ascii="仿宋" w:eastAsia="仿宋" w:hAnsi="仿宋" w:cs="仿宋" w:hint="eastAsia"/>
            <w:lang w:eastAsia="zh-CN"/>
          </w:rPr>
          <w:t>(二)、研发周期长</w:t>
        </w:r>
        <w:r>
          <w:tab/>
        </w:r>
        <w:r>
          <w:fldChar w:fldCharType="begin"/>
        </w:r>
        <w:r>
          <w:instrText xml:space="preserve"> PAGEREF _Toc31318 \h </w:instrText>
        </w:r>
        <w:r>
          <w:fldChar w:fldCharType="separate"/>
        </w:r>
        <w:r>
          <w:t>18</w:t>
        </w:r>
        <w:r>
          <w:fldChar w:fldCharType="end"/>
        </w:r>
      </w:hyperlink>
    </w:p>
    <w:p>
      <w:pPr>
        <w:pStyle w:val="TOC2"/>
        <w:tabs>
          <w:tab w:val="right" w:leader="dot" w:pos="8306"/>
        </w:tabs>
      </w:pPr>
      <w:hyperlink w:anchor="_Toc16492" w:history="1">
        <w:r>
          <w:rPr>
            <w:rFonts w:ascii="仿宋" w:eastAsia="仿宋" w:hAnsi="仿宋" w:cs="仿宋" w:hint="eastAsia"/>
            <w:lang w:eastAsia="zh-CN"/>
          </w:rPr>
          <w:t>(三)、市场风险大</w:t>
        </w:r>
        <w:r>
          <w:tab/>
        </w:r>
        <w:r>
          <w:fldChar w:fldCharType="begin"/>
        </w:r>
        <w:r>
          <w:instrText xml:space="preserve"> PAGEREF _Toc16492 \h </w:instrText>
        </w:r>
        <w:r>
          <w:fldChar w:fldCharType="separate"/>
        </w:r>
        <w:r>
          <w:t>19</w:t>
        </w:r>
        <w:r>
          <w:fldChar w:fldCharType="end"/>
        </w:r>
      </w:hyperlink>
    </w:p>
    <w:p>
      <w:pPr>
        <w:pStyle w:val="TOC2"/>
        <w:tabs>
          <w:tab w:val="right" w:leader="dot" w:pos="8306"/>
        </w:tabs>
      </w:pPr>
      <w:hyperlink w:anchor="_Toc5847" w:history="1">
        <w:r>
          <w:rPr>
            <w:rFonts w:ascii="仿宋" w:eastAsia="仿宋" w:hAnsi="仿宋" w:cs="仿宋" w:hint="eastAsia"/>
            <w:lang w:eastAsia="zh-CN"/>
          </w:rPr>
          <w:t>(四)、利润率高</w:t>
        </w:r>
        <w:r>
          <w:tab/>
        </w:r>
        <w:r>
          <w:fldChar w:fldCharType="begin"/>
        </w:r>
        <w:r>
          <w:instrText xml:space="preserve"> PAGEREF _Toc5847 \h </w:instrText>
        </w:r>
        <w:r>
          <w:fldChar w:fldCharType="separate"/>
        </w:r>
        <w:r>
          <w:t>22</w:t>
        </w:r>
        <w:r>
          <w:fldChar w:fldCharType="end"/>
        </w:r>
      </w:hyperlink>
    </w:p>
    <w:p>
      <w:pPr>
        <w:pStyle w:val="TOC1"/>
        <w:tabs>
          <w:tab w:val="right" w:leader="dot" w:pos="8306"/>
        </w:tabs>
      </w:pPr>
      <w:hyperlink w:anchor="_Toc26180" w:history="1">
        <w:r>
          <w:rPr>
            <w:rFonts w:ascii="仿宋" w:eastAsia="仿宋" w:hAnsi="仿宋" w:cs="仿宋" w:hint="eastAsia"/>
            <w:lang w:eastAsia="zh-CN"/>
          </w:rPr>
          <w:t>八、PA6项目计划安排</w:t>
        </w:r>
        <w:r>
          <w:tab/>
        </w:r>
        <w:r>
          <w:fldChar w:fldCharType="begin"/>
        </w:r>
        <w:r>
          <w:instrText xml:space="preserve"> PAGEREF _Toc26180 \h </w:instrText>
        </w:r>
        <w:r>
          <w:fldChar w:fldCharType="separate"/>
        </w:r>
        <w:r>
          <w:t>24</w:t>
        </w:r>
        <w:r>
          <w:fldChar w:fldCharType="end"/>
        </w:r>
      </w:hyperlink>
    </w:p>
    <w:p>
      <w:pPr>
        <w:pStyle w:val="TOC2"/>
        <w:tabs>
          <w:tab w:val="right" w:leader="dot" w:pos="8306"/>
        </w:tabs>
      </w:pPr>
      <w:hyperlink w:anchor="_Toc23012" w:history="1">
        <w:r>
          <w:rPr>
            <w:rFonts w:ascii="仿宋" w:eastAsia="仿宋" w:hAnsi="仿宋" w:cs="仿宋" w:hint="eastAsia"/>
            <w:lang w:eastAsia="zh-CN"/>
          </w:rPr>
          <w:t>(一)、建设周期</w:t>
        </w:r>
        <w:r>
          <w:tab/>
        </w:r>
        <w:r>
          <w:fldChar w:fldCharType="begin"/>
        </w:r>
        <w:r>
          <w:instrText xml:space="preserve"> PAGEREF _Toc23012 \h </w:instrText>
        </w:r>
        <w:r>
          <w:fldChar w:fldCharType="separate"/>
        </w:r>
        <w:r>
          <w:t>24</w:t>
        </w:r>
        <w:r>
          <w:fldChar w:fldCharType="end"/>
        </w:r>
      </w:hyperlink>
    </w:p>
    <w:p>
      <w:pPr>
        <w:pStyle w:val="TOC2"/>
        <w:tabs>
          <w:tab w:val="right" w:leader="dot" w:pos="8306"/>
        </w:tabs>
      </w:pPr>
      <w:hyperlink w:anchor="_Toc2943" w:history="1">
        <w:r>
          <w:rPr>
            <w:rFonts w:ascii="仿宋" w:eastAsia="仿宋" w:hAnsi="仿宋" w:cs="仿宋" w:hint="eastAsia"/>
            <w:lang w:eastAsia="zh-CN"/>
          </w:rPr>
          <w:t>(二)、建设进度</w:t>
        </w:r>
        <w:r>
          <w:tab/>
        </w:r>
        <w:r>
          <w:fldChar w:fldCharType="begin"/>
        </w:r>
        <w:r>
          <w:instrText xml:space="preserve"> PAGEREF _Toc2943 \h </w:instrText>
        </w:r>
        <w:r>
          <w:fldChar w:fldCharType="separate"/>
        </w:r>
        <w:r>
          <w:t>24</w:t>
        </w:r>
        <w:r>
          <w:fldChar w:fldCharType="end"/>
        </w:r>
      </w:hyperlink>
    </w:p>
    <w:p>
      <w:pPr>
        <w:pStyle w:val="TOC2"/>
        <w:tabs>
          <w:tab w:val="right" w:leader="dot" w:pos="8306"/>
        </w:tabs>
      </w:pPr>
      <w:hyperlink w:anchor="_Toc31404" w:history="1">
        <w:r>
          <w:rPr>
            <w:rFonts w:ascii="仿宋" w:eastAsia="仿宋" w:hAnsi="仿宋" w:cs="仿宋" w:hint="eastAsia"/>
            <w:lang w:eastAsia="zh-CN"/>
          </w:rPr>
          <w:t>(三)、进度安排注意事项</w:t>
        </w:r>
        <w:r>
          <w:tab/>
        </w:r>
        <w:r>
          <w:fldChar w:fldCharType="begin"/>
        </w:r>
        <w:r>
          <w:instrText xml:space="preserve"> PAGEREF _Toc31404 \h </w:instrText>
        </w:r>
        <w:r>
          <w:fldChar w:fldCharType="separate"/>
        </w:r>
        <w:r>
          <w:t>25</w:t>
        </w:r>
        <w:r>
          <w:fldChar w:fldCharType="end"/>
        </w:r>
      </w:hyperlink>
    </w:p>
    <w:p>
      <w:pPr>
        <w:pStyle w:val="TOC2"/>
        <w:tabs>
          <w:tab w:val="right" w:leader="dot" w:pos="8306"/>
        </w:tabs>
      </w:pPr>
      <w:hyperlink w:anchor="_Toc25821" w:history="1">
        <w:r>
          <w:rPr>
            <w:rFonts w:ascii="仿宋" w:eastAsia="仿宋" w:hAnsi="仿宋" w:cs="仿宋" w:hint="eastAsia"/>
            <w:lang w:eastAsia="zh-CN"/>
          </w:rPr>
          <w:t>(四)、人力资源配置</w:t>
        </w:r>
        <w:r>
          <w:tab/>
        </w:r>
        <w:r>
          <w:fldChar w:fldCharType="begin"/>
        </w:r>
        <w:r>
          <w:instrText xml:space="preserve"> PAGEREF _Toc25821 \h </w:instrText>
        </w:r>
        <w:r>
          <w:fldChar w:fldCharType="separate"/>
        </w:r>
        <w:r>
          <w:t>27</w:t>
        </w:r>
        <w:r>
          <w:fldChar w:fldCharType="end"/>
        </w:r>
      </w:hyperlink>
    </w:p>
    <w:p>
      <w:pPr>
        <w:pStyle w:val="TOC1"/>
        <w:tabs>
          <w:tab w:val="right" w:leader="dot" w:pos="8306"/>
        </w:tabs>
      </w:pPr>
      <w:hyperlink w:anchor="_Toc29713" w:history="1">
        <w:r>
          <w:rPr>
            <w:rFonts w:ascii="仿宋" w:eastAsia="仿宋" w:hAnsi="仿宋" w:cs="仿宋" w:hint="eastAsia"/>
            <w:lang w:eastAsia="zh-CN"/>
          </w:rPr>
          <w:t>九、PA6项目投资规划</w:t>
        </w:r>
        <w:r>
          <w:tab/>
        </w:r>
        <w:r>
          <w:fldChar w:fldCharType="begin"/>
        </w:r>
        <w:r>
          <w:instrText xml:space="preserve"> PAGEREF _Toc29713 \h </w:instrText>
        </w:r>
        <w:r>
          <w:fldChar w:fldCharType="separate"/>
        </w:r>
        <w:r>
          <w:t>28</w:t>
        </w:r>
        <w:r>
          <w:fldChar w:fldCharType="end"/>
        </w:r>
      </w:hyperlink>
    </w:p>
    <w:p>
      <w:pPr>
        <w:pStyle w:val="TOC2"/>
        <w:tabs>
          <w:tab w:val="right" w:leader="dot" w:pos="8306"/>
        </w:tabs>
      </w:pPr>
      <w:hyperlink w:anchor="_Toc15953" w:history="1">
        <w:r>
          <w:rPr>
            <w:rFonts w:ascii="仿宋" w:eastAsia="仿宋" w:hAnsi="仿宋" w:cs="仿宋" w:hint="eastAsia"/>
            <w:lang w:eastAsia="zh-CN"/>
          </w:rPr>
          <w:t>(一)、PA6项目总投资估算</w:t>
        </w:r>
        <w:r>
          <w:tab/>
        </w:r>
        <w:r>
          <w:fldChar w:fldCharType="begin"/>
        </w:r>
        <w:r>
          <w:instrText xml:space="preserve"> PAGEREF _Toc15953 \h </w:instrText>
        </w:r>
        <w:r>
          <w:fldChar w:fldCharType="separate"/>
        </w:r>
        <w:r>
          <w:t>28</w:t>
        </w:r>
        <w:r>
          <w:fldChar w:fldCharType="end"/>
        </w:r>
      </w:hyperlink>
    </w:p>
    <w:p>
      <w:pPr>
        <w:pStyle w:val="TOC2"/>
        <w:tabs>
          <w:tab w:val="right" w:leader="dot" w:pos="8306"/>
        </w:tabs>
      </w:pPr>
      <w:hyperlink w:anchor="_Toc5228" w:history="1">
        <w:r>
          <w:rPr>
            <w:rFonts w:ascii="仿宋" w:eastAsia="仿宋" w:hAnsi="仿宋" w:cs="仿宋" w:hint="eastAsia"/>
            <w:lang w:eastAsia="zh-CN"/>
          </w:rPr>
          <w:t>(二)、资金筹措</w:t>
        </w:r>
        <w:r>
          <w:tab/>
        </w:r>
        <w:r>
          <w:fldChar w:fldCharType="begin"/>
        </w:r>
        <w:r>
          <w:instrText xml:space="preserve"> PAGEREF _Toc5228 \h </w:instrText>
        </w:r>
        <w:r>
          <w:fldChar w:fldCharType="separate"/>
        </w:r>
        <w:r>
          <w:t>29</w:t>
        </w:r>
        <w:r>
          <w:fldChar w:fldCharType="end"/>
        </w:r>
      </w:hyperlink>
    </w:p>
    <w:p>
      <w:pPr>
        <w:pStyle w:val="TOC1"/>
        <w:tabs>
          <w:tab w:val="right" w:leader="dot" w:pos="8306"/>
        </w:tabs>
      </w:pPr>
      <w:hyperlink w:anchor="_Toc24121" w:history="1">
        <w:r>
          <w:rPr>
            <w:rFonts w:ascii="仿宋" w:eastAsia="仿宋" w:hAnsi="仿宋" w:cs="仿宋" w:hint="eastAsia"/>
            <w:lang w:eastAsia="zh-CN"/>
          </w:rPr>
          <w:t>十、PA6项目技术管理</w:t>
        </w:r>
        <w:r>
          <w:tab/>
        </w:r>
        <w:r>
          <w:fldChar w:fldCharType="begin"/>
        </w:r>
        <w:r>
          <w:instrText xml:space="preserve"> PAGEREF _Toc24121 \h </w:instrText>
        </w:r>
        <w:r>
          <w:fldChar w:fldCharType="separate"/>
        </w:r>
        <w:r>
          <w:t>30</w:t>
        </w:r>
        <w:r>
          <w:fldChar w:fldCharType="end"/>
        </w:r>
      </w:hyperlink>
    </w:p>
    <w:p>
      <w:pPr>
        <w:pStyle w:val="TOC2"/>
        <w:tabs>
          <w:tab w:val="right" w:leader="dot" w:pos="8306"/>
        </w:tabs>
      </w:pPr>
      <w:hyperlink w:anchor="_Toc7270" w:history="1">
        <w:r>
          <w:rPr>
            <w:rFonts w:ascii="仿宋" w:eastAsia="仿宋" w:hAnsi="仿宋" w:cs="仿宋" w:hint="eastAsia"/>
            <w:lang w:eastAsia="zh-CN"/>
          </w:rPr>
          <w:t>(一)、技术方案选用方向</w:t>
        </w:r>
        <w:r>
          <w:tab/>
        </w:r>
        <w:r>
          <w:fldChar w:fldCharType="begin"/>
        </w:r>
        <w:r>
          <w:instrText xml:space="preserve"> PAGEREF _Toc7270 \h </w:instrText>
        </w:r>
        <w:r>
          <w:fldChar w:fldCharType="separate"/>
        </w:r>
        <w:r>
          <w:t>30</w:t>
        </w:r>
        <w:r>
          <w:fldChar w:fldCharType="end"/>
        </w:r>
      </w:hyperlink>
    </w:p>
    <w:p>
      <w:pPr>
        <w:pStyle w:val="TOC2"/>
        <w:tabs>
          <w:tab w:val="right" w:leader="dot" w:pos="8306"/>
        </w:tabs>
      </w:pPr>
      <w:hyperlink w:anchor="_Toc20311" w:history="1">
        <w:r>
          <w:rPr>
            <w:rFonts w:ascii="仿宋" w:eastAsia="仿宋" w:hAnsi="仿宋" w:cs="仿宋" w:hint="eastAsia"/>
            <w:lang w:eastAsia="zh-CN"/>
          </w:rPr>
          <w:t>(二)、工艺技术方案选用原则</w:t>
        </w:r>
        <w:r>
          <w:tab/>
        </w:r>
        <w:r>
          <w:fldChar w:fldCharType="begin"/>
        </w:r>
        <w:r>
          <w:instrText xml:space="preserve"> PAGEREF _Toc20311 \h </w:instrText>
        </w:r>
        <w:r>
          <w:fldChar w:fldCharType="separate"/>
        </w:r>
        <w:r>
          <w:t>31</w:t>
        </w:r>
        <w:r>
          <w:fldChar w:fldCharType="end"/>
        </w:r>
      </w:hyperlink>
    </w:p>
    <w:p>
      <w:pPr>
        <w:pStyle w:val="TOC2"/>
        <w:tabs>
          <w:tab w:val="right" w:leader="dot" w:pos="8306"/>
        </w:tabs>
      </w:pPr>
      <w:hyperlink w:anchor="_Toc28041" w:history="1">
        <w:r>
          <w:rPr>
            <w:rFonts w:ascii="仿宋" w:eastAsia="仿宋" w:hAnsi="仿宋" w:cs="仿宋" w:hint="eastAsia"/>
            <w:lang w:eastAsia="zh-CN"/>
          </w:rPr>
          <w:t>(三)、工艺技术方案要求</w:t>
        </w:r>
        <w:r>
          <w:tab/>
        </w:r>
        <w:r>
          <w:fldChar w:fldCharType="begin"/>
        </w:r>
        <w:r>
          <w:instrText xml:space="preserve"> PAGEREF _Toc28041 \h </w:instrText>
        </w:r>
        <w:r>
          <w:fldChar w:fldCharType="separate"/>
        </w:r>
        <w:r>
          <w:t>33</w:t>
        </w:r>
        <w:r>
          <w:fldChar w:fldCharType="end"/>
        </w:r>
      </w:hyperlink>
    </w:p>
    <w:p>
      <w:pPr>
        <w:pStyle w:val="TOC1"/>
        <w:tabs>
          <w:tab w:val="right" w:leader="dot" w:pos="8306"/>
        </w:tabs>
      </w:pPr>
      <w:hyperlink w:anchor="_Toc12180" w:history="1">
        <w:r>
          <w:rPr>
            <w:rFonts w:ascii="仿宋" w:eastAsia="仿宋" w:hAnsi="仿宋" w:cs="仿宋" w:hint="eastAsia"/>
            <w:lang w:eastAsia="zh-CN"/>
          </w:rPr>
          <w:t>十一、PA6项目社会影响</w:t>
        </w:r>
        <w:r>
          <w:tab/>
        </w:r>
        <w:r>
          <w:fldChar w:fldCharType="begin"/>
        </w:r>
        <w:r>
          <w:instrText xml:space="preserve"> PAGEREF _Toc12180 \h </w:instrText>
        </w:r>
        <w:r>
          <w:fldChar w:fldCharType="separate"/>
        </w:r>
        <w:r>
          <w:t>36</w:t>
        </w:r>
        <w:r>
          <w:fldChar w:fldCharType="end"/>
        </w:r>
      </w:hyperlink>
    </w:p>
    <w:p>
      <w:pPr>
        <w:pStyle w:val="TOC2"/>
        <w:tabs>
          <w:tab w:val="right" w:leader="dot" w:pos="8306"/>
        </w:tabs>
      </w:pPr>
      <w:hyperlink w:anchor="_Toc3710" w:history="1">
        <w:r>
          <w:rPr>
            <w:rFonts w:ascii="仿宋" w:eastAsia="仿宋" w:hAnsi="仿宋" w:cs="仿宋" w:hint="eastAsia"/>
            <w:lang w:eastAsia="zh-CN"/>
          </w:rPr>
          <w:t>(一)、社会责任与义务</w:t>
        </w:r>
        <w:r>
          <w:tab/>
        </w:r>
        <w:r>
          <w:fldChar w:fldCharType="begin"/>
        </w:r>
        <w:r>
          <w:instrText xml:space="preserve"> PAGEREF _Toc3710 \h </w:instrText>
        </w:r>
        <w:r>
          <w:fldChar w:fldCharType="separate"/>
        </w:r>
        <w:r>
          <w:t>36</w:t>
        </w:r>
        <w:r>
          <w:fldChar w:fldCharType="end"/>
        </w:r>
      </w:hyperlink>
    </w:p>
    <w:p>
      <w:pPr>
        <w:pStyle w:val="TOC2"/>
        <w:tabs>
          <w:tab w:val="right" w:leader="dot" w:pos="8306"/>
        </w:tabs>
      </w:pPr>
      <w:hyperlink w:anchor="_Toc20946" w:history="1">
        <w:r>
          <w:rPr>
            <w:rFonts w:ascii="仿宋" w:eastAsia="仿宋" w:hAnsi="仿宋" w:cs="仿宋" w:hint="eastAsia"/>
            <w:lang w:eastAsia="zh-CN"/>
          </w:rPr>
          <w:t>(二)、社会参与与沟通</w:t>
        </w:r>
        <w:r>
          <w:tab/>
        </w:r>
        <w:r>
          <w:fldChar w:fldCharType="begin"/>
        </w:r>
        <w:r>
          <w:instrText xml:space="preserve"> PAGEREF _Toc20946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63" w:history="1">
        <w:r>
          <w:rPr>
            <w:rFonts w:ascii="仿宋" w:eastAsia="仿宋" w:hAnsi="仿宋" w:cs="仿宋" w:hint="eastAsia"/>
            <w:lang w:eastAsia="zh-CN"/>
          </w:rPr>
          <w:t>十二、PA6项目创新与研发</w:t>
        </w:r>
        <w:r>
          <w:tab/>
        </w:r>
        <w:r>
          <w:fldChar w:fldCharType="begin"/>
        </w:r>
        <w:r>
          <w:instrText xml:space="preserve"> PAGEREF _Toc14863 \h </w:instrText>
        </w:r>
        <w:r>
          <w:fldChar w:fldCharType="separate"/>
        </w:r>
        <w:r>
          <w:t>37</w:t>
        </w:r>
        <w:r>
          <w:fldChar w:fldCharType="end"/>
        </w:r>
      </w:hyperlink>
    </w:p>
    <w:p>
      <w:pPr>
        <w:pStyle w:val="TOC2"/>
        <w:tabs>
          <w:tab w:val="right" w:leader="dot" w:pos="8306"/>
        </w:tabs>
      </w:pPr>
      <w:hyperlink w:anchor="_Toc13146" w:history="1">
        <w:r>
          <w:rPr>
            <w:rFonts w:ascii="仿宋" w:eastAsia="仿宋" w:hAnsi="仿宋" w:cs="仿宋" w:hint="eastAsia"/>
            <w:lang w:eastAsia="zh-CN"/>
          </w:rPr>
          <w:t>(一)、创新策略与方向</w:t>
        </w:r>
        <w:r>
          <w:tab/>
        </w:r>
        <w:r>
          <w:fldChar w:fldCharType="begin"/>
        </w:r>
        <w:r>
          <w:instrText xml:space="preserve"> PAGEREF _Toc13146 \h </w:instrText>
        </w:r>
        <w:r>
          <w:fldChar w:fldCharType="separate"/>
        </w:r>
        <w:r>
          <w:t>37</w:t>
        </w:r>
        <w:r>
          <w:fldChar w:fldCharType="end"/>
        </w:r>
      </w:hyperlink>
    </w:p>
    <w:p>
      <w:pPr>
        <w:pStyle w:val="TOC2"/>
        <w:tabs>
          <w:tab w:val="right" w:leader="dot" w:pos="8306"/>
        </w:tabs>
      </w:pPr>
      <w:hyperlink w:anchor="_Toc5991" w:history="1">
        <w:r>
          <w:rPr>
            <w:rFonts w:ascii="仿宋" w:eastAsia="仿宋" w:hAnsi="仿宋" w:cs="仿宋" w:hint="eastAsia"/>
            <w:lang w:eastAsia="zh-CN"/>
          </w:rPr>
          <w:t>(二)、研发规划与投入</w:t>
        </w:r>
        <w:r>
          <w:tab/>
        </w:r>
        <w:r>
          <w:fldChar w:fldCharType="begin"/>
        </w:r>
        <w:r>
          <w:instrText xml:space="preserve"> PAGEREF _Toc5991 \h </w:instrText>
        </w:r>
        <w:r>
          <w:fldChar w:fldCharType="separate"/>
        </w:r>
        <w:r>
          <w:t>39</w:t>
        </w:r>
        <w:r>
          <w:fldChar w:fldCharType="end"/>
        </w:r>
      </w:hyperlink>
    </w:p>
    <w:p>
      <w:pPr>
        <w:pStyle w:val="TOC1"/>
        <w:tabs>
          <w:tab w:val="right" w:leader="dot" w:pos="8306"/>
        </w:tabs>
      </w:pPr>
      <w:hyperlink w:anchor="_Toc2469" w:history="1">
        <w:r>
          <w:rPr>
            <w:rFonts w:ascii="仿宋" w:eastAsia="仿宋" w:hAnsi="仿宋" w:cs="仿宋" w:hint="eastAsia"/>
            <w:lang w:eastAsia="zh-CN"/>
          </w:rPr>
          <w:t>十三、PA6项目实施时间节点</w:t>
        </w:r>
        <w:r>
          <w:tab/>
        </w:r>
        <w:r>
          <w:fldChar w:fldCharType="begin"/>
        </w:r>
        <w:r>
          <w:instrText xml:space="preserve"> PAGEREF _Toc2469 \h </w:instrText>
        </w:r>
        <w:r>
          <w:fldChar w:fldCharType="separate"/>
        </w:r>
        <w:r>
          <w:t>40</w:t>
        </w:r>
        <w:r>
          <w:fldChar w:fldCharType="end"/>
        </w:r>
      </w:hyperlink>
    </w:p>
    <w:p>
      <w:pPr>
        <w:pStyle w:val="TOC2"/>
        <w:tabs>
          <w:tab w:val="right" w:leader="dot" w:pos="8306"/>
        </w:tabs>
      </w:pPr>
      <w:hyperlink w:anchor="_Toc27945" w:history="1">
        <w:r>
          <w:rPr>
            <w:rFonts w:ascii="仿宋" w:eastAsia="仿宋" w:hAnsi="仿宋" w:cs="仿宋" w:hint="eastAsia"/>
            <w:lang w:eastAsia="zh-CN"/>
          </w:rPr>
          <w:t>(一)、PA6项目启动阶段时间节点</w:t>
        </w:r>
        <w:r>
          <w:tab/>
        </w:r>
        <w:r>
          <w:fldChar w:fldCharType="begin"/>
        </w:r>
        <w:r>
          <w:instrText xml:space="preserve"> PAGEREF _Toc27945 \h </w:instrText>
        </w:r>
        <w:r>
          <w:fldChar w:fldCharType="separate"/>
        </w:r>
        <w:r>
          <w:t>40</w:t>
        </w:r>
        <w:r>
          <w:fldChar w:fldCharType="end"/>
        </w:r>
      </w:hyperlink>
    </w:p>
    <w:p>
      <w:pPr>
        <w:pStyle w:val="TOC2"/>
        <w:tabs>
          <w:tab w:val="right" w:leader="dot" w:pos="8306"/>
        </w:tabs>
      </w:pPr>
      <w:hyperlink w:anchor="_Toc5015" w:history="1">
        <w:r>
          <w:rPr>
            <w:rFonts w:ascii="仿宋" w:eastAsia="仿宋" w:hAnsi="仿宋" w:cs="仿宋" w:hint="eastAsia"/>
            <w:lang w:eastAsia="zh-CN"/>
          </w:rPr>
          <w:t>(二)、PA6项目执行阶段时间节点</w:t>
        </w:r>
        <w:r>
          <w:tab/>
        </w:r>
        <w:r>
          <w:fldChar w:fldCharType="begin"/>
        </w:r>
        <w:r>
          <w:instrText xml:space="preserve"> PAGEREF _Toc5015 \h </w:instrText>
        </w:r>
        <w:r>
          <w:fldChar w:fldCharType="separate"/>
        </w:r>
        <w:r>
          <w:t>41</w:t>
        </w:r>
        <w:r>
          <w:fldChar w:fldCharType="end"/>
        </w:r>
      </w:hyperlink>
    </w:p>
    <w:p>
      <w:pPr>
        <w:pStyle w:val="TOC2"/>
        <w:tabs>
          <w:tab w:val="right" w:leader="dot" w:pos="8306"/>
        </w:tabs>
      </w:pPr>
      <w:hyperlink w:anchor="_Toc28236" w:history="1">
        <w:r>
          <w:rPr>
            <w:rFonts w:ascii="仿宋" w:eastAsia="仿宋" w:hAnsi="仿宋" w:cs="仿宋" w:hint="eastAsia"/>
            <w:lang w:eastAsia="zh-CN"/>
          </w:rPr>
          <w:t>(三)、PA6项目完成阶段时间节点</w:t>
        </w:r>
        <w:r>
          <w:tab/>
        </w:r>
        <w:r>
          <w:fldChar w:fldCharType="begin"/>
        </w:r>
        <w:r>
          <w:instrText xml:space="preserve"> PAGEREF _Toc28236 \h </w:instrText>
        </w:r>
        <w:r>
          <w:fldChar w:fldCharType="separate"/>
        </w:r>
        <w:r>
          <w:t>42</w:t>
        </w:r>
        <w:r>
          <w:fldChar w:fldCharType="end"/>
        </w:r>
      </w:hyperlink>
    </w:p>
    <w:p>
      <w:pPr>
        <w:pStyle w:val="TOC1"/>
        <w:tabs>
          <w:tab w:val="right" w:leader="dot" w:pos="8306"/>
        </w:tabs>
      </w:pPr>
      <w:hyperlink w:anchor="_Toc29027" w:history="1">
        <w:r>
          <w:rPr>
            <w:rFonts w:ascii="仿宋" w:eastAsia="仿宋" w:hAnsi="仿宋" w:cs="仿宋" w:hint="eastAsia"/>
            <w:lang w:eastAsia="zh-CN"/>
          </w:rPr>
          <w:t>十四、质量管理体系</w:t>
        </w:r>
        <w:r>
          <w:tab/>
        </w:r>
        <w:r>
          <w:fldChar w:fldCharType="begin"/>
        </w:r>
        <w:r>
          <w:instrText xml:space="preserve"> PAGEREF _Toc29027 \h </w:instrText>
        </w:r>
        <w:r>
          <w:fldChar w:fldCharType="separate"/>
        </w:r>
        <w:r>
          <w:t>43</w:t>
        </w:r>
        <w:r>
          <w:fldChar w:fldCharType="end"/>
        </w:r>
      </w:hyperlink>
    </w:p>
    <w:p>
      <w:pPr>
        <w:pStyle w:val="TOC2"/>
        <w:tabs>
          <w:tab w:val="right" w:leader="dot" w:pos="8306"/>
        </w:tabs>
      </w:pPr>
      <w:hyperlink w:anchor="_Toc30439" w:history="1">
        <w:r>
          <w:rPr>
            <w:rFonts w:ascii="仿宋" w:eastAsia="仿宋" w:hAnsi="仿宋" w:cs="仿宋" w:hint="eastAsia"/>
            <w:lang w:eastAsia="zh-CN"/>
          </w:rPr>
          <w:t>(一)、质量目标与方针</w:t>
        </w:r>
        <w:r>
          <w:tab/>
        </w:r>
        <w:r>
          <w:fldChar w:fldCharType="begin"/>
        </w:r>
        <w:r>
          <w:instrText xml:space="preserve"> PAGEREF _Toc30439 \h </w:instrText>
        </w:r>
        <w:r>
          <w:fldChar w:fldCharType="separate"/>
        </w:r>
        <w:r>
          <w:t>43</w:t>
        </w:r>
        <w:r>
          <w:fldChar w:fldCharType="end"/>
        </w:r>
      </w:hyperlink>
    </w:p>
    <w:p>
      <w:pPr>
        <w:pStyle w:val="TOC2"/>
        <w:tabs>
          <w:tab w:val="right" w:leader="dot" w:pos="8306"/>
        </w:tabs>
      </w:pPr>
      <w:hyperlink w:anchor="_Toc8366" w:history="1">
        <w:r>
          <w:rPr>
            <w:rFonts w:ascii="仿宋" w:eastAsia="仿宋" w:hAnsi="仿宋" w:cs="仿宋" w:hint="eastAsia"/>
            <w:lang w:eastAsia="zh-CN"/>
          </w:rPr>
          <w:t>(二)、质量管理责任</w:t>
        </w:r>
        <w:r>
          <w:tab/>
        </w:r>
        <w:r>
          <w:fldChar w:fldCharType="begin"/>
        </w:r>
        <w:r>
          <w:instrText xml:space="preserve"> PAGEREF _Toc8366 \h </w:instrText>
        </w:r>
        <w:r>
          <w:fldChar w:fldCharType="separate"/>
        </w:r>
        <w:r>
          <w:t>44</w:t>
        </w:r>
        <w:r>
          <w:fldChar w:fldCharType="end"/>
        </w:r>
      </w:hyperlink>
    </w:p>
    <w:p>
      <w:pPr>
        <w:pStyle w:val="TOC2"/>
        <w:tabs>
          <w:tab w:val="right" w:leader="dot" w:pos="8306"/>
        </w:tabs>
      </w:pPr>
      <w:hyperlink w:anchor="_Toc81" w:history="1">
        <w:r>
          <w:rPr>
            <w:rFonts w:ascii="仿宋" w:eastAsia="仿宋" w:hAnsi="仿宋" w:cs="仿宋" w:hint="eastAsia"/>
            <w:lang w:eastAsia="zh-CN"/>
          </w:rPr>
          <w:t>(三)、质量管理体系文件</w:t>
        </w:r>
        <w:r>
          <w:tab/>
        </w:r>
        <w:r>
          <w:fldChar w:fldCharType="begin"/>
        </w:r>
        <w:r>
          <w:instrText xml:space="preserve"> PAGEREF _Toc81 \h </w:instrText>
        </w:r>
        <w:r>
          <w:fldChar w:fldCharType="separate"/>
        </w:r>
        <w:r>
          <w:t>46</w:t>
        </w:r>
        <w:r>
          <w:fldChar w:fldCharType="end"/>
        </w:r>
      </w:hyperlink>
    </w:p>
    <w:p>
      <w:pPr>
        <w:pStyle w:val="TOC2"/>
        <w:tabs>
          <w:tab w:val="right" w:leader="dot" w:pos="8306"/>
        </w:tabs>
      </w:pPr>
      <w:hyperlink w:anchor="_Toc26285" w:history="1">
        <w:r>
          <w:rPr>
            <w:rFonts w:ascii="仿宋" w:eastAsia="仿宋" w:hAnsi="仿宋" w:cs="仿宋" w:hint="eastAsia"/>
            <w:lang w:eastAsia="zh-CN"/>
          </w:rPr>
          <w:t>(四)、质量培训与教育</w:t>
        </w:r>
        <w:r>
          <w:tab/>
        </w:r>
        <w:r>
          <w:fldChar w:fldCharType="begin"/>
        </w:r>
        <w:r>
          <w:instrText xml:space="preserve"> PAGEREF _Toc26285 \h </w:instrText>
        </w:r>
        <w:r>
          <w:fldChar w:fldCharType="separate"/>
        </w:r>
        <w:r>
          <w:t>48</w:t>
        </w:r>
        <w:r>
          <w:fldChar w:fldCharType="end"/>
        </w:r>
      </w:hyperlink>
    </w:p>
    <w:p>
      <w:pPr>
        <w:pStyle w:val="TOC2"/>
        <w:tabs>
          <w:tab w:val="right" w:leader="dot" w:pos="8306"/>
        </w:tabs>
      </w:pPr>
      <w:hyperlink w:anchor="_Toc3902" w:history="1">
        <w:r>
          <w:rPr>
            <w:rFonts w:ascii="仿宋" w:eastAsia="仿宋" w:hAnsi="仿宋" w:cs="仿宋" w:hint="eastAsia"/>
            <w:lang w:eastAsia="zh-CN"/>
          </w:rPr>
          <w:t>(五)、质量审核与评价</w:t>
        </w:r>
        <w:r>
          <w:tab/>
        </w:r>
        <w:r>
          <w:fldChar w:fldCharType="begin"/>
        </w:r>
        <w:r>
          <w:instrText xml:space="preserve"> PAGEREF _Toc3902 \h </w:instrText>
        </w:r>
        <w:r>
          <w:fldChar w:fldCharType="separate"/>
        </w:r>
        <w:r>
          <w:t>49</w:t>
        </w:r>
        <w:r>
          <w:fldChar w:fldCharType="end"/>
        </w:r>
      </w:hyperlink>
    </w:p>
    <w:p>
      <w:pPr>
        <w:pStyle w:val="TOC2"/>
        <w:tabs>
          <w:tab w:val="right" w:leader="dot" w:pos="8306"/>
        </w:tabs>
      </w:pPr>
      <w:hyperlink w:anchor="_Toc79" w:history="1">
        <w:r>
          <w:rPr>
            <w:rFonts w:ascii="仿宋" w:eastAsia="仿宋" w:hAnsi="仿宋" w:cs="仿宋" w:hint="eastAsia"/>
            <w:lang w:eastAsia="zh-CN"/>
          </w:rPr>
          <w:t>(六)、不符合与纠正措施</w:t>
        </w:r>
        <w:r>
          <w:tab/>
        </w:r>
        <w:r>
          <w:fldChar w:fldCharType="begin"/>
        </w:r>
        <w:r>
          <w:instrText xml:space="preserve"> PAGEREF _Toc79 \h </w:instrText>
        </w:r>
        <w:r>
          <w:fldChar w:fldCharType="separate"/>
        </w:r>
        <w:r>
          <w:t>50</w:t>
        </w:r>
        <w:r>
          <w:fldChar w:fldCharType="end"/>
        </w:r>
      </w:hyperlink>
    </w:p>
    <w:p>
      <w:pPr>
        <w:pStyle w:val="TOC1"/>
        <w:tabs>
          <w:tab w:val="right" w:leader="dot" w:pos="8306"/>
        </w:tabs>
      </w:pPr>
      <w:hyperlink w:anchor="_Toc13247" w:history="1">
        <w:r>
          <w:rPr>
            <w:rFonts w:ascii="仿宋" w:eastAsia="仿宋" w:hAnsi="仿宋" w:cs="仿宋" w:hint="eastAsia"/>
            <w:lang w:eastAsia="zh-CN"/>
          </w:rPr>
          <w:t>十五、风险识别与分类</w:t>
        </w:r>
        <w:r>
          <w:tab/>
        </w:r>
        <w:r>
          <w:fldChar w:fldCharType="begin"/>
        </w:r>
        <w:r>
          <w:instrText xml:space="preserve"> PAGEREF _Toc13247 \h </w:instrText>
        </w:r>
        <w:r>
          <w:fldChar w:fldCharType="separate"/>
        </w:r>
        <w:r>
          <w:t>51</w:t>
        </w:r>
        <w:r>
          <w:fldChar w:fldCharType="end"/>
        </w:r>
      </w:hyperlink>
    </w:p>
    <w:p>
      <w:pPr>
        <w:pStyle w:val="TOC2"/>
        <w:tabs>
          <w:tab w:val="right" w:leader="dot" w:pos="8306"/>
        </w:tabs>
      </w:pPr>
      <w:hyperlink w:anchor="_Toc28859" w:history="1">
        <w:r>
          <w:rPr>
            <w:rFonts w:ascii="仿宋" w:eastAsia="仿宋" w:hAnsi="仿宋" w:cs="仿宋" w:hint="eastAsia"/>
            <w:lang w:eastAsia="zh-CN"/>
          </w:rPr>
          <w:t>(一)、风险识别</w:t>
        </w:r>
        <w:r>
          <w:tab/>
        </w:r>
        <w:r>
          <w:fldChar w:fldCharType="begin"/>
        </w:r>
        <w:r>
          <w:instrText xml:space="preserve"> PAGEREF _Toc28859 \h </w:instrText>
        </w:r>
        <w:r>
          <w:fldChar w:fldCharType="separate"/>
        </w:r>
        <w:r>
          <w:t>51</w:t>
        </w:r>
        <w:r>
          <w:fldChar w:fldCharType="end"/>
        </w:r>
      </w:hyperlink>
    </w:p>
    <w:p>
      <w:pPr>
        <w:pStyle w:val="TOC2"/>
        <w:tabs>
          <w:tab w:val="right" w:leader="dot" w:pos="8306"/>
        </w:tabs>
      </w:pPr>
      <w:hyperlink w:anchor="_Toc12881" w:history="1">
        <w:r>
          <w:rPr>
            <w:rFonts w:ascii="仿宋" w:eastAsia="仿宋" w:hAnsi="仿宋" w:cs="仿宋" w:hint="eastAsia"/>
            <w:lang w:eastAsia="zh-CN"/>
          </w:rPr>
          <w:t>(二)、风险分类</w:t>
        </w:r>
        <w:r>
          <w:tab/>
        </w:r>
        <w:r>
          <w:fldChar w:fldCharType="begin"/>
        </w:r>
        <w:r>
          <w:instrText xml:space="preserve"> PAGEREF _Toc12881 \h </w:instrText>
        </w:r>
        <w:r>
          <w:fldChar w:fldCharType="separate"/>
        </w:r>
        <w:r>
          <w:t>52</w:t>
        </w:r>
        <w:r>
          <w:fldChar w:fldCharType="end"/>
        </w:r>
      </w:hyperlink>
    </w:p>
    <w:p>
      <w:pPr>
        <w:pStyle w:val="TOC1"/>
        <w:tabs>
          <w:tab w:val="right" w:leader="dot" w:pos="8306"/>
        </w:tabs>
      </w:pPr>
      <w:hyperlink w:anchor="_Toc18595" w:history="1">
        <w:r>
          <w:rPr>
            <w:rFonts w:ascii="仿宋" w:eastAsia="仿宋" w:hAnsi="仿宋" w:cs="仿宋" w:hint="eastAsia"/>
            <w:lang w:eastAsia="zh-CN"/>
          </w:rPr>
          <w:t>十六、利益相关者分析与沟通计划</w:t>
        </w:r>
        <w:r>
          <w:tab/>
        </w:r>
        <w:r>
          <w:fldChar w:fldCharType="begin"/>
        </w:r>
        <w:r>
          <w:instrText xml:space="preserve"> PAGEREF _Toc18595 \h </w:instrText>
        </w:r>
        <w:r>
          <w:fldChar w:fldCharType="separate"/>
        </w:r>
        <w:r>
          <w:t>54</w:t>
        </w:r>
        <w:r>
          <w:fldChar w:fldCharType="end"/>
        </w:r>
      </w:hyperlink>
    </w:p>
    <w:p>
      <w:pPr>
        <w:pStyle w:val="TOC2"/>
        <w:tabs>
          <w:tab w:val="right" w:leader="dot" w:pos="8306"/>
        </w:tabs>
      </w:pPr>
      <w:hyperlink w:anchor="_Toc26209" w:history="1">
        <w:r>
          <w:rPr>
            <w:rFonts w:ascii="仿宋" w:eastAsia="仿宋" w:hAnsi="仿宋" w:cs="仿宋" w:hint="eastAsia"/>
            <w:lang w:eastAsia="zh-CN"/>
          </w:rPr>
          <w:t>(一)、利益相关者分析</w:t>
        </w:r>
        <w:r>
          <w:tab/>
        </w:r>
        <w:r>
          <w:fldChar w:fldCharType="begin"/>
        </w:r>
        <w:r>
          <w:instrText xml:space="preserve"> PAGEREF _Toc26209 \h </w:instrText>
        </w:r>
        <w:r>
          <w:fldChar w:fldCharType="separate"/>
        </w:r>
        <w:r>
          <w:t>54</w:t>
        </w:r>
        <w:r>
          <w:fldChar w:fldCharType="end"/>
        </w:r>
      </w:hyperlink>
    </w:p>
    <w:p>
      <w:pPr>
        <w:pStyle w:val="TOC2"/>
        <w:tabs>
          <w:tab w:val="right" w:leader="dot" w:pos="8306"/>
        </w:tabs>
      </w:pPr>
      <w:hyperlink w:anchor="_Toc21816" w:history="1">
        <w:r>
          <w:rPr>
            <w:rFonts w:ascii="仿宋" w:eastAsia="仿宋" w:hAnsi="仿宋" w:cs="仿宋" w:hint="eastAsia"/>
            <w:lang w:eastAsia="zh-CN"/>
          </w:rPr>
          <w:t>(二)、沟通计划</w:t>
        </w:r>
        <w:r>
          <w:tab/>
        </w:r>
        <w:r>
          <w:fldChar w:fldCharType="begin"/>
        </w:r>
        <w:r>
          <w:instrText xml:space="preserve"> PAGEREF _Toc21816 \h </w:instrText>
        </w:r>
        <w:r>
          <w:fldChar w:fldCharType="separate"/>
        </w:r>
        <w:r>
          <w:t>55</w:t>
        </w:r>
        <w:r>
          <w:fldChar w:fldCharType="end"/>
        </w:r>
      </w:hyperlink>
    </w:p>
    <w:p>
      <w:pPr>
        <w:pStyle w:val="TOC1"/>
        <w:tabs>
          <w:tab w:val="right" w:leader="dot" w:pos="8306"/>
        </w:tabs>
      </w:pPr>
      <w:hyperlink w:anchor="_Toc12782" w:history="1">
        <w:r>
          <w:rPr>
            <w:rFonts w:ascii="仿宋" w:eastAsia="仿宋" w:hAnsi="仿宋" w:cs="仿宋" w:hint="eastAsia"/>
            <w:lang w:eastAsia="zh-CN"/>
          </w:rPr>
          <w:t>十七、PA6项目实施保障措施</w:t>
        </w:r>
        <w:r>
          <w:tab/>
        </w:r>
        <w:r>
          <w:fldChar w:fldCharType="begin"/>
        </w:r>
        <w:r>
          <w:instrText xml:space="preserve"> PAGEREF _Toc12782 \h </w:instrText>
        </w:r>
        <w:r>
          <w:fldChar w:fldCharType="separate"/>
        </w:r>
        <w:r>
          <w:t>56</w:t>
        </w:r>
        <w:r>
          <w:fldChar w:fldCharType="end"/>
        </w:r>
      </w:hyperlink>
    </w:p>
    <w:p>
      <w:pPr>
        <w:pStyle w:val="TOC2"/>
        <w:tabs>
          <w:tab w:val="right" w:leader="dot" w:pos="8306"/>
        </w:tabs>
      </w:pPr>
      <w:hyperlink w:anchor="_Toc23497" w:history="1">
        <w:r>
          <w:rPr>
            <w:rFonts w:ascii="仿宋" w:eastAsia="仿宋" w:hAnsi="仿宋" w:cs="仿宋" w:hint="eastAsia"/>
            <w:lang w:eastAsia="zh-CN"/>
          </w:rPr>
          <w:t>(一)、PA6项目实施保障机制</w:t>
        </w:r>
        <w:r>
          <w:tab/>
        </w:r>
        <w:r>
          <w:fldChar w:fldCharType="begin"/>
        </w:r>
        <w:r>
          <w:instrText xml:space="preserve"> PAGEREF _Toc23497 \h </w:instrText>
        </w:r>
        <w:r>
          <w:fldChar w:fldCharType="separate"/>
        </w:r>
        <w:r>
          <w:t>56</w:t>
        </w:r>
        <w:r>
          <w:fldChar w:fldCharType="end"/>
        </w:r>
      </w:hyperlink>
    </w:p>
    <w:p>
      <w:pPr>
        <w:pStyle w:val="TOC2"/>
        <w:tabs>
          <w:tab w:val="right" w:leader="dot" w:pos="8306"/>
        </w:tabs>
      </w:pPr>
      <w:hyperlink w:anchor="_Toc11054" w:history="1">
        <w:r>
          <w:rPr>
            <w:rFonts w:ascii="仿宋" w:eastAsia="仿宋" w:hAnsi="仿宋" w:cs="仿宋" w:hint="eastAsia"/>
            <w:lang w:eastAsia="zh-CN"/>
          </w:rPr>
          <w:t>(二)、PA6项目法律合规要求</w:t>
        </w:r>
        <w:r>
          <w:tab/>
        </w:r>
        <w:r>
          <w:fldChar w:fldCharType="begin"/>
        </w:r>
        <w:r>
          <w:instrText xml:space="preserve"> PAGEREF _Toc11054 \h </w:instrText>
        </w:r>
        <w:r>
          <w:fldChar w:fldCharType="separate"/>
        </w:r>
        <w:r>
          <w:t>59</w:t>
        </w:r>
        <w:r>
          <w:fldChar w:fldCharType="end"/>
        </w:r>
      </w:hyperlink>
    </w:p>
    <w:p>
      <w:pPr>
        <w:pStyle w:val="TOC2"/>
        <w:tabs>
          <w:tab w:val="right" w:leader="dot" w:pos="8306"/>
        </w:tabs>
      </w:pPr>
      <w:hyperlink w:anchor="_Toc28499" w:history="1">
        <w:r>
          <w:rPr>
            <w:rFonts w:ascii="仿宋" w:eastAsia="仿宋" w:hAnsi="仿宋" w:cs="仿宋" w:hint="eastAsia"/>
            <w:lang w:eastAsia="zh-CN"/>
          </w:rPr>
          <w:t>(三)、PA6项目合同管理与法律事务</w:t>
        </w:r>
        <w:r>
          <w:tab/>
        </w:r>
        <w:r>
          <w:fldChar w:fldCharType="begin"/>
        </w:r>
        <w:r>
          <w:instrText xml:space="preserve"> PAGEREF _Toc28499 \h </w:instrText>
        </w:r>
        <w:r>
          <w:fldChar w:fldCharType="separate"/>
        </w:r>
        <w:r>
          <w:t>63</w:t>
        </w:r>
        <w:r>
          <w:fldChar w:fldCharType="end"/>
        </w:r>
      </w:hyperlink>
    </w:p>
    <w:p>
      <w:pPr>
        <w:pStyle w:val="TOC2"/>
        <w:tabs>
          <w:tab w:val="right" w:leader="dot" w:pos="8306"/>
        </w:tabs>
      </w:pPr>
      <w:hyperlink w:anchor="_Toc92" w:history="1">
        <w:r>
          <w:rPr>
            <w:rFonts w:ascii="仿宋" w:eastAsia="仿宋" w:hAnsi="仿宋" w:cs="仿宋" w:hint="eastAsia"/>
            <w:lang w:eastAsia="zh-CN"/>
          </w:rPr>
          <w:t>(四)、PA6项目知识产权保护策略</w:t>
        </w:r>
        <w:r>
          <w:tab/>
        </w:r>
        <w:r>
          <w:fldChar w:fldCharType="begin"/>
        </w:r>
        <w:r>
          <w:instrText xml:space="preserve"> PAGEREF _Toc92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53"/>
      <w:r>
        <w:rPr>
          <w:rFonts w:ascii="仿宋" w:eastAsia="仿宋" w:hAnsi="仿宋" w:cs="仿宋" w:hint="eastAsia"/>
          <w:sz w:val="28"/>
          <w:lang w:eastAsia="zh-CN"/>
        </w:rPr>
        <w:t>一、PA6项目绩效评估</w:t>
      </w:r>
      <w:bookmarkEnd w:id="2"/>
    </w:p>
    <w:p>
      <w:pPr>
        <w:pStyle w:val="Heading2"/>
        <w:rPr>
          <w:rFonts w:ascii="仿宋" w:eastAsia="仿宋" w:hAnsi="仿宋" w:cs="仿宋" w:hint="eastAsia"/>
          <w:lang w:eastAsia="zh-CN"/>
        </w:rPr>
      </w:pPr>
      <w:bookmarkStart w:id="3" w:name="_Toc65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在PA6项目中，我们设计了一套全面的绩效评估指标，以确保PA6项目的可控和成功交付。这些指标跨足PA6项目目标、成本、进度和质量等多个维度，为我们提供了全面洞察PA6项目的健康状况。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目标达成率是我们关注的首要指标。我们设定了明确的目标，并通过定期监测和评估，迅速发现并应对潜在的目标偏差。这为PA6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成本绩效是另一个核心关注点。通过实际成本与预算成本的对比分析，我们深入了解成本差异的原因，及时调整资源分配，保持PA6项目在经济效益方面的合理水平。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进度作为关键的绩效指标之一，得到了精心的关注。我们制定了详细的PA6项目进度计划，并设立了进度符合度指标，确保实际进度与计划进度保持一致。这使我们能够快速发现和解决潜在的进度问题，保持PA6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A6项目绩效的不可或缺的一环。我们引入了一系列的质量标准和客户满意度指标，以确保PA6项目交付的成果在质量上达到或超越预期水平。通过持续监测这些指标，我们努力提升PA6项目整体质量水平，为PA6项目的成功交付提供有力保障。通过这些科学且全面的绩效评估，我们能够更好地引导PA6项目的持续改进，确保PA6项目目标的顺利达成。</w:t>
      </w:r>
    </w:p>
    <w:p>
      <w:pPr>
        <w:pStyle w:val="Heading2"/>
        <w:ind w:firstLine="560" w:firstLineChars="200"/>
        <w:rPr>
          <w:rFonts w:ascii="仿宋" w:eastAsia="仿宋" w:hAnsi="仿宋" w:cs="仿宋" w:hint="eastAsia"/>
          <w:sz w:val="28"/>
          <w:lang w:eastAsia="zh-CN"/>
        </w:rPr>
      </w:pPr>
      <w:bookmarkStart w:id="4" w:name="_Toc41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绩效评估是PA6项目中的关键环节，为确保PA6项目达到预期目标，我们采用了多层次、多维度的绩效评估方法。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从定性角度来看，我们注重PA6项目的战略目标对齐，确保每个决策和行动都与PA6项目整体目标保持一致。团队会定期召开战略对齐会议，审视当前工作与PA6项目战略是否保持一致，以及是否需要调整战略方向。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A6项目进度、质量、成本和风险等方面。这些指标通过数据收集和分析，为PA6项目管理团队提供了客观的评估依据。例如，我们通过PA6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绩效评估不仅仅停留在PA6项目内部，还考虑了PA6项目对外部环境的影响。我们定期进行干系人满意度调查，以了解各利益相关方对PA6项目的期望和满意度，并及时做出调整。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这种多层次、多角度的绩效评估方法，使得我们能够全面了解PA6项目的运行状态，及时做出调整，确保PA6项目在不断变化的环境中保持稳健前行。</w:t>
      </w:r>
    </w:p>
    <w:p>
      <w:pPr>
        <w:pStyle w:val="Heading2"/>
        <w:ind w:firstLine="560" w:firstLineChars="200"/>
        <w:rPr>
          <w:rFonts w:ascii="仿宋" w:eastAsia="仿宋" w:hAnsi="仿宋" w:cs="仿宋" w:hint="eastAsia"/>
          <w:sz w:val="28"/>
          <w:lang w:eastAsia="zh-CN"/>
        </w:rPr>
      </w:pPr>
      <w:bookmarkStart w:id="5" w:name="_Toc146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为了确保PA6项目的有效管理和不断优化，我们采用了精心设计的绩效评估周期。这个周期旨在实现灵活、实时和全面的评估，以适应PA6项目执行中的各种挑战。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A6项目的不同需求，分为短期、中期和长期。短期评估关注每个迭代或工作周期，以及时发现和解决当前任务中的问题。中期评估涵盖几个迭代，深入了解整体PA6项目的趋势和性能。长期评估则着眼于整个PA6项目阶段，确保PA6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我们强调实时性的信息反馈，通过采用先进的PA6项目管理工具和协作平台，团队成员能够随时更新和分享PA6项目数据。这种实时性的反馈机制使我们能够及时察觉潜在问题，快速调整，保持PA6项目的稳健运作。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A6项目的决策制定密不可分。每个周期的PA6项目回顾会议成为集体总结经验、识别问题深层次原因并找到创新解决方案的平台。这种定期的反思与调整机制使PA6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868"/>
      <w:r>
        <w:rPr>
          <w:rFonts w:ascii="仿宋" w:eastAsia="仿宋" w:hAnsi="仿宋" w:cs="仿宋" w:hint="eastAsia"/>
          <w:sz w:val="28"/>
          <w:lang w:eastAsia="zh-CN"/>
        </w:rPr>
        <w:t>二、PA6项目危机管理</w:t>
      </w:r>
      <w:bookmarkEnd w:id="6"/>
    </w:p>
    <w:p>
      <w:pPr>
        <w:pStyle w:val="Heading2"/>
        <w:rPr>
          <w:rFonts w:ascii="仿宋" w:eastAsia="仿宋" w:hAnsi="仿宋" w:cs="仿宋" w:hint="eastAsia"/>
          <w:lang w:eastAsia="zh-CN"/>
        </w:rPr>
      </w:pPr>
      <w:bookmarkStart w:id="7" w:name="_Toc3109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A6项目危机管理中，危机预警与识别是确保PA6项目稳健运行的核心步骤。通过建立全面的监测机制，PA6项目团队旨在及时发现和理解潜在的风险和危机因素，以便采取及时的预防和应对措施，确保PA6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首先，通过深入的风险评估，PA6项目团队全面分析了整个PA6项目和各个阶段可能存在的威胁。这包括准确评估每个潜在风险的发生概率和可能影响的程度，为后续危机预警提供了有力支持。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6项目团队着重于明确定义PA6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实时监测作为危机预警的关键手段，通过对PA6项目进展的持续监控，团队能够及时发现潜在问题并作出迅速反应。PA6项目管理工具、定期进度报告以及团队会议等方式都被纳入监测体系，确保信息能够流畅传递。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在这一阶段，团队的专业素养和反应速度将发挥至关重要的作用，以确保潜在危机能够在初期得到有效的处理，最大程度地减轻负面影响。通过危机预警与识别，PA6项目得以更有序、可控地推进。</w:t>
      </w:r>
    </w:p>
    <w:p>
      <w:pPr>
        <w:pStyle w:val="Heading2"/>
        <w:ind w:firstLine="560" w:firstLineChars="200"/>
        <w:rPr>
          <w:rFonts w:ascii="仿宋" w:eastAsia="仿宋" w:hAnsi="仿宋" w:cs="仿宋" w:hint="eastAsia"/>
          <w:sz w:val="28"/>
          <w:lang w:eastAsia="zh-CN"/>
        </w:rPr>
      </w:pPr>
      <w:bookmarkStart w:id="8" w:name="_Toc1974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在危机发生时，PA6项目团队立即行动，成立了应急小组。该小组的任务是迅速制定并实施紧急应对措施，以最小化潜在损失。以下是采取的主要措施：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暂停PA6项目进度：为遏制危机蔓延，PA6项目暂时停止进行，以便全面评估当前状况。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资源重新分配：重新评估PA6项目资源的分配，确保最大限度地减小损失。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实时沟通：与关键利益相关者建立实时沟通机制，向他们传递PA6项目危机的实际状况，保障PA6项目核心利益。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在紧急应对的同时，PA6项目团队强调了团队协作和有效沟通的重要性。以下是团队协作的关键举措：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信息共享机制：建立了信息共享平台，确保团队成员能够及时获取PA6项目危机的实时信息。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领导者沟通：PA6项目领导者通过定期会议和即时沟通工具，指导团队应对危机，保持团队稳定运行。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随着危机得到初步控制，PA6项目团队转向制定恢复计划，以确保PA6项目能够从中迅速恢复。主要恢复计划包括：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修复受损的进度计划：重新评估PA6项目进度，制定修复计划，确保PA6项目尽快回归正常进程。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重新调整资源分配：优化资源分配，确保PA6项目在有限资源下高效运转。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风险管理机制加强：对PA6项目风险进行全面评估，制定更强化的风险管理策略，以预防未来可能的危机。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2275"/>
      <w:r>
        <w:rPr>
          <w:rFonts w:ascii="仿宋" w:eastAsia="仿宋" w:hAnsi="仿宋" w:cs="仿宋" w:hint="eastAsia"/>
          <w:sz w:val="28"/>
          <w:lang w:eastAsia="zh-CN"/>
        </w:rPr>
        <w:t>三、PA6项目可持续发展</w:t>
      </w:r>
      <w:bookmarkEnd w:id="9"/>
    </w:p>
    <w:p>
      <w:pPr>
        <w:pStyle w:val="Heading2"/>
        <w:rPr>
          <w:rFonts w:ascii="仿宋" w:eastAsia="仿宋" w:hAnsi="仿宋" w:cs="仿宋" w:hint="eastAsia"/>
          <w:lang w:eastAsia="zh-CN"/>
        </w:rPr>
      </w:pPr>
      <w:bookmarkStart w:id="10" w:name="_Toc952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A6项目中，PA6项目团队着眼于未来，明确了可持续发展的战略方向。制定的具体可持续发展目标包括降低资源使用、采用环保技术、最大化社会效益等。这一步骤不仅有助于PA6项目在环保和社会责任方面达到最高标准，也为未来提供了明确的指引，确保PA6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可持续实践的融入PA6项目管理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A6项目管理周期。从PA6项目规划开始，PA6项目团队就考虑了环境和社会的因素。在执行阶段，PA6项目团队积极推动绿色技术的应用，优化资源利用。此外，关注员工的社会责任，通过培训和沟通活动提高员工对可持续发展的认知，使他们能够在日常工作中践行可持续实践。这些举措不仅为PA6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835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扎根于PA6项目的可持续发展理念，我们深信环保与社会责任是PA6项目成功的关键支柱。在PA6项目的每一步，我们都致力于通过创新和实践，履行对环境和社会的坚定责任。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团队通过引入先进的环保技术、建立高效的废物处理系统以及推动能源节约措施，积极履行环保责任。定期的环保监测和评估确保PA6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不仅致力于自身可持续发展，还注重对社会的回馈。通过支持社区PA6项目、参与慈善事业、提供培训机会等方式，PA6项目积极履行社会责任。与当地社区建立积极互动，关注员工的工作与生活平衡，以及员工的身心健康，是PA6项目在社会责任层面的关键举措。这样的实践不仅增强了PA6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75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185"/>
      <w:r>
        <w:rPr>
          <w:rFonts w:ascii="仿宋" w:eastAsia="仿宋" w:hAnsi="仿宋" w:cs="仿宋" w:hint="eastAsia"/>
          <w:lang w:eastAsia="zh-CN"/>
        </w:rPr>
        <w:t>(一)、PA6行业分析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PA6行业一直以来都是市场的关注焦点。行业内的发展趋势、竞争态势以及潜在机会都对PA6项目的推进产生深远的影响。通过深入研究行业的整体概貌，我们将更好地理解行业的核心特征，为PA6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行业，技术一直是推动创新和发展的关键因素。我们将对当前技术趋势进行详尽分析，包括但不限于人工智能、大数据应用、先进制造技术等。这有助于PA6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A6项目成功的基础。我们将对主要竞争对手进行深入研究，包括其市场份额、产品特点、市场定位等。通过全面了解竞争对手的优势和劣势，PA6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1429"/>
      <w:r>
        <w:rPr>
          <w:rFonts w:ascii="仿宋" w:eastAsia="仿宋" w:hAnsi="仿宋" w:cs="仿宋" w:hint="eastAsia"/>
          <w:sz w:val="28"/>
          <w:lang w:eastAsia="zh-CN"/>
        </w:rPr>
        <w:t>(二)、PA6市场分析预测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通过对市场规模的深入调研，我们将预测PA6市场未来的增长趋势。这包括市场的整体规模、各细分领域的发展趋势等。PA6项目可以根据市场的扩张速度和潜在机会，制定更符合市场需求的发展策略。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了解消费者的需求是市场分析的核心。我们将通过调查研究，深入挖掘目标消费者的需求特点、购买习惯以及对产品和服务的期望。这有助于PA6项目更好地定位目标市场，提供更符合消费者期待的解决方案。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A6项目实施过程中需要充分考虑的因素。我们将对市场风险进行全面评估，包括但不限于政策法规风险、市场竞争风险、技术变革风险等。通过对潜在风险的深入分析，PA6项目可以制定相应的风险缓解策略，降低不确定性对PA6项目的影响。</w:t>
      </w:r>
    </w:p>
    <w:p>
      <w:pPr>
        <w:pStyle w:val="Heading1"/>
        <w:ind w:firstLine="560" w:firstLineChars="200"/>
        <w:rPr>
          <w:rFonts w:ascii="仿宋" w:eastAsia="仿宋" w:hAnsi="仿宋" w:cs="仿宋" w:hint="eastAsia"/>
          <w:sz w:val="28"/>
          <w:lang w:eastAsia="zh-CN"/>
        </w:rPr>
      </w:pPr>
      <w:bookmarkStart w:id="15" w:name="_Toc815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606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PA6项目的主要产品是XXXX，预计年产值为XXX万元。这一产品在市场中占据着重要的地位，其广泛的应用范围使得该PA6项目的市场前景非常广阔。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A6项目的xxx产品作为重要的原材料之一，将在多个领域发挥关键作用。其在建筑、交通、能源等方面的广泛应用将为整个产业链提供强大的支持，形成产业协同效应。PA6项目的年产值XXX万XXX万XXX万万元不仅反映了其在市场上的巨大潜力，更预示着它对国民经济的积极贡献。这种关联度高、涉及面广的产业关系，使得该PA6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469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总征地面积为XXXX平方米，相当于约XX.XX亩，其中净用地面积为XXXX平方米，红线范围内相当于约XX.XX亩。这一用地规模充分考虑了PA6项目的建设需求，保障了PA6项目在合适的空间内得以充分发展。PA6项目规划的总建筑面积为XXXX平方米，其中主体工程建设占XXXX平方米，计容建筑面积达XXXX平方米。预计建筑工程的投资将达到XXXX万元，为PA6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计划购置的设备共计XXXX台（套），设备购置费用为XXXX万元。这一设备购置计划充分考虑到PA6项目的生产需求和技术要求，确保了PA6项目在生产运营中具备先进的技术装备和高效的生产能力。设备的合理配置将为PA6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6项目计划总投资为XXXX万元，预计年实现营业收入为XXXX万元。这一产能规模的设定旨在确保PA6项目能够在投资与回报之间取得平衡，实现长期可持续的发展。PA6项目的总投资充分考虑到各个方面的需求，包括用地建设、设备购置等多个环节，以确保PA6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075"/>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955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PA6项目的技术管理特点体现在其创新导向。通过引入最先进的技术趋势和解决方案，PA6项目致力于提升科技含量、提高质量和效率水平。这意味着我们将采用最新的工具和方法，确保PA6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A6项目技术管理的显著特征。通过整合不同领域的技术资源，我们实现了跨学科的协同工作。这有助于优化技术架构，提高整体效能。此外，整合性策略还促进了不同技术团队之间的紧密沟通和高效合作，确保PA6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A6项目所采用的技术。通过不断优化技术方案，PA6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A6项目团队将在PA6项目初期识别可能的技术风险，并采取相应的预防和应对措施。通过建立健全的风险评估机制，PA6项目能够在实施过程中及时发现并解决潜在的技术问题，保障PA6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通过这些独特的技术管理特点，我们确信在PA6项目中，技术将成为PA6项目成功的有力支持。这一深度剖析揭示了技术管理在PA6项目实施中的关键作用，为PA6项目的技术基础奠定了坚实的基础。</w:t>
      </w:r>
    </w:p>
    <w:p>
      <w:pPr>
        <w:pStyle w:val="Heading2"/>
        <w:ind w:firstLine="560" w:firstLineChars="200"/>
        <w:rPr>
          <w:rFonts w:ascii="仿宋" w:eastAsia="仿宋" w:hAnsi="仿宋" w:cs="仿宋" w:hint="eastAsia"/>
          <w:sz w:val="28"/>
          <w:lang w:eastAsia="zh-CN"/>
        </w:rPr>
      </w:pPr>
      <w:bookmarkStart w:id="20" w:name="_Toc27596"/>
      <w:r>
        <w:rPr>
          <w:rFonts w:ascii="仿宋" w:eastAsia="仿宋" w:hAnsi="仿宋" w:cs="仿宋" w:hint="eastAsia"/>
          <w:sz w:val="28"/>
          <w:lang w:eastAsia="zh-CN"/>
        </w:rPr>
        <w:t>(二)、PA6项目工艺技术设计方案</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PA6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A6项目将严格按照相关行业规范要求进行组织。通过有效控制产品质量，PA6项目将致力于为顾客提供优质的PA6项目产品和良好的服务。这体现了PA6项目对于生产活动合规性和质量标准的高度重视，为PA6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A6项目注重生态效益和清洁生产原则。PA6项目建设将紧密结合地方特色经济发展，与社会经济发展规划和区域环境保护规划方案相协调一致。通过与当地区域自然生态系统的结合，PA6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A6项目产品具有多样化的客户需求和个性化的特点。因此，PA6项目产品规格品种多样，且单批生产数量较小。为满足这一特点，PA6项目承办单位将建设先进的柔性制造生产线。通过广泛应用柔性制造技术，PA6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总体而言，PA6项目采用的技术具有较高的技术含量和自动化水平，处于国内先进水平。这一技术选用不仅体现了对生产效率、质量和环境友好性的高标准要求，同时为PA6项目的可持续发展奠定了坚实的基础。</w:t>
      </w:r>
    </w:p>
    <w:p>
      <w:pPr>
        <w:pStyle w:val="Heading2"/>
        <w:ind w:firstLine="560" w:firstLineChars="200"/>
        <w:rPr>
          <w:rFonts w:ascii="仿宋" w:eastAsia="仿宋" w:hAnsi="仿宋" w:cs="仿宋" w:hint="eastAsia"/>
          <w:sz w:val="28"/>
          <w:lang w:eastAsia="zh-CN"/>
        </w:rPr>
      </w:pPr>
      <w:bookmarkStart w:id="21" w:name="_Toc28124"/>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为确保PA6项目的高效生产和技术实施，我们制定了一套精心设计的设备选型方案，以满足PA6项目生产、质量和环保的要求。该方案的主要特点如下：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A6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针对PA6项目产品的多样性和小批量生产的特点，我们将建设柔性制造生产线。通过在设备选型中考虑柔性制造技术，可以灵活应对不同产品规格和生产需求，实现生产线的高度灵活性和适应性。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https://d.book118.com/438107017041006031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20EF1"/>
    <w:rsid w:val="35220E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0701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2024-01-19T12:20:00Z</dcterms:created>
  <dcterms:modified xsi:type="dcterms:W3CDTF">2024-01-19T12:21:03Z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5F8CFEAA0E0448F7A5DE84B1460AC896_11</vt:lpwstr>
  </property>
  <property fmtid="{D5CDD505-2E9C-101B-9397-08002B2CF9AE}" pid="3" name="KSOProductBuildVer">
    <vt:lpwstr>2052-12.1.0.16120</vt:lpwstr>
  </property>
</Properties>
</file>