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54" w:history="1">
        <w:r>
          <w:rPr>
            <w:rFonts w:ascii="仿宋" w:eastAsia="仿宋" w:hAnsi="仿宋" w:cs="仿宋" w:hint="eastAsia"/>
            <w:lang w:eastAsia="zh-CN"/>
          </w:rPr>
          <w:t>序言</w:t>
        </w:r>
        <w:r>
          <w:tab/>
        </w:r>
        <w:r>
          <w:fldChar w:fldCharType="begin"/>
        </w:r>
        <w:r>
          <w:instrText xml:space="preserve"> PAGEREF _Toc19354 \h </w:instrText>
        </w:r>
        <w:r>
          <w:fldChar w:fldCharType="separate"/>
        </w:r>
        <w:r>
          <w:t>3</w:t>
        </w:r>
        <w:r>
          <w:fldChar w:fldCharType="end"/>
        </w:r>
      </w:hyperlink>
    </w:p>
    <w:p>
      <w:pPr>
        <w:pStyle w:val="TOC1"/>
        <w:tabs>
          <w:tab w:val="right" w:leader="dot" w:pos="8306"/>
        </w:tabs>
      </w:pPr>
      <w:hyperlink w:anchor="_Toc21546" w:history="1">
        <w:r>
          <w:rPr>
            <w:rFonts w:ascii="仿宋" w:eastAsia="仿宋" w:hAnsi="仿宋" w:cs="仿宋" w:hint="eastAsia"/>
            <w:lang w:eastAsia="zh-CN"/>
          </w:rPr>
          <w:t>一、产品规划分析</w:t>
        </w:r>
        <w:r>
          <w:tab/>
        </w:r>
        <w:r>
          <w:fldChar w:fldCharType="begin"/>
        </w:r>
        <w:r>
          <w:instrText xml:space="preserve"> PAGEREF _Toc21546 \h </w:instrText>
        </w:r>
        <w:r>
          <w:fldChar w:fldCharType="separate"/>
        </w:r>
        <w:r>
          <w:t>3</w:t>
        </w:r>
        <w:r>
          <w:fldChar w:fldCharType="end"/>
        </w:r>
      </w:hyperlink>
    </w:p>
    <w:p>
      <w:pPr>
        <w:pStyle w:val="TOC2"/>
        <w:tabs>
          <w:tab w:val="right" w:leader="dot" w:pos="8306"/>
        </w:tabs>
      </w:pPr>
      <w:hyperlink w:anchor="_Toc15828" w:history="1">
        <w:r>
          <w:rPr>
            <w:rFonts w:ascii="仿宋" w:eastAsia="仿宋" w:hAnsi="仿宋" w:cs="仿宋" w:hint="eastAsia"/>
            <w:lang w:eastAsia="zh-CN"/>
          </w:rPr>
          <w:t>(一)、产品规划</w:t>
        </w:r>
        <w:r>
          <w:tab/>
        </w:r>
        <w:r>
          <w:fldChar w:fldCharType="begin"/>
        </w:r>
        <w:r>
          <w:instrText xml:space="preserve"> PAGEREF _Toc15828 \h </w:instrText>
        </w:r>
        <w:r>
          <w:fldChar w:fldCharType="separate"/>
        </w:r>
        <w:r>
          <w:t>3</w:t>
        </w:r>
        <w:r>
          <w:fldChar w:fldCharType="end"/>
        </w:r>
      </w:hyperlink>
    </w:p>
    <w:p>
      <w:pPr>
        <w:pStyle w:val="TOC2"/>
        <w:tabs>
          <w:tab w:val="right" w:leader="dot" w:pos="8306"/>
        </w:tabs>
      </w:pPr>
      <w:hyperlink w:anchor="_Toc8243" w:history="1">
        <w:r>
          <w:rPr>
            <w:rFonts w:ascii="仿宋" w:eastAsia="仿宋" w:hAnsi="仿宋" w:cs="仿宋" w:hint="eastAsia"/>
            <w:lang w:eastAsia="zh-CN"/>
          </w:rPr>
          <w:t>(二)、建设规模</w:t>
        </w:r>
        <w:r>
          <w:tab/>
        </w:r>
        <w:r>
          <w:fldChar w:fldCharType="begin"/>
        </w:r>
        <w:r>
          <w:instrText xml:space="preserve"> PAGEREF _Toc8243 \h </w:instrText>
        </w:r>
        <w:r>
          <w:fldChar w:fldCharType="separate"/>
        </w:r>
        <w:r>
          <w:t>4</w:t>
        </w:r>
        <w:r>
          <w:fldChar w:fldCharType="end"/>
        </w:r>
      </w:hyperlink>
    </w:p>
    <w:p>
      <w:pPr>
        <w:pStyle w:val="TOC1"/>
        <w:tabs>
          <w:tab w:val="right" w:leader="dot" w:pos="8306"/>
        </w:tabs>
      </w:pPr>
      <w:hyperlink w:anchor="_Toc24238" w:history="1">
        <w:r>
          <w:rPr>
            <w:rFonts w:ascii="仿宋" w:eastAsia="仿宋" w:hAnsi="仿宋" w:cs="仿宋" w:hint="eastAsia"/>
            <w:lang w:eastAsia="zh-CN"/>
          </w:rPr>
          <w:t>二、耗油项目危机管理</w:t>
        </w:r>
        <w:r>
          <w:tab/>
        </w:r>
        <w:r>
          <w:fldChar w:fldCharType="begin"/>
        </w:r>
        <w:r>
          <w:instrText xml:space="preserve"> PAGEREF _Toc24238 \h </w:instrText>
        </w:r>
        <w:r>
          <w:fldChar w:fldCharType="separate"/>
        </w:r>
        <w:r>
          <w:t>5</w:t>
        </w:r>
        <w:r>
          <w:fldChar w:fldCharType="end"/>
        </w:r>
      </w:hyperlink>
    </w:p>
    <w:p>
      <w:pPr>
        <w:pStyle w:val="TOC2"/>
        <w:tabs>
          <w:tab w:val="right" w:leader="dot" w:pos="8306"/>
        </w:tabs>
      </w:pPr>
      <w:hyperlink w:anchor="_Toc26468" w:history="1">
        <w:r>
          <w:rPr>
            <w:rFonts w:ascii="仿宋" w:eastAsia="仿宋" w:hAnsi="仿宋" w:cs="仿宋" w:hint="eastAsia"/>
            <w:lang w:eastAsia="zh-CN"/>
          </w:rPr>
          <w:t>(一)、危机预警与识别</w:t>
        </w:r>
        <w:r>
          <w:tab/>
        </w:r>
        <w:r>
          <w:fldChar w:fldCharType="begin"/>
        </w:r>
        <w:r>
          <w:instrText xml:space="preserve"> PAGEREF _Toc26468 \h </w:instrText>
        </w:r>
        <w:r>
          <w:fldChar w:fldCharType="separate"/>
        </w:r>
        <w:r>
          <w:t>5</w:t>
        </w:r>
        <w:r>
          <w:fldChar w:fldCharType="end"/>
        </w:r>
      </w:hyperlink>
    </w:p>
    <w:p>
      <w:pPr>
        <w:pStyle w:val="TOC2"/>
        <w:tabs>
          <w:tab w:val="right" w:leader="dot" w:pos="8306"/>
        </w:tabs>
      </w:pPr>
      <w:hyperlink w:anchor="_Toc25087" w:history="1">
        <w:r>
          <w:rPr>
            <w:rFonts w:ascii="仿宋" w:eastAsia="仿宋" w:hAnsi="仿宋" w:cs="仿宋" w:hint="eastAsia"/>
            <w:lang w:eastAsia="zh-CN"/>
          </w:rPr>
          <w:t>(二)、危机应对与恢复</w:t>
        </w:r>
        <w:r>
          <w:tab/>
        </w:r>
        <w:r>
          <w:fldChar w:fldCharType="begin"/>
        </w:r>
        <w:r>
          <w:instrText xml:space="preserve"> PAGEREF _Toc25087 \h </w:instrText>
        </w:r>
        <w:r>
          <w:fldChar w:fldCharType="separate"/>
        </w:r>
        <w:r>
          <w:t>6</w:t>
        </w:r>
        <w:r>
          <w:fldChar w:fldCharType="end"/>
        </w:r>
      </w:hyperlink>
    </w:p>
    <w:p>
      <w:pPr>
        <w:pStyle w:val="TOC1"/>
        <w:tabs>
          <w:tab w:val="right" w:leader="dot" w:pos="8306"/>
        </w:tabs>
      </w:pPr>
      <w:hyperlink w:anchor="_Toc20586" w:history="1">
        <w:r>
          <w:rPr>
            <w:rFonts w:ascii="仿宋" w:eastAsia="仿宋" w:hAnsi="仿宋" w:cs="仿宋" w:hint="eastAsia"/>
            <w:lang w:eastAsia="zh-CN"/>
          </w:rPr>
          <w:t>三、耗油项目建设背景及必要性分析</w:t>
        </w:r>
        <w:r>
          <w:tab/>
        </w:r>
        <w:r>
          <w:fldChar w:fldCharType="begin"/>
        </w:r>
        <w:r>
          <w:instrText xml:space="preserve"> PAGEREF _Toc20586 \h </w:instrText>
        </w:r>
        <w:r>
          <w:fldChar w:fldCharType="separate"/>
        </w:r>
        <w:r>
          <w:t>7</w:t>
        </w:r>
        <w:r>
          <w:fldChar w:fldCharType="end"/>
        </w:r>
      </w:hyperlink>
    </w:p>
    <w:p>
      <w:pPr>
        <w:pStyle w:val="TOC2"/>
        <w:tabs>
          <w:tab w:val="right" w:leader="dot" w:pos="8306"/>
        </w:tabs>
      </w:pPr>
      <w:hyperlink w:anchor="_Toc21800" w:history="1">
        <w:r>
          <w:rPr>
            <w:rFonts w:ascii="仿宋" w:eastAsia="仿宋" w:hAnsi="仿宋" w:cs="仿宋" w:hint="eastAsia"/>
            <w:lang w:eastAsia="zh-CN"/>
          </w:rPr>
          <w:t>(一)、耗油项目背景分析</w:t>
        </w:r>
        <w:r>
          <w:tab/>
        </w:r>
        <w:r>
          <w:fldChar w:fldCharType="begin"/>
        </w:r>
        <w:r>
          <w:instrText xml:space="preserve"> PAGEREF _Toc21800 \h </w:instrText>
        </w:r>
        <w:r>
          <w:fldChar w:fldCharType="separate"/>
        </w:r>
        <w:r>
          <w:t>7</w:t>
        </w:r>
        <w:r>
          <w:fldChar w:fldCharType="end"/>
        </w:r>
      </w:hyperlink>
    </w:p>
    <w:p>
      <w:pPr>
        <w:pStyle w:val="TOC2"/>
        <w:tabs>
          <w:tab w:val="right" w:leader="dot" w:pos="8306"/>
        </w:tabs>
      </w:pPr>
      <w:hyperlink w:anchor="_Toc22240" w:history="1">
        <w:r>
          <w:rPr>
            <w:rFonts w:ascii="仿宋" w:eastAsia="仿宋" w:hAnsi="仿宋" w:cs="仿宋" w:hint="eastAsia"/>
            <w:lang w:eastAsia="zh-CN"/>
          </w:rPr>
          <w:t>(二)、耗油项目建设必要性分析</w:t>
        </w:r>
        <w:r>
          <w:tab/>
        </w:r>
        <w:r>
          <w:fldChar w:fldCharType="begin"/>
        </w:r>
        <w:r>
          <w:instrText xml:space="preserve"> PAGEREF _Toc22240 \h </w:instrText>
        </w:r>
        <w:r>
          <w:fldChar w:fldCharType="separate"/>
        </w:r>
        <w:r>
          <w:t>9</w:t>
        </w:r>
        <w:r>
          <w:fldChar w:fldCharType="end"/>
        </w:r>
      </w:hyperlink>
    </w:p>
    <w:p>
      <w:pPr>
        <w:pStyle w:val="TOC1"/>
        <w:tabs>
          <w:tab w:val="right" w:leader="dot" w:pos="8306"/>
        </w:tabs>
      </w:pPr>
      <w:hyperlink w:anchor="_Toc25103" w:history="1">
        <w:r>
          <w:rPr>
            <w:rFonts w:ascii="仿宋" w:eastAsia="仿宋" w:hAnsi="仿宋" w:cs="仿宋" w:hint="eastAsia"/>
            <w:lang w:eastAsia="zh-CN"/>
          </w:rPr>
          <w:t>四、市场分析、调研</w:t>
        </w:r>
        <w:r>
          <w:tab/>
        </w:r>
        <w:r>
          <w:fldChar w:fldCharType="begin"/>
        </w:r>
        <w:r>
          <w:instrText xml:space="preserve"> PAGEREF _Toc25103 \h </w:instrText>
        </w:r>
        <w:r>
          <w:fldChar w:fldCharType="separate"/>
        </w:r>
        <w:r>
          <w:t>10</w:t>
        </w:r>
        <w:r>
          <w:fldChar w:fldCharType="end"/>
        </w:r>
      </w:hyperlink>
    </w:p>
    <w:p>
      <w:pPr>
        <w:pStyle w:val="TOC2"/>
        <w:tabs>
          <w:tab w:val="right" w:leader="dot" w:pos="8306"/>
        </w:tabs>
      </w:pPr>
      <w:hyperlink w:anchor="_Toc3815" w:history="1">
        <w:r>
          <w:rPr>
            <w:rFonts w:ascii="仿宋" w:eastAsia="仿宋" w:hAnsi="仿宋" w:cs="仿宋" w:hint="eastAsia"/>
            <w:lang w:eastAsia="zh-CN"/>
          </w:rPr>
          <w:t>(一)、耗油行业分析</w:t>
        </w:r>
        <w:r>
          <w:tab/>
        </w:r>
        <w:r>
          <w:fldChar w:fldCharType="begin"/>
        </w:r>
        <w:r>
          <w:instrText xml:space="preserve"> PAGEREF _Toc3815 \h </w:instrText>
        </w:r>
        <w:r>
          <w:fldChar w:fldCharType="separate"/>
        </w:r>
        <w:r>
          <w:t>10</w:t>
        </w:r>
        <w:r>
          <w:fldChar w:fldCharType="end"/>
        </w:r>
      </w:hyperlink>
    </w:p>
    <w:p>
      <w:pPr>
        <w:pStyle w:val="TOC2"/>
        <w:tabs>
          <w:tab w:val="right" w:leader="dot" w:pos="8306"/>
        </w:tabs>
      </w:pPr>
      <w:hyperlink w:anchor="_Toc24291" w:history="1">
        <w:r>
          <w:rPr>
            <w:rFonts w:ascii="仿宋" w:eastAsia="仿宋" w:hAnsi="仿宋" w:cs="仿宋" w:hint="eastAsia"/>
            <w:lang w:eastAsia="zh-CN"/>
          </w:rPr>
          <w:t>(二)、耗油市场分析预测</w:t>
        </w:r>
        <w:r>
          <w:tab/>
        </w:r>
        <w:r>
          <w:fldChar w:fldCharType="begin"/>
        </w:r>
        <w:r>
          <w:instrText xml:space="preserve"> PAGEREF _Toc24291 \h </w:instrText>
        </w:r>
        <w:r>
          <w:fldChar w:fldCharType="separate"/>
        </w:r>
        <w:r>
          <w:t>11</w:t>
        </w:r>
        <w:r>
          <w:fldChar w:fldCharType="end"/>
        </w:r>
      </w:hyperlink>
    </w:p>
    <w:p>
      <w:pPr>
        <w:pStyle w:val="TOC1"/>
        <w:tabs>
          <w:tab w:val="right" w:leader="dot" w:pos="8306"/>
        </w:tabs>
      </w:pPr>
      <w:hyperlink w:anchor="_Toc26201" w:history="1">
        <w:r>
          <w:rPr>
            <w:rFonts w:ascii="仿宋" w:eastAsia="仿宋" w:hAnsi="仿宋" w:cs="仿宋" w:hint="eastAsia"/>
            <w:lang w:eastAsia="zh-CN"/>
          </w:rPr>
          <w:t>五、耗油项目文档管理</w:t>
        </w:r>
        <w:r>
          <w:tab/>
        </w:r>
        <w:r>
          <w:fldChar w:fldCharType="begin"/>
        </w:r>
        <w:r>
          <w:instrText xml:space="preserve"> PAGEREF _Toc26201 \h </w:instrText>
        </w:r>
        <w:r>
          <w:fldChar w:fldCharType="separate"/>
        </w:r>
        <w:r>
          <w:t>12</w:t>
        </w:r>
        <w:r>
          <w:fldChar w:fldCharType="end"/>
        </w:r>
      </w:hyperlink>
    </w:p>
    <w:p>
      <w:pPr>
        <w:pStyle w:val="TOC2"/>
        <w:tabs>
          <w:tab w:val="right" w:leader="dot" w:pos="8306"/>
        </w:tabs>
      </w:pPr>
      <w:hyperlink w:anchor="_Toc14568" w:history="1">
        <w:r>
          <w:rPr>
            <w:rFonts w:ascii="仿宋" w:eastAsia="仿宋" w:hAnsi="仿宋" w:cs="仿宋" w:hint="eastAsia"/>
            <w:lang w:eastAsia="zh-CN"/>
          </w:rPr>
          <w:t>(一)、文档编制与审查</w:t>
        </w:r>
        <w:r>
          <w:tab/>
        </w:r>
        <w:r>
          <w:fldChar w:fldCharType="begin"/>
        </w:r>
        <w:r>
          <w:instrText xml:space="preserve"> PAGEREF _Toc14568 \h </w:instrText>
        </w:r>
        <w:r>
          <w:fldChar w:fldCharType="separate"/>
        </w:r>
        <w:r>
          <w:t>12</w:t>
        </w:r>
        <w:r>
          <w:fldChar w:fldCharType="end"/>
        </w:r>
      </w:hyperlink>
    </w:p>
    <w:p>
      <w:pPr>
        <w:pStyle w:val="TOC2"/>
        <w:tabs>
          <w:tab w:val="right" w:leader="dot" w:pos="8306"/>
        </w:tabs>
      </w:pPr>
      <w:hyperlink w:anchor="_Toc22743" w:history="1">
        <w:r>
          <w:rPr>
            <w:rFonts w:ascii="仿宋" w:eastAsia="仿宋" w:hAnsi="仿宋" w:cs="仿宋" w:hint="eastAsia"/>
            <w:lang w:eastAsia="zh-CN"/>
          </w:rPr>
          <w:t>(二)、文档发布与分发</w:t>
        </w:r>
        <w:r>
          <w:tab/>
        </w:r>
        <w:r>
          <w:fldChar w:fldCharType="begin"/>
        </w:r>
        <w:r>
          <w:instrText xml:space="preserve"> PAGEREF _Toc22743 \h </w:instrText>
        </w:r>
        <w:r>
          <w:fldChar w:fldCharType="separate"/>
        </w:r>
        <w:r>
          <w:t>13</w:t>
        </w:r>
        <w:r>
          <w:fldChar w:fldCharType="end"/>
        </w:r>
      </w:hyperlink>
    </w:p>
    <w:p>
      <w:pPr>
        <w:pStyle w:val="TOC2"/>
        <w:tabs>
          <w:tab w:val="right" w:leader="dot" w:pos="8306"/>
        </w:tabs>
      </w:pPr>
      <w:hyperlink w:anchor="_Toc31466" w:history="1">
        <w:r>
          <w:rPr>
            <w:rFonts w:ascii="仿宋" w:eastAsia="仿宋" w:hAnsi="仿宋" w:cs="仿宋" w:hint="eastAsia"/>
            <w:lang w:eastAsia="zh-CN"/>
          </w:rPr>
          <w:t>(三)、文档存档与归档</w:t>
        </w:r>
        <w:r>
          <w:tab/>
        </w:r>
        <w:r>
          <w:fldChar w:fldCharType="begin"/>
        </w:r>
        <w:r>
          <w:instrText xml:space="preserve"> PAGEREF _Toc31466 \h </w:instrText>
        </w:r>
        <w:r>
          <w:fldChar w:fldCharType="separate"/>
        </w:r>
        <w:r>
          <w:t>14</w:t>
        </w:r>
        <w:r>
          <w:fldChar w:fldCharType="end"/>
        </w:r>
      </w:hyperlink>
    </w:p>
    <w:p>
      <w:pPr>
        <w:pStyle w:val="TOC1"/>
        <w:tabs>
          <w:tab w:val="right" w:leader="dot" w:pos="8306"/>
        </w:tabs>
      </w:pPr>
      <w:hyperlink w:anchor="_Toc29950" w:history="1">
        <w:r>
          <w:rPr>
            <w:rFonts w:ascii="仿宋" w:eastAsia="仿宋" w:hAnsi="仿宋" w:cs="仿宋" w:hint="eastAsia"/>
            <w:lang w:eastAsia="zh-CN"/>
          </w:rPr>
          <w:t>六、工艺说明</w:t>
        </w:r>
        <w:r>
          <w:tab/>
        </w:r>
        <w:r>
          <w:fldChar w:fldCharType="begin"/>
        </w:r>
        <w:r>
          <w:instrText xml:space="preserve"> PAGEREF _Toc29950 \h </w:instrText>
        </w:r>
        <w:r>
          <w:fldChar w:fldCharType="separate"/>
        </w:r>
        <w:r>
          <w:t>15</w:t>
        </w:r>
        <w:r>
          <w:fldChar w:fldCharType="end"/>
        </w:r>
      </w:hyperlink>
    </w:p>
    <w:p>
      <w:pPr>
        <w:pStyle w:val="TOC2"/>
        <w:tabs>
          <w:tab w:val="right" w:leader="dot" w:pos="8306"/>
        </w:tabs>
      </w:pPr>
      <w:hyperlink w:anchor="_Toc29705" w:history="1">
        <w:r>
          <w:rPr>
            <w:rFonts w:ascii="仿宋" w:eastAsia="仿宋" w:hAnsi="仿宋" w:cs="仿宋" w:hint="eastAsia"/>
            <w:lang w:eastAsia="zh-CN"/>
          </w:rPr>
          <w:t>(一)、技术管理特点</w:t>
        </w:r>
        <w:r>
          <w:tab/>
        </w:r>
        <w:r>
          <w:fldChar w:fldCharType="begin"/>
        </w:r>
        <w:r>
          <w:instrText xml:space="preserve"> PAGEREF _Toc29705 \h </w:instrText>
        </w:r>
        <w:r>
          <w:fldChar w:fldCharType="separate"/>
        </w:r>
        <w:r>
          <w:t>15</w:t>
        </w:r>
        <w:r>
          <w:fldChar w:fldCharType="end"/>
        </w:r>
      </w:hyperlink>
    </w:p>
    <w:p>
      <w:pPr>
        <w:pStyle w:val="TOC2"/>
        <w:tabs>
          <w:tab w:val="right" w:leader="dot" w:pos="8306"/>
        </w:tabs>
      </w:pPr>
      <w:hyperlink w:anchor="_Toc17541" w:history="1">
        <w:r>
          <w:rPr>
            <w:rFonts w:ascii="仿宋" w:eastAsia="仿宋" w:hAnsi="仿宋" w:cs="仿宋" w:hint="eastAsia"/>
            <w:lang w:eastAsia="zh-CN"/>
          </w:rPr>
          <w:t>(二)、耗油项目工艺技术设计方案</w:t>
        </w:r>
        <w:r>
          <w:tab/>
        </w:r>
        <w:r>
          <w:fldChar w:fldCharType="begin"/>
        </w:r>
        <w:r>
          <w:instrText xml:space="preserve"> PAGEREF _Toc17541 \h </w:instrText>
        </w:r>
        <w:r>
          <w:fldChar w:fldCharType="separate"/>
        </w:r>
        <w:r>
          <w:t>16</w:t>
        </w:r>
        <w:r>
          <w:fldChar w:fldCharType="end"/>
        </w:r>
      </w:hyperlink>
    </w:p>
    <w:p>
      <w:pPr>
        <w:pStyle w:val="TOC2"/>
        <w:tabs>
          <w:tab w:val="right" w:leader="dot" w:pos="8306"/>
        </w:tabs>
      </w:pPr>
      <w:hyperlink w:anchor="_Toc27115" w:history="1">
        <w:r>
          <w:rPr>
            <w:rFonts w:ascii="仿宋" w:eastAsia="仿宋" w:hAnsi="仿宋" w:cs="仿宋" w:hint="eastAsia"/>
            <w:lang w:eastAsia="zh-CN"/>
          </w:rPr>
          <w:t>(三)、设备选型方案</w:t>
        </w:r>
        <w:r>
          <w:tab/>
        </w:r>
        <w:r>
          <w:fldChar w:fldCharType="begin"/>
        </w:r>
        <w:r>
          <w:instrText xml:space="preserve"> PAGEREF _Toc27115 \h </w:instrText>
        </w:r>
        <w:r>
          <w:fldChar w:fldCharType="separate"/>
        </w:r>
        <w:r>
          <w:t>17</w:t>
        </w:r>
        <w:r>
          <w:fldChar w:fldCharType="end"/>
        </w:r>
      </w:hyperlink>
    </w:p>
    <w:p>
      <w:pPr>
        <w:pStyle w:val="TOC1"/>
        <w:tabs>
          <w:tab w:val="right" w:leader="dot" w:pos="8306"/>
        </w:tabs>
      </w:pPr>
      <w:hyperlink w:anchor="_Toc30232" w:history="1">
        <w:r>
          <w:rPr>
            <w:rFonts w:ascii="仿宋" w:eastAsia="仿宋" w:hAnsi="仿宋" w:cs="仿宋" w:hint="eastAsia"/>
            <w:lang w:eastAsia="zh-CN"/>
          </w:rPr>
          <w:t>七、耗油项目经营效益</w:t>
        </w:r>
        <w:r>
          <w:tab/>
        </w:r>
        <w:r>
          <w:fldChar w:fldCharType="begin"/>
        </w:r>
        <w:r>
          <w:instrText xml:space="preserve"> PAGEREF _Toc30232 \h </w:instrText>
        </w:r>
        <w:r>
          <w:fldChar w:fldCharType="separate"/>
        </w:r>
        <w:r>
          <w:t>18</w:t>
        </w:r>
        <w:r>
          <w:fldChar w:fldCharType="end"/>
        </w:r>
      </w:hyperlink>
    </w:p>
    <w:p>
      <w:pPr>
        <w:pStyle w:val="TOC2"/>
        <w:tabs>
          <w:tab w:val="right" w:leader="dot" w:pos="8306"/>
        </w:tabs>
      </w:pPr>
      <w:hyperlink w:anchor="_Toc22952" w:history="1">
        <w:r>
          <w:rPr>
            <w:rFonts w:ascii="仿宋" w:eastAsia="仿宋" w:hAnsi="仿宋" w:cs="仿宋" w:hint="eastAsia"/>
            <w:lang w:eastAsia="zh-CN"/>
          </w:rPr>
          <w:t>(一)、经济评价财务测算</w:t>
        </w:r>
        <w:r>
          <w:tab/>
        </w:r>
        <w:r>
          <w:fldChar w:fldCharType="begin"/>
        </w:r>
        <w:r>
          <w:instrText xml:space="preserve"> PAGEREF _Toc22952 \h </w:instrText>
        </w:r>
        <w:r>
          <w:fldChar w:fldCharType="separate"/>
        </w:r>
        <w:r>
          <w:t>18</w:t>
        </w:r>
        <w:r>
          <w:fldChar w:fldCharType="end"/>
        </w:r>
      </w:hyperlink>
    </w:p>
    <w:p>
      <w:pPr>
        <w:pStyle w:val="TOC2"/>
        <w:tabs>
          <w:tab w:val="right" w:leader="dot" w:pos="8306"/>
        </w:tabs>
      </w:pPr>
      <w:hyperlink w:anchor="_Toc24353" w:history="1">
        <w:r>
          <w:rPr>
            <w:rFonts w:ascii="仿宋" w:eastAsia="仿宋" w:hAnsi="仿宋" w:cs="仿宋" w:hint="eastAsia"/>
            <w:lang w:eastAsia="zh-CN"/>
          </w:rPr>
          <w:t>(二)、耗油项目盈利能力分析</w:t>
        </w:r>
        <w:r>
          <w:tab/>
        </w:r>
        <w:r>
          <w:fldChar w:fldCharType="begin"/>
        </w:r>
        <w:r>
          <w:instrText xml:space="preserve"> PAGEREF _Toc24353 \h </w:instrText>
        </w:r>
        <w:r>
          <w:fldChar w:fldCharType="separate"/>
        </w:r>
        <w:r>
          <w:t>20</w:t>
        </w:r>
        <w:r>
          <w:fldChar w:fldCharType="end"/>
        </w:r>
      </w:hyperlink>
    </w:p>
    <w:p>
      <w:pPr>
        <w:pStyle w:val="TOC1"/>
        <w:tabs>
          <w:tab w:val="right" w:leader="dot" w:pos="8306"/>
        </w:tabs>
      </w:pPr>
      <w:hyperlink w:anchor="_Toc9448" w:history="1">
        <w:r>
          <w:rPr>
            <w:rFonts w:ascii="仿宋" w:eastAsia="仿宋" w:hAnsi="仿宋" w:cs="仿宋" w:hint="eastAsia"/>
            <w:lang w:eastAsia="zh-CN"/>
          </w:rPr>
          <w:t>八、耗油项目技术管理</w:t>
        </w:r>
        <w:r>
          <w:tab/>
        </w:r>
        <w:r>
          <w:fldChar w:fldCharType="begin"/>
        </w:r>
        <w:r>
          <w:instrText xml:space="preserve"> PAGEREF _Toc9448 \h </w:instrText>
        </w:r>
        <w:r>
          <w:fldChar w:fldCharType="separate"/>
        </w:r>
        <w:r>
          <w:t>20</w:t>
        </w:r>
        <w:r>
          <w:fldChar w:fldCharType="end"/>
        </w:r>
      </w:hyperlink>
    </w:p>
    <w:p>
      <w:pPr>
        <w:pStyle w:val="TOC2"/>
        <w:tabs>
          <w:tab w:val="right" w:leader="dot" w:pos="8306"/>
        </w:tabs>
      </w:pPr>
      <w:hyperlink w:anchor="_Toc23788" w:history="1">
        <w:r>
          <w:rPr>
            <w:rFonts w:ascii="仿宋" w:eastAsia="仿宋" w:hAnsi="仿宋" w:cs="仿宋" w:hint="eastAsia"/>
            <w:lang w:eastAsia="zh-CN"/>
          </w:rPr>
          <w:t>(一)、技术方案选用方向</w:t>
        </w:r>
        <w:r>
          <w:tab/>
        </w:r>
        <w:r>
          <w:fldChar w:fldCharType="begin"/>
        </w:r>
        <w:r>
          <w:instrText xml:space="preserve"> PAGEREF _Toc23788 \h </w:instrText>
        </w:r>
        <w:r>
          <w:fldChar w:fldCharType="separate"/>
        </w:r>
        <w:r>
          <w:t>20</w:t>
        </w:r>
        <w:r>
          <w:fldChar w:fldCharType="end"/>
        </w:r>
      </w:hyperlink>
    </w:p>
    <w:p>
      <w:pPr>
        <w:pStyle w:val="TOC2"/>
        <w:tabs>
          <w:tab w:val="right" w:leader="dot" w:pos="8306"/>
        </w:tabs>
      </w:pPr>
      <w:hyperlink w:anchor="_Toc13572" w:history="1">
        <w:r>
          <w:rPr>
            <w:rFonts w:ascii="仿宋" w:eastAsia="仿宋" w:hAnsi="仿宋" w:cs="仿宋" w:hint="eastAsia"/>
            <w:lang w:eastAsia="zh-CN"/>
          </w:rPr>
          <w:t>(二)、工艺技术方案选用原则</w:t>
        </w:r>
        <w:r>
          <w:tab/>
        </w:r>
        <w:r>
          <w:fldChar w:fldCharType="begin"/>
        </w:r>
        <w:r>
          <w:instrText xml:space="preserve"> PAGEREF _Toc13572 \h </w:instrText>
        </w:r>
        <w:r>
          <w:fldChar w:fldCharType="separate"/>
        </w:r>
        <w:r>
          <w:t>22</w:t>
        </w:r>
        <w:r>
          <w:fldChar w:fldCharType="end"/>
        </w:r>
      </w:hyperlink>
    </w:p>
    <w:p>
      <w:pPr>
        <w:pStyle w:val="TOC2"/>
        <w:tabs>
          <w:tab w:val="right" w:leader="dot" w:pos="8306"/>
        </w:tabs>
      </w:pPr>
      <w:hyperlink w:anchor="_Toc6081" w:history="1">
        <w:r>
          <w:rPr>
            <w:rFonts w:ascii="仿宋" w:eastAsia="仿宋" w:hAnsi="仿宋" w:cs="仿宋" w:hint="eastAsia"/>
            <w:lang w:eastAsia="zh-CN"/>
          </w:rPr>
          <w:t>(三)、工艺技术方案要求</w:t>
        </w:r>
        <w:r>
          <w:tab/>
        </w:r>
        <w:r>
          <w:fldChar w:fldCharType="begin"/>
        </w:r>
        <w:r>
          <w:instrText xml:space="preserve"> PAGEREF _Toc6081 \h </w:instrText>
        </w:r>
        <w:r>
          <w:fldChar w:fldCharType="separate"/>
        </w:r>
        <w:r>
          <w:t>24</w:t>
        </w:r>
        <w:r>
          <w:fldChar w:fldCharType="end"/>
        </w:r>
      </w:hyperlink>
    </w:p>
    <w:p>
      <w:pPr>
        <w:pStyle w:val="TOC1"/>
        <w:tabs>
          <w:tab w:val="right" w:leader="dot" w:pos="8306"/>
        </w:tabs>
      </w:pPr>
      <w:hyperlink w:anchor="_Toc11312" w:history="1">
        <w:r>
          <w:rPr>
            <w:rFonts w:ascii="仿宋" w:eastAsia="仿宋" w:hAnsi="仿宋" w:cs="仿宋" w:hint="eastAsia"/>
            <w:lang w:eastAsia="zh-CN"/>
          </w:rPr>
          <w:t>九、耗油项目人力资源培养与发展</w:t>
        </w:r>
        <w:r>
          <w:tab/>
        </w:r>
        <w:r>
          <w:fldChar w:fldCharType="begin"/>
        </w:r>
        <w:r>
          <w:instrText xml:space="preserve"> PAGEREF _Toc11312 \h </w:instrText>
        </w:r>
        <w:r>
          <w:fldChar w:fldCharType="separate"/>
        </w:r>
        <w:r>
          <w:t>26</w:t>
        </w:r>
        <w:r>
          <w:fldChar w:fldCharType="end"/>
        </w:r>
      </w:hyperlink>
    </w:p>
    <w:p>
      <w:pPr>
        <w:pStyle w:val="TOC2"/>
        <w:tabs>
          <w:tab w:val="right" w:leader="dot" w:pos="8306"/>
        </w:tabs>
      </w:pPr>
      <w:hyperlink w:anchor="_Toc32739" w:history="1">
        <w:r>
          <w:rPr>
            <w:rFonts w:ascii="仿宋" w:eastAsia="仿宋" w:hAnsi="仿宋" w:cs="仿宋" w:hint="eastAsia"/>
            <w:lang w:eastAsia="zh-CN"/>
          </w:rPr>
          <w:t>(一)、人才需求与规划</w:t>
        </w:r>
        <w:r>
          <w:tab/>
        </w:r>
        <w:r>
          <w:fldChar w:fldCharType="begin"/>
        </w:r>
        <w:r>
          <w:instrText xml:space="preserve"> PAGEREF _Toc32739 \h </w:instrText>
        </w:r>
        <w:r>
          <w:fldChar w:fldCharType="separate"/>
        </w:r>
        <w:r>
          <w:t>26</w:t>
        </w:r>
        <w:r>
          <w:fldChar w:fldCharType="end"/>
        </w:r>
      </w:hyperlink>
    </w:p>
    <w:p>
      <w:pPr>
        <w:pStyle w:val="TOC2"/>
        <w:tabs>
          <w:tab w:val="right" w:leader="dot" w:pos="8306"/>
        </w:tabs>
      </w:pPr>
      <w:hyperlink w:anchor="_Toc15607" w:history="1">
        <w:r>
          <w:rPr>
            <w:rFonts w:ascii="仿宋" w:eastAsia="仿宋" w:hAnsi="仿宋" w:cs="仿宋" w:hint="eastAsia"/>
            <w:lang w:eastAsia="zh-CN"/>
          </w:rPr>
          <w:t>(二)、培训与发展计划</w:t>
        </w:r>
        <w:r>
          <w:tab/>
        </w:r>
        <w:r>
          <w:fldChar w:fldCharType="begin"/>
        </w:r>
        <w:r>
          <w:instrText xml:space="preserve"> PAGEREF _Toc15607 \h </w:instrText>
        </w:r>
        <w:r>
          <w:fldChar w:fldCharType="separate"/>
        </w:r>
        <w:r>
          <w:t>27</w:t>
        </w:r>
        <w:r>
          <w:fldChar w:fldCharType="end"/>
        </w:r>
      </w:hyperlink>
    </w:p>
    <w:p>
      <w:pPr>
        <w:pStyle w:val="TOC1"/>
        <w:tabs>
          <w:tab w:val="right" w:leader="dot" w:pos="8306"/>
        </w:tabs>
      </w:pPr>
      <w:hyperlink w:anchor="_Toc23461" w:history="1">
        <w:r>
          <w:rPr>
            <w:rFonts w:ascii="仿宋" w:eastAsia="仿宋" w:hAnsi="仿宋" w:cs="仿宋" w:hint="eastAsia"/>
            <w:lang w:eastAsia="zh-CN"/>
          </w:rPr>
          <w:t>十、生产安全保护</w:t>
        </w:r>
        <w:r>
          <w:tab/>
        </w:r>
        <w:r>
          <w:fldChar w:fldCharType="begin"/>
        </w:r>
        <w:r>
          <w:instrText xml:space="preserve"> PAGEREF _Toc23461 \h </w:instrText>
        </w:r>
        <w:r>
          <w:fldChar w:fldCharType="separate"/>
        </w:r>
        <w:r>
          <w:t>27</w:t>
        </w:r>
        <w:r>
          <w:fldChar w:fldCharType="end"/>
        </w:r>
      </w:hyperlink>
    </w:p>
    <w:p>
      <w:pPr>
        <w:pStyle w:val="TOC2"/>
        <w:tabs>
          <w:tab w:val="right" w:leader="dot" w:pos="8306"/>
        </w:tabs>
      </w:pPr>
      <w:hyperlink w:anchor="_Toc17038" w:history="1">
        <w:r>
          <w:rPr>
            <w:rFonts w:ascii="仿宋" w:eastAsia="仿宋" w:hAnsi="仿宋" w:cs="仿宋" w:hint="eastAsia"/>
            <w:lang w:eastAsia="zh-CN"/>
          </w:rPr>
          <w:t>(一)、消防安全</w:t>
        </w:r>
        <w:r>
          <w:tab/>
        </w:r>
        <w:r>
          <w:fldChar w:fldCharType="begin"/>
        </w:r>
        <w:r>
          <w:instrText xml:space="preserve"> PAGEREF _Toc17038 \h </w:instrText>
        </w:r>
        <w:r>
          <w:fldChar w:fldCharType="separate"/>
        </w:r>
        <w:r>
          <w:t>27</w:t>
        </w:r>
        <w:r>
          <w:fldChar w:fldCharType="end"/>
        </w:r>
      </w:hyperlink>
    </w:p>
    <w:p>
      <w:pPr>
        <w:pStyle w:val="TOC2"/>
        <w:tabs>
          <w:tab w:val="right" w:leader="dot" w:pos="8306"/>
        </w:tabs>
      </w:pPr>
      <w:hyperlink w:anchor="_Toc14056" w:history="1">
        <w:r>
          <w:rPr>
            <w:rFonts w:ascii="仿宋" w:eastAsia="仿宋" w:hAnsi="仿宋" w:cs="仿宋" w:hint="eastAsia"/>
            <w:lang w:eastAsia="zh-CN"/>
          </w:rPr>
          <w:t>(二)、防火防爆总图布置措施</w:t>
        </w:r>
        <w:r>
          <w:tab/>
        </w:r>
        <w:r>
          <w:fldChar w:fldCharType="begin"/>
        </w:r>
        <w:r>
          <w:instrText xml:space="preserve"> PAGEREF _Toc14056 \h </w:instrText>
        </w:r>
        <w:r>
          <w:fldChar w:fldCharType="separate"/>
        </w:r>
        <w:r>
          <w:t>29</w:t>
        </w:r>
        <w:r>
          <w:fldChar w:fldCharType="end"/>
        </w:r>
      </w:hyperlink>
    </w:p>
    <w:p>
      <w:pPr>
        <w:pStyle w:val="TOC2"/>
        <w:tabs>
          <w:tab w:val="right" w:leader="dot" w:pos="8306"/>
        </w:tabs>
      </w:pPr>
      <w:hyperlink w:anchor="_Toc18634" w:history="1">
        <w:r>
          <w:rPr>
            <w:rFonts w:ascii="仿宋" w:eastAsia="仿宋" w:hAnsi="仿宋" w:cs="仿宋" w:hint="eastAsia"/>
            <w:lang w:eastAsia="zh-CN"/>
          </w:rPr>
          <w:t>(三)、自然灾害防范措施</w:t>
        </w:r>
        <w:r>
          <w:tab/>
        </w:r>
        <w:r>
          <w:fldChar w:fldCharType="begin"/>
        </w:r>
        <w:r>
          <w:instrText xml:space="preserve"> PAGEREF _Toc18634 \h </w:instrText>
        </w:r>
        <w:r>
          <w:fldChar w:fldCharType="separate"/>
        </w:r>
        <w:r>
          <w:t>30</w:t>
        </w:r>
        <w:r>
          <w:fldChar w:fldCharType="end"/>
        </w:r>
      </w:hyperlink>
    </w:p>
    <w:p>
      <w:pPr>
        <w:pStyle w:val="TOC2"/>
        <w:tabs>
          <w:tab w:val="right" w:leader="dot" w:pos="8306"/>
        </w:tabs>
      </w:pPr>
      <w:hyperlink w:anchor="_Toc18367" w:history="1">
        <w:r>
          <w:rPr>
            <w:rFonts w:ascii="仿宋" w:eastAsia="仿宋" w:hAnsi="仿宋" w:cs="仿宋" w:hint="eastAsia"/>
            <w:lang w:eastAsia="zh-CN"/>
          </w:rPr>
          <w:t>(四)、安全色及安全标志使用要求</w:t>
        </w:r>
        <w:r>
          <w:tab/>
        </w:r>
        <w:r>
          <w:fldChar w:fldCharType="begin"/>
        </w:r>
        <w:r>
          <w:instrText xml:space="preserve"> PAGEREF _Toc18367 \h </w:instrText>
        </w:r>
        <w:r>
          <w:fldChar w:fldCharType="separate"/>
        </w:r>
        <w:r>
          <w:t>30</w:t>
        </w:r>
        <w:r>
          <w:fldChar w:fldCharType="end"/>
        </w:r>
      </w:hyperlink>
    </w:p>
    <w:p>
      <w:pPr>
        <w:pStyle w:val="TOC2"/>
        <w:tabs>
          <w:tab w:val="right" w:leader="dot" w:pos="8306"/>
        </w:tabs>
      </w:pPr>
      <w:hyperlink w:anchor="_Toc26816" w:history="1">
        <w:r>
          <w:rPr>
            <w:rFonts w:ascii="仿宋" w:eastAsia="仿宋" w:hAnsi="仿宋" w:cs="仿宋" w:hint="eastAsia"/>
            <w:lang w:eastAsia="zh-CN"/>
          </w:rPr>
          <w:t>(五)、防尘防毒措施</w:t>
        </w:r>
        <w:r>
          <w:tab/>
        </w:r>
        <w:r>
          <w:fldChar w:fldCharType="begin"/>
        </w:r>
        <w:r>
          <w:instrText xml:space="preserve"> PAGEREF _Toc26816 \h </w:instrText>
        </w:r>
        <w:r>
          <w:fldChar w:fldCharType="separate"/>
        </w:r>
        <w:r>
          <w:t>31</w:t>
        </w:r>
        <w:r>
          <w:fldChar w:fldCharType="end"/>
        </w:r>
      </w:hyperlink>
    </w:p>
    <w:p>
      <w:pPr>
        <w:pStyle w:val="TOC2"/>
        <w:tabs>
          <w:tab w:val="right" w:leader="dot" w:pos="8306"/>
        </w:tabs>
      </w:pPr>
      <w:hyperlink w:anchor="_Toc14610" w:history="1">
        <w:r>
          <w:rPr>
            <w:rFonts w:ascii="仿宋" w:eastAsia="仿宋" w:hAnsi="仿宋" w:cs="仿宋" w:hint="eastAsia"/>
            <w:lang w:eastAsia="zh-CN"/>
          </w:rPr>
          <w:t>(六)、防静电、触电防护及防雷措施</w:t>
        </w:r>
        <w:r>
          <w:tab/>
        </w:r>
        <w:r>
          <w:fldChar w:fldCharType="begin"/>
        </w:r>
        <w:r>
          <w:instrText xml:space="preserve"> PAGEREF _Toc14610 \h </w:instrText>
        </w:r>
        <w:r>
          <w:fldChar w:fldCharType="separate"/>
        </w:r>
        <w:r>
          <w:t>32</w:t>
        </w:r>
        <w:r>
          <w:fldChar w:fldCharType="end"/>
        </w:r>
      </w:hyperlink>
    </w:p>
    <w:p>
      <w:pPr>
        <w:pStyle w:val="TOC2"/>
        <w:tabs>
          <w:tab w:val="right" w:leader="dot" w:pos="8306"/>
        </w:tabs>
      </w:pPr>
      <w:hyperlink w:anchor="_Toc18254" w:history="1">
        <w:r>
          <w:rPr>
            <w:rFonts w:ascii="仿宋" w:eastAsia="仿宋" w:hAnsi="仿宋" w:cs="仿宋" w:hint="eastAsia"/>
            <w:lang w:eastAsia="zh-CN"/>
          </w:rPr>
          <w:t>(七)、机械设备安全保障措施</w:t>
        </w:r>
        <w:r>
          <w:tab/>
        </w:r>
        <w:r>
          <w:fldChar w:fldCharType="begin"/>
        </w:r>
        <w:r>
          <w:instrText xml:space="preserve"> PAGEREF _Toc18254 \h </w:instrText>
        </w:r>
        <w:r>
          <w:fldChar w:fldCharType="separate"/>
        </w:r>
        <w:r>
          <w:t>34</w:t>
        </w:r>
        <w:r>
          <w:fldChar w:fldCharType="end"/>
        </w:r>
      </w:hyperlink>
    </w:p>
    <w:p>
      <w:pPr>
        <w:pStyle w:val="TOC1"/>
        <w:tabs>
          <w:tab w:val="right" w:leader="dot" w:pos="8306"/>
        </w:tabs>
      </w:pPr>
      <w:hyperlink w:anchor="_Toc4978" w:history="1">
        <w:r>
          <w:rPr>
            <w:rFonts w:ascii="仿宋" w:eastAsia="仿宋" w:hAnsi="仿宋" w:cs="仿宋" w:hint="eastAsia"/>
            <w:lang w:eastAsia="zh-CN"/>
          </w:rPr>
          <w:t>十一、耗油项目创新与研发</w:t>
        </w:r>
        <w:r>
          <w:tab/>
        </w:r>
        <w:r>
          <w:fldChar w:fldCharType="begin"/>
        </w:r>
        <w:r>
          <w:instrText xml:space="preserve"> PAGEREF _Toc4978 \h </w:instrText>
        </w:r>
        <w:r>
          <w:fldChar w:fldCharType="separate"/>
        </w:r>
        <w:r>
          <w:t>35</w:t>
        </w:r>
        <w:r>
          <w:fldChar w:fldCharType="end"/>
        </w:r>
      </w:hyperlink>
    </w:p>
    <w:p>
      <w:pPr>
        <w:pStyle w:val="TOC2"/>
        <w:tabs>
          <w:tab w:val="right" w:leader="dot" w:pos="8306"/>
        </w:tabs>
      </w:pPr>
      <w:hyperlink w:anchor="_Toc11562" w:history="1">
        <w:r>
          <w:rPr>
            <w:rFonts w:ascii="仿宋" w:eastAsia="仿宋" w:hAnsi="仿宋" w:cs="仿宋" w:hint="eastAsia"/>
            <w:lang w:eastAsia="zh-CN"/>
          </w:rPr>
          <w:t>(一)、创新策略与方向</w:t>
        </w:r>
        <w:r>
          <w:tab/>
        </w:r>
        <w:r>
          <w:fldChar w:fldCharType="begin"/>
        </w:r>
        <w:r>
          <w:instrText xml:space="preserve"> PAGEREF _Toc11562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31" w:history="1">
        <w:r>
          <w:rPr>
            <w:rFonts w:ascii="仿宋" w:eastAsia="仿宋" w:hAnsi="仿宋" w:cs="仿宋" w:hint="eastAsia"/>
            <w:lang w:eastAsia="zh-CN"/>
          </w:rPr>
          <w:t>(二)、研发规划与投入</w:t>
        </w:r>
        <w:r>
          <w:tab/>
        </w:r>
        <w:r>
          <w:fldChar w:fldCharType="begin"/>
        </w:r>
        <w:r>
          <w:instrText xml:space="preserve"> PAGEREF _Toc32131 \h </w:instrText>
        </w:r>
        <w:r>
          <w:fldChar w:fldCharType="separate"/>
        </w:r>
        <w:r>
          <w:t>36</w:t>
        </w:r>
        <w:r>
          <w:fldChar w:fldCharType="end"/>
        </w:r>
      </w:hyperlink>
    </w:p>
    <w:p>
      <w:pPr>
        <w:pStyle w:val="TOC1"/>
        <w:tabs>
          <w:tab w:val="right" w:leader="dot" w:pos="8306"/>
        </w:tabs>
      </w:pPr>
      <w:hyperlink w:anchor="_Toc11304" w:history="1">
        <w:r>
          <w:rPr>
            <w:rFonts w:ascii="仿宋" w:eastAsia="仿宋" w:hAnsi="仿宋" w:cs="仿宋" w:hint="eastAsia"/>
            <w:lang w:eastAsia="zh-CN"/>
          </w:rPr>
          <w:t>十二、耗油项目计划安排</w:t>
        </w:r>
        <w:r>
          <w:tab/>
        </w:r>
        <w:r>
          <w:fldChar w:fldCharType="begin"/>
        </w:r>
        <w:r>
          <w:instrText xml:space="preserve"> PAGEREF _Toc11304 \h </w:instrText>
        </w:r>
        <w:r>
          <w:fldChar w:fldCharType="separate"/>
        </w:r>
        <w:r>
          <w:t>38</w:t>
        </w:r>
        <w:r>
          <w:fldChar w:fldCharType="end"/>
        </w:r>
      </w:hyperlink>
    </w:p>
    <w:p>
      <w:pPr>
        <w:pStyle w:val="TOC2"/>
        <w:tabs>
          <w:tab w:val="right" w:leader="dot" w:pos="8306"/>
        </w:tabs>
      </w:pPr>
      <w:hyperlink w:anchor="_Toc6299" w:history="1">
        <w:r>
          <w:rPr>
            <w:rFonts w:ascii="仿宋" w:eastAsia="仿宋" w:hAnsi="仿宋" w:cs="仿宋" w:hint="eastAsia"/>
            <w:lang w:eastAsia="zh-CN"/>
          </w:rPr>
          <w:t>(一)、建设周期</w:t>
        </w:r>
        <w:r>
          <w:tab/>
        </w:r>
        <w:r>
          <w:fldChar w:fldCharType="begin"/>
        </w:r>
        <w:r>
          <w:instrText xml:space="preserve"> PAGEREF _Toc6299 \h </w:instrText>
        </w:r>
        <w:r>
          <w:fldChar w:fldCharType="separate"/>
        </w:r>
        <w:r>
          <w:t>38</w:t>
        </w:r>
        <w:r>
          <w:fldChar w:fldCharType="end"/>
        </w:r>
      </w:hyperlink>
    </w:p>
    <w:p>
      <w:pPr>
        <w:pStyle w:val="TOC2"/>
        <w:tabs>
          <w:tab w:val="right" w:leader="dot" w:pos="8306"/>
        </w:tabs>
      </w:pPr>
      <w:hyperlink w:anchor="_Toc9164" w:history="1">
        <w:r>
          <w:rPr>
            <w:rFonts w:ascii="仿宋" w:eastAsia="仿宋" w:hAnsi="仿宋" w:cs="仿宋" w:hint="eastAsia"/>
            <w:lang w:eastAsia="zh-CN"/>
          </w:rPr>
          <w:t>(二)、建设进度</w:t>
        </w:r>
        <w:r>
          <w:tab/>
        </w:r>
        <w:r>
          <w:fldChar w:fldCharType="begin"/>
        </w:r>
        <w:r>
          <w:instrText xml:space="preserve"> PAGEREF _Toc9164 \h </w:instrText>
        </w:r>
        <w:r>
          <w:fldChar w:fldCharType="separate"/>
        </w:r>
        <w:r>
          <w:t>39</w:t>
        </w:r>
        <w:r>
          <w:fldChar w:fldCharType="end"/>
        </w:r>
      </w:hyperlink>
    </w:p>
    <w:p>
      <w:pPr>
        <w:pStyle w:val="TOC2"/>
        <w:tabs>
          <w:tab w:val="right" w:leader="dot" w:pos="8306"/>
        </w:tabs>
      </w:pPr>
      <w:hyperlink w:anchor="_Toc9104" w:history="1">
        <w:r>
          <w:rPr>
            <w:rFonts w:ascii="仿宋" w:eastAsia="仿宋" w:hAnsi="仿宋" w:cs="仿宋" w:hint="eastAsia"/>
            <w:lang w:eastAsia="zh-CN"/>
          </w:rPr>
          <w:t>(三)、进度安排注意事项</w:t>
        </w:r>
        <w:r>
          <w:tab/>
        </w:r>
        <w:r>
          <w:fldChar w:fldCharType="begin"/>
        </w:r>
        <w:r>
          <w:instrText xml:space="preserve"> PAGEREF _Toc9104 \h </w:instrText>
        </w:r>
        <w:r>
          <w:fldChar w:fldCharType="separate"/>
        </w:r>
        <w:r>
          <w:t>40</w:t>
        </w:r>
        <w:r>
          <w:fldChar w:fldCharType="end"/>
        </w:r>
      </w:hyperlink>
    </w:p>
    <w:p>
      <w:pPr>
        <w:pStyle w:val="TOC2"/>
        <w:tabs>
          <w:tab w:val="right" w:leader="dot" w:pos="8306"/>
        </w:tabs>
      </w:pPr>
      <w:hyperlink w:anchor="_Toc18285" w:history="1">
        <w:r>
          <w:rPr>
            <w:rFonts w:ascii="仿宋" w:eastAsia="仿宋" w:hAnsi="仿宋" w:cs="仿宋" w:hint="eastAsia"/>
            <w:lang w:eastAsia="zh-CN"/>
          </w:rPr>
          <w:t>(四)、人力资源配置</w:t>
        </w:r>
        <w:r>
          <w:tab/>
        </w:r>
        <w:r>
          <w:fldChar w:fldCharType="begin"/>
        </w:r>
        <w:r>
          <w:instrText xml:space="preserve"> PAGEREF _Toc18285 \h </w:instrText>
        </w:r>
        <w:r>
          <w:fldChar w:fldCharType="separate"/>
        </w:r>
        <w:r>
          <w:t>41</w:t>
        </w:r>
        <w:r>
          <w:fldChar w:fldCharType="end"/>
        </w:r>
      </w:hyperlink>
    </w:p>
    <w:p>
      <w:pPr>
        <w:pStyle w:val="TOC1"/>
        <w:tabs>
          <w:tab w:val="right" w:leader="dot" w:pos="8306"/>
        </w:tabs>
      </w:pPr>
      <w:hyperlink w:anchor="_Toc7374" w:history="1">
        <w:r>
          <w:rPr>
            <w:rFonts w:ascii="仿宋" w:eastAsia="仿宋" w:hAnsi="仿宋" w:cs="仿宋" w:hint="eastAsia"/>
            <w:lang w:eastAsia="zh-CN"/>
          </w:rPr>
          <w:t>十三、耗油项目工程方案分析</w:t>
        </w:r>
        <w:r>
          <w:tab/>
        </w:r>
        <w:r>
          <w:fldChar w:fldCharType="begin"/>
        </w:r>
        <w:r>
          <w:instrText xml:space="preserve"> PAGEREF _Toc7374 \h </w:instrText>
        </w:r>
        <w:r>
          <w:fldChar w:fldCharType="separate"/>
        </w:r>
        <w:r>
          <w:t>42</w:t>
        </w:r>
        <w:r>
          <w:fldChar w:fldCharType="end"/>
        </w:r>
      </w:hyperlink>
    </w:p>
    <w:p>
      <w:pPr>
        <w:pStyle w:val="TOC2"/>
        <w:tabs>
          <w:tab w:val="right" w:leader="dot" w:pos="8306"/>
        </w:tabs>
      </w:pPr>
      <w:hyperlink w:anchor="_Toc6770" w:history="1">
        <w:r>
          <w:rPr>
            <w:rFonts w:ascii="仿宋" w:eastAsia="仿宋" w:hAnsi="仿宋" w:cs="仿宋" w:hint="eastAsia"/>
            <w:lang w:eastAsia="zh-CN"/>
          </w:rPr>
          <w:t>(一)、建筑工程设计原则</w:t>
        </w:r>
        <w:r>
          <w:tab/>
        </w:r>
        <w:r>
          <w:fldChar w:fldCharType="begin"/>
        </w:r>
        <w:r>
          <w:instrText xml:space="preserve"> PAGEREF _Toc6770 \h </w:instrText>
        </w:r>
        <w:r>
          <w:fldChar w:fldCharType="separate"/>
        </w:r>
        <w:r>
          <w:t>42</w:t>
        </w:r>
        <w:r>
          <w:fldChar w:fldCharType="end"/>
        </w:r>
      </w:hyperlink>
    </w:p>
    <w:p>
      <w:pPr>
        <w:pStyle w:val="TOC2"/>
        <w:tabs>
          <w:tab w:val="right" w:leader="dot" w:pos="8306"/>
        </w:tabs>
      </w:pPr>
      <w:hyperlink w:anchor="_Toc9762" w:history="1">
        <w:r>
          <w:rPr>
            <w:rFonts w:ascii="仿宋" w:eastAsia="仿宋" w:hAnsi="仿宋" w:cs="仿宋" w:hint="eastAsia"/>
            <w:lang w:eastAsia="zh-CN"/>
          </w:rPr>
          <w:t>(二)、土建工程建设指标</w:t>
        </w:r>
        <w:r>
          <w:tab/>
        </w:r>
        <w:r>
          <w:fldChar w:fldCharType="begin"/>
        </w:r>
        <w:r>
          <w:instrText xml:space="preserve"> PAGEREF _Toc9762 \h </w:instrText>
        </w:r>
        <w:r>
          <w:fldChar w:fldCharType="separate"/>
        </w:r>
        <w:r>
          <w:t>45</w:t>
        </w:r>
        <w:r>
          <w:fldChar w:fldCharType="end"/>
        </w:r>
      </w:hyperlink>
    </w:p>
    <w:p>
      <w:pPr>
        <w:pStyle w:val="TOC1"/>
        <w:tabs>
          <w:tab w:val="right" w:leader="dot" w:pos="8306"/>
        </w:tabs>
      </w:pPr>
      <w:hyperlink w:anchor="_Toc15215" w:history="1">
        <w:r>
          <w:rPr>
            <w:rFonts w:ascii="仿宋" w:eastAsia="仿宋" w:hAnsi="仿宋" w:cs="仿宋" w:hint="eastAsia"/>
            <w:lang w:eastAsia="zh-CN"/>
          </w:rPr>
          <w:t>十四、耗油项目实施时间节点</w:t>
        </w:r>
        <w:r>
          <w:tab/>
        </w:r>
        <w:r>
          <w:fldChar w:fldCharType="begin"/>
        </w:r>
        <w:r>
          <w:instrText xml:space="preserve"> PAGEREF _Toc15215 \h </w:instrText>
        </w:r>
        <w:r>
          <w:fldChar w:fldCharType="separate"/>
        </w:r>
        <w:r>
          <w:t>47</w:t>
        </w:r>
        <w:r>
          <w:fldChar w:fldCharType="end"/>
        </w:r>
      </w:hyperlink>
    </w:p>
    <w:p>
      <w:pPr>
        <w:pStyle w:val="TOC2"/>
        <w:tabs>
          <w:tab w:val="right" w:leader="dot" w:pos="8306"/>
        </w:tabs>
      </w:pPr>
      <w:hyperlink w:anchor="_Toc16354" w:history="1">
        <w:r>
          <w:rPr>
            <w:rFonts w:ascii="仿宋" w:eastAsia="仿宋" w:hAnsi="仿宋" w:cs="仿宋" w:hint="eastAsia"/>
            <w:lang w:eastAsia="zh-CN"/>
          </w:rPr>
          <w:t>(一)、耗油项目启动阶段时间节点</w:t>
        </w:r>
        <w:r>
          <w:tab/>
        </w:r>
        <w:r>
          <w:fldChar w:fldCharType="begin"/>
        </w:r>
        <w:r>
          <w:instrText xml:space="preserve"> PAGEREF _Toc16354 \h </w:instrText>
        </w:r>
        <w:r>
          <w:fldChar w:fldCharType="separate"/>
        </w:r>
        <w:r>
          <w:t>47</w:t>
        </w:r>
        <w:r>
          <w:fldChar w:fldCharType="end"/>
        </w:r>
      </w:hyperlink>
    </w:p>
    <w:p>
      <w:pPr>
        <w:pStyle w:val="TOC2"/>
        <w:tabs>
          <w:tab w:val="right" w:leader="dot" w:pos="8306"/>
        </w:tabs>
      </w:pPr>
      <w:hyperlink w:anchor="_Toc23850" w:history="1">
        <w:r>
          <w:rPr>
            <w:rFonts w:ascii="仿宋" w:eastAsia="仿宋" w:hAnsi="仿宋" w:cs="仿宋" w:hint="eastAsia"/>
            <w:lang w:eastAsia="zh-CN"/>
          </w:rPr>
          <w:t>(二)、耗油项目执行阶段时间节点</w:t>
        </w:r>
        <w:r>
          <w:tab/>
        </w:r>
        <w:r>
          <w:fldChar w:fldCharType="begin"/>
        </w:r>
        <w:r>
          <w:instrText xml:space="preserve"> PAGEREF _Toc23850 \h </w:instrText>
        </w:r>
        <w:r>
          <w:fldChar w:fldCharType="separate"/>
        </w:r>
        <w:r>
          <w:t>48</w:t>
        </w:r>
        <w:r>
          <w:fldChar w:fldCharType="end"/>
        </w:r>
      </w:hyperlink>
    </w:p>
    <w:p>
      <w:pPr>
        <w:pStyle w:val="TOC2"/>
        <w:tabs>
          <w:tab w:val="right" w:leader="dot" w:pos="8306"/>
        </w:tabs>
      </w:pPr>
      <w:hyperlink w:anchor="_Toc24155" w:history="1">
        <w:r>
          <w:rPr>
            <w:rFonts w:ascii="仿宋" w:eastAsia="仿宋" w:hAnsi="仿宋" w:cs="仿宋" w:hint="eastAsia"/>
            <w:lang w:eastAsia="zh-CN"/>
          </w:rPr>
          <w:t>(三)、耗油项目完成阶段时间节点</w:t>
        </w:r>
        <w:r>
          <w:tab/>
        </w:r>
        <w:r>
          <w:fldChar w:fldCharType="begin"/>
        </w:r>
        <w:r>
          <w:instrText xml:space="preserve"> PAGEREF _Toc24155 \h </w:instrText>
        </w:r>
        <w:r>
          <w:fldChar w:fldCharType="separate"/>
        </w:r>
        <w:r>
          <w:t>49</w:t>
        </w:r>
        <w:r>
          <w:fldChar w:fldCharType="end"/>
        </w:r>
      </w:hyperlink>
    </w:p>
    <w:p>
      <w:pPr>
        <w:pStyle w:val="TOC1"/>
        <w:tabs>
          <w:tab w:val="right" w:leader="dot" w:pos="8306"/>
        </w:tabs>
      </w:pPr>
      <w:hyperlink w:anchor="_Toc1238" w:history="1">
        <w:r>
          <w:rPr>
            <w:rFonts w:ascii="仿宋" w:eastAsia="仿宋" w:hAnsi="仿宋" w:cs="仿宋" w:hint="eastAsia"/>
            <w:lang w:eastAsia="zh-CN"/>
          </w:rPr>
          <w:t>十五、耗油项目治理与监督</w:t>
        </w:r>
        <w:r>
          <w:tab/>
        </w:r>
        <w:r>
          <w:fldChar w:fldCharType="begin"/>
        </w:r>
        <w:r>
          <w:instrText xml:space="preserve"> PAGEREF _Toc1238 \h </w:instrText>
        </w:r>
        <w:r>
          <w:fldChar w:fldCharType="separate"/>
        </w:r>
        <w:r>
          <w:t>50</w:t>
        </w:r>
        <w:r>
          <w:fldChar w:fldCharType="end"/>
        </w:r>
      </w:hyperlink>
    </w:p>
    <w:p>
      <w:pPr>
        <w:pStyle w:val="TOC2"/>
        <w:tabs>
          <w:tab w:val="right" w:leader="dot" w:pos="8306"/>
        </w:tabs>
      </w:pPr>
      <w:hyperlink w:anchor="_Toc13231" w:history="1">
        <w:r>
          <w:rPr>
            <w:rFonts w:ascii="仿宋" w:eastAsia="仿宋" w:hAnsi="仿宋" w:cs="仿宋" w:hint="eastAsia"/>
            <w:lang w:eastAsia="zh-CN"/>
          </w:rPr>
          <w:t>(一)、耗油项目治理结构</w:t>
        </w:r>
        <w:r>
          <w:tab/>
        </w:r>
        <w:r>
          <w:fldChar w:fldCharType="begin"/>
        </w:r>
        <w:r>
          <w:instrText xml:space="preserve"> PAGEREF _Toc13231 \h </w:instrText>
        </w:r>
        <w:r>
          <w:fldChar w:fldCharType="separate"/>
        </w:r>
        <w:r>
          <w:t>50</w:t>
        </w:r>
        <w:r>
          <w:fldChar w:fldCharType="end"/>
        </w:r>
      </w:hyperlink>
    </w:p>
    <w:p>
      <w:pPr>
        <w:pStyle w:val="TOC2"/>
        <w:tabs>
          <w:tab w:val="right" w:leader="dot" w:pos="8306"/>
        </w:tabs>
      </w:pPr>
      <w:hyperlink w:anchor="_Toc7931" w:history="1">
        <w:r>
          <w:rPr>
            <w:rFonts w:ascii="仿宋" w:eastAsia="仿宋" w:hAnsi="仿宋" w:cs="仿宋" w:hint="eastAsia"/>
            <w:lang w:eastAsia="zh-CN"/>
          </w:rPr>
          <w:t>(二)、监督与审计</w:t>
        </w:r>
        <w:r>
          <w:tab/>
        </w:r>
        <w:r>
          <w:fldChar w:fldCharType="begin"/>
        </w:r>
        <w:r>
          <w:instrText xml:space="preserve"> PAGEREF _Toc7931 \h </w:instrText>
        </w:r>
        <w:r>
          <w:fldChar w:fldCharType="separate"/>
        </w:r>
        <w:r>
          <w:t>51</w:t>
        </w:r>
        <w:r>
          <w:fldChar w:fldCharType="end"/>
        </w:r>
      </w:hyperlink>
    </w:p>
    <w:p>
      <w:pPr>
        <w:pStyle w:val="TOC1"/>
        <w:tabs>
          <w:tab w:val="right" w:leader="dot" w:pos="8306"/>
        </w:tabs>
      </w:pPr>
      <w:hyperlink w:anchor="_Toc6525" w:history="1">
        <w:r>
          <w:rPr>
            <w:rFonts w:ascii="仿宋" w:eastAsia="仿宋" w:hAnsi="仿宋" w:cs="仿宋" w:hint="eastAsia"/>
            <w:lang w:eastAsia="zh-CN"/>
          </w:rPr>
          <w:t>十六、供应链管理</w:t>
        </w:r>
        <w:r>
          <w:tab/>
        </w:r>
        <w:r>
          <w:fldChar w:fldCharType="begin"/>
        </w:r>
        <w:r>
          <w:instrText xml:space="preserve"> PAGEREF _Toc6525 \h </w:instrText>
        </w:r>
        <w:r>
          <w:fldChar w:fldCharType="separate"/>
        </w:r>
        <w:r>
          <w:t>52</w:t>
        </w:r>
        <w:r>
          <w:fldChar w:fldCharType="end"/>
        </w:r>
      </w:hyperlink>
    </w:p>
    <w:p>
      <w:pPr>
        <w:pStyle w:val="TOC2"/>
        <w:tabs>
          <w:tab w:val="right" w:leader="dot" w:pos="8306"/>
        </w:tabs>
      </w:pPr>
      <w:hyperlink w:anchor="_Toc18674" w:history="1">
        <w:r>
          <w:rPr>
            <w:rFonts w:ascii="仿宋" w:eastAsia="仿宋" w:hAnsi="仿宋" w:cs="仿宋" w:hint="eastAsia"/>
            <w:lang w:eastAsia="zh-CN"/>
          </w:rPr>
          <w:t>(一)、供应链战略规划</w:t>
        </w:r>
        <w:r>
          <w:tab/>
        </w:r>
        <w:r>
          <w:fldChar w:fldCharType="begin"/>
        </w:r>
        <w:r>
          <w:instrText xml:space="preserve"> PAGEREF _Toc18674 \h </w:instrText>
        </w:r>
        <w:r>
          <w:fldChar w:fldCharType="separate"/>
        </w:r>
        <w:r>
          <w:t>52</w:t>
        </w:r>
        <w:r>
          <w:fldChar w:fldCharType="end"/>
        </w:r>
      </w:hyperlink>
    </w:p>
    <w:p>
      <w:pPr>
        <w:pStyle w:val="TOC2"/>
        <w:tabs>
          <w:tab w:val="right" w:leader="dot" w:pos="8306"/>
        </w:tabs>
      </w:pPr>
      <w:hyperlink w:anchor="_Toc8470" w:history="1">
        <w:r>
          <w:rPr>
            <w:rFonts w:ascii="仿宋" w:eastAsia="仿宋" w:hAnsi="仿宋" w:cs="仿宋" w:hint="eastAsia"/>
            <w:lang w:eastAsia="zh-CN"/>
          </w:rPr>
          <w:t>(二)、供应商选择与合作</w:t>
        </w:r>
        <w:r>
          <w:tab/>
        </w:r>
        <w:r>
          <w:fldChar w:fldCharType="begin"/>
        </w:r>
        <w:r>
          <w:instrText xml:space="preserve"> PAGEREF _Toc8470 \h </w:instrText>
        </w:r>
        <w:r>
          <w:fldChar w:fldCharType="separate"/>
        </w:r>
        <w:r>
          <w:t>54</w:t>
        </w:r>
        <w:r>
          <w:fldChar w:fldCharType="end"/>
        </w:r>
      </w:hyperlink>
    </w:p>
    <w:p>
      <w:pPr>
        <w:pStyle w:val="TOC2"/>
        <w:tabs>
          <w:tab w:val="right" w:leader="dot" w:pos="8306"/>
        </w:tabs>
      </w:pPr>
      <w:hyperlink w:anchor="_Toc23252" w:history="1">
        <w:r>
          <w:rPr>
            <w:rFonts w:ascii="仿宋" w:eastAsia="仿宋" w:hAnsi="仿宋" w:cs="仿宋" w:hint="eastAsia"/>
            <w:lang w:eastAsia="zh-CN"/>
          </w:rPr>
          <w:t>(三)、物流与库存管理</w:t>
        </w:r>
        <w:r>
          <w:tab/>
        </w:r>
        <w:r>
          <w:fldChar w:fldCharType="begin"/>
        </w:r>
        <w:r>
          <w:instrText xml:space="preserve"> PAGEREF _Toc23252 \h </w:instrText>
        </w:r>
        <w:r>
          <w:fldChar w:fldCharType="separate"/>
        </w:r>
        <w:r>
          <w:t>55</w:t>
        </w:r>
        <w:r>
          <w:fldChar w:fldCharType="end"/>
        </w:r>
      </w:hyperlink>
    </w:p>
    <w:p>
      <w:pPr>
        <w:pStyle w:val="TOC1"/>
        <w:tabs>
          <w:tab w:val="right" w:leader="dot" w:pos="8306"/>
        </w:tabs>
      </w:pPr>
      <w:hyperlink w:anchor="_Toc17928" w:history="1">
        <w:r>
          <w:rPr>
            <w:rFonts w:ascii="仿宋" w:eastAsia="仿宋" w:hAnsi="仿宋" w:cs="仿宋" w:hint="eastAsia"/>
            <w:lang w:eastAsia="zh-CN"/>
          </w:rPr>
          <w:t>十七、耗油项目实施保障措施</w:t>
        </w:r>
        <w:r>
          <w:tab/>
        </w:r>
        <w:r>
          <w:fldChar w:fldCharType="begin"/>
        </w:r>
        <w:r>
          <w:instrText xml:space="preserve"> PAGEREF _Toc17928 \h </w:instrText>
        </w:r>
        <w:r>
          <w:fldChar w:fldCharType="separate"/>
        </w:r>
        <w:r>
          <w:t>57</w:t>
        </w:r>
        <w:r>
          <w:fldChar w:fldCharType="end"/>
        </w:r>
      </w:hyperlink>
    </w:p>
    <w:p>
      <w:pPr>
        <w:pStyle w:val="TOC2"/>
        <w:tabs>
          <w:tab w:val="right" w:leader="dot" w:pos="8306"/>
        </w:tabs>
      </w:pPr>
      <w:hyperlink w:anchor="_Toc24143" w:history="1">
        <w:r>
          <w:rPr>
            <w:rFonts w:ascii="仿宋" w:eastAsia="仿宋" w:hAnsi="仿宋" w:cs="仿宋" w:hint="eastAsia"/>
            <w:lang w:eastAsia="zh-CN"/>
          </w:rPr>
          <w:t>(一)、耗油项目实施保障机制</w:t>
        </w:r>
        <w:r>
          <w:tab/>
        </w:r>
        <w:r>
          <w:fldChar w:fldCharType="begin"/>
        </w:r>
        <w:r>
          <w:instrText xml:space="preserve"> PAGEREF _Toc24143 \h </w:instrText>
        </w:r>
        <w:r>
          <w:fldChar w:fldCharType="separate"/>
        </w:r>
        <w:r>
          <w:t>57</w:t>
        </w:r>
        <w:r>
          <w:fldChar w:fldCharType="end"/>
        </w:r>
      </w:hyperlink>
    </w:p>
    <w:p>
      <w:pPr>
        <w:pStyle w:val="TOC2"/>
        <w:tabs>
          <w:tab w:val="right" w:leader="dot" w:pos="8306"/>
        </w:tabs>
      </w:pPr>
      <w:hyperlink w:anchor="_Toc24130" w:history="1">
        <w:r>
          <w:rPr>
            <w:rFonts w:ascii="仿宋" w:eastAsia="仿宋" w:hAnsi="仿宋" w:cs="仿宋" w:hint="eastAsia"/>
            <w:lang w:eastAsia="zh-CN"/>
          </w:rPr>
          <w:t>(二)、耗油项目法律合规要求</w:t>
        </w:r>
        <w:r>
          <w:tab/>
        </w:r>
        <w:r>
          <w:fldChar w:fldCharType="begin"/>
        </w:r>
        <w:r>
          <w:instrText xml:space="preserve"> PAGEREF _Toc24130 \h </w:instrText>
        </w:r>
        <w:r>
          <w:fldChar w:fldCharType="separate"/>
        </w:r>
        <w:r>
          <w:t>60</w:t>
        </w:r>
        <w:r>
          <w:fldChar w:fldCharType="end"/>
        </w:r>
      </w:hyperlink>
    </w:p>
    <w:p>
      <w:pPr>
        <w:pStyle w:val="TOC2"/>
        <w:tabs>
          <w:tab w:val="right" w:leader="dot" w:pos="8306"/>
        </w:tabs>
      </w:pPr>
      <w:hyperlink w:anchor="_Toc16579" w:history="1">
        <w:r>
          <w:rPr>
            <w:rFonts w:ascii="仿宋" w:eastAsia="仿宋" w:hAnsi="仿宋" w:cs="仿宋" w:hint="eastAsia"/>
            <w:lang w:eastAsia="zh-CN"/>
          </w:rPr>
          <w:t>(三)、耗油项目合同管理与法律事务</w:t>
        </w:r>
        <w:r>
          <w:tab/>
        </w:r>
        <w:r>
          <w:fldChar w:fldCharType="begin"/>
        </w:r>
        <w:r>
          <w:instrText xml:space="preserve"> PAGEREF _Toc16579 \h </w:instrText>
        </w:r>
        <w:r>
          <w:fldChar w:fldCharType="separate"/>
        </w:r>
        <w:r>
          <w:t>64</w:t>
        </w:r>
        <w:r>
          <w:fldChar w:fldCharType="end"/>
        </w:r>
      </w:hyperlink>
    </w:p>
    <w:p>
      <w:pPr>
        <w:pStyle w:val="TOC2"/>
        <w:tabs>
          <w:tab w:val="right" w:leader="dot" w:pos="8306"/>
        </w:tabs>
      </w:pPr>
      <w:hyperlink w:anchor="_Toc31779" w:history="1">
        <w:r>
          <w:rPr>
            <w:rFonts w:ascii="仿宋" w:eastAsia="仿宋" w:hAnsi="仿宋" w:cs="仿宋" w:hint="eastAsia"/>
            <w:lang w:eastAsia="zh-CN"/>
          </w:rPr>
          <w:t>(四)、耗油项目知识产权保护策略</w:t>
        </w:r>
        <w:r>
          <w:tab/>
        </w:r>
        <w:r>
          <w:fldChar w:fldCharType="begin"/>
        </w:r>
        <w:r>
          <w:instrText xml:space="preserve"> PAGEREF _Toc31779 \h </w:instrText>
        </w:r>
        <w:r>
          <w:fldChar w:fldCharType="separate"/>
        </w:r>
        <w:r>
          <w:t>70</w:t>
        </w:r>
        <w:r>
          <w:fldChar w:fldCharType="end"/>
        </w:r>
      </w:hyperlink>
    </w:p>
    <w:p>
      <w:pPr>
        <w:pStyle w:val="TOC1"/>
        <w:tabs>
          <w:tab w:val="right" w:leader="dot" w:pos="8306"/>
        </w:tabs>
      </w:pPr>
      <w:hyperlink w:anchor="_Toc17290" w:history="1">
        <w:r>
          <w:rPr>
            <w:rFonts w:ascii="仿宋" w:eastAsia="仿宋" w:hAnsi="仿宋" w:cs="仿宋" w:hint="eastAsia"/>
            <w:lang w:eastAsia="zh-CN"/>
          </w:rPr>
          <w:t>十八、耗油项目变更管理</w:t>
        </w:r>
        <w:r>
          <w:tab/>
        </w:r>
        <w:r>
          <w:fldChar w:fldCharType="begin"/>
        </w:r>
        <w:r>
          <w:instrText xml:space="preserve"> PAGEREF _Toc17290 \h </w:instrText>
        </w:r>
        <w:r>
          <w:fldChar w:fldCharType="separate"/>
        </w:r>
        <w:r>
          <w:t>72</w:t>
        </w:r>
        <w:r>
          <w:fldChar w:fldCharType="end"/>
        </w:r>
      </w:hyperlink>
    </w:p>
    <w:p>
      <w:pPr>
        <w:pStyle w:val="TOC2"/>
        <w:tabs>
          <w:tab w:val="right" w:leader="dot" w:pos="8306"/>
        </w:tabs>
      </w:pPr>
      <w:hyperlink w:anchor="_Toc23086" w:history="1">
        <w:r>
          <w:rPr>
            <w:rFonts w:ascii="仿宋" w:eastAsia="仿宋" w:hAnsi="仿宋" w:cs="仿宋" w:hint="eastAsia"/>
            <w:lang w:eastAsia="zh-CN"/>
          </w:rPr>
          <w:t>(一)、变更申请与评估</w:t>
        </w:r>
        <w:r>
          <w:tab/>
        </w:r>
        <w:r>
          <w:fldChar w:fldCharType="begin"/>
        </w:r>
        <w:r>
          <w:instrText xml:space="preserve"> PAGEREF _Toc23086 \h </w:instrText>
        </w:r>
        <w:r>
          <w:fldChar w:fldCharType="separate"/>
        </w:r>
        <w:r>
          <w:t>72</w:t>
        </w:r>
        <w:r>
          <w:fldChar w:fldCharType="end"/>
        </w:r>
      </w:hyperlink>
    </w:p>
    <w:p>
      <w:pPr>
        <w:pStyle w:val="TOC2"/>
        <w:tabs>
          <w:tab w:val="right" w:leader="dot" w:pos="8306"/>
        </w:tabs>
      </w:pPr>
      <w:hyperlink w:anchor="_Toc871" w:history="1">
        <w:r>
          <w:rPr>
            <w:rFonts w:ascii="仿宋" w:eastAsia="仿宋" w:hAnsi="仿宋" w:cs="仿宋" w:hint="eastAsia"/>
            <w:lang w:eastAsia="zh-CN"/>
          </w:rPr>
          <w:t>(二)、变更实施与控制</w:t>
        </w:r>
        <w:r>
          <w:tab/>
        </w:r>
        <w:r>
          <w:fldChar w:fldCharType="begin"/>
        </w:r>
        <w:r>
          <w:instrText xml:space="preserve"> PAGEREF _Toc871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8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耗油项目的主要产品是XXXX，预计年产值为XXX万元。这一产品在市场中占据着重要的地位，其广泛的应用范围使得该耗油项目的市场前景非常广阔。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耗油项目的xxx产品作为重要的原材料之一，将在多个领域发挥关键作用。其在建筑、交通、能源等方面的广泛应用将为整个产业链提供强大的支持，形成产业协同效应。耗油项目的年产值XXX万XXX万XXX万万元不仅反映了其在市场上的巨大潜力，更预示着它对国民经济的积极贡献。这种关联度高、涉及面广的产业关系，使得该耗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2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总征地面积为XXXX平方米，相当于约XX.XX亩，其中净用地面积为XXXX平方米，红线范围内相当于约XX.XX亩。这一用地规模充分考虑了耗油项目的建设需求，保障了耗油项目在合适的空间内得以充分发展。耗油项目规划的总建筑面积为XXXX平方米，其中主体工程建设占XXXX平方米，计容建筑面积达XXXX平方米。预计建筑工程的投资将达到XXXX万元，为耗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计划购置的设备共计XXXX台（套），设备购置费用为XXXX万元。这一设备购置计划充分考虑到耗油项目的生产需求和技术要求，确保了耗油项目在生产运营中具备先进的技术装备和高效的生产能力。设备的合理配置将为耗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计划总投资为XXXX万元，预计年实现营业收入为XXXX万元。这一产能规模的设定旨在确保耗油项目能够在投资与回报之间取得平衡，实现长期可持续的发展。耗油项目的总投资充分考虑到各个方面的需求，包括用地建设、设备购置等多个环节，以确保耗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238"/>
      <w:r>
        <w:rPr>
          <w:rFonts w:ascii="仿宋" w:eastAsia="仿宋" w:hAnsi="仿宋" w:cs="仿宋" w:hint="eastAsia"/>
          <w:sz w:val="28"/>
          <w:lang w:eastAsia="zh-CN"/>
        </w:rPr>
        <w:t>二、耗油项目危机管理</w:t>
      </w:r>
      <w:bookmarkEnd w:id="5"/>
    </w:p>
    <w:p>
      <w:pPr>
        <w:pStyle w:val="Heading2"/>
        <w:rPr>
          <w:rFonts w:ascii="仿宋" w:eastAsia="仿宋" w:hAnsi="仿宋" w:cs="仿宋" w:hint="eastAsia"/>
          <w:lang w:eastAsia="zh-CN"/>
        </w:rPr>
      </w:pPr>
      <w:bookmarkStart w:id="6" w:name="_Toc264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耗油项目危机管理中，危机预警与识别是确保耗油项目稳健运行的核心步骤。通过建立全面的监测机制，耗油项目团队旨在及时发现和理解潜在的风险和危机因素，以便采取及时的预防和应对措施，确保耗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首先，通过深入的风险评估，耗油项目团队全面分析了整个耗油项目和各个阶段可能存在的威胁。这包括准确评估每个潜在风险的发生概率和可能影响的程度，为后续危机预警提供了有力支持。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耗油项目团队着重于明确定义耗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耗油项目进展的持续监控，团队能够及时发现潜在问题并作出迅速反应。耗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在这一阶段，团队的专业素养和反应速度将发挥至关重要的作用，以确保潜在危机能够在初期得到有效的处理，最大程度地减轻负面影响。通过危机预警与识别，耗油项目得以更有序、可控地推进。</w:t>
      </w:r>
    </w:p>
    <w:p>
      <w:pPr>
        <w:pStyle w:val="Heading2"/>
        <w:ind w:firstLine="560" w:firstLineChars="200"/>
        <w:rPr>
          <w:rFonts w:ascii="仿宋" w:eastAsia="仿宋" w:hAnsi="仿宋" w:cs="仿宋" w:hint="eastAsia"/>
          <w:sz w:val="28"/>
          <w:lang w:eastAsia="zh-CN"/>
        </w:rPr>
      </w:pPr>
      <w:bookmarkStart w:id="7" w:name="_Toc2508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在危机发生时，耗油项目团队立即行动，成立了应急小组。该小组的任务是迅速制定并实施紧急应对措施，以最小化潜在损失。以下是采取的主要措施：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暂停耗油项目进度：为遏制危机蔓延，耗油项目暂时停止进行，以便全面评估当前状况。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资源重新分配：重新评估耗油项目资源的分配，确保最大限度地减小损失。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实时沟通：与关键利益相关者建立实时沟通机制，向他们传递耗油项目危机的实际状况，保障耗油项目核心利益。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在紧急应对的同时，耗油项目团队强调了团队协作和有效沟通的重要性。以下是团队协作的关键举措：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信息共享机制：建立了信息共享平台，确保团队成员能够及时获取耗油项目危机的实时信息。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领导者沟通：耗油项目领导者通过定期会议和即时沟通工具，指导团队应对危机，保持团队稳定运行。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随着危机得到初步控制，耗油项目团队转向制定恢复计划，以确保耗油项目能够从中迅速恢复。主要恢复计划包括：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修复受损的进度计划：重新评估耗油项目进度，制定修复计划，确保耗油项目尽快回归正常进程。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重新调整资源分配：优化资源分配，确保耗油项目在有限资源下高效运转。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风险管理机制加强：对耗油项目风险进行全面评估，制定更强化的风险管理策略，以预防未来可能的危机。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586"/>
      <w:r>
        <w:rPr>
          <w:rFonts w:ascii="仿宋" w:eastAsia="仿宋" w:hAnsi="仿宋" w:cs="仿宋" w:hint="eastAsia"/>
          <w:sz w:val="28"/>
          <w:lang w:eastAsia="zh-CN"/>
        </w:rPr>
        <w:t>三、耗油项目建设背景及必要性分析</w:t>
      </w:r>
      <w:bookmarkEnd w:id="8"/>
    </w:p>
    <w:p>
      <w:pPr>
        <w:pStyle w:val="Heading2"/>
        <w:rPr>
          <w:rFonts w:ascii="仿宋" w:eastAsia="仿宋" w:hAnsi="仿宋" w:cs="仿宋" w:hint="eastAsia"/>
          <w:lang w:eastAsia="zh-CN"/>
        </w:rPr>
      </w:pPr>
      <w:bookmarkStart w:id="9" w:name="_Toc21800"/>
      <w:r>
        <w:rPr>
          <w:rFonts w:ascii="仿宋" w:eastAsia="仿宋" w:hAnsi="仿宋" w:cs="仿宋" w:hint="eastAsia"/>
          <w:lang w:eastAsia="zh-CN"/>
        </w:rPr>
        <w:t>(一)、耗油项目背景分析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耗油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我们的背景分析将深入挖掘当前行业的发展趋势，通过对竞争态势的全面审视，找到耗油项目在这个潮流中的定位。同时，我们将关注行业内涌现的新兴机遇，以便耗油项目更好地融入行业发展的潮流中。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耗油项目提供了强大的发展动力。我们将聚焦于行业内最新的技术发展趋势，包括但不限于人工智能、大数据分析、物联网等领域。通过深度的技术研究，我们将确保耗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耗油项目发展的源泉。我们将投入更多的精力对市场需求进行深入剖析，超越表面的需求，深入挖掘潜在的市场痛点和机遇。通过对市场需求的细致了解，耗油项目将更有针对性地设计解决方案，满足市场的多样化需求，从而更好地促进耗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耗油项目战略至关重要。我们将对竞争态势进行更为深入的分析，包括但不限于市场份额、产品特点、客户满意度等多个维度。通过深度的竞争分析，耗油项目将能够更准确地把握市场脉搏，制定具有竞争力的耗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耗油项目的发展具有直接的影响。我们将进行更为全面的法规和政策分析，了解行业发展中的潜在法律风险和合规挑战。通过充分了解和遵守相关法规，耗油项目将确保在法律框架内合法合规运营，为耗油项目的稳健发展提供有力支持。</w:t>
      </w:r>
    </w:p>
    <w:p>
      <w:pPr>
        <w:pStyle w:val="Heading2"/>
        <w:ind w:firstLine="560" w:firstLineChars="200"/>
        <w:rPr>
          <w:rFonts w:ascii="仿宋" w:eastAsia="仿宋" w:hAnsi="仿宋" w:cs="仿宋" w:hint="eastAsia"/>
          <w:sz w:val="28"/>
          <w:lang w:eastAsia="zh-CN"/>
        </w:rPr>
      </w:pPr>
      <w:bookmarkStart w:id="10" w:name="_Toc22240"/>
      <w:r>
        <w:rPr>
          <w:rFonts w:ascii="仿宋" w:eastAsia="仿宋" w:hAnsi="仿宋" w:cs="仿宋" w:hint="eastAsia"/>
          <w:sz w:val="28"/>
          <w:lang w:eastAsia="zh-CN"/>
        </w:rPr>
        <w:t>(二)、耗油项目建设必要性分析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建设的迫切性源于对行业发展趋势的深刻洞察。我们正处于一个行业变革的时代，科技创新、数字化转型成为企业发展的关键动力。耗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建设不仅仅是为了跟上潮流，更是为了通过技术创新推动企业的持续发展。通过引入先进的技术和解决方案，耗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耗油项目的建设成为必然选择，通过提高产品质量、拓展服务领域，从而在竞争中获得更多的机会。耗油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耗油项目建设的必要性体现在对客户需求更精准的满足。通过耗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建设的背后是对企业持续创新的追求。只有通过不断创新，企业才能在竞争中立于不败之地。耗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10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815"/>
      <w:r>
        <w:rPr>
          <w:rFonts w:ascii="仿宋" w:eastAsia="仿宋" w:hAnsi="仿宋" w:cs="仿宋" w:hint="eastAsia"/>
          <w:lang w:eastAsia="zh-CN"/>
        </w:rPr>
        <w:t>(一)、耗油行业分析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耗油行业一直以来都是市场的关注焦点。行业内的发展趋势、竞争态势以及潜在机会都对耗油项目的推进产生深远的影响。通过深入研究行业的整体概貌，我们将更好地理解行业的核心特征，为耗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耗油行业，技术一直是推动创新和发展的关键因素。我们将对当前技术趋势进行详尽分析，包括但不限于人工智能、大数据应用、先进制造技术等。这有助于耗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耗油项目成功的基础。我们将对主要竞争对手进行深入研究，包括其市场份额、产品特点、市场定位等。通过全面了解竞争对手的优势和劣势，耗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291"/>
      <w:r>
        <w:rPr>
          <w:rFonts w:ascii="仿宋" w:eastAsia="仿宋" w:hAnsi="仿宋" w:cs="仿宋" w:hint="eastAsia"/>
          <w:sz w:val="28"/>
          <w:lang w:eastAsia="zh-CN"/>
        </w:rPr>
        <w:t>(二)、耗油市场分析预测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通过对市场规模的深入调研，我们将预测耗油市场未来的增长趋势。这包括市场的整体规模、各细分领域的发展趋势等。耗油项目可以根据市场的扩张速度和潜在机会，制定更符合市场需求的发展策略。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了解消费者的需求是市场分析的核心。我们将通过调查研究，深入挖掘目标消费者的需求特点、购买习惯以及对产品和服务的期望。这有助于耗油项目更好地定位目标市场，提供更符合消费者期待的解决方案。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耗油项目实施过程中需要充分考虑的因素。我们将对市场风险进行全面评估，包括但不限于政策法规风险、市场竞争风险、技术变革风险等。通过对潜在风险的深入分析，耗油项目可以制定相应的风险缓解策略，降低不确定性对耗油项目的影响。</w:t>
      </w:r>
    </w:p>
    <w:p>
      <w:pPr>
        <w:pStyle w:val="Heading1"/>
        <w:ind w:firstLine="560" w:firstLineChars="200"/>
        <w:rPr>
          <w:rFonts w:ascii="仿宋" w:eastAsia="仿宋" w:hAnsi="仿宋" w:cs="仿宋" w:hint="eastAsia"/>
          <w:sz w:val="28"/>
          <w:lang w:eastAsia="zh-CN"/>
        </w:rPr>
      </w:pPr>
      <w:bookmarkStart w:id="14" w:name="_Toc26201"/>
      <w:r>
        <w:rPr>
          <w:rFonts w:ascii="仿宋" w:eastAsia="仿宋" w:hAnsi="仿宋" w:cs="仿宋" w:hint="eastAsia"/>
          <w:sz w:val="28"/>
          <w:lang w:eastAsia="zh-CN"/>
        </w:rPr>
        <w:t>五、耗油项目文档管理</w:t>
      </w:r>
      <w:bookmarkEnd w:id="14"/>
    </w:p>
    <w:p>
      <w:pPr>
        <w:pStyle w:val="Heading2"/>
        <w:rPr>
          <w:rFonts w:ascii="仿宋" w:eastAsia="仿宋" w:hAnsi="仿宋" w:cs="仿宋" w:hint="eastAsia"/>
          <w:lang w:eastAsia="zh-CN"/>
        </w:rPr>
      </w:pPr>
      <w:bookmarkStart w:id="15" w:name="_Toc1456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耗油项目高度重视文档的质量和准确性，以支持耗油项目的各项活动和决策。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文档的编制始于耗油项目计划的初期，我们制定了详细的文档编制计划，明确了每个文档的内容、格式和编写责任人。在耗油项目启动阶段，我们首先编制了耗油项目章程，明确定义了耗油项目的目标、范围、风险等关键要素。随后，耗油项目团队根据计划陆续编制了需求文档、设计文档、测试文档等各类文档，确保耗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耗油项目管理中的重要环节，旨在确保耗油项目文档符合质量标准和耗油项目需求。在耗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除了内部审查，我们还进行了外部审查，邀请耗油项目相关利益方和专业领域的专家对文档进行独立审查。这有助于获取更全面、客观的反馈，确保耗油项目文档不仅符合内部标准，也满足外部需求。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耗油项目在文档编制与审查方面建立了严格的管理机制，通过规范的流程和多维度的审查，确保耗油项目文档的质量、准确性和可靠性，为耗油项目的顺利推进提供了有力支持。</w:t>
      </w:r>
    </w:p>
    <w:p>
      <w:pPr>
        <w:pStyle w:val="Heading2"/>
        <w:ind w:firstLine="560" w:firstLineChars="200"/>
        <w:rPr>
          <w:rFonts w:ascii="仿宋" w:eastAsia="仿宋" w:hAnsi="仿宋" w:cs="仿宋" w:hint="eastAsia"/>
          <w:sz w:val="28"/>
          <w:lang w:eastAsia="zh-CN"/>
        </w:rPr>
      </w:pPr>
      <w:bookmarkStart w:id="16" w:name="_Toc2274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在耗油项目中，我们致力于优化文档发布与分发过程，以确保信息的高效传递和团队间协作的顺畅进行。以下是我们采取的关键优化策略：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我们通过多渠道发布文档，包括电子邮件、耗油项目管理平台、内部网站等，以满足不同团队成员的偏好和需求。多渠道发布确保了信息的全面覆盖。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我们采用了精细的权限控制，确保只有授权人员可以访问敏感信息。这种安全措施保护了耗油项目文档的机密性，防止了未经授权的信息泄露。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46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文档存档与归档是耗油项目生命周期中一个至关重要的环节，直接关系到耗油项目信息的长期保存和历史记录的完整性。在耗油项目中，我们实施了一系列有效的文档存档与归档管理策略：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95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970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的技术管理特点体现在其创新导向。通过引入最先进的技术趋势和解决方案，耗油项目致力于提升科技含量、提高质量和效率水平。这意味着我们将采用最新的工具和方法，确保耗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耗油项目技术管理的显著特征。通过整合不同领域的技术资源，我们实现了跨学科的协同工作。这有助于优化技术架构，提高整体效能。此外，整合性策略还促进了不同技术团队之间的紧密沟通和高效合作，确保耗油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耗油项目所采用的技术。通过不断优化技术方案，耗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耗油项目团队将在耗油项目初期识别可能的技术风险，并采取相应的预防和应对措施。通过建立健全的风险评估机制，耗油项目能够在实施过程中及时发现并解决潜在的技术问题，保障耗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通过这些独特的技术管理特点，我们确信在耗油项目中，技术将成为耗油项目成功的有力支持。这一深度剖析揭示了技术管理在耗油项目实施中的关键作用，为耗油项目的技术基础奠定了坚实的基础。</w:t>
      </w:r>
    </w:p>
    <w:p>
      <w:pPr>
        <w:pStyle w:val="Heading2"/>
        <w:ind w:firstLine="560" w:firstLineChars="200"/>
        <w:rPr>
          <w:rFonts w:ascii="仿宋" w:eastAsia="仿宋" w:hAnsi="仿宋" w:cs="仿宋" w:hint="eastAsia"/>
          <w:sz w:val="28"/>
          <w:lang w:eastAsia="zh-CN"/>
        </w:rPr>
      </w:pPr>
      <w:bookmarkStart w:id="20" w:name="_Toc17541"/>
      <w:r>
        <w:rPr>
          <w:rFonts w:ascii="仿宋" w:eastAsia="仿宋" w:hAnsi="仿宋" w:cs="仿宋" w:hint="eastAsia"/>
          <w:sz w:val="28"/>
          <w:lang w:eastAsia="zh-CN"/>
        </w:rPr>
        <w:t>(二)、耗油项目工艺技术设计方案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耗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耗油项目将严格按照相关行业规范要求进行组织。通过有效控制产品质量，耗油项目将致力于为顾客提供优质的耗油项目产品和良好的服务。这体现了耗油项目对于生产活动合规性和质量标准的高度重视，为耗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https://d.book118.com/438110077110006031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A69B3"/>
    <w:rsid w:val="7B5A69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1007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2024-01-25T18:48:00Z</dcterms:created>
  <dcterms:modified xsi:type="dcterms:W3CDTF">2024-01-25T18:48:17Z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EF5861423DE34C1CAF70CCA9789BCABD_11</vt:lpwstr>
  </property>
  <property fmtid="{D5CDD505-2E9C-101B-9397-08002B2CF9AE}" pid="3" name="KSOProductBuildVer">
    <vt:lpwstr>2052-12.1.0.16120</vt:lpwstr>
  </property>
</Properties>
</file>